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1.xml" ContentType="application/vnd.openxmlformats-officedocument.wordprocessingml.header+xml"/>
  <Override PartName="/word/footer8.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2.xml" ContentType="application/vnd.openxmlformats-officedocument.wordprocessingml.header+xml"/>
  <Override PartName="/word/header21.xml" ContentType="application/vnd.openxmlformats-officedocument.wordprocessingml.header+xml"/>
  <Override PartName="/word/header20.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9.xml" ContentType="application/vnd.openxmlformats-officedocument.wordprocessingml.footer+xml"/>
  <Override PartName="/word/header38.xml" ContentType="application/vnd.openxmlformats-officedocument.wordprocessingml.header+xml"/>
  <Override PartName="/word/header35.xml" ContentType="application/vnd.openxmlformats-officedocument.wordprocessingml.header+xml"/>
  <Override PartName="/word/header34.xml" ContentType="application/vnd.openxmlformats-officedocument.wordprocessingml.header+xml"/>
  <Override PartName="/word/header33.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6.xml" ContentType="application/vnd.openxmlformats-officedocument.wordprocessingml.footer+xml"/>
  <Override PartName="/word/header16.xml" ContentType="application/vnd.openxmlformats-officedocument.wordprocessingml.header+xml"/>
  <Override PartName="/word/header15.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10.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3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CC8" w:rsidRPr="00E167D1" w:rsidRDefault="00297CC8" w:rsidP="00964827">
      <w:pPr>
        <w:widowControl w:val="0"/>
        <w:tabs>
          <w:tab w:val="left" w:pos="3330"/>
        </w:tabs>
        <w:suppressAutoHyphens/>
        <w:adjustRightInd w:val="0"/>
        <w:jc w:val="both"/>
        <w:textAlignment w:val="baseline"/>
        <w:rPr>
          <w:rFonts w:ascii="Georgia" w:hAnsi="Georgia" w:cs="Arial"/>
          <w:bCs/>
          <w:sz w:val="24"/>
          <w:szCs w:val="24"/>
          <w:lang w:val="tr-TR"/>
        </w:rPr>
      </w:pPr>
    </w:p>
    <w:p w:rsidR="009F4528" w:rsidRPr="00E167D1" w:rsidRDefault="009F4528" w:rsidP="00964827">
      <w:pPr>
        <w:widowControl w:val="0"/>
        <w:tabs>
          <w:tab w:val="left" w:pos="3330"/>
        </w:tabs>
        <w:suppressAutoHyphens/>
        <w:adjustRightInd w:val="0"/>
        <w:jc w:val="both"/>
        <w:textAlignment w:val="baseline"/>
        <w:rPr>
          <w:rFonts w:ascii="Georgia" w:hAnsi="Georgia" w:cs="Arial"/>
          <w:bCs/>
          <w:sz w:val="24"/>
          <w:szCs w:val="24"/>
          <w:lang w:val="tr-TR"/>
        </w:rPr>
      </w:pPr>
    </w:p>
    <w:p w:rsidR="009F4528" w:rsidRPr="00E167D1" w:rsidRDefault="009F4528" w:rsidP="00964827">
      <w:pPr>
        <w:widowControl w:val="0"/>
        <w:tabs>
          <w:tab w:val="left" w:pos="3330"/>
        </w:tabs>
        <w:suppressAutoHyphens/>
        <w:adjustRightInd w:val="0"/>
        <w:jc w:val="both"/>
        <w:textAlignment w:val="baseline"/>
        <w:rPr>
          <w:rFonts w:ascii="Georgia" w:hAnsi="Georgia" w:cs="Arial"/>
          <w:bCs/>
          <w:sz w:val="24"/>
          <w:szCs w:val="24"/>
          <w:lang w:val="tr-TR"/>
        </w:rPr>
      </w:pPr>
    </w:p>
    <w:p w:rsidR="009F4528" w:rsidRPr="00E167D1" w:rsidRDefault="009F4528" w:rsidP="00964827">
      <w:pPr>
        <w:widowControl w:val="0"/>
        <w:tabs>
          <w:tab w:val="left" w:pos="3330"/>
        </w:tabs>
        <w:suppressAutoHyphens/>
        <w:adjustRightInd w:val="0"/>
        <w:jc w:val="both"/>
        <w:textAlignment w:val="baseline"/>
        <w:rPr>
          <w:rFonts w:ascii="Georgia" w:hAnsi="Georgia" w:cs="Arial"/>
          <w:bCs/>
          <w:sz w:val="24"/>
          <w:szCs w:val="24"/>
          <w:lang w:val="tr-TR"/>
        </w:rPr>
      </w:pPr>
    </w:p>
    <w:p w:rsidR="009F4528" w:rsidRPr="00E167D1" w:rsidRDefault="009F4528" w:rsidP="00964827">
      <w:pPr>
        <w:widowControl w:val="0"/>
        <w:tabs>
          <w:tab w:val="left" w:pos="3330"/>
        </w:tabs>
        <w:suppressAutoHyphens/>
        <w:adjustRightInd w:val="0"/>
        <w:jc w:val="both"/>
        <w:textAlignment w:val="baseline"/>
        <w:rPr>
          <w:rFonts w:ascii="Georgia" w:hAnsi="Georgia" w:cs="Arial"/>
          <w:bCs/>
          <w:sz w:val="24"/>
          <w:szCs w:val="24"/>
          <w:lang w:val="tr-TR"/>
        </w:rPr>
      </w:pPr>
    </w:p>
    <w:p w:rsidR="009F4528" w:rsidRPr="00E167D1" w:rsidRDefault="009F4528" w:rsidP="00964827">
      <w:pPr>
        <w:widowControl w:val="0"/>
        <w:tabs>
          <w:tab w:val="left" w:pos="3330"/>
        </w:tabs>
        <w:suppressAutoHyphens/>
        <w:adjustRightInd w:val="0"/>
        <w:jc w:val="both"/>
        <w:textAlignment w:val="baseline"/>
        <w:rPr>
          <w:rFonts w:ascii="Georgia" w:hAnsi="Georgia" w:cs="Arial"/>
          <w:bCs/>
          <w:sz w:val="24"/>
          <w:szCs w:val="24"/>
          <w:lang w:val="tr-TR"/>
        </w:rPr>
      </w:pPr>
    </w:p>
    <w:p w:rsidR="009F4528" w:rsidRPr="00E167D1" w:rsidRDefault="009F4528" w:rsidP="00964827">
      <w:pPr>
        <w:widowControl w:val="0"/>
        <w:tabs>
          <w:tab w:val="left" w:pos="3330"/>
        </w:tabs>
        <w:suppressAutoHyphens/>
        <w:adjustRightInd w:val="0"/>
        <w:jc w:val="both"/>
        <w:textAlignment w:val="baseline"/>
        <w:rPr>
          <w:rFonts w:ascii="Georgia" w:hAnsi="Georgia" w:cs="Arial"/>
          <w:bCs/>
          <w:sz w:val="24"/>
          <w:szCs w:val="24"/>
          <w:lang w:val="tr-TR"/>
        </w:rPr>
      </w:pPr>
    </w:p>
    <w:p w:rsidR="009F4528" w:rsidRDefault="009F4528" w:rsidP="00964827">
      <w:pPr>
        <w:widowControl w:val="0"/>
        <w:tabs>
          <w:tab w:val="left" w:pos="3330"/>
        </w:tabs>
        <w:suppressAutoHyphens/>
        <w:adjustRightInd w:val="0"/>
        <w:jc w:val="both"/>
        <w:textAlignment w:val="baseline"/>
        <w:rPr>
          <w:rFonts w:ascii="Georgia" w:hAnsi="Georgia" w:cs="Arial"/>
          <w:bCs/>
          <w:sz w:val="24"/>
          <w:szCs w:val="24"/>
          <w:lang w:val="tr-TR"/>
        </w:rPr>
      </w:pPr>
    </w:p>
    <w:p w:rsidR="00D77117" w:rsidRPr="00E167D1" w:rsidRDefault="00D77117" w:rsidP="00964827">
      <w:pPr>
        <w:widowControl w:val="0"/>
        <w:tabs>
          <w:tab w:val="left" w:pos="3330"/>
        </w:tabs>
        <w:suppressAutoHyphens/>
        <w:adjustRightInd w:val="0"/>
        <w:jc w:val="both"/>
        <w:textAlignment w:val="baseline"/>
        <w:rPr>
          <w:rFonts w:ascii="Georgia" w:hAnsi="Georgia" w:cs="Arial"/>
          <w:bCs/>
          <w:sz w:val="24"/>
          <w:szCs w:val="24"/>
          <w:lang w:val="tr-TR"/>
        </w:rPr>
      </w:pPr>
    </w:p>
    <w:p w:rsidR="00220D30" w:rsidRPr="00E167D1" w:rsidRDefault="00220D30" w:rsidP="00964827">
      <w:pPr>
        <w:widowControl w:val="0"/>
        <w:suppressAutoHyphens/>
        <w:adjustRightInd w:val="0"/>
        <w:ind w:left="284"/>
        <w:jc w:val="both"/>
        <w:textAlignment w:val="baseline"/>
        <w:rPr>
          <w:rFonts w:ascii="Georgia" w:hAnsi="Georgia" w:cs="Arial"/>
          <w:b/>
          <w:sz w:val="24"/>
          <w:szCs w:val="24"/>
          <w:lang w:val="tr-TR"/>
        </w:rPr>
      </w:pPr>
      <w:r w:rsidRPr="00E167D1">
        <w:rPr>
          <w:rFonts w:ascii="Georgia" w:hAnsi="Georgia" w:cs="Arial"/>
          <w:b/>
          <w:sz w:val="24"/>
          <w:szCs w:val="24"/>
          <w:lang w:val="tr-TR"/>
        </w:rPr>
        <w:t>İMKB TA</w:t>
      </w:r>
      <w:r w:rsidR="009F4528" w:rsidRPr="00E167D1">
        <w:rPr>
          <w:rFonts w:ascii="Georgia" w:hAnsi="Georgia" w:cs="Arial"/>
          <w:b/>
          <w:sz w:val="24"/>
          <w:szCs w:val="24"/>
          <w:lang w:val="tr-TR"/>
        </w:rPr>
        <w:t>KAS VE SAKLAMA BANKASI A.Ş.</w:t>
      </w:r>
    </w:p>
    <w:p w:rsidR="00FD2A01" w:rsidRPr="00E167D1" w:rsidRDefault="00FD2A01" w:rsidP="0076202C">
      <w:pPr>
        <w:widowControl w:val="0"/>
        <w:suppressAutoHyphens/>
        <w:adjustRightInd w:val="0"/>
        <w:jc w:val="both"/>
        <w:textAlignment w:val="baseline"/>
        <w:rPr>
          <w:rFonts w:ascii="Georgia" w:hAnsi="Georgia" w:cs="Arial"/>
          <w:b/>
          <w:sz w:val="24"/>
          <w:szCs w:val="24"/>
          <w:lang w:val="tr-TR"/>
        </w:rPr>
      </w:pPr>
    </w:p>
    <w:p w:rsidR="00220D30" w:rsidRPr="00E167D1" w:rsidRDefault="00A66228" w:rsidP="00964827">
      <w:pPr>
        <w:widowControl w:val="0"/>
        <w:suppressAutoHyphens/>
        <w:adjustRightInd w:val="0"/>
        <w:ind w:left="284"/>
        <w:jc w:val="both"/>
        <w:textAlignment w:val="baseline"/>
        <w:rPr>
          <w:rFonts w:ascii="Georgia" w:hAnsi="Georgia" w:cs="Arial"/>
          <w:b/>
          <w:sz w:val="24"/>
          <w:szCs w:val="24"/>
          <w:lang w:val="tr-TR"/>
        </w:rPr>
      </w:pPr>
      <w:r>
        <w:rPr>
          <w:rFonts w:ascii="Georgia" w:hAnsi="Georgia" w:cs="Arial"/>
          <w:b/>
          <w:sz w:val="24"/>
          <w:szCs w:val="24"/>
          <w:lang w:val="tr-TR"/>
        </w:rPr>
        <w:t>30 HAZİRAN</w:t>
      </w:r>
      <w:r w:rsidR="00D3626E" w:rsidRPr="00E167D1">
        <w:rPr>
          <w:rFonts w:ascii="Georgia" w:hAnsi="Georgia" w:cs="Arial"/>
          <w:b/>
          <w:sz w:val="24"/>
          <w:szCs w:val="24"/>
          <w:lang w:val="tr-TR"/>
        </w:rPr>
        <w:t xml:space="preserve"> 201</w:t>
      </w:r>
      <w:r w:rsidR="001D74CB">
        <w:rPr>
          <w:rFonts w:ascii="Georgia" w:hAnsi="Georgia" w:cs="Arial"/>
          <w:b/>
          <w:sz w:val="24"/>
          <w:szCs w:val="24"/>
          <w:lang w:val="tr-TR"/>
        </w:rPr>
        <w:t>2</w:t>
      </w:r>
      <w:r w:rsidR="00D3626E" w:rsidRPr="00E167D1">
        <w:rPr>
          <w:rFonts w:ascii="Georgia" w:hAnsi="Georgia" w:cs="Arial"/>
          <w:b/>
          <w:sz w:val="24"/>
          <w:szCs w:val="24"/>
          <w:lang w:val="tr-TR"/>
        </w:rPr>
        <w:t xml:space="preserve"> </w:t>
      </w:r>
      <w:r w:rsidR="00220D30" w:rsidRPr="00E167D1">
        <w:rPr>
          <w:rFonts w:ascii="Georgia" w:hAnsi="Georgia" w:cs="Arial"/>
          <w:b/>
          <w:sz w:val="24"/>
          <w:szCs w:val="24"/>
          <w:lang w:val="tr-TR"/>
        </w:rPr>
        <w:t>TARİHİ İTİBARIYLA HAZIRLANAN</w:t>
      </w:r>
    </w:p>
    <w:p w:rsidR="00220D30" w:rsidRPr="00E167D1" w:rsidRDefault="00220D30" w:rsidP="00964827">
      <w:pPr>
        <w:widowControl w:val="0"/>
        <w:suppressAutoHyphens/>
        <w:adjustRightInd w:val="0"/>
        <w:ind w:left="284"/>
        <w:jc w:val="both"/>
        <w:textAlignment w:val="baseline"/>
        <w:rPr>
          <w:rFonts w:ascii="Georgia" w:hAnsi="Georgia" w:cs="Arial"/>
          <w:b/>
          <w:sz w:val="24"/>
          <w:szCs w:val="24"/>
          <w:lang w:val="tr-TR"/>
        </w:rPr>
      </w:pPr>
      <w:r w:rsidRPr="00E167D1">
        <w:rPr>
          <w:rFonts w:ascii="Georgia" w:hAnsi="Georgia" w:cs="Arial"/>
          <w:b/>
          <w:sz w:val="24"/>
          <w:szCs w:val="24"/>
          <w:lang w:val="tr-TR"/>
        </w:rPr>
        <w:t>KAMUYA AÇIKLANACAK KONSOLİDE OLMAYAN</w:t>
      </w:r>
    </w:p>
    <w:p w:rsidR="00220D30" w:rsidRPr="00E167D1" w:rsidRDefault="00220D30" w:rsidP="00964827">
      <w:pPr>
        <w:widowControl w:val="0"/>
        <w:suppressAutoHyphens/>
        <w:adjustRightInd w:val="0"/>
        <w:ind w:left="284" w:right="-678"/>
        <w:jc w:val="both"/>
        <w:textAlignment w:val="baseline"/>
        <w:rPr>
          <w:rFonts w:ascii="Georgia" w:hAnsi="Georgia" w:cs="Arial"/>
          <w:b/>
          <w:sz w:val="24"/>
          <w:szCs w:val="24"/>
          <w:lang w:val="tr-TR"/>
        </w:rPr>
      </w:pPr>
      <w:r w:rsidRPr="00E167D1">
        <w:rPr>
          <w:rFonts w:ascii="Georgia" w:hAnsi="Georgia" w:cs="Arial"/>
          <w:b/>
          <w:sz w:val="24"/>
          <w:szCs w:val="24"/>
          <w:lang w:val="tr-TR"/>
        </w:rPr>
        <w:t>FİNANSAL TABLOLAR, BUNLARA İLİŞKİN AÇIKLAMA</w:t>
      </w:r>
    </w:p>
    <w:p w:rsidR="00220D30" w:rsidRPr="00E167D1" w:rsidRDefault="00220D30" w:rsidP="00964827">
      <w:pPr>
        <w:widowControl w:val="0"/>
        <w:suppressAutoHyphens/>
        <w:adjustRightInd w:val="0"/>
        <w:ind w:left="284"/>
        <w:jc w:val="both"/>
        <w:textAlignment w:val="baseline"/>
        <w:rPr>
          <w:rFonts w:ascii="Georgia" w:hAnsi="Georgia" w:cs="Arial"/>
          <w:b/>
          <w:sz w:val="24"/>
          <w:szCs w:val="24"/>
          <w:lang w:val="tr-TR"/>
        </w:rPr>
      </w:pPr>
      <w:r w:rsidRPr="00E167D1">
        <w:rPr>
          <w:rFonts w:ascii="Georgia" w:hAnsi="Georgia" w:cs="Arial"/>
          <w:b/>
          <w:sz w:val="24"/>
          <w:szCs w:val="24"/>
          <w:lang w:val="tr-TR"/>
        </w:rPr>
        <w:t>VE DİPNOTLAR İLE SINIRLI DENETİM RAPORU</w:t>
      </w:r>
    </w:p>
    <w:p w:rsidR="00D3297D" w:rsidRPr="00412D72" w:rsidRDefault="00D3297D" w:rsidP="009F4528">
      <w:pPr>
        <w:autoSpaceDE w:val="0"/>
        <w:autoSpaceDN w:val="0"/>
        <w:adjustRightInd w:val="0"/>
        <w:jc w:val="both"/>
        <w:rPr>
          <w:lang w:val="tr-TR"/>
        </w:rPr>
      </w:pPr>
    </w:p>
    <w:p w:rsidR="00D3297D" w:rsidRPr="00412D72" w:rsidRDefault="00D3297D">
      <w:pPr>
        <w:autoSpaceDE w:val="0"/>
        <w:autoSpaceDN w:val="0"/>
        <w:adjustRightInd w:val="0"/>
        <w:ind w:right="-259"/>
        <w:rPr>
          <w:lang w:val="tr-TR"/>
        </w:rPr>
        <w:sectPr w:rsidR="00D3297D" w:rsidRPr="00412D72" w:rsidSect="007D3941">
          <w:headerReference w:type="even" r:id="rId8"/>
          <w:footerReference w:type="even" r:id="rId9"/>
          <w:headerReference w:type="first" r:id="rId10"/>
          <w:type w:val="continuous"/>
          <w:pgSz w:w="11907" w:h="16840" w:code="9"/>
          <w:pgMar w:top="1134" w:right="1134" w:bottom="1134" w:left="1701" w:header="851" w:footer="851" w:gutter="0"/>
          <w:cols w:space="708"/>
          <w:noEndnote/>
          <w:docGrid w:linePitch="272"/>
        </w:sectPr>
      </w:pPr>
    </w:p>
    <w:p w:rsidR="00B77898" w:rsidRPr="00A56013" w:rsidRDefault="00B77898" w:rsidP="00A56013">
      <w:pPr>
        <w:pStyle w:val="Header"/>
        <w:tabs>
          <w:tab w:val="clear" w:pos="4536"/>
          <w:tab w:val="clear" w:pos="9072"/>
        </w:tabs>
        <w:spacing w:line="260" w:lineRule="atLeast"/>
        <w:jc w:val="center"/>
        <w:rPr>
          <w:rFonts w:ascii="Georgia" w:hAnsi="Georgia" w:cs="Arial"/>
          <w:b/>
          <w:bCs/>
          <w:sz w:val="20"/>
          <w:szCs w:val="20"/>
          <w:lang w:val="tr-TR"/>
        </w:rPr>
      </w:pPr>
      <w:r w:rsidRPr="00A56013">
        <w:rPr>
          <w:rFonts w:ascii="Georgia" w:hAnsi="Georgia" w:cs="Arial"/>
          <w:b/>
          <w:bCs/>
          <w:sz w:val="20"/>
          <w:szCs w:val="20"/>
          <w:lang w:val="tr-TR"/>
        </w:rPr>
        <w:lastRenderedPageBreak/>
        <w:t>SINIRLI BAĞIMSIZ DENETİM RAPORU</w:t>
      </w:r>
    </w:p>
    <w:p w:rsidR="00B77898" w:rsidRPr="00A56013" w:rsidRDefault="00B77898" w:rsidP="00A56013">
      <w:pPr>
        <w:pStyle w:val="Header"/>
        <w:tabs>
          <w:tab w:val="clear" w:pos="4536"/>
          <w:tab w:val="clear" w:pos="9072"/>
        </w:tabs>
        <w:spacing w:line="260" w:lineRule="atLeast"/>
        <w:rPr>
          <w:rFonts w:ascii="Georgia" w:hAnsi="Georgia" w:cs="Arial"/>
          <w:sz w:val="20"/>
          <w:szCs w:val="20"/>
          <w:lang w:val="tr-TR"/>
        </w:rPr>
      </w:pPr>
    </w:p>
    <w:p w:rsidR="00B77898" w:rsidRPr="00A56013" w:rsidRDefault="00B77898" w:rsidP="00A56013">
      <w:pPr>
        <w:pStyle w:val="Header"/>
        <w:tabs>
          <w:tab w:val="clear" w:pos="4536"/>
          <w:tab w:val="clear" w:pos="9072"/>
        </w:tabs>
        <w:spacing w:line="260" w:lineRule="atLeast"/>
        <w:rPr>
          <w:rFonts w:ascii="Georgia" w:hAnsi="Georgia" w:cs="Arial"/>
          <w:sz w:val="20"/>
          <w:szCs w:val="20"/>
          <w:lang w:val="tr-TR"/>
        </w:rPr>
      </w:pPr>
      <w:r w:rsidRPr="00A56013">
        <w:rPr>
          <w:rFonts w:ascii="Georgia" w:hAnsi="Georgia" w:cs="Arial"/>
          <w:sz w:val="20"/>
          <w:szCs w:val="20"/>
          <w:lang w:val="tr-TR"/>
        </w:rPr>
        <w:t>İMKB Takas ve Saklama Bankası A.Ş. Yönetim Kurulu’na:</w:t>
      </w:r>
    </w:p>
    <w:p w:rsidR="00B77898" w:rsidRPr="00A56013" w:rsidRDefault="00B77898" w:rsidP="00A56013">
      <w:pPr>
        <w:spacing w:line="260" w:lineRule="atLeast"/>
        <w:rPr>
          <w:rFonts w:ascii="Georgia" w:hAnsi="Georgia" w:cs="Arial"/>
          <w:lang w:val="tr-TR"/>
        </w:rPr>
      </w:pPr>
    </w:p>
    <w:p w:rsidR="00B77898" w:rsidRPr="00A56013" w:rsidRDefault="00B77898" w:rsidP="00A56013">
      <w:pPr>
        <w:spacing w:line="260" w:lineRule="atLeast"/>
        <w:rPr>
          <w:rFonts w:ascii="Georgia" w:hAnsi="Georgia" w:cs="Arial"/>
          <w:lang w:val="tr-TR"/>
        </w:rPr>
      </w:pPr>
      <w:r w:rsidRPr="00A56013">
        <w:rPr>
          <w:rFonts w:ascii="Georgia" w:hAnsi="Georgia" w:cs="Arial"/>
          <w:lang w:val="tr-TR"/>
        </w:rPr>
        <w:t>İMKB Takas ve Saklama Bankası A.Ş.’</w:t>
      </w:r>
      <w:proofErr w:type="spellStart"/>
      <w:r w:rsidRPr="00A56013">
        <w:rPr>
          <w:rFonts w:ascii="Georgia" w:hAnsi="Georgia" w:cs="Arial"/>
          <w:lang w:val="tr-TR"/>
        </w:rPr>
        <w:t>nin</w:t>
      </w:r>
      <w:proofErr w:type="spellEnd"/>
      <w:r w:rsidRPr="00A56013">
        <w:rPr>
          <w:rFonts w:ascii="Georgia" w:hAnsi="Georgia" w:cs="Arial"/>
          <w:lang w:val="tr-TR"/>
        </w:rPr>
        <w:t xml:space="preserve"> (“Banka”) </w:t>
      </w:r>
      <w:r w:rsidR="00A66228" w:rsidRPr="00A56013">
        <w:rPr>
          <w:rFonts w:ascii="Georgia" w:hAnsi="Georgia" w:cs="Arial"/>
          <w:lang w:val="tr-TR"/>
        </w:rPr>
        <w:t>30 Haziran</w:t>
      </w:r>
      <w:r w:rsidR="001D74CB" w:rsidRPr="00A56013">
        <w:rPr>
          <w:rFonts w:ascii="Georgia" w:hAnsi="Georgia" w:cs="Arial"/>
          <w:lang w:val="tr-TR"/>
        </w:rPr>
        <w:t xml:space="preserve"> 2012</w:t>
      </w:r>
      <w:r w:rsidR="00D3626E" w:rsidRPr="00A56013">
        <w:rPr>
          <w:rFonts w:ascii="Georgia" w:hAnsi="Georgia" w:cs="Arial"/>
          <w:lang w:val="tr-TR"/>
        </w:rPr>
        <w:t xml:space="preserve"> </w:t>
      </w:r>
      <w:r w:rsidRPr="00A56013">
        <w:rPr>
          <w:rFonts w:ascii="Georgia" w:hAnsi="Georgia" w:cs="Arial"/>
          <w:lang w:val="tr-TR"/>
        </w:rPr>
        <w:t xml:space="preserve">tarihi itibarıyla hazırlanan konsolide olmayan bilançosu ile aynı tarihte sona eren ara döneme ait konsolide olmayan gelir tablosu, nakit akış tablosu ve </w:t>
      </w:r>
      <w:proofErr w:type="spellStart"/>
      <w:r w:rsidRPr="00A56013">
        <w:rPr>
          <w:rFonts w:ascii="Georgia" w:hAnsi="Georgia" w:cs="Arial"/>
          <w:lang w:val="tr-TR"/>
        </w:rPr>
        <w:t>özkaynak</w:t>
      </w:r>
      <w:proofErr w:type="spellEnd"/>
      <w:r w:rsidRPr="00A56013">
        <w:rPr>
          <w:rFonts w:ascii="Georgia" w:hAnsi="Georgia" w:cs="Arial"/>
          <w:lang w:val="tr-TR"/>
        </w:rPr>
        <w:t xml:space="preserve"> değişim tablosunu sınırlı denetime tabi tutmuş bulunuyoruz. Rapor konusu finansal tablolar Banka yönetiminin sorumluluğundadır. Bağımsız denetimi yapan kuruluş olarak üzerimize düşen sorumluluk, gerçekleştirilen sınırlı denetime dayanarak bu finansal tablolar üzerine rapor sunmaktır. </w:t>
      </w:r>
    </w:p>
    <w:p w:rsidR="00B77898" w:rsidRPr="00A56013" w:rsidRDefault="00B77898" w:rsidP="00A56013">
      <w:pPr>
        <w:spacing w:line="260" w:lineRule="atLeast"/>
        <w:rPr>
          <w:rFonts w:ascii="Georgia" w:hAnsi="Georgia" w:cs="Arial"/>
          <w:lang w:val="tr-TR"/>
        </w:rPr>
      </w:pPr>
    </w:p>
    <w:p w:rsidR="00B77898" w:rsidRPr="00A56013" w:rsidRDefault="00B77898" w:rsidP="00A56013">
      <w:pPr>
        <w:spacing w:line="260" w:lineRule="atLeast"/>
        <w:rPr>
          <w:rFonts w:ascii="Georgia" w:hAnsi="Georgia" w:cs="Arial"/>
          <w:lang w:val="tr-TR"/>
        </w:rPr>
      </w:pPr>
      <w:r w:rsidRPr="00A56013">
        <w:rPr>
          <w:rFonts w:ascii="Georgia" w:hAnsi="Georgia" w:cs="Arial"/>
          <w:lang w:val="tr-TR"/>
        </w:rPr>
        <w:t xml:space="preserve">Sınırlı denetim, 5411 sayılı Bankacılık Kanunu uyarınca yürürlüğe konulan hesap ve kayıt düzeni ile muhasebe ve bağımsız denetim ilkelerine ilişkin düzenlemelere uygun olarak gerçekleştirilmiştir. Bu düzenlemeler, sınırlı denetimin finansal tablolarda önemli bir yanlışlığın bulunup bulunmadığına dair sınırlı bir güvence verecek şekilde planlanmasını ve yapılmasını öngörür. Sınırlı denetim, temel olarak finansal tabloların analitik yöntemler uygulanarak incelenmesi, doğruluğunun sorgulanması ve denetlenenin yönetimi ile görüşmeler yapılarak bilgi toplanması ile sınırlı olduğundan, tam kapsamlı denetime kıyasla daha az güvence sağlar. Tam kapsamlı bir denetim çalışması yürütülmemesi nedeniyle bir denetim görüşü bildirilmemektedir. </w:t>
      </w:r>
    </w:p>
    <w:p w:rsidR="00B77898" w:rsidRPr="00A56013" w:rsidRDefault="00B77898" w:rsidP="00A56013">
      <w:pPr>
        <w:spacing w:line="260" w:lineRule="atLeast"/>
        <w:rPr>
          <w:rFonts w:ascii="Georgia" w:hAnsi="Georgia" w:cs="Arial"/>
          <w:lang w:val="tr-TR"/>
        </w:rPr>
      </w:pPr>
    </w:p>
    <w:p w:rsidR="00B77898" w:rsidRPr="00A56013" w:rsidRDefault="00B77898" w:rsidP="00A56013">
      <w:pPr>
        <w:spacing w:line="260" w:lineRule="atLeast"/>
        <w:rPr>
          <w:rFonts w:ascii="Georgia" w:hAnsi="Georgia" w:cs="Arial"/>
          <w:lang w:val="tr-TR"/>
        </w:rPr>
      </w:pPr>
      <w:r w:rsidRPr="00A56013">
        <w:rPr>
          <w:rFonts w:ascii="Georgia" w:hAnsi="Georgia" w:cs="Arial"/>
          <w:lang w:val="tr-TR"/>
        </w:rPr>
        <w:t>Gerçekleştirmiş olduğumuz sınırlı denetim sonucunda, ilişikteki konsolide olmayan finansal tabloların, İMKB Takas ve Saklama Bankası A.Ş.’</w:t>
      </w:r>
      <w:proofErr w:type="spellStart"/>
      <w:r w:rsidRPr="00A56013">
        <w:rPr>
          <w:rFonts w:ascii="Georgia" w:hAnsi="Georgia" w:cs="Arial"/>
          <w:lang w:val="tr-TR"/>
        </w:rPr>
        <w:t>nin</w:t>
      </w:r>
      <w:proofErr w:type="spellEnd"/>
      <w:r w:rsidRPr="00A56013">
        <w:rPr>
          <w:rFonts w:ascii="Georgia" w:hAnsi="Georgia" w:cs="Arial"/>
          <w:lang w:val="tr-TR"/>
        </w:rPr>
        <w:t xml:space="preserve"> </w:t>
      </w:r>
      <w:r w:rsidR="00A66228" w:rsidRPr="00A56013">
        <w:rPr>
          <w:rFonts w:ascii="Georgia" w:hAnsi="Georgia" w:cs="Arial"/>
          <w:lang w:val="tr-TR"/>
        </w:rPr>
        <w:t>30 Haziran</w:t>
      </w:r>
      <w:r w:rsidR="001D74CB" w:rsidRPr="00A56013">
        <w:rPr>
          <w:rFonts w:ascii="Georgia" w:hAnsi="Georgia" w:cs="Arial"/>
          <w:lang w:val="tr-TR"/>
        </w:rPr>
        <w:t xml:space="preserve"> 2012</w:t>
      </w:r>
      <w:r w:rsidR="00D3626E" w:rsidRPr="00A56013">
        <w:rPr>
          <w:rFonts w:ascii="Georgia" w:hAnsi="Georgia" w:cs="Arial"/>
          <w:lang w:val="tr-TR"/>
        </w:rPr>
        <w:t xml:space="preserve"> </w:t>
      </w:r>
      <w:r w:rsidRPr="00A56013">
        <w:rPr>
          <w:rFonts w:ascii="Georgia" w:hAnsi="Georgia" w:cs="Arial"/>
          <w:lang w:val="tr-TR"/>
        </w:rPr>
        <w:t>tarihi itibarıyla mali durumunu ve aynı tarihte sona eren ara döneme ait faaliyet sonuçlarını ve nakit akımlarını 5411 sayılı Bankacılık Kanunu’nun 37’nci maddesi gereğince yürürlükte bulunan düzenlemelerde belirlenen muhasebe ilke ve standartlarına ve Bankacılık Düzenleme ve Denetleme Kurulu tarafından muhasebe ve finansal raporlama esaslarına ilişkin yayımlanan diğer yönetmelik, açıklama ve genelgelere uygun olarak doğru bir biçimde yansıtmadığına dair önemli herhangi bir hususa rastlanmamıştır.</w:t>
      </w:r>
    </w:p>
    <w:p w:rsidR="00B77898" w:rsidRPr="00A56013" w:rsidRDefault="00B77898" w:rsidP="00A56013">
      <w:pPr>
        <w:spacing w:line="260" w:lineRule="atLeast"/>
        <w:rPr>
          <w:rFonts w:ascii="Georgia" w:hAnsi="Georgia" w:cs="Arial"/>
          <w:lang w:val="tr-TR"/>
        </w:rPr>
      </w:pPr>
    </w:p>
    <w:p w:rsidR="002D3988" w:rsidRPr="00A56013" w:rsidRDefault="002D3988" w:rsidP="00A56013">
      <w:pPr>
        <w:spacing w:line="260" w:lineRule="atLeast"/>
        <w:rPr>
          <w:rFonts w:ascii="Georgia" w:hAnsi="Georgia" w:cs="Arial"/>
          <w:lang w:val="tr-TR"/>
        </w:rPr>
      </w:pPr>
    </w:p>
    <w:p w:rsidR="002D3988" w:rsidRPr="00A56013" w:rsidRDefault="002D3988" w:rsidP="00A56013">
      <w:pPr>
        <w:spacing w:line="260" w:lineRule="atLeast"/>
        <w:rPr>
          <w:rFonts w:ascii="Georgia" w:hAnsi="Georgia" w:cs="Arial"/>
          <w:lang w:val="tr-TR"/>
        </w:rPr>
      </w:pPr>
      <w:bookmarkStart w:id="0" w:name="OLE_LINK17"/>
      <w:r w:rsidRPr="00A56013">
        <w:rPr>
          <w:rFonts w:ascii="Georgia" w:hAnsi="Georgia" w:cs="Arial"/>
          <w:lang w:val="tr-TR"/>
        </w:rPr>
        <w:t xml:space="preserve">Başaran </w:t>
      </w:r>
      <w:proofErr w:type="spellStart"/>
      <w:r w:rsidRPr="00A56013">
        <w:rPr>
          <w:rFonts w:ascii="Georgia" w:hAnsi="Georgia" w:cs="Arial"/>
          <w:lang w:val="tr-TR"/>
        </w:rPr>
        <w:t>Nas</w:t>
      </w:r>
      <w:proofErr w:type="spellEnd"/>
      <w:r w:rsidRPr="00A56013">
        <w:rPr>
          <w:rFonts w:ascii="Georgia" w:hAnsi="Georgia" w:cs="Arial"/>
          <w:lang w:val="tr-TR"/>
        </w:rPr>
        <w:t xml:space="preserve"> Bağımsız Denetim ve </w:t>
      </w:r>
    </w:p>
    <w:p w:rsidR="002D3988" w:rsidRPr="00A56013" w:rsidRDefault="002D3988" w:rsidP="00A56013">
      <w:pPr>
        <w:spacing w:line="260" w:lineRule="atLeast"/>
        <w:rPr>
          <w:rFonts w:ascii="Georgia" w:hAnsi="Georgia" w:cs="Arial"/>
          <w:lang w:val="tr-TR"/>
        </w:rPr>
      </w:pPr>
      <w:r w:rsidRPr="00A56013">
        <w:rPr>
          <w:rFonts w:ascii="Georgia" w:hAnsi="Georgia" w:cs="Arial"/>
          <w:lang w:val="tr-TR"/>
        </w:rPr>
        <w:t>Serbest Muhasebeci Mali Müşavirlik A.Ş.</w:t>
      </w:r>
    </w:p>
    <w:p w:rsidR="002D3988" w:rsidRPr="00A56013" w:rsidRDefault="002D3988" w:rsidP="00A56013">
      <w:pPr>
        <w:spacing w:line="260" w:lineRule="atLeast"/>
        <w:rPr>
          <w:rFonts w:ascii="Georgia" w:hAnsi="Georgia" w:cs="Arial"/>
          <w:lang w:val="tr-TR"/>
        </w:rPr>
      </w:pPr>
      <w:r w:rsidRPr="00A56013">
        <w:rPr>
          <w:rFonts w:ascii="Georgia" w:hAnsi="Georgia" w:cs="Arial"/>
          <w:lang w:val="tr-TR"/>
        </w:rPr>
        <w:t xml:space="preserve">a </w:t>
      </w:r>
      <w:proofErr w:type="spellStart"/>
      <w:r w:rsidRPr="00A56013">
        <w:rPr>
          <w:rFonts w:ascii="Georgia" w:hAnsi="Georgia" w:cs="Arial"/>
          <w:lang w:val="tr-TR"/>
        </w:rPr>
        <w:t>member</w:t>
      </w:r>
      <w:proofErr w:type="spellEnd"/>
      <w:r w:rsidRPr="00A56013">
        <w:rPr>
          <w:rFonts w:ascii="Georgia" w:hAnsi="Georgia" w:cs="Arial"/>
          <w:lang w:val="tr-TR"/>
        </w:rPr>
        <w:t xml:space="preserve"> of</w:t>
      </w:r>
    </w:p>
    <w:p w:rsidR="002D3988" w:rsidRPr="00A56013" w:rsidRDefault="002D3988" w:rsidP="00A56013">
      <w:pPr>
        <w:spacing w:line="260" w:lineRule="atLeast"/>
        <w:rPr>
          <w:rFonts w:ascii="Georgia" w:hAnsi="Georgia" w:cs="Arial"/>
          <w:lang w:val="tr-TR"/>
        </w:rPr>
      </w:pPr>
      <w:proofErr w:type="spellStart"/>
      <w:r w:rsidRPr="00A56013">
        <w:rPr>
          <w:rFonts w:ascii="Georgia" w:hAnsi="Georgia" w:cs="Arial"/>
          <w:lang w:val="tr-TR"/>
        </w:rPr>
        <w:t>PricewaterhouseCoopers</w:t>
      </w:r>
      <w:proofErr w:type="spellEnd"/>
    </w:p>
    <w:bookmarkEnd w:id="0"/>
    <w:p w:rsidR="002D3988" w:rsidRPr="00A56013" w:rsidRDefault="002D3988" w:rsidP="00A56013">
      <w:pPr>
        <w:suppressAutoHyphens/>
        <w:spacing w:line="260" w:lineRule="atLeast"/>
        <w:rPr>
          <w:rFonts w:ascii="Georgia" w:hAnsi="Georgia" w:cs="Arial"/>
          <w:lang w:val="tr-TR"/>
        </w:rPr>
      </w:pPr>
    </w:p>
    <w:p w:rsidR="002D3988" w:rsidRPr="00A56013" w:rsidRDefault="002D3988" w:rsidP="00A56013">
      <w:pPr>
        <w:suppressAutoHyphens/>
        <w:spacing w:line="260" w:lineRule="atLeast"/>
        <w:rPr>
          <w:rFonts w:ascii="Georgia" w:hAnsi="Georgia" w:cs="Arial"/>
          <w:lang w:val="tr-TR"/>
        </w:rPr>
      </w:pPr>
    </w:p>
    <w:p w:rsidR="002D3988" w:rsidRPr="00A56013" w:rsidRDefault="002D3988" w:rsidP="00A56013">
      <w:pPr>
        <w:suppressAutoHyphens/>
        <w:spacing w:line="260" w:lineRule="atLeast"/>
        <w:rPr>
          <w:rFonts w:ascii="Georgia" w:hAnsi="Georgia" w:cs="Arial"/>
          <w:lang w:val="tr-TR"/>
        </w:rPr>
      </w:pPr>
    </w:p>
    <w:p w:rsidR="00E167D1" w:rsidRPr="00A56013" w:rsidRDefault="00E167D1" w:rsidP="00A56013">
      <w:pPr>
        <w:suppressAutoHyphens/>
        <w:spacing w:line="260" w:lineRule="atLeast"/>
        <w:rPr>
          <w:rFonts w:ascii="Georgia" w:hAnsi="Georgia" w:cs="Arial"/>
          <w:lang w:val="tr-TR"/>
        </w:rPr>
      </w:pPr>
    </w:p>
    <w:p w:rsidR="002D3988" w:rsidRPr="00A56013" w:rsidRDefault="002D3988" w:rsidP="00A56013">
      <w:pPr>
        <w:suppressAutoHyphens/>
        <w:spacing w:line="260" w:lineRule="atLeast"/>
        <w:rPr>
          <w:rFonts w:ascii="Georgia" w:hAnsi="Georgia" w:cs="Arial"/>
          <w:lang w:val="tr-TR"/>
        </w:rPr>
      </w:pPr>
      <w:r w:rsidRPr="00A56013">
        <w:rPr>
          <w:rFonts w:ascii="Georgia" w:hAnsi="Georgia" w:cs="Arial"/>
          <w:lang w:val="tr-TR"/>
        </w:rPr>
        <w:t>Haluk Yalçın, SMMM</w:t>
      </w:r>
    </w:p>
    <w:p w:rsidR="002D3988" w:rsidRPr="00A56013" w:rsidRDefault="002D3988" w:rsidP="00A56013">
      <w:pPr>
        <w:suppressAutoHyphens/>
        <w:spacing w:line="260" w:lineRule="atLeast"/>
        <w:rPr>
          <w:rFonts w:ascii="Georgia" w:hAnsi="Georgia" w:cs="Arial"/>
          <w:lang w:val="tr-TR"/>
        </w:rPr>
      </w:pPr>
      <w:r w:rsidRPr="00A56013">
        <w:rPr>
          <w:rFonts w:ascii="Georgia" w:hAnsi="Georgia" w:cs="Arial"/>
          <w:lang w:val="tr-TR"/>
        </w:rPr>
        <w:t xml:space="preserve">Sorumlu Ortak </w:t>
      </w:r>
      <w:proofErr w:type="spellStart"/>
      <w:r w:rsidRPr="00A56013">
        <w:rPr>
          <w:rFonts w:ascii="Georgia" w:hAnsi="Georgia" w:cs="Arial"/>
          <w:lang w:val="tr-TR"/>
        </w:rPr>
        <w:t>Başdenetçi</w:t>
      </w:r>
      <w:proofErr w:type="spellEnd"/>
    </w:p>
    <w:p w:rsidR="002D3988" w:rsidRPr="00A56013" w:rsidRDefault="002D3988" w:rsidP="00A56013">
      <w:pPr>
        <w:spacing w:line="260" w:lineRule="atLeast"/>
        <w:rPr>
          <w:rFonts w:ascii="Georgia" w:hAnsi="Georgia" w:cs="Arial"/>
          <w:lang w:val="tr-TR"/>
        </w:rPr>
      </w:pPr>
    </w:p>
    <w:p w:rsidR="002D3988" w:rsidRPr="00A56013" w:rsidRDefault="002D3988" w:rsidP="00A56013">
      <w:pPr>
        <w:spacing w:line="260" w:lineRule="atLeast"/>
        <w:rPr>
          <w:rFonts w:ascii="Georgia" w:hAnsi="Georgia" w:cs="Arial"/>
          <w:lang w:val="tr-TR"/>
        </w:rPr>
      </w:pPr>
      <w:r w:rsidRPr="00A56013">
        <w:rPr>
          <w:rFonts w:ascii="Georgia" w:hAnsi="Georgia" w:cs="Arial"/>
          <w:lang w:val="tr-TR"/>
        </w:rPr>
        <w:t>İstanbul</w:t>
      </w:r>
      <w:r w:rsidR="004B7E75" w:rsidRPr="00A56013">
        <w:rPr>
          <w:rFonts w:ascii="Georgia" w:hAnsi="Georgia" w:cs="Arial"/>
          <w:lang w:val="tr-TR"/>
        </w:rPr>
        <w:t xml:space="preserve">, </w:t>
      </w:r>
      <w:r w:rsidR="005634EA">
        <w:rPr>
          <w:rFonts w:ascii="Georgia" w:hAnsi="Georgia" w:cs="Arial"/>
          <w:lang w:val="tr-TR"/>
        </w:rPr>
        <w:t>6</w:t>
      </w:r>
      <w:r w:rsidR="004B1BC3" w:rsidRPr="00A56013">
        <w:rPr>
          <w:rFonts w:ascii="Georgia" w:hAnsi="Georgia" w:cs="Arial"/>
          <w:lang w:val="tr-TR"/>
        </w:rPr>
        <w:t xml:space="preserve"> Ağustos</w:t>
      </w:r>
      <w:r w:rsidR="00B77898" w:rsidRPr="00A56013">
        <w:rPr>
          <w:rFonts w:ascii="Georgia" w:hAnsi="Georgia" w:cs="Arial"/>
          <w:lang w:val="tr-TR"/>
        </w:rPr>
        <w:t xml:space="preserve"> </w:t>
      </w:r>
      <w:r w:rsidRPr="00A56013">
        <w:rPr>
          <w:rFonts w:ascii="Georgia" w:hAnsi="Georgia" w:cs="Arial"/>
          <w:lang w:val="tr-TR"/>
        </w:rPr>
        <w:t>201</w:t>
      </w:r>
      <w:r w:rsidR="001D74CB" w:rsidRPr="00A56013">
        <w:rPr>
          <w:rFonts w:ascii="Georgia" w:hAnsi="Georgia" w:cs="Arial"/>
          <w:lang w:val="tr-TR"/>
        </w:rPr>
        <w:t>2</w:t>
      </w:r>
    </w:p>
    <w:p w:rsidR="005A1F0E" w:rsidRPr="00A56013" w:rsidRDefault="005A1F0E" w:rsidP="00A56013">
      <w:pPr>
        <w:spacing w:line="260" w:lineRule="atLeast"/>
        <w:rPr>
          <w:u w:val="single"/>
          <w:lang w:val="tr-TR"/>
        </w:rPr>
        <w:sectPr w:rsidR="005A1F0E" w:rsidRPr="00A56013" w:rsidSect="00A56013">
          <w:headerReference w:type="even" r:id="rId11"/>
          <w:headerReference w:type="default" r:id="rId12"/>
          <w:footerReference w:type="default" r:id="rId13"/>
          <w:headerReference w:type="first" r:id="rId14"/>
          <w:pgSz w:w="12242" w:h="15842" w:code="1"/>
          <w:pgMar w:top="3136" w:right="851" w:bottom="1418" w:left="1985" w:header="567" w:footer="567" w:gutter="0"/>
          <w:cols w:space="708"/>
        </w:sectPr>
      </w:pPr>
    </w:p>
    <w:p w:rsidR="00AB4A0B" w:rsidRPr="003E3DC2" w:rsidRDefault="00AB4A0B" w:rsidP="00AB4A0B">
      <w:pPr>
        <w:tabs>
          <w:tab w:val="left" w:pos="6930"/>
          <w:tab w:val="right" w:pos="8880"/>
        </w:tabs>
        <w:ind w:left="720" w:hanging="720"/>
        <w:jc w:val="center"/>
        <w:rPr>
          <w:b/>
          <w:bCs/>
          <w:lang w:val="tr-TR"/>
        </w:rPr>
      </w:pPr>
    </w:p>
    <w:p w:rsidR="00AB4A0B" w:rsidRPr="003E3DC2" w:rsidRDefault="00AB4A0B" w:rsidP="00AB4A0B">
      <w:pPr>
        <w:tabs>
          <w:tab w:val="left" w:pos="6930"/>
          <w:tab w:val="right" w:pos="8880"/>
        </w:tabs>
        <w:ind w:left="720" w:hanging="720"/>
        <w:jc w:val="center"/>
        <w:rPr>
          <w:b/>
          <w:bCs/>
          <w:lang w:val="tr-TR"/>
        </w:rPr>
      </w:pPr>
      <w:r w:rsidRPr="003E3DC2">
        <w:rPr>
          <w:b/>
          <w:bCs/>
          <w:lang w:val="tr-TR"/>
        </w:rPr>
        <w:t>İMKB TAKAS VE SAKLAMA BANKASI A.Ş.'NİN 30 HAZİRAN 2012 TARİHİ İTİBARIYLA</w:t>
      </w:r>
    </w:p>
    <w:p w:rsidR="00AB4A0B" w:rsidRPr="003E3DC2" w:rsidRDefault="00AB4A0B" w:rsidP="00AB4A0B">
      <w:pPr>
        <w:tabs>
          <w:tab w:val="left" w:pos="6930"/>
          <w:tab w:val="right" w:pos="8880"/>
        </w:tabs>
        <w:ind w:left="720" w:hanging="720"/>
        <w:jc w:val="center"/>
        <w:rPr>
          <w:b/>
          <w:bCs/>
          <w:lang w:val="tr-TR"/>
        </w:rPr>
      </w:pPr>
      <w:r w:rsidRPr="003E3DC2">
        <w:rPr>
          <w:b/>
          <w:bCs/>
          <w:lang w:val="tr-TR"/>
        </w:rPr>
        <w:t>HAZIRLANAN ALTI AYLIK KONSOLİDE OLMAYAN FİNANSAL RAPORU</w:t>
      </w:r>
    </w:p>
    <w:p w:rsidR="00AB4A0B" w:rsidRPr="003E3DC2" w:rsidRDefault="00AB4A0B" w:rsidP="00AB4A0B">
      <w:pPr>
        <w:jc w:val="both"/>
        <w:rPr>
          <w:lang w:val="tr-TR"/>
        </w:rPr>
      </w:pPr>
    </w:p>
    <w:p w:rsidR="00AB4A0B" w:rsidRPr="003E3DC2" w:rsidRDefault="00AB4A0B" w:rsidP="00AB4A0B">
      <w:pPr>
        <w:jc w:val="both"/>
        <w:rPr>
          <w:lang w:val="tr-TR"/>
        </w:rPr>
      </w:pPr>
    </w:p>
    <w:p w:rsidR="00AB4A0B" w:rsidRPr="003E3DC2" w:rsidRDefault="00AB4A0B" w:rsidP="00AB4A0B">
      <w:pPr>
        <w:pStyle w:val="BodyText"/>
        <w:tabs>
          <w:tab w:val="left" w:pos="4111"/>
        </w:tabs>
      </w:pPr>
      <w:r w:rsidRPr="003E3DC2">
        <w:t>Banka’nın Yönetim Merkezinin Adresi</w:t>
      </w:r>
      <w:r w:rsidRPr="003E3DC2">
        <w:tab/>
        <w:t>: Şişli Merkez Mahallesi, Merkez Caddesi,</w:t>
      </w:r>
    </w:p>
    <w:p w:rsidR="00AB4A0B" w:rsidRPr="003E3DC2" w:rsidRDefault="00AB4A0B" w:rsidP="00AB4A0B">
      <w:pPr>
        <w:pStyle w:val="BodyText"/>
        <w:tabs>
          <w:tab w:val="left" w:pos="4111"/>
        </w:tabs>
      </w:pPr>
      <w:r w:rsidRPr="003E3DC2">
        <w:tab/>
        <w:t xml:space="preserve">  </w:t>
      </w:r>
      <w:proofErr w:type="spellStart"/>
      <w:r w:rsidRPr="003E3DC2">
        <w:t>Takasbank</w:t>
      </w:r>
      <w:proofErr w:type="spellEnd"/>
      <w:r w:rsidRPr="003E3DC2">
        <w:t xml:space="preserve"> Genel Müdürlüğü No:6, İstanbul</w:t>
      </w:r>
    </w:p>
    <w:p w:rsidR="00AB4A0B" w:rsidRPr="003E3DC2" w:rsidRDefault="00AB4A0B" w:rsidP="00AB4A0B">
      <w:pPr>
        <w:pStyle w:val="BodyText"/>
        <w:tabs>
          <w:tab w:val="left" w:pos="4111"/>
        </w:tabs>
        <w:autoSpaceDE/>
        <w:autoSpaceDN/>
        <w:adjustRightInd/>
        <w:jc w:val="left"/>
      </w:pPr>
    </w:p>
    <w:p w:rsidR="00AB4A0B" w:rsidRPr="003E3DC2" w:rsidRDefault="00AB4A0B" w:rsidP="00AB4A0B">
      <w:pPr>
        <w:pStyle w:val="BodyText"/>
        <w:tabs>
          <w:tab w:val="left" w:pos="4111"/>
        </w:tabs>
        <w:autoSpaceDE/>
        <w:autoSpaceDN/>
        <w:adjustRightInd/>
        <w:jc w:val="left"/>
      </w:pPr>
      <w:r w:rsidRPr="003E3DC2">
        <w:t>Banka’nın Telefon Numaraları</w:t>
      </w:r>
      <w:r w:rsidRPr="003E3DC2">
        <w:tab/>
        <w:t xml:space="preserve">: (0 212) 315 25 </w:t>
      </w:r>
      <w:proofErr w:type="spellStart"/>
      <w:r w:rsidRPr="003E3DC2">
        <w:t>25</w:t>
      </w:r>
      <w:proofErr w:type="spellEnd"/>
    </w:p>
    <w:p w:rsidR="00AB4A0B" w:rsidRPr="003E3DC2" w:rsidRDefault="00AB4A0B" w:rsidP="00AB4A0B">
      <w:pPr>
        <w:pStyle w:val="BodyText"/>
        <w:tabs>
          <w:tab w:val="left" w:pos="4111"/>
        </w:tabs>
        <w:autoSpaceDE/>
        <w:autoSpaceDN/>
        <w:adjustRightInd/>
        <w:jc w:val="left"/>
      </w:pPr>
    </w:p>
    <w:p w:rsidR="00AB4A0B" w:rsidRPr="003E3DC2" w:rsidRDefault="00AB4A0B" w:rsidP="00AB4A0B">
      <w:pPr>
        <w:pStyle w:val="BodyText"/>
        <w:tabs>
          <w:tab w:val="left" w:pos="4111"/>
        </w:tabs>
        <w:autoSpaceDE/>
        <w:autoSpaceDN/>
        <w:adjustRightInd/>
        <w:jc w:val="left"/>
      </w:pPr>
      <w:r w:rsidRPr="003E3DC2">
        <w:t xml:space="preserve">Banka’nın </w:t>
      </w:r>
      <w:proofErr w:type="spellStart"/>
      <w:r w:rsidRPr="003E3DC2">
        <w:t>Fax</w:t>
      </w:r>
      <w:proofErr w:type="spellEnd"/>
      <w:r w:rsidRPr="003E3DC2">
        <w:t xml:space="preserve"> Numaraları</w:t>
      </w:r>
      <w:r w:rsidRPr="003E3DC2">
        <w:tab/>
        <w:t>: (0 212) 315 25 26</w:t>
      </w:r>
    </w:p>
    <w:p w:rsidR="00AB4A0B" w:rsidRPr="003E3DC2" w:rsidRDefault="00AB4A0B" w:rsidP="00AB4A0B">
      <w:pPr>
        <w:pStyle w:val="BodyText"/>
        <w:tabs>
          <w:tab w:val="left" w:pos="4111"/>
        </w:tabs>
        <w:autoSpaceDE/>
        <w:autoSpaceDN/>
        <w:adjustRightInd/>
        <w:jc w:val="left"/>
      </w:pPr>
    </w:p>
    <w:p w:rsidR="00AB4A0B" w:rsidRPr="003E3DC2" w:rsidRDefault="00AB4A0B" w:rsidP="00AB4A0B">
      <w:pPr>
        <w:pStyle w:val="BodyText"/>
        <w:tabs>
          <w:tab w:val="left" w:pos="4111"/>
        </w:tabs>
        <w:autoSpaceDE/>
        <w:autoSpaceDN/>
        <w:adjustRightInd/>
        <w:jc w:val="left"/>
      </w:pPr>
      <w:r w:rsidRPr="003E3DC2">
        <w:t xml:space="preserve">Banka’nın İnternet Sayfası Adresi </w:t>
      </w:r>
      <w:r w:rsidRPr="003E3DC2">
        <w:tab/>
        <w:t>: www.</w:t>
      </w:r>
      <w:proofErr w:type="spellStart"/>
      <w:r w:rsidRPr="003E3DC2">
        <w:t>takasbank</w:t>
      </w:r>
      <w:proofErr w:type="spellEnd"/>
      <w:r w:rsidRPr="003E3DC2">
        <w:t>.com.tr</w:t>
      </w:r>
    </w:p>
    <w:p w:rsidR="00AB4A0B" w:rsidRPr="003E3DC2" w:rsidRDefault="00AB4A0B" w:rsidP="00AB4A0B">
      <w:pPr>
        <w:pStyle w:val="BodyText"/>
        <w:tabs>
          <w:tab w:val="left" w:pos="3960"/>
          <w:tab w:val="left" w:pos="4111"/>
          <w:tab w:val="left" w:pos="4680"/>
          <w:tab w:val="left" w:pos="4860"/>
        </w:tabs>
        <w:autoSpaceDE/>
        <w:autoSpaceDN/>
        <w:adjustRightInd/>
      </w:pPr>
    </w:p>
    <w:p w:rsidR="00AB4A0B" w:rsidRPr="003E3DC2" w:rsidRDefault="00AB4A0B" w:rsidP="00AB4A0B">
      <w:pPr>
        <w:pStyle w:val="BodyText"/>
        <w:tabs>
          <w:tab w:val="left" w:pos="4111"/>
        </w:tabs>
        <w:autoSpaceDE/>
        <w:autoSpaceDN/>
        <w:adjustRightInd/>
        <w:jc w:val="left"/>
      </w:pPr>
      <w:r w:rsidRPr="003E3DC2">
        <w:t>İrtibat İçin Elektronik Posta adresi</w:t>
      </w:r>
      <w:r w:rsidRPr="003E3DC2">
        <w:tab/>
        <w:t xml:space="preserve">: </w:t>
      </w:r>
      <w:hyperlink r:id="rId15" w:history="1">
        <w:r w:rsidRPr="003E3DC2">
          <w:rPr>
            <w:rStyle w:val="Hyperlink"/>
            <w:rFonts w:eastAsiaTheme="minorEastAsia"/>
            <w:bCs/>
          </w:rPr>
          <w:t>muhasebe@takasbank.com.tr</w:t>
        </w:r>
      </w:hyperlink>
      <w:r w:rsidRPr="003E3DC2">
        <w:rPr>
          <w:bCs/>
        </w:rPr>
        <w:t xml:space="preserve">,  </w:t>
      </w:r>
      <w:r w:rsidRPr="003E3DC2">
        <w:rPr>
          <w:rStyle w:val="Hyperlink"/>
          <w:rFonts w:eastAsiaTheme="minorEastAsia"/>
        </w:rPr>
        <w:t>raporlama@</w:t>
      </w:r>
      <w:proofErr w:type="spellStart"/>
      <w:r w:rsidRPr="003E3DC2">
        <w:rPr>
          <w:rStyle w:val="Hyperlink"/>
          <w:rFonts w:eastAsiaTheme="minorEastAsia"/>
        </w:rPr>
        <w:t>takasbank</w:t>
      </w:r>
      <w:proofErr w:type="spellEnd"/>
      <w:r w:rsidRPr="003E3DC2">
        <w:rPr>
          <w:rStyle w:val="Hyperlink"/>
          <w:rFonts w:eastAsiaTheme="minorEastAsia"/>
        </w:rPr>
        <w:t>.com.tr</w:t>
      </w:r>
    </w:p>
    <w:p w:rsidR="00AB4A0B" w:rsidRPr="003E3DC2" w:rsidRDefault="00AB4A0B" w:rsidP="00AB4A0B">
      <w:pPr>
        <w:pStyle w:val="BodyText"/>
        <w:autoSpaceDE/>
        <w:autoSpaceDN/>
        <w:adjustRightInd/>
        <w:jc w:val="left"/>
      </w:pPr>
    </w:p>
    <w:p w:rsidR="00AB4A0B" w:rsidRPr="003E3DC2" w:rsidRDefault="00AB4A0B" w:rsidP="00AB4A0B">
      <w:pPr>
        <w:pStyle w:val="BodyText2"/>
        <w:rPr>
          <w:rFonts w:ascii="Times New Roman" w:hAnsi="Times New Roman" w:cs="Times New Roman"/>
          <w:szCs w:val="20"/>
        </w:rPr>
      </w:pPr>
      <w:r w:rsidRPr="003E3DC2">
        <w:rPr>
          <w:rFonts w:ascii="Times New Roman" w:hAnsi="Times New Roman" w:cs="Times New Roman"/>
          <w:szCs w:val="20"/>
        </w:rPr>
        <w:t>Bankacılık Düzenleme ve Denetleme Kurumu tarafından düzenlenen “Bankalarca Kamuya Açıklanacak Finansal Tablolar ile Bunlara İlişkin Açıklama ve Dipnotlar Hakkında Tebliğ”e göre hazırlanan altı aylık konsolide olmayan finansal raporu aşağıda yer alan bölümlerden oluşmaktadır:</w:t>
      </w:r>
    </w:p>
    <w:p w:rsidR="00AB4A0B" w:rsidRPr="003E3DC2" w:rsidRDefault="00AB4A0B" w:rsidP="00AB4A0B">
      <w:pPr>
        <w:jc w:val="both"/>
        <w:rPr>
          <w:lang w:val="tr-TR"/>
        </w:rPr>
      </w:pPr>
    </w:p>
    <w:p w:rsidR="00AB4A0B" w:rsidRPr="003E3DC2" w:rsidRDefault="00AB4A0B" w:rsidP="00AB4A0B">
      <w:pPr>
        <w:numPr>
          <w:ilvl w:val="0"/>
          <w:numId w:val="1"/>
        </w:numPr>
        <w:tabs>
          <w:tab w:val="clear" w:pos="1080"/>
          <w:tab w:val="num" w:pos="567"/>
        </w:tabs>
        <w:ind w:left="567" w:hanging="567"/>
        <w:rPr>
          <w:lang w:val="tr-TR"/>
        </w:rPr>
      </w:pPr>
      <w:r w:rsidRPr="003E3DC2">
        <w:rPr>
          <w:lang w:val="tr-TR"/>
        </w:rPr>
        <w:t>BANKA HAKKINDA GENEL BİLGİLER</w:t>
      </w:r>
    </w:p>
    <w:p w:rsidR="00AB4A0B" w:rsidRPr="003E3DC2" w:rsidRDefault="00AB4A0B" w:rsidP="00AB4A0B">
      <w:pPr>
        <w:numPr>
          <w:ilvl w:val="0"/>
          <w:numId w:val="1"/>
        </w:numPr>
        <w:tabs>
          <w:tab w:val="clear" w:pos="1080"/>
          <w:tab w:val="num" w:pos="567"/>
        </w:tabs>
        <w:ind w:left="567" w:hanging="567"/>
        <w:rPr>
          <w:lang w:val="tr-TR"/>
        </w:rPr>
      </w:pPr>
      <w:r w:rsidRPr="003E3DC2">
        <w:rPr>
          <w:lang w:val="tr-TR"/>
        </w:rPr>
        <w:t>BANKA’NIN KONSOLİDE OLMAYAN FİNANSAL TABLOLARI</w:t>
      </w:r>
    </w:p>
    <w:p w:rsidR="00AB4A0B" w:rsidRPr="003E3DC2" w:rsidRDefault="00AB4A0B" w:rsidP="00AB4A0B">
      <w:pPr>
        <w:numPr>
          <w:ilvl w:val="0"/>
          <w:numId w:val="1"/>
        </w:numPr>
        <w:tabs>
          <w:tab w:val="clear" w:pos="1080"/>
          <w:tab w:val="num" w:pos="567"/>
        </w:tabs>
        <w:ind w:left="567" w:hanging="567"/>
        <w:rPr>
          <w:lang w:val="tr-TR"/>
        </w:rPr>
      </w:pPr>
      <w:r w:rsidRPr="003E3DC2">
        <w:rPr>
          <w:lang w:val="tr-TR"/>
        </w:rPr>
        <w:t>İLGİLİ DÖNEMDE UYGULANAN MUHASEBE POLİTİKALARINA İLİŞKİN AÇIKLAMALAR</w:t>
      </w:r>
    </w:p>
    <w:p w:rsidR="00AB4A0B" w:rsidRPr="003E3DC2" w:rsidRDefault="00AB4A0B" w:rsidP="00AB4A0B">
      <w:pPr>
        <w:numPr>
          <w:ilvl w:val="0"/>
          <w:numId w:val="1"/>
        </w:numPr>
        <w:tabs>
          <w:tab w:val="clear" w:pos="1080"/>
          <w:tab w:val="num" w:pos="567"/>
        </w:tabs>
        <w:ind w:left="567" w:hanging="567"/>
        <w:rPr>
          <w:lang w:val="tr-TR"/>
        </w:rPr>
      </w:pPr>
      <w:r w:rsidRPr="003E3DC2">
        <w:rPr>
          <w:lang w:val="tr-TR"/>
        </w:rPr>
        <w:t>BANKA’NIN MALİ BÜNYESİNE İLİŞKİN BİLGİLER</w:t>
      </w:r>
    </w:p>
    <w:p w:rsidR="00AB4A0B" w:rsidRPr="003E3DC2" w:rsidRDefault="00AB4A0B" w:rsidP="00AB4A0B">
      <w:pPr>
        <w:numPr>
          <w:ilvl w:val="0"/>
          <w:numId w:val="1"/>
        </w:numPr>
        <w:tabs>
          <w:tab w:val="clear" w:pos="1080"/>
          <w:tab w:val="num" w:pos="567"/>
        </w:tabs>
        <w:ind w:left="567" w:hanging="567"/>
        <w:rPr>
          <w:lang w:val="tr-TR"/>
        </w:rPr>
      </w:pPr>
      <w:r w:rsidRPr="003E3DC2">
        <w:rPr>
          <w:lang w:val="tr-TR"/>
        </w:rPr>
        <w:t>KONSOLİDE OLMAYAN FİNANSAL TABLOLARA İLİŞKİN AÇIKLAMA VE DİPNOTLAR</w:t>
      </w:r>
    </w:p>
    <w:p w:rsidR="00AB4A0B" w:rsidRPr="003E3DC2" w:rsidRDefault="00AB4A0B" w:rsidP="00AB4A0B">
      <w:pPr>
        <w:numPr>
          <w:ilvl w:val="0"/>
          <w:numId w:val="1"/>
        </w:numPr>
        <w:tabs>
          <w:tab w:val="clear" w:pos="1080"/>
          <w:tab w:val="num" w:pos="567"/>
        </w:tabs>
        <w:ind w:left="567" w:hanging="567"/>
        <w:rPr>
          <w:lang w:val="tr-TR"/>
        </w:rPr>
      </w:pPr>
      <w:r w:rsidRPr="003E3DC2">
        <w:rPr>
          <w:lang w:val="tr-TR"/>
        </w:rPr>
        <w:t>DİĞER AÇIKLAMA VE DİPNOTLAR</w:t>
      </w:r>
    </w:p>
    <w:p w:rsidR="00AB4A0B" w:rsidRPr="003E3DC2" w:rsidRDefault="00AB4A0B" w:rsidP="00AB4A0B">
      <w:pPr>
        <w:numPr>
          <w:ilvl w:val="0"/>
          <w:numId w:val="1"/>
        </w:numPr>
        <w:tabs>
          <w:tab w:val="clear" w:pos="1080"/>
          <w:tab w:val="num" w:pos="567"/>
        </w:tabs>
        <w:ind w:left="567" w:hanging="567"/>
        <w:rPr>
          <w:lang w:val="tr-TR"/>
        </w:rPr>
      </w:pPr>
      <w:r w:rsidRPr="003E3DC2">
        <w:rPr>
          <w:lang w:val="tr-TR"/>
        </w:rPr>
        <w:t>BAĞIMSIZ SINIRLI DENETİM RAPORU</w:t>
      </w:r>
    </w:p>
    <w:p w:rsidR="00AB4A0B" w:rsidRPr="003E3DC2" w:rsidRDefault="00AB4A0B" w:rsidP="00AB4A0B">
      <w:pPr>
        <w:jc w:val="both"/>
        <w:rPr>
          <w:lang w:val="tr-TR"/>
        </w:rPr>
      </w:pPr>
    </w:p>
    <w:p w:rsidR="00AB4A0B" w:rsidRPr="003E3DC2" w:rsidRDefault="00AB4A0B" w:rsidP="00AB4A0B">
      <w:pPr>
        <w:pStyle w:val="BodyText2"/>
        <w:rPr>
          <w:rFonts w:ascii="Times New Roman" w:hAnsi="Times New Roman" w:cs="Times New Roman"/>
          <w:szCs w:val="20"/>
        </w:rPr>
      </w:pPr>
      <w:r w:rsidRPr="003E3DC2">
        <w:rPr>
          <w:rFonts w:ascii="Times New Roman" w:hAnsi="Times New Roman" w:cs="Times New Roman"/>
          <w:szCs w:val="20"/>
        </w:rPr>
        <w:t>Bu raporda yer alan konsolide olmayan finansal tablolar ile bunlara ilişkin açıklama ve dipnotlar Bankaların Muhasebe Uygulamalarına ve Belgelerin Saklanmasına İlişkin Usul ve Esaslar Hakkında Yönetmelik, Türkiye Muhasebe Standartları, Türkiye Finansal Raporlama Standartları, bunlara ilişkin ek ve yorumlar ile Bankamız kayıtlarına uygun olarak, aksi belirtilmediği müddetçe Bin Türk Lirası cinsinden hazırlanmış olup, bağımsız denetime tabi tutulmuş ve ilişikte sunulmuştur.</w:t>
      </w:r>
    </w:p>
    <w:p w:rsidR="00AB4A0B" w:rsidRPr="003E3DC2" w:rsidRDefault="00AB4A0B" w:rsidP="00AB4A0B">
      <w:pPr>
        <w:tabs>
          <w:tab w:val="center" w:pos="1080"/>
          <w:tab w:val="center" w:pos="3780"/>
          <w:tab w:val="center" w:pos="5940"/>
          <w:tab w:val="center" w:pos="8100"/>
        </w:tabs>
        <w:jc w:val="both"/>
        <w:rPr>
          <w:lang w:val="tr-TR"/>
        </w:rPr>
      </w:pPr>
    </w:p>
    <w:p w:rsidR="00AB4A0B" w:rsidRPr="003E3DC2" w:rsidRDefault="00AB4A0B" w:rsidP="00AB4A0B">
      <w:pPr>
        <w:tabs>
          <w:tab w:val="center" w:pos="1080"/>
          <w:tab w:val="center" w:pos="3780"/>
          <w:tab w:val="center" w:pos="5940"/>
          <w:tab w:val="center" w:pos="8100"/>
        </w:tabs>
        <w:jc w:val="both"/>
        <w:rPr>
          <w:lang w:val="tr-TR"/>
        </w:rPr>
      </w:pPr>
    </w:p>
    <w:tbl>
      <w:tblPr>
        <w:tblW w:w="9646" w:type="dxa"/>
        <w:tblInd w:w="70" w:type="dxa"/>
        <w:tblLayout w:type="fixed"/>
        <w:tblCellMar>
          <w:left w:w="70" w:type="dxa"/>
          <w:right w:w="70" w:type="dxa"/>
        </w:tblCellMar>
        <w:tblLook w:val="0000"/>
      </w:tblPr>
      <w:tblGrid>
        <w:gridCol w:w="2628"/>
        <w:gridCol w:w="633"/>
        <w:gridCol w:w="2976"/>
        <w:gridCol w:w="648"/>
        <w:gridCol w:w="50"/>
        <w:gridCol w:w="2551"/>
        <w:gridCol w:w="12"/>
        <w:gridCol w:w="148"/>
      </w:tblGrid>
      <w:tr w:rsidR="00AB4A0B" w:rsidRPr="00336779" w:rsidTr="007427D1">
        <w:trPr>
          <w:gridAfter w:val="1"/>
          <w:wAfter w:w="148" w:type="dxa"/>
          <w:trHeight w:val="69"/>
        </w:trPr>
        <w:tc>
          <w:tcPr>
            <w:tcW w:w="2628" w:type="dxa"/>
            <w:tcBorders>
              <w:top w:val="single" w:sz="4" w:space="0" w:color="auto"/>
            </w:tcBorders>
            <w:vAlign w:val="center"/>
          </w:tcPr>
          <w:p w:rsidR="00AB4A0B" w:rsidRPr="00336779" w:rsidRDefault="00AB4A0B" w:rsidP="003B663E">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rPr>
                <w:rFonts w:ascii="Cambria" w:eastAsia="Arial Unicode MS" w:hAnsi="Cambria"/>
                <w:b/>
                <w:sz w:val="18"/>
                <w:szCs w:val="18"/>
              </w:rPr>
            </w:pPr>
            <w:r>
              <w:rPr>
                <w:rFonts w:ascii="Cambria" w:eastAsia="Arial Unicode MS" w:hAnsi="Cambria"/>
                <w:b/>
                <w:sz w:val="18"/>
                <w:szCs w:val="18"/>
              </w:rPr>
              <w:t xml:space="preserve">M. </w:t>
            </w:r>
            <w:proofErr w:type="spellStart"/>
            <w:r>
              <w:rPr>
                <w:rFonts w:ascii="Cambria" w:eastAsia="Arial Unicode MS" w:hAnsi="Cambria"/>
                <w:b/>
                <w:sz w:val="18"/>
                <w:szCs w:val="18"/>
              </w:rPr>
              <w:t>İbrahim</w:t>
            </w:r>
            <w:proofErr w:type="spellEnd"/>
            <w:r>
              <w:rPr>
                <w:rFonts w:ascii="Cambria" w:eastAsia="Arial Unicode MS" w:hAnsi="Cambria"/>
                <w:b/>
                <w:sz w:val="18"/>
                <w:szCs w:val="18"/>
              </w:rPr>
              <w:t xml:space="preserve"> </w:t>
            </w:r>
            <w:proofErr w:type="spellStart"/>
            <w:r>
              <w:rPr>
                <w:rFonts w:ascii="Cambria" w:eastAsia="Arial Unicode MS" w:hAnsi="Cambria"/>
                <w:b/>
                <w:sz w:val="18"/>
                <w:szCs w:val="18"/>
              </w:rPr>
              <w:t>Turhan</w:t>
            </w:r>
            <w:proofErr w:type="spellEnd"/>
          </w:p>
        </w:tc>
        <w:tc>
          <w:tcPr>
            <w:tcW w:w="633" w:type="dxa"/>
            <w:vAlign w:val="center"/>
          </w:tcPr>
          <w:p w:rsidR="00AB4A0B" w:rsidRPr="00336779" w:rsidRDefault="00AB4A0B" w:rsidP="003B663E">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rPr>
                <w:rFonts w:ascii="Cambria" w:eastAsia="Arial Unicode MS" w:hAnsi="Cambria"/>
                <w:b/>
                <w:sz w:val="18"/>
                <w:szCs w:val="18"/>
              </w:rPr>
            </w:pPr>
          </w:p>
        </w:tc>
        <w:tc>
          <w:tcPr>
            <w:tcW w:w="2976" w:type="dxa"/>
            <w:tcBorders>
              <w:top w:val="single" w:sz="4" w:space="0" w:color="auto"/>
            </w:tcBorders>
          </w:tcPr>
          <w:p w:rsidR="00AB4A0B" w:rsidRPr="00336779" w:rsidRDefault="00AB4A0B" w:rsidP="003B663E">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rPr>
                <w:rFonts w:ascii="Cambria" w:eastAsia="Arial Unicode MS" w:hAnsi="Cambria"/>
                <w:b/>
                <w:sz w:val="18"/>
                <w:szCs w:val="18"/>
              </w:rPr>
            </w:pPr>
            <w:proofErr w:type="spellStart"/>
            <w:r>
              <w:rPr>
                <w:rFonts w:ascii="Cambria" w:eastAsia="Arial Unicode MS" w:hAnsi="Cambria"/>
                <w:b/>
                <w:sz w:val="18"/>
                <w:szCs w:val="18"/>
              </w:rPr>
              <w:t>Adalet</w:t>
            </w:r>
            <w:proofErr w:type="spellEnd"/>
            <w:r>
              <w:rPr>
                <w:rFonts w:ascii="Cambria" w:eastAsia="Arial Unicode MS" w:hAnsi="Cambria"/>
                <w:b/>
                <w:sz w:val="18"/>
                <w:szCs w:val="18"/>
              </w:rPr>
              <w:t xml:space="preserve"> </w:t>
            </w:r>
            <w:proofErr w:type="spellStart"/>
            <w:r>
              <w:rPr>
                <w:rFonts w:ascii="Cambria" w:eastAsia="Arial Unicode MS" w:hAnsi="Cambria"/>
                <w:b/>
                <w:sz w:val="18"/>
                <w:szCs w:val="18"/>
              </w:rPr>
              <w:t>Polat</w:t>
            </w:r>
            <w:proofErr w:type="spellEnd"/>
          </w:p>
        </w:tc>
        <w:tc>
          <w:tcPr>
            <w:tcW w:w="648" w:type="dxa"/>
          </w:tcPr>
          <w:p w:rsidR="00AB4A0B" w:rsidRPr="00336779" w:rsidRDefault="00AB4A0B" w:rsidP="003B663E">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rPr>
                <w:rFonts w:ascii="Cambria" w:eastAsia="Arial Unicode MS" w:hAnsi="Cambria"/>
                <w:b/>
                <w:sz w:val="18"/>
                <w:szCs w:val="18"/>
              </w:rPr>
            </w:pPr>
          </w:p>
        </w:tc>
        <w:tc>
          <w:tcPr>
            <w:tcW w:w="2613" w:type="dxa"/>
            <w:gridSpan w:val="3"/>
            <w:tcBorders>
              <w:top w:val="single" w:sz="4" w:space="0" w:color="auto"/>
            </w:tcBorders>
            <w:vAlign w:val="center"/>
          </w:tcPr>
          <w:p w:rsidR="00AB4A0B" w:rsidRPr="00336779" w:rsidRDefault="00AB4A0B" w:rsidP="003B663E">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rPr>
                <w:rFonts w:ascii="Cambria" w:eastAsia="Arial Unicode MS" w:hAnsi="Cambria"/>
                <w:b/>
                <w:sz w:val="18"/>
                <w:szCs w:val="18"/>
              </w:rPr>
            </w:pPr>
            <w:proofErr w:type="spellStart"/>
            <w:r>
              <w:rPr>
                <w:rFonts w:ascii="Cambria" w:eastAsia="Arial Unicode MS" w:hAnsi="Cambria"/>
                <w:b/>
                <w:sz w:val="18"/>
                <w:szCs w:val="18"/>
              </w:rPr>
              <w:t>Serhad</w:t>
            </w:r>
            <w:proofErr w:type="spellEnd"/>
            <w:r>
              <w:rPr>
                <w:rFonts w:ascii="Cambria" w:eastAsia="Arial Unicode MS" w:hAnsi="Cambria"/>
                <w:b/>
                <w:sz w:val="18"/>
                <w:szCs w:val="18"/>
              </w:rPr>
              <w:t xml:space="preserve"> </w:t>
            </w:r>
            <w:proofErr w:type="spellStart"/>
            <w:r>
              <w:rPr>
                <w:rFonts w:ascii="Cambria" w:eastAsia="Arial Unicode MS" w:hAnsi="Cambria"/>
                <w:b/>
                <w:sz w:val="18"/>
                <w:szCs w:val="18"/>
              </w:rPr>
              <w:t>Satoğlu</w:t>
            </w:r>
            <w:proofErr w:type="spellEnd"/>
          </w:p>
        </w:tc>
      </w:tr>
      <w:tr w:rsidR="00AB4A0B" w:rsidRPr="00336779" w:rsidTr="007427D1">
        <w:trPr>
          <w:gridAfter w:val="1"/>
          <w:wAfter w:w="148" w:type="dxa"/>
          <w:trHeight w:val="773"/>
        </w:trPr>
        <w:tc>
          <w:tcPr>
            <w:tcW w:w="2628" w:type="dxa"/>
          </w:tcPr>
          <w:p w:rsidR="00AB4A0B" w:rsidRDefault="00AB4A0B" w:rsidP="003B663E">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rPr>
                <w:rFonts w:ascii="Cambria" w:eastAsia="Arial Unicode MS" w:hAnsi="Cambria"/>
                <w:sz w:val="18"/>
                <w:szCs w:val="18"/>
              </w:rPr>
            </w:pPr>
            <w:proofErr w:type="spellStart"/>
            <w:r w:rsidRPr="00336779">
              <w:rPr>
                <w:rFonts w:ascii="Cambria" w:eastAsia="Arial Unicode MS" w:hAnsi="Cambria"/>
                <w:sz w:val="18"/>
                <w:szCs w:val="18"/>
              </w:rPr>
              <w:t>Yönetim</w:t>
            </w:r>
            <w:proofErr w:type="spellEnd"/>
            <w:r w:rsidRPr="00336779">
              <w:rPr>
                <w:rFonts w:ascii="Cambria" w:eastAsia="Arial Unicode MS" w:hAnsi="Cambria"/>
                <w:sz w:val="18"/>
                <w:szCs w:val="18"/>
              </w:rPr>
              <w:t xml:space="preserve"> </w:t>
            </w:r>
            <w:proofErr w:type="spellStart"/>
            <w:r w:rsidRPr="00336779">
              <w:rPr>
                <w:rFonts w:ascii="Cambria" w:eastAsia="Arial Unicode MS" w:hAnsi="Cambria"/>
                <w:sz w:val="18"/>
                <w:szCs w:val="18"/>
              </w:rPr>
              <w:t>Kurulu</w:t>
            </w:r>
            <w:proofErr w:type="spellEnd"/>
            <w:r w:rsidRPr="00336779">
              <w:rPr>
                <w:rFonts w:ascii="Cambria" w:eastAsia="Arial Unicode MS" w:hAnsi="Cambria"/>
                <w:sz w:val="18"/>
                <w:szCs w:val="18"/>
              </w:rPr>
              <w:t xml:space="preserve"> </w:t>
            </w:r>
            <w:proofErr w:type="spellStart"/>
            <w:r>
              <w:rPr>
                <w:rFonts w:ascii="Cambria" w:eastAsia="Arial Unicode MS" w:hAnsi="Cambria"/>
                <w:sz w:val="18"/>
                <w:szCs w:val="18"/>
              </w:rPr>
              <w:t>Başkanı</w:t>
            </w:r>
            <w:proofErr w:type="spellEnd"/>
          </w:p>
          <w:p w:rsidR="00AB4A0B" w:rsidRDefault="00AB4A0B" w:rsidP="003B663E">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rPr>
                <w:rFonts w:ascii="Cambria" w:eastAsia="Arial Unicode MS" w:hAnsi="Cambria"/>
                <w:sz w:val="18"/>
                <w:szCs w:val="18"/>
              </w:rPr>
            </w:pPr>
          </w:p>
          <w:p w:rsidR="00AB4A0B" w:rsidRDefault="00AB4A0B" w:rsidP="003B663E">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rPr>
                <w:rFonts w:ascii="Cambria" w:eastAsia="Arial Unicode MS" w:hAnsi="Cambria"/>
                <w:sz w:val="18"/>
                <w:szCs w:val="18"/>
              </w:rPr>
            </w:pPr>
          </w:p>
          <w:p w:rsidR="00AB4A0B" w:rsidRDefault="00AB4A0B" w:rsidP="003B663E">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rPr>
                <w:rFonts w:ascii="Cambria" w:eastAsia="Arial Unicode MS" w:hAnsi="Cambria"/>
                <w:sz w:val="18"/>
                <w:szCs w:val="18"/>
              </w:rPr>
            </w:pPr>
          </w:p>
          <w:p w:rsidR="00AB4A0B" w:rsidRDefault="00AB4A0B" w:rsidP="003B663E">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rPr>
                <w:rFonts w:ascii="Cambria" w:eastAsia="Arial Unicode MS" w:hAnsi="Cambria"/>
                <w:sz w:val="18"/>
                <w:szCs w:val="18"/>
              </w:rPr>
            </w:pPr>
          </w:p>
          <w:p w:rsidR="00AB4A0B" w:rsidRDefault="00AB4A0B" w:rsidP="003B663E">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rPr>
                <w:rFonts w:ascii="Cambria" w:eastAsia="Arial Unicode MS" w:hAnsi="Cambria"/>
                <w:sz w:val="18"/>
                <w:szCs w:val="18"/>
              </w:rPr>
            </w:pPr>
          </w:p>
          <w:p w:rsidR="00AB4A0B" w:rsidRPr="00336779" w:rsidRDefault="00AB4A0B" w:rsidP="003B663E">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rPr>
                <w:rFonts w:ascii="Cambria" w:eastAsia="Arial Unicode MS" w:hAnsi="Cambria"/>
                <w:sz w:val="18"/>
                <w:szCs w:val="18"/>
              </w:rPr>
            </w:pPr>
          </w:p>
        </w:tc>
        <w:tc>
          <w:tcPr>
            <w:tcW w:w="633" w:type="dxa"/>
          </w:tcPr>
          <w:p w:rsidR="00AB4A0B" w:rsidRPr="00336779" w:rsidRDefault="00AB4A0B" w:rsidP="003B663E">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rPr>
                <w:rFonts w:ascii="Cambria" w:eastAsia="Arial Unicode MS" w:hAnsi="Cambria"/>
                <w:sz w:val="18"/>
                <w:szCs w:val="18"/>
              </w:rPr>
            </w:pPr>
          </w:p>
        </w:tc>
        <w:tc>
          <w:tcPr>
            <w:tcW w:w="2976" w:type="dxa"/>
          </w:tcPr>
          <w:p w:rsidR="00AB4A0B" w:rsidRPr="00336779" w:rsidRDefault="00AB4A0B" w:rsidP="003B663E">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rPr>
                <w:rFonts w:ascii="Cambria" w:eastAsia="Arial Unicode MS" w:hAnsi="Cambria"/>
                <w:sz w:val="18"/>
                <w:szCs w:val="18"/>
              </w:rPr>
            </w:pPr>
            <w:proofErr w:type="spellStart"/>
            <w:r w:rsidRPr="00336779">
              <w:rPr>
                <w:rFonts w:ascii="Cambria" w:eastAsia="Arial Unicode MS" w:hAnsi="Cambria"/>
                <w:sz w:val="18"/>
                <w:szCs w:val="18"/>
              </w:rPr>
              <w:t>Denetim</w:t>
            </w:r>
            <w:proofErr w:type="spellEnd"/>
            <w:r w:rsidRPr="00336779">
              <w:rPr>
                <w:rFonts w:ascii="Cambria" w:eastAsia="Arial Unicode MS" w:hAnsi="Cambria"/>
                <w:sz w:val="18"/>
                <w:szCs w:val="18"/>
              </w:rPr>
              <w:t xml:space="preserve"> </w:t>
            </w:r>
            <w:proofErr w:type="spellStart"/>
            <w:r w:rsidRPr="00336779">
              <w:rPr>
                <w:rFonts w:ascii="Cambria" w:eastAsia="Arial Unicode MS" w:hAnsi="Cambria"/>
                <w:sz w:val="18"/>
                <w:szCs w:val="18"/>
              </w:rPr>
              <w:t>Komitesi</w:t>
            </w:r>
            <w:proofErr w:type="spellEnd"/>
            <w:r w:rsidRPr="00336779">
              <w:rPr>
                <w:rFonts w:ascii="Cambria" w:eastAsia="Arial Unicode MS" w:hAnsi="Cambria"/>
                <w:sz w:val="18"/>
                <w:szCs w:val="18"/>
              </w:rPr>
              <w:t xml:space="preserve"> </w:t>
            </w:r>
            <w:proofErr w:type="spellStart"/>
            <w:r w:rsidRPr="00336779">
              <w:rPr>
                <w:rFonts w:ascii="Cambria" w:eastAsia="Arial Unicode MS" w:hAnsi="Cambria"/>
                <w:sz w:val="18"/>
                <w:szCs w:val="18"/>
              </w:rPr>
              <w:t>Başkanı</w:t>
            </w:r>
            <w:proofErr w:type="spellEnd"/>
          </w:p>
          <w:p w:rsidR="00AB4A0B" w:rsidRPr="00336779" w:rsidRDefault="00AB4A0B" w:rsidP="003B663E">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rPr>
                <w:rFonts w:ascii="Cambria" w:eastAsia="Arial Unicode MS" w:hAnsi="Cambria"/>
                <w:sz w:val="18"/>
                <w:szCs w:val="18"/>
              </w:rPr>
            </w:pPr>
          </w:p>
          <w:p w:rsidR="00AB4A0B" w:rsidRPr="00336779" w:rsidRDefault="00AB4A0B" w:rsidP="003B663E">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rPr>
                <w:rFonts w:ascii="Cambria" w:eastAsia="Arial Unicode MS" w:hAnsi="Cambria"/>
                <w:sz w:val="18"/>
                <w:szCs w:val="18"/>
              </w:rPr>
            </w:pPr>
          </w:p>
          <w:p w:rsidR="00AB4A0B" w:rsidRPr="00336779" w:rsidRDefault="00AB4A0B" w:rsidP="003B663E">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rPr>
                <w:rFonts w:ascii="Cambria" w:eastAsia="Arial Unicode MS" w:hAnsi="Cambria"/>
                <w:sz w:val="18"/>
                <w:szCs w:val="18"/>
              </w:rPr>
            </w:pPr>
          </w:p>
        </w:tc>
        <w:tc>
          <w:tcPr>
            <w:tcW w:w="648" w:type="dxa"/>
          </w:tcPr>
          <w:p w:rsidR="00AB4A0B" w:rsidRPr="00336779" w:rsidRDefault="00AB4A0B" w:rsidP="003B663E">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rPr>
                <w:rFonts w:ascii="Cambria" w:eastAsia="Arial Unicode MS" w:hAnsi="Cambria"/>
                <w:sz w:val="18"/>
                <w:szCs w:val="18"/>
              </w:rPr>
            </w:pPr>
          </w:p>
        </w:tc>
        <w:tc>
          <w:tcPr>
            <w:tcW w:w="2613" w:type="dxa"/>
            <w:gridSpan w:val="3"/>
          </w:tcPr>
          <w:p w:rsidR="00AB4A0B" w:rsidRPr="00336779" w:rsidRDefault="00AB4A0B" w:rsidP="003B663E">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rPr>
                <w:rFonts w:ascii="Cambria" w:eastAsia="Arial Unicode MS" w:hAnsi="Cambria"/>
                <w:sz w:val="18"/>
                <w:szCs w:val="18"/>
              </w:rPr>
            </w:pPr>
            <w:proofErr w:type="spellStart"/>
            <w:r w:rsidRPr="00336779">
              <w:rPr>
                <w:rFonts w:ascii="Cambria" w:eastAsia="Arial Unicode MS" w:hAnsi="Cambria"/>
                <w:sz w:val="18"/>
                <w:szCs w:val="18"/>
              </w:rPr>
              <w:t>Denetim</w:t>
            </w:r>
            <w:proofErr w:type="spellEnd"/>
            <w:r w:rsidRPr="00336779">
              <w:rPr>
                <w:rFonts w:ascii="Cambria" w:eastAsia="Arial Unicode MS" w:hAnsi="Cambria"/>
                <w:sz w:val="18"/>
                <w:szCs w:val="18"/>
              </w:rPr>
              <w:t xml:space="preserve"> </w:t>
            </w:r>
            <w:proofErr w:type="spellStart"/>
            <w:r w:rsidRPr="00336779">
              <w:rPr>
                <w:rFonts w:ascii="Cambria" w:eastAsia="Arial Unicode MS" w:hAnsi="Cambria"/>
                <w:sz w:val="18"/>
                <w:szCs w:val="18"/>
              </w:rPr>
              <w:t>Komitesi</w:t>
            </w:r>
            <w:proofErr w:type="spellEnd"/>
            <w:r w:rsidRPr="00336779">
              <w:rPr>
                <w:rFonts w:ascii="Cambria" w:eastAsia="Arial Unicode MS" w:hAnsi="Cambria"/>
                <w:sz w:val="18"/>
                <w:szCs w:val="18"/>
              </w:rPr>
              <w:t xml:space="preserve"> </w:t>
            </w:r>
            <w:proofErr w:type="spellStart"/>
            <w:r>
              <w:rPr>
                <w:rFonts w:ascii="Cambria" w:eastAsia="Arial Unicode MS" w:hAnsi="Cambria"/>
                <w:sz w:val="18"/>
                <w:szCs w:val="18"/>
              </w:rPr>
              <w:t>Üyesi</w:t>
            </w:r>
            <w:bookmarkStart w:id="3" w:name="_GoBack"/>
            <w:bookmarkEnd w:id="3"/>
            <w:proofErr w:type="spellEnd"/>
          </w:p>
        </w:tc>
      </w:tr>
      <w:tr w:rsidR="00AB4A0B" w:rsidRPr="00336779" w:rsidTr="007427D1">
        <w:trPr>
          <w:trHeight w:val="247"/>
        </w:trPr>
        <w:tc>
          <w:tcPr>
            <w:tcW w:w="2628" w:type="dxa"/>
            <w:tcBorders>
              <w:top w:val="single" w:sz="4" w:space="0" w:color="auto"/>
            </w:tcBorders>
            <w:vAlign w:val="center"/>
          </w:tcPr>
          <w:p w:rsidR="00AB4A0B" w:rsidRPr="00336779" w:rsidRDefault="00AB4A0B" w:rsidP="003B663E">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rPr>
                <w:rFonts w:ascii="Cambria" w:eastAsia="Arial Unicode MS" w:hAnsi="Cambria"/>
                <w:b/>
                <w:sz w:val="18"/>
                <w:szCs w:val="18"/>
              </w:rPr>
            </w:pPr>
            <w:r>
              <w:rPr>
                <w:rFonts w:ascii="Cambria" w:eastAsia="Arial Unicode MS" w:hAnsi="Cambria"/>
                <w:b/>
                <w:sz w:val="18"/>
                <w:szCs w:val="18"/>
              </w:rPr>
              <w:t xml:space="preserve">Murat </w:t>
            </w:r>
            <w:proofErr w:type="spellStart"/>
            <w:r>
              <w:rPr>
                <w:rFonts w:ascii="Cambria" w:eastAsia="Arial Unicode MS" w:hAnsi="Cambria"/>
                <w:b/>
                <w:sz w:val="18"/>
                <w:szCs w:val="18"/>
              </w:rPr>
              <w:t>Ulus</w:t>
            </w:r>
            <w:proofErr w:type="spellEnd"/>
          </w:p>
        </w:tc>
        <w:tc>
          <w:tcPr>
            <w:tcW w:w="633" w:type="dxa"/>
            <w:vAlign w:val="center"/>
          </w:tcPr>
          <w:p w:rsidR="00AB4A0B" w:rsidRPr="00336779" w:rsidRDefault="00AB4A0B" w:rsidP="003B663E">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rPr>
                <w:rFonts w:ascii="Cambria" w:eastAsia="Arial Unicode MS" w:hAnsi="Cambria"/>
                <w:b/>
                <w:sz w:val="18"/>
                <w:szCs w:val="18"/>
              </w:rPr>
            </w:pPr>
          </w:p>
        </w:tc>
        <w:tc>
          <w:tcPr>
            <w:tcW w:w="2976" w:type="dxa"/>
            <w:tcBorders>
              <w:top w:val="single" w:sz="4" w:space="0" w:color="auto"/>
            </w:tcBorders>
            <w:vAlign w:val="center"/>
          </w:tcPr>
          <w:p w:rsidR="00AB4A0B" w:rsidRPr="00336779" w:rsidRDefault="00AB4A0B" w:rsidP="003B663E">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rPr>
                <w:rFonts w:ascii="Cambria" w:eastAsia="Arial Unicode MS" w:hAnsi="Cambria"/>
                <w:b/>
                <w:sz w:val="18"/>
                <w:szCs w:val="18"/>
              </w:rPr>
            </w:pPr>
            <w:proofErr w:type="spellStart"/>
            <w:r>
              <w:rPr>
                <w:rFonts w:ascii="Cambria" w:eastAsia="Arial Unicode MS" w:hAnsi="Cambria"/>
                <w:b/>
                <w:sz w:val="18"/>
                <w:szCs w:val="18"/>
              </w:rPr>
              <w:t>Sezai</w:t>
            </w:r>
            <w:proofErr w:type="spellEnd"/>
            <w:r>
              <w:rPr>
                <w:rFonts w:ascii="Cambria" w:eastAsia="Arial Unicode MS" w:hAnsi="Cambria"/>
                <w:b/>
                <w:sz w:val="18"/>
                <w:szCs w:val="18"/>
              </w:rPr>
              <w:t xml:space="preserve"> </w:t>
            </w:r>
            <w:proofErr w:type="spellStart"/>
            <w:r>
              <w:rPr>
                <w:rFonts w:ascii="Cambria" w:eastAsia="Arial Unicode MS" w:hAnsi="Cambria"/>
                <w:b/>
                <w:sz w:val="18"/>
                <w:szCs w:val="18"/>
              </w:rPr>
              <w:t>Bekgöz</w:t>
            </w:r>
            <w:proofErr w:type="spellEnd"/>
          </w:p>
        </w:tc>
        <w:tc>
          <w:tcPr>
            <w:tcW w:w="698" w:type="dxa"/>
            <w:gridSpan w:val="2"/>
            <w:vAlign w:val="center"/>
          </w:tcPr>
          <w:p w:rsidR="00AB4A0B" w:rsidRPr="00336779" w:rsidRDefault="00AB4A0B" w:rsidP="003B663E">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rPr>
                <w:rFonts w:ascii="Cambria" w:eastAsia="Arial Unicode MS" w:hAnsi="Cambria"/>
                <w:b/>
                <w:sz w:val="18"/>
                <w:szCs w:val="18"/>
              </w:rPr>
            </w:pPr>
          </w:p>
        </w:tc>
        <w:tc>
          <w:tcPr>
            <w:tcW w:w="2551" w:type="dxa"/>
            <w:tcBorders>
              <w:top w:val="single" w:sz="4" w:space="0" w:color="auto"/>
            </w:tcBorders>
            <w:vAlign w:val="center"/>
          </w:tcPr>
          <w:p w:rsidR="00AB4A0B" w:rsidRPr="00336779" w:rsidRDefault="00AB4A0B" w:rsidP="003B663E">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rPr>
                <w:rFonts w:ascii="Cambria" w:eastAsia="Arial Unicode MS" w:hAnsi="Cambria"/>
                <w:b/>
                <w:sz w:val="18"/>
                <w:szCs w:val="18"/>
              </w:rPr>
            </w:pPr>
            <w:r>
              <w:rPr>
                <w:rFonts w:ascii="Cambria" w:eastAsia="Arial Unicode MS" w:hAnsi="Cambria"/>
                <w:b/>
                <w:sz w:val="18"/>
                <w:szCs w:val="18"/>
              </w:rPr>
              <w:t xml:space="preserve">Murat </w:t>
            </w:r>
            <w:proofErr w:type="spellStart"/>
            <w:r>
              <w:rPr>
                <w:rFonts w:ascii="Cambria" w:eastAsia="Arial Unicode MS" w:hAnsi="Cambria"/>
                <w:b/>
                <w:sz w:val="18"/>
                <w:szCs w:val="18"/>
              </w:rPr>
              <w:t>Görgün</w:t>
            </w:r>
            <w:proofErr w:type="spellEnd"/>
          </w:p>
        </w:tc>
        <w:tc>
          <w:tcPr>
            <w:tcW w:w="160" w:type="dxa"/>
            <w:gridSpan w:val="2"/>
            <w:vAlign w:val="center"/>
          </w:tcPr>
          <w:p w:rsidR="00AB4A0B" w:rsidRPr="00336779" w:rsidRDefault="00AB4A0B" w:rsidP="003B663E">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rPr>
                <w:rFonts w:ascii="Cambria" w:eastAsia="Arial Unicode MS" w:hAnsi="Cambria"/>
                <w:b/>
                <w:sz w:val="18"/>
                <w:szCs w:val="18"/>
              </w:rPr>
            </w:pPr>
          </w:p>
        </w:tc>
      </w:tr>
      <w:tr w:rsidR="00AB4A0B" w:rsidRPr="00336779" w:rsidTr="007427D1">
        <w:trPr>
          <w:trHeight w:val="900"/>
        </w:trPr>
        <w:tc>
          <w:tcPr>
            <w:tcW w:w="2628" w:type="dxa"/>
          </w:tcPr>
          <w:p w:rsidR="00AB4A0B" w:rsidRPr="00336779" w:rsidRDefault="00AB4A0B" w:rsidP="003B663E">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rPr>
                <w:rFonts w:ascii="Cambria" w:eastAsia="Arial Unicode MS" w:hAnsi="Cambria"/>
                <w:sz w:val="18"/>
                <w:szCs w:val="18"/>
              </w:rPr>
            </w:pPr>
            <w:proofErr w:type="spellStart"/>
            <w:r>
              <w:rPr>
                <w:rFonts w:ascii="Cambria" w:eastAsia="Arial Unicode MS" w:hAnsi="Cambria"/>
                <w:sz w:val="18"/>
                <w:szCs w:val="18"/>
              </w:rPr>
              <w:t>Genel</w:t>
            </w:r>
            <w:proofErr w:type="spellEnd"/>
            <w:r>
              <w:rPr>
                <w:rFonts w:ascii="Cambria" w:eastAsia="Arial Unicode MS" w:hAnsi="Cambria"/>
                <w:sz w:val="18"/>
                <w:szCs w:val="18"/>
              </w:rPr>
              <w:t xml:space="preserve"> </w:t>
            </w:r>
            <w:proofErr w:type="spellStart"/>
            <w:r>
              <w:rPr>
                <w:rFonts w:ascii="Cambria" w:eastAsia="Arial Unicode MS" w:hAnsi="Cambria"/>
                <w:sz w:val="18"/>
                <w:szCs w:val="18"/>
              </w:rPr>
              <w:t>Müdür</w:t>
            </w:r>
            <w:proofErr w:type="spellEnd"/>
          </w:p>
          <w:p w:rsidR="00AB4A0B" w:rsidRPr="00336779" w:rsidRDefault="00AB4A0B" w:rsidP="003B663E">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rPr>
                <w:rFonts w:ascii="Cambria" w:eastAsia="Arial Unicode MS" w:hAnsi="Cambria"/>
                <w:sz w:val="18"/>
                <w:szCs w:val="18"/>
              </w:rPr>
            </w:pPr>
          </w:p>
        </w:tc>
        <w:tc>
          <w:tcPr>
            <w:tcW w:w="633" w:type="dxa"/>
          </w:tcPr>
          <w:p w:rsidR="00AB4A0B" w:rsidRPr="00336779" w:rsidRDefault="00AB4A0B" w:rsidP="003B663E">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rPr>
                <w:rFonts w:ascii="Cambria" w:eastAsia="Arial Unicode MS" w:hAnsi="Cambria"/>
                <w:sz w:val="18"/>
                <w:szCs w:val="18"/>
              </w:rPr>
            </w:pPr>
          </w:p>
        </w:tc>
        <w:tc>
          <w:tcPr>
            <w:tcW w:w="2976" w:type="dxa"/>
          </w:tcPr>
          <w:p w:rsidR="00AB4A0B" w:rsidRPr="00336779" w:rsidRDefault="00AB4A0B" w:rsidP="003B663E">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rPr>
                <w:rFonts w:ascii="Cambria" w:eastAsia="Arial Unicode MS" w:hAnsi="Cambria"/>
                <w:sz w:val="18"/>
                <w:szCs w:val="18"/>
              </w:rPr>
            </w:pPr>
            <w:proofErr w:type="spellStart"/>
            <w:r w:rsidRPr="00336779">
              <w:rPr>
                <w:rFonts w:ascii="Cambria" w:eastAsia="Arial Unicode MS" w:hAnsi="Cambria"/>
                <w:sz w:val="18"/>
                <w:szCs w:val="18"/>
              </w:rPr>
              <w:t>Genel</w:t>
            </w:r>
            <w:proofErr w:type="spellEnd"/>
            <w:r w:rsidRPr="00336779">
              <w:rPr>
                <w:rFonts w:ascii="Cambria" w:eastAsia="Arial Unicode MS" w:hAnsi="Cambria"/>
                <w:sz w:val="18"/>
                <w:szCs w:val="18"/>
              </w:rPr>
              <w:t xml:space="preserve"> </w:t>
            </w:r>
            <w:proofErr w:type="spellStart"/>
            <w:r w:rsidRPr="00336779">
              <w:rPr>
                <w:rFonts w:ascii="Cambria" w:eastAsia="Arial Unicode MS" w:hAnsi="Cambria"/>
                <w:sz w:val="18"/>
                <w:szCs w:val="18"/>
              </w:rPr>
              <w:t>Müdür</w:t>
            </w:r>
            <w:proofErr w:type="spellEnd"/>
            <w:r>
              <w:rPr>
                <w:rFonts w:ascii="Cambria" w:eastAsia="Arial Unicode MS" w:hAnsi="Cambria"/>
                <w:sz w:val="18"/>
                <w:szCs w:val="18"/>
              </w:rPr>
              <w:t xml:space="preserve"> </w:t>
            </w:r>
            <w:proofErr w:type="spellStart"/>
            <w:r w:rsidRPr="00336779">
              <w:rPr>
                <w:rFonts w:ascii="Cambria" w:eastAsia="Arial Unicode MS" w:hAnsi="Cambria"/>
                <w:sz w:val="18"/>
                <w:szCs w:val="18"/>
              </w:rPr>
              <w:t>Yardımcısı</w:t>
            </w:r>
            <w:proofErr w:type="spellEnd"/>
          </w:p>
        </w:tc>
        <w:tc>
          <w:tcPr>
            <w:tcW w:w="698" w:type="dxa"/>
            <w:gridSpan w:val="2"/>
          </w:tcPr>
          <w:p w:rsidR="00AB4A0B" w:rsidRPr="00336779" w:rsidRDefault="00AB4A0B" w:rsidP="003B663E">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rPr>
                <w:rFonts w:ascii="Cambria" w:eastAsia="Arial Unicode MS" w:hAnsi="Cambria"/>
                <w:sz w:val="18"/>
                <w:szCs w:val="18"/>
              </w:rPr>
            </w:pPr>
          </w:p>
        </w:tc>
        <w:tc>
          <w:tcPr>
            <w:tcW w:w="2551" w:type="dxa"/>
          </w:tcPr>
          <w:p w:rsidR="00AB4A0B" w:rsidRPr="00336779" w:rsidRDefault="00AB4A0B" w:rsidP="003B663E">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rPr>
                <w:rFonts w:ascii="Cambria" w:eastAsia="Arial Unicode MS" w:hAnsi="Cambria"/>
                <w:sz w:val="18"/>
                <w:szCs w:val="18"/>
              </w:rPr>
            </w:pPr>
            <w:proofErr w:type="spellStart"/>
            <w:r w:rsidRPr="00336779">
              <w:rPr>
                <w:rFonts w:ascii="Cambria" w:eastAsia="Arial Unicode MS" w:hAnsi="Cambria"/>
                <w:sz w:val="18"/>
                <w:szCs w:val="18"/>
              </w:rPr>
              <w:t>Müdür</w:t>
            </w:r>
            <w:proofErr w:type="spellEnd"/>
          </w:p>
        </w:tc>
        <w:tc>
          <w:tcPr>
            <w:tcW w:w="160" w:type="dxa"/>
            <w:gridSpan w:val="2"/>
          </w:tcPr>
          <w:p w:rsidR="00AB4A0B" w:rsidRPr="00336779" w:rsidRDefault="00AB4A0B" w:rsidP="003B663E">
            <w:pPr>
              <w:tabs>
                <w:tab w:val="left" w:pos="50"/>
                <w:tab w:val="left" w:pos="4230"/>
                <w:tab w:val="left" w:pos="4533"/>
                <w:tab w:val="left" w:pos="4839"/>
                <w:tab w:val="left" w:pos="5142"/>
                <w:tab w:val="left" w:pos="5448"/>
                <w:tab w:val="left" w:pos="5597"/>
                <w:tab w:val="left" w:pos="5943"/>
                <w:tab w:val="left" w:pos="6289"/>
                <w:tab w:val="left" w:pos="6602"/>
                <w:tab w:val="left" w:pos="6697"/>
                <w:tab w:val="left" w:pos="8837"/>
                <w:tab w:val="left" w:pos="9114"/>
                <w:tab w:val="left" w:pos="9582"/>
                <w:tab w:val="left" w:pos="10053"/>
                <w:tab w:val="left" w:pos="10521"/>
                <w:tab w:val="left" w:pos="10992"/>
                <w:tab w:val="left" w:pos="11215"/>
                <w:tab w:val="left" w:pos="11440"/>
                <w:tab w:val="left" w:pos="11490"/>
                <w:tab w:val="left" w:pos="12027"/>
                <w:tab w:val="left" w:pos="12564"/>
                <w:tab w:val="left" w:pos="13101"/>
                <w:tab w:val="left" w:pos="13638"/>
                <w:tab w:val="left" w:pos="14175"/>
              </w:tabs>
              <w:rPr>
                <w:rFonts w:ascii="Cambria" w:eastAsia="Arial Unicode MS" w:hAnsi="Cambria"/>
                <w:sz w:val="18"/>
                <w:szCs w:val="18"/>
              </w:rPr>
            </w:pPr>
          </w:p>
        </w:tc>
      </w:tr>
    </w:tbl>
    <w:p w:rsidR="007427D1" w:rsidRDefault="007427D1" w:rsidP="00AB4A0B">
      <w:pPr>
        <w:pStyle w:val="BodyText2"/>
        <w:rPr>
          <w:rFonts w:ascii="Times New Roman" w:hAnsi="Times New Roman" w:cs="Times New Roman"/>
          <w:szCs w:val="20"/>
        </w:rPr>
      </w:pPr>
    </w:p>
    <w:p w:rsidR="00AB4A0B" w:rsidRPr="003E3DC2" w:rsidRDefault="00AB4A0B" w:rsidP="00AB4A0B">
      <w:pPr>
        <w:pStyle w:val="BodyText2"/>
        <w:rPr>
          <w:rFonts w:ascii="Times New Roman" w:hAnsi="Times New Roman" w:cs="Times New Roman"/>
          <w:szCs w:val="20"/>
          <w:u w:val="single"/>
        </w:rPr>
      </w:pPr>
      <w:r w:rsidRPr="003E3DC2">
        <w:rPr>
          <w:rFonts w:ascii="Times New Roman" w:hAnsi="Times New Roman" w:cs="Times New Roman"/>
          <w:szCs w:val="20"/>
        </w:rPr>
        <w:t>Bu finansal rapor ile ilgili olarak soruların iletilebileceği yetkili personele ilişkin bilgiler:</w:t>
      </w:r>
    </w:p>
    <w:p w:rsidR="00AB4A0B" w:rsidRPr="003E3DC2" w:rsidRDefault="00AB4A0B" w:rsidP="00AB4A0B">
      <w:pPr>
        <w:pStyle w:val="BodyText2"/>
        <w:tabs>
          <w:tab w:val="clear" w:pos="720"/>
          <w:tab w:val="left" w:pos="2268"/>
        </w:tabs>
        <w:rPr>
          <w:rFonts w:ascii="Times New Roman" w:hAnsi="Times New Roman" w:cs="Times New Roman"/>
          <w:szCs w:val="20"/>
        </w:rPr>
      </w:pPr>
      <w:r w:rsidRPr="003E3DC2">
        <w:rPr>
          <w:rFonts w:ascii="Times New Roman" w:hAnsi="Times New Roman" w:cs="Times New Roman"/>
          <w:szCs w:val="20"/>
        </w:rPr>
        <w:t>Ad-</w:t>
      </w:r>
      <w:proofErr w:type="spellStart"/>
      <w:r w:rsidRPr="003E3DC2">
        <w:rPr>
          <w:rFonts w:ascii="Times New Roman" w:hAnsi="Times New Roman" w:cs="Times New Roman"/>
          <w:szCs w:val="20"/>
        </w:rPr>
        <w:t>Soyad</w:t>
      </w:r>
      <w:proofErr w:type="spellEnd"/>
      <w:r w:rsidRPr="003E3DC2">
        <w:rPr>
          <w:rFonts w:ascii="Times New Roman" w:hAnsi="Times New Roman" w:cs="Times New Roman"/>
          <w:szCs w:val="20"/>
        </w:rPr>
        <w:t xml:space="preserve"> / Unvan</w:t>
      </w:r>
      <w:r w:rsidRPr="003E3DC2">
        <w:rPr>
          <w:rFonts w:ascii="Times New Roman" w:hAnsi="Times New Roman" w:cs="Times New Roman"/>
          <w:szCs w:val="20"/>
        </w:rPr>
        <w:tab/>
        <w:t xml:space="preserve">: Ekrem Kaya/Müdür Yrd. </w:t>
      </w:r>
    </w:p>
    <w:p w:rsidR="00AB4A0B" w:rsidRPr="003E3DC2" w:rsidRDefault="00AB4A0B" w:rsidP="00AB4A0B">
      <w:pPr>
        <w:pStyle w:val="BodyText2"/>
        <w:tabs>
          <w:tab w:val="clear" w:pos="720"/>
          <w:tab w:val="left" w:pos="2268"/>
        </w:tabs>
        <w:rPr>
          <w:rFonts w:ascii="Times New Roman" w:hAnsi="Times New Roman" w:cs="Times New Roman"/>
          <w:szCs w:val="20"/>
        </w:rPr>
      </w:pPr>
      <w:r w:rsidRPr="003E3DC2">
        <w:rPr>
          <w:rFonts w:ascii="Times New Roman" w:hAnsi="Times New Roman" w:cs="Times New Roman"/>
          <w:szCs w:val="20"/>
        </w:rPr>
        <w:t>Tel No</w:t>
      </w:r>
      <w:r w:rsidRPr="003E3DC2">
        <w:rPr>
          <w:rFonts w:ascii="Times New Roman" w:hAnsi="Times New Roman" w:cs="Times New Roman"/>
          <w:szCs w:val="20"/>
        </w:rPr>
        <w:tab/>
        <w:t>: (0 212) 315 22 29</w:t>
      </w:r>
    </w:p>
    <w:p w:rsidR="00AB4A0B" w:rsidRPr="003E3DC2" w:rsidRDefault="00AB4A0B" w:rsidP="00AB4A0B">
      <w:pPr>
        <w:pStyle w:val="BodyText2"/>
        <w:tabs>
          <w:tab w:val="clear" w:pos="720"/>
          <w:tab w:val="left" w:pos="2268"/>
        </w:tabs>
        <w:rPr>
          <w:rFonts w:ascii="Times New Roman" w:hAnsi="Times New Roman" w:cs="Times New Roman"/>
          <w:szCs w:val="20"/>
        </w:rPr>
      </w:pPr>
      <w:proofErr w:type="spellStart"/>
      <w:r w:rsidRPr="003E3DC2">
        <w:rPr>
          <w:rFonts w:ascii="Times New Roman" w:hAnsi="Times New Roman" w:cs="Times New Roman"/>
          <w:szCs w:val="20"/>
        </w:rPr>
        <w:t>Fax</w:t>
      </w:r>
      <w:proofErr w:type="spellEnd"/>
      <w:r w:rsidRPr="003E3DC2">
        <w:rPr>
          <w:rFonts w:ascii="Times New Roman" w:hAnsi="Times New Roman" w:cs="Times New Roman"/>
          <w:szCs w:val="20"/>
        </w:rPr>
        <w:t xml:space="preserve"> No</w:t>
      </w:r>
      <w:r w:rsidRPr="003E3DC2">
        <w:rPr>
          <w:rFonts w:ascii="Times New Roman" w:hAnsi="Times New Roman" w:cs="Times New Roman"/>
          <w:szCs w:val="20"/>
        </w:rPr>
        <w:tab/>
        <w:t>: (0 212) 315 22 34</w:t>
      </w:r>
    </w:p>
    <w:p w:rsidR="00FD2A01" w:rsidRPr="00412D72" w:rsidRDefault="00FD2A01" w:rsidP="00FD2A01">
      <w:pPr>
        <w:pStyle w:val="Title"/>
        <w:rPr>
          <w:rFonts w:ascii="Times New Roman" w:hAnsi="Times New Roman" w:cs="Times New Roman"/>
          <w:sz w:val="16"/>
          <w:szCs w:val="16"/>
          <w:u w:val="single"/>
        </w:rPr>
      </w:pPr>
    </w:p>
    <w:p w:rsidR="00FD2A01" w:rsidRPr="00412D72" w:rsidRDefault="00FD2A01" w:rsidP="00FD2A01">
      <w:pPr>
        <w:pStyle w:val="Title"/>
        <w:jc w:val="both"/>
        <w:rPr>
          <w:rFonts w:ascii="Times New Roman" w:hAnsi="Times New Roman" w:cs="Times New Roman"/>
          <w:sz w:val="16"/>
          <w:szCs w:val="16"/>
          <w:u w:val="single"/>
        </w:rPr>
      </w:pPr>
    </w:p>
    <w:p w:rsidR="00FD2A01" w:rsidRPr="00412D72" w:rsidRDefault="00FD2A01" w:rsidP="00FD2A01">
      <w:pPr>
        <w:pStyle w:val="Title"/>
        <w:jc w:val="both"/>
        <w:rPr>
          <w:rFonts w:ascii="Times New Roman" w:hAnsi="Times New Roman" w:cs="Times New Roman"/>
          <w:sz w:val="16"/>
          <w:szCs w:val="16"/>
          <w:u w:val="single"/>
        </w:rPr>
        <w:sectPr w:rsidR="00FD2A01" w:rsidRPr="00412D72" w:rsidSect="00773E24">
          <w:headerReference w:type="even" r:id="rId16"/>
          <w:headerReference w:type="default" r:id="rId17"/>
          <w:footerReference w:type="default" r:id="rId18"/>
          <w:headerReference w:type="first" r:id="rId19"/>
          <w:pgSz w:w="11907" w:h="16840" w:code="9"/>
          <w:pgMar w:top="1134" w:right="1134" w:bottom="1134" w:left="1134" w:header="709" w:footer="210" w:gutter="0"/>
          <w:cols w:space="708"/>
          <w:docGrid w:linePitch="360"/>
        </w:sectPr>
      </w:pPr>
    </w:p>
    <w:p w:rsidR="00D3297D" w:rsidRPr="00E167D1" w:rsidRDefault="00D3297D" w:rsidP="00E95F93">
      <w:pPr>
        <w:pStyle w:val="Title"/>
        <w:widowControl w:val="0"/>
        <w:tabs>
          <w:tab w:val="clear" w:pos="4395"/>
          <w:tab w:val="right" w:pos="10080"/>
        </w:tabs>
        <w:jc w:val="left"/>
        <w:rPr>
          <w:rFonts w:ascii="Times New Roman" w:hAnsi="Times New Roman" w:cs="Times New Roman"/>
          <w:sz w:val="18"/>
          <w:szCs w:val="18"/>
          <w:u w:val="single"/>
        </w:rPr>
      </w:pPr>
      <w:r w:rsidRPr="00E167D1">
        <w:rPr>
          <w:rFonts w:ascii="Times New Roman" w:hAnsi="Times New Roman" w:cs="Times New Roman"/>
          <w:sz w:val="18"/>
          <w:szCs w:val="18"/>
          <w:u w:val="single"/>
        </w:rPr>
        <w:lastRenderedPageBreak/>
        <w:t>İÇİNDEKİLER</w:t>
      </w:r>
      <w:r w:rsidR="00FD2A01" w:rsidRPr="00E167D1">
        <w:rPr>
          <w:rFonts w:ascii="Times New Roman" w:hAnsi="Times New Roman" w:cs="Times New Roman"/>
          <w:sz w:val="18"/>
          <w:szCs w:val="18"/>
        </w:rPr>
        <w:tab/>
      </w:r>
      <w:r w:rsidR="00FD2A01" w:rsidRPr="00E167D1">
        <w:rPr>
          <w:rFonts w:ascii="Times New Roman" w:hAnsi="Times New Roman" w:cs="Times New Roman"/>
          <w:sz w:val="18"/>
          <w:szCs w:val="18"/>
          <w:u w:val="single"/>
        </w:rPr>
        <w:t>SAYFA NO</w:t>
      </w:r>
    </w:p>
    <w:p w:rsidR="00D3297D" w:rsidRPr="00E167D1" w:rsidRDefault="00D3297D" w:rsidP="00482627">
      <w:pPr>
        <w:pStyle w:val="Title"/>
        <w:widowControl w:val="0"/>
        <w:tabs>
          <w:tab w:val="clear" w:pos="4395"/>
        </w:tabs>
        <w:jc w:val="left"/>
        <w:rPr>
          <w:rFonts w:ascii="Times New Roman" w:hAnsi="Times New Roman" w:cs="Times New Roman"/>
          <w:sz w:val="18"/>
          <w:szCs w:val="18"/>
        </w:rPr>
      </w:pPr>
    </w:p>
    <w:p w:rsidR="00D3297D" w:rsidRPr="00E167D1" w:rsidRDefault="00D3297D" w:rsidP="00482627">
      <w:pPr>
        <w:pStyle w:val="Title"/>
        <w:widowControl w:val="0"/>
        <w:tabs>
          <w:tab w:val="clear" w:pos="4395"/>
          <w:tab w:val="right" w:pos="9000"/>
          <w:tab w:val="right" w:pos="9900"/>
        </w:tabs>
        <w:rPr>
          <w:rFonts w:ascii="Times New Roman" w:hAnsi="Times New Roman" w:cs="Times New Roman"/>
          <w:sz w:val="18"/>
          <w:szCs w:val="18"/>
        </w:rPr>
      </w:pPr>
      <w:r w:rsidRPr="00E167D1">
        <w:rPr>
          <w:rFonts w:ascii="Times New Roman" w:hAnsi="Times New Roman" w:cs="Times New Roman"/>
          <w:sz w:val="18"/>
          <w:szCs w:val="18"/>
        </w:rPr>
        <w:t>BİRİNCİ BÖLÜM</w:t>
      </w:r>
    </w:p>
    <w:p w:rsidR="00FD2A01" w:rsidRPr="00E167D1" w:rsidRDefault="00FD2A01" w:rsidP="00482627">
      <w:pPr>
        <w:widowControl w:val="0"/>
        <w:tabs>
          <w:tab w:val="right" w:pos="9900"/>
        </w:tabs>
        <w:jc w:val="center"/>
        <w:rPr>
          <w:sz w:val="18"/>
          <w:szCs w:val="18"/>
          <w:lang w:val="tr-TR"/>
        </w:rPr>
      </w:pPr>
    </w:p>
    <w:p w:rsidR="00D3297D" w:rsidRPr="00E167D1" w:rsidRDefault="00FD2A01" w:rsidP="00482627">
      <w:pPr>
        <w:widowControl w:val="0"/>
        <w:tabs>
          <w:tab w:val="right" w:pos="9900"/>
        </w:tabs>
        <w:jc w:val="center"/>
        <w:rPr>
          <w:b/>
          <w:sz w:val="18"/>
          <w:szCs w:val="18"/>
          <w:lang w:val="tr-TR"/>
        </w:rPr>
      </w:pPr>
      <w:r w:rsidRPr="00E167D1">
        <w:rPr>
          <w:b/>
          <w:sz w:val="18"/>
          <w:szCs w:val="18"/>
          <w:lang w:val="tr-TR"/>
        </w:rPr>
        <w:t>GENEL BİLGİLER</w:t>
      </w:r>
    </w:p>
    <w:p w:rsidR="00D3297D" w:rsidRPr="00E167D1" w:rsidRDefault="00D3297D" w:rsidP="00482627">
      <w:pPr>
        <w:widowControl w:val="0"/>
        <w:tabs>
          <w:tab w:val="right" w:pos="9900"/>
        </w:tabs>
        <w:jc w:val="center"/>
        <w:rPr>
          <w:sz w:val="18"/>
          <w:szCs w:val="18"/>
          <w:lang w:val="tr-TR"/>
        </w:rPr>
      </w:pPr>
    </w:p>
    <w:p w:rsidR="00D3297D" w:rsidRPr="00E167D1" w:rsidRDefault="002D774A" w:rsidP="00E167D1">
      <w:pPr>
        <w:widowControl w:val="0"/>
        <w:numPr>
          <w:ilvl w:val="0"/>
          <w:numId w:val="25"/>
        </w:numPr>
        <w:tabs>
          <w:tab w:val="clear" w:pos="720"/>
          <w:tab w:val="left" w:pos="851"/>
          <w:tab w:val="right" w:leader="dot" w:pos="9498"/>
          <w:tab w:val="right" w:pos="10025"/>
        </w:tabs>
        <w:ind w:left="851" w:hanging="851"/>
        <w:rPr>
          <w:sz w:val="18"/>
          <w:szCs w:val="18"/>
          <w:lang w:val="tr-TR"/>
        </w:rPr>
      </w:pPr>
      <w:bookmarkStart w:id="4" w:name="OLE_LINK1"/>
      <w:r w:rsidRPr="00E167D1">
        <w:rPr>
          <w:sz w:val="18"/>
          <w:szCs w:val="18"/>
          <w:lang w:val="tr-TR"/>
        </w:rPr>
        <w:t xml:space="preserve">Banka’nın </w:t>
      </w:r>
      <w:r w:rsidR="00D3297D" w:rsidRPr="00E167D1">
        <w:rPr>
          <w:sz w:val="18"/>
          <w:szCs w:val="18"/>
          <w:lang w:val="tr-TR"/>
        </w:rPr>
        <w:t>kuru</w:t>
      </w:r>
      <w:r w:rsidR="001344B7">
        <w:rPr>
          <w:sz w:val="18"/>
          <w:szCs w:val="18"/>
          <w:lang w:val="tr-TR"/>
        </w:rPr>
        <w:t xml:space="preserve">luş tarihi, başlangıç statüsü, </w:t>
      </w:r>
      <w:r w:rsidR="00D3297D" w:rsidRPr="00E167D1">
        <w:rPr>
          <w:sz w:val="18"/>
          <w:szCs w:val="18"/>
          <w:lang w:val="tr-TR"/>
        </w:rPr>
        <w:t xml:space="preserve">anılan statüde meydana gelen değişiklikleri ihtiva eden </w:t>
      </w:r>
      <w:r w:rsidRPr="00E167D1">
        <w:rPr>
          <w:sz w:val="18"/>
          <w:szCs w:val="18"/>
          <w:lang w:val="tr-TR"/>
        </w:rPr>
        <w:t xml:space="preserve">Banka’nın </w:t>
      </w:r>
      <w:r w:rsidR="00D3297D" w:rsidRPr="00E167D1">
        <w:rPr>
          <w:sz w:val="18"/>
          <w:szCs w:val="18"/>
          <w:lang w:val="tr-TR"/>
        </w:rPr>
        <w:t>tarihçesi</w:t>
      </w:r>
      <w:bookmarkEnd w:id="4"/>
      <w:r w:rsidR="00D3297D" w:rsidRPr="00E167D1">
        <w:rPr>
          <w:sz w:val="18"/>
          <w:szCs w:val="18"/>
          <w:lang w:val="tr-TR"/>
        </w:rPr>
        <w:tab/>
      </w:r>
      <w:r w:rsidR="00FD2A01" w:rsidRPr="00E167D1">
        <w:rPr>
          <w:sz w:val="18"/>
          <w:szCs w:val="18"/>
          <w:lang w:val="tr-TR"/>
        </w:rPr>
        <w:tab/>
      </w:r>
      <w:r w:rsidR="00D3297D" w:rsidRPr="00E167D1">
        <w:rPr>
          <w:sz w:val="18"/>
          <w:szCs w:val="18"/>
          <w:lang w:val="tr-TR"/>
        </w:rPr>
        <w:t>1</w:t>
      </w:r>
    </w:p>
    <w:p w:rsidR="00D3297D" w:rsidRPr="00E167D1" w:rsidRDefault="002D774A" w:rsidP="00E167D1">
      <w:pPr>
        <w:widowControl w:val="0"/>
        <w:numPr>
          <w:ilvl w:val="0"/>
          <w:numId w:val="25"/>
        </w:numPr>
        <w:tabs>
          <w:tab w:val="clear" w:pos="720"/>
          <w:tab w:val="left" w:pos="851"/>
          <w:tab w:val="right" w:leader="dot" w:pos="9498"/>
          <w:tab w:val="right" w:pos="10025"/>
        </w:tabs>
        <w:ind w:left="851" w:hanging="851"/>
        <w:rPr>
          <w:sz w:val="18"/>
          <w:szCs w:val="18"/>
          <w:lang w:val="tr-TR"/>
        </w:rPr>
      </w:pPr>
      <w:r w:rsidRPr="00E167D1">
        <w:rPr>
          <w:sz w:val="18"/>
          <w:szCs w:val="18"/>
          <w:lang w:val="tr-TR"/>
        </w:rPr>
        <w:t xml:space="preserve">Banka’nın </w:t>
      </w:r>
      <w:r w:rsidR="00D3297D" w:rsidRPr="00E167D1">
        <w:rPr>
          <w:sz w:val="18"/>
          <w:szCs w:val="18"/>
          <w:lang w:val="tr-TR"/>
        </w:rPr>
        <w:t xml:space="preserve">sermaye yapısı, yönetim ve denetimini doğrudan veya dolaylı olarak tek başına veya birlikte elinde bulunduran ortakları, varsa bu hususlarda yıl içindeki değişiklikler ile dahil olduğu gruba ilişkin açıklama </w:t>
      </w:r>
      <w:r w:rsidR="00D3297D" w:rsidRPr="00E167D1">
        <w:rPr>
          <w:sz w:val="18"/>
          <w:szCs w:val="18"/>
          <w:lang w:val="tr-TR"/>
        </w:rPr>
        <w:tab/>
      </w:r>
      <w:r w:rsidR="00E60A33" w:rsidRPr="00E167D1">
        <w:rPr>
          <w:sz w:val="18"/>
          <w:szCs w:val="18"/>
          <w:lang w:val="tr-TR"/>
        </w:rPr>
        <w:tab/>
      </w:r>
      <w:r w:rsidR="00D3297D" w:rsidRPr="00E167D1">
        <w:rPr>
          <w:sz w:val="18"/>
          <w:szCs w:val="18"/>
          <w:lang w:val="tr-TR"/>
        </w:rPr>
        <w:t>1</w:t>
      </w:r>
    </w:p>
    <w:p w:rsidR="00E60A33" w:rsidRPr="00E167D1" w:rsidRDefault="00D3297D" w:rsidP="00E167D1">
      <w:pPr>
        <w:widowControl w:val="0"/>
        <w:numPr>
          <w:ilvl w:val="0"/>
          <w:numId w:val="25"/>
        </w:numPr>
        <w:tabs>
          <w:tab w:val="clear" w:pos="720"/>
          <w:tab w:val="left" w:pos="851"/>
          <w:tab w:val="right" w:leader="dot" w:pos="9498"/>
          <w:tab w:val="right" w:pos="10025"/>
        </w:tabs>
        <w:ind w:left="851" w:hanging="851"/>
        <w:rPr>
          <w:sz w:val="18"/>
          <w:szCs w:val="18"/>
          <w:lang w:val="tr-TR"/>
        </w:rPr>
      </w:pPr>
      <w:r w:rsidRPr="00E167D1">
        <w:rPr>
          <w:sz w:val="18"/>
          <w:szCs w:val="18"/>
          <w:lang w:val="tr-TR"/>
        </w:rPr>
        <w:t>Banka</w:t>
      </w:r>
      <w:r w:rsidR="00550683" w:rsidRPr="00E167D1">
        <w:rPr>
          <w:sz w:val="18"/>
          <w:szCs w:val="18"/>
          <w:lang w:val="tr-TR"/>
        </w:rPr>
        <w:t>’</w:t>
      </w:r>
      <w:r w:rsidRPr="00E167D1">
        <w:rPr>
          <w:sz w:val="18"/>
          <w:szCs w:val="18"/>
          <w:lang w:val="tr-TR"/>
        </w:rPr>
        <w:t xml:space="preserve">nın, yönetim kurulu başkan ve üyeleri, denetim kurulu üyeleri ile genel müdür ve yardımcılarının </w:t>
      </w:r>
    </w:p>
    <w:p w:rsidR="00D3297D" w:rsidRPr="00E167D1" w:rsidRDefault="00D3297D" w:rsidP="00E167D1">
      <w:pPr>
        <w:widowControl w:val="0"/>
        <w:numPr>
          <w:ilvl w:val="0"/>
          <w:numId w:val="25"/>
        </w:numPr>
        <w:tabs>
          <w:tab w:val="clear" w:pos="720"/>
          <w:tab w:val="left" w:pos="851"/>
          <w:tab w:val="right" w:leader="dot" w:pos="9498"/>
          <w:tab w:val="right" w:pos="10025"/>
        </w:tabs>
        <w:ind w:left="851" w:hanging="851"/>
        <w:rPr>
          <w:sz w:val="18"/>
          <w:szCs w:val="18"/>
          <w:lang w:val="tr-TR"/>
        </w:rPr>
      </w:pPr>
      <w:r w:rsidRPr="00E167D1">
        <w:rPr>
          <w:sz w:val="18"/>
          <w:szCs w:val="18"/>
          <w:lang w:val="tr-TR"/>
        </w:rPr>
        <w:t>varsa bankada sahip oldukları payla</w:t>
      </w:r>
      <w:r w:rsidR="00E60A33" w:rsidRPr="00E167D1">
        <w:rPr>
          <w:sz w:val="18"/>
          <w:szCs w:val="18"/>
          <w:lang w:val="tr-TR"/>
        </w:rPr>
        <w:t>ra ilişkin açıklama</w:t>
      </w:r>
      <w:r w:rsidRPr="00E167D1">
        <w:rPr>
          <w:sz w:val="18"/>
          <w:szCs w:val="18"/>
          <w:lang w:val="tr-TR"/>
        </w:rPr>
        <w:tab/>
      </w:r>
      <w:r w:rsidR="00FD2A01" w:rsidRPr="00E167D1">
        <w:rPr>
          <w:sz w:val="18"/>
          <w:szCs w:val="18"/>
          <w:lang w:val="tr-TR"/>
        </w:rPr>
        <w:tab/>
      </w:r>
      <w:r w:rsidR="00544522" w:rsidRPr="00E167D1">
        <w:rPr>
          <w:sz w:val="18"/>
          <w:szCs w:val="18"/>
          <w:lang w:val="tr-TR"/>
        </w:rPr>
        <w:t>3</w:t>
      </w:r>
    </w:p>
    <w:p w:rsidR="00D3297D" w:rsidRPr="00E167D1" w:rsidRDefault="00D3297D" w:rsidP="00E167D1">
      <w:pPr>
        <w:widowControl w:val="0"/>
        <w:numPr>
          <w:ilvl w:val="0"/>
          <w:numId w:val="25"/>
        </w:numPr>
        <w:tabs>
          <w:tab w:val="clear" w:pos="720"/>
          <w:tab w:val="left" w:pos="851"/>
          <w:tab w:val="right" w:leader="dot" w:pos="9498"/>
          <w:tab w:val="right" w:pos="10025"/>
        </w:tabs>
        <w:ind w:left="851" w:hanging="851"/>
        <w:rPr>
          <w:sz w:val="18"/>
          <w:szCs w:val="18"/>
          <w:lang w:val="tr-TR"/>
        </w:rPr>
      </w:pPr>
      <w:r w:rsidRPr="00E167D1">
        <w:rPr>
          <w:sz w:val="18"/>
          <w:szCs w:val="18"/>
          <w:lang w:val="tr-TR"/>
        </w:rPr>
        <w:t>Bankada nitelikli pay</w:t>
      </w:r>
      <w:r w:rsidR="001775A1" w:rsidRPr="00E167D1">
        <w:rPr>
          <w:sz w:val="18"/>
          <w:szCs w:val="18"/>
          <w:lang w:val="tr-TR"/>
        </w:rPr>
        <w:t>a</w:t>
      </w:r>
      <w:r w:rsidRPr="00E167D1">
        <w:rPr>
          <w:sz w:val="18"/>
          <w:szCs w:val="18"/>
          <w:lang w:val="tr-TR"/>
        </w:rPr>
        <w:t xml:space="preserve"> sahi</w:t>
      </w:r>
      <w:r w:rsidR="001775A1" w:rsidRPr="00E167D1">
        <w:rPr>
          <w:sz w:val="18"/>
          <w:szCs w:val="18"/>
          <w:lang w:val="tr-TR"/>
        </w:rPr>
        <w:t>p</w:t>
      </w:r>
      <w:r w:rsidRPr="00E167D1">
        <w:rPr>
          <w:sz w:val="18"/>
          <w:szCs w:val="18"/>
          <w:lang w:val="tr-TR"/>
        </w:rPr>
        <w:t xml:space="preserve"> kişi ve kuruluşlara ilişkin açıklamalar</w:t>
      </w:r>
      <w:r w:rsidRPr="00E167D1">
        <w:rPr>
          <w:sz w:val="18"/>
          <w:szCs w:val="18"/>
          <w:lang w:val="tr-TR"/>
        </w:rPr>
        <w:tab/>
      </w:r>
      <w:r w:rsidR="00FD2A01" w:rsidRPr="00E167D1">
        <w:rPr>
          <w:sz w:val="18"/>
          <w:szCs w:val="18"/>
          <w:lang w:val="tr-TR"/>
        </w:rPr>
        <w:tab/>
      </w:r>
      <w:r w:rsidR="009B0B7D">
        <w:rPr>
          <w:sz w:val="18"/>
          <w:szCs w:val="18"/>
          <w:lang w:val="tr-TR"/>
        </w:rPr>
        <w:t>3</w:t>
      </w:r>
    </w:p>
    <w:p w:rsidR="00D3297D" w:rsidRPr="00E167D1" w:rsidRDefault="002D774A" w:rsidP="00E167D1">
      <w:pPr>
        <w:widowControl w:val="0"/>
        <w:numPr>
          <w:ilvl w:val="0"/>
          <w:numId w:val="25"/>
        </w:numPr>
        <w:tabs>
          <w:tab w:val="clear" w:pos="720"/>
          <w:tab w:val="left" w:pos="851"/>
          <w:tab w:val="right" w:leader="dot" w:pos="9498"/>
          <w:tab w:val="right" w:pos="10025"/>
        </w:tabs>
        <w:ind w:left="851" w:hanging="851"/>
        <w:rPr>
          <w:sz w:val="18"/>
          <w:szCs w:val="18"/>
          <w:lang w:val="tr-TR"/>
        </w:rPr>
      </w:pPr>
      <w:r w:rsidRPr="00E167D1">
        <w:rPr>
          <w:sz w:val="18"/>
          <w:szCs w:val="18"/>
          <w:lang w:val="tr-TR"/>
        </w:rPr>
        <w:t xml:space="preserve">Banka’nın </w:t>
      </w:r>
      <w:r w:rsidR="00D3297D" w:rsidRPr="00E167D1">
        <w:rPr>
          <w:sz w:val="18"/>
          <w:szCs w:val="18"/>
          <w:lang w:val="tr-TR"/>
        </w:rPr>
        <w:t>hi</w:t>
      </w:r>
      <w:r w:rsidR="001775A1" w:rsidRPr="00E167D1">
        <w:rPr>
          <w:sz w:val="18"/>
          <w:szCs w:val="18"/>
          <w:lang w:val="tr-TR"/>
        </w:rPr>
        <w:t>zmet türü ve faaliyet alanlarına</w:t>
      </w:r>
      <w:r w:rsidR="00D3297D" w:rsidRPr="00E167D1">
        <w:rPr>
          <w:sz w:val="18"/>
          <w:szCs w:val="18"/>
          <w:lang w:val="tr-TR"/>
        </w:rPr>
        <w:t xml:space="preserve"> i</w:t>
      </w:r>
      <w:r w:rsidR="001775A1" w:rsidRPr="00E167D1">
        <w:rPr>
          <w:sz w:val="18"/>
          <w:szCs w:val="18"/>
          <w:lang w:val="tr-TR"/>
        </w:rPr>
        <w:t>lişkin</w:t>
      </w:r>
      <w:r w:rsidR="00D3297D" w:rsidRPr="00E167D1">
        <w:rPr>
          <w:sz w:val="18"/>
          <w:szCs w:val="18"/>
          <w:lang w:val="tr-TR"/>
        </w:rPr>
        <w:t xml:space="preserve"> özet bilgi</w:t>
      </w:r>
      <w:r w:rsidR="00D3297D" w:rsidRPr="00E167D1">
        <w:rPr>
          <w:sz w:val="18"/>
          <w:szCs w:val="18"/>
          <w:lang w:val="tr-TR"/>
        </w:rPr>
        <w:tab/>
      </w:r>
      <w:r w:rsidR="00FD2A01" w:rsidRPr="00E167D1">
        <w:rPr>
          <w:sz w:val="18"/>
          <w:szCs w:val="18"/>
          <w:lang w:val="tr-TR"/>
        </w:rPr>
        <w:tab/>
      </w:r>
      <w:r w:rsidR="001775A1" w:rsidRPr="00E167D1">
        <w:rPr>
          <w:sz w:val="18"/>
          <w:szCs w:val="18"/>
          <w:lang w:val="tr-TR"/>
        </w:rPr>
        <w:t>4</w:t>
      </w:r>
    </w:p>
    <w:p w:rsidR="00D3297D" w:rsidRPr="00E167D1" w:rsidRDefault="00D3297D" w:rsidP="00482627">
      <w:pPr>
        <w:widowControl w:val="0"/>
        <w:tabs>
          <w:tab w:val="right" w:pos="360"/>
          <w:tab w:val="right" w:pos="9900"/>
        </w:tabs>
        <w:rPr>
          <w:sz w:val="18"/>
          <w:szCs w:val="18"/>
          <w:lang w:val="tr-TR"/>
        </w:rPr>
      </w:pPr>
    </w:p>
    <w:p w:rsidR="00FD2A01" w:rsidRPr="00E167D1" w:rsidRDefault="00FD2A01" w:rsidP="00482627">
      <w:pPr>
        <w:widowControl w:val="0"/>
        <w:tabs>
          <w:tab w:val="right" w:pos="360"/>
          <w:tab w:val="right" w:pos="9900"/>
        </w:tabs>
        <w:rPr>
          <w:sz w:val="18"/>
          <w:szCs w:val="18"/>
          <w:lang w:val="tr-TR"/>
        </w:rPr>
      </w:pPr>
    </w:p>
    <w:p w:rsidR="00D3297D" w:rsidRPr="00E167D1" w:rsidRDefault="00D3297D" w:rsidP="00482627">
      <w:pPr>
        <w:widowControl w:val="0"/>
        <w:tabs>
          <w:tab w:val="right" w:pos="9900"/>
        </w:tabs>
        <w:jc w:val="center"/>
        <w:rPr>
          <w:b/>
          <w:bCs/>
          <w:sz w:val="18"/>
          <w:szCs w:val="18"/>
          <w:lang w:val="tr-TR"/>
        </w:rPr>
      </w:pPr>
      <w:r w:rsidRPr="00E167D1">
        <w:rPr>
          <w:b/>
          <w:bCs/>
          <w:sz w:val="18"/>
          <w:szCs w:val="18"/>
          <w:lang w:val="tr-TR"/>
        </w:rPr>
        <w:t>İKİNCİ BÖLÜM</w:t>
      </w:r>
    </w:p>
    <w:p w:rsidR="00E60A33" w:rsidRPr="00E167D1" w:rsidRDefault="00E60A33" w:rsidP="00482627">
      <w:pPr>
        <w:widowControl w:val="0"/>
        <w:tabs>
          <w:tab w:val="right" w:pos="9900"/>
        </w:tabs>
        <w:rPr>
          <w:sz w:val="18"/>
          <w:szCs w:val="18"/>
          <w:lang w:val="tr-TR"/>
        </w:rPr>
      </w:pPr>
    </w:p>
    <w:p w:rsidR="00D3297D" w:rsidRPr="00E167D1" w:rsidRDefault="00FD2A01" w:rsidP="00482627">
      <w:pPr>
        <w:widowControl w:val="0"/>
        <w:tabs>
          <w:tab w:val="right" w:pos="9900"/>
        </w:tabs>
        <w:jc w:val="center"/>
        <w:rPr>
          <w:b/>
          <w:sz w:val="18"/>
          <w:szCs w:val="18"/>
          <w:lang w:val="tr-TR"/>
        </w:rPr>
      </w:pPr>
      <w:r w:rsidRPr="00E167D1">
        <w:rPr>
          <w:b/>
          <w:sz w:val="18"/>
          <w:szCs w:val="18"/>
          <w:lang w:val="tr-TR"/>
        </w:rPr>
        <w:t xml:space="preserve">KONSOLİDE OLMAYAN FİNANSAL TABLOLAR </w:t>
      </w:r>
    </w:p>
    <w:p w:rsidR="00D3297D" w:rsidRPr="00E167D1" w:rsidRDefault="00D3297D" w:rsidP="00482627">
      <w:pPr>
        <w:widowControl w:val="0"/>
        <w:tabs>
          <w:tab w:val="right" w:pos="9900"/>
          <w:tab w:val="right" w:pos="10600"/>
        </w:tabs>
        <w:rPr>
          <w:sz w:val="18"/>
          <w:szCs w:val="18"/>
          <w:lang w:val="tr-TR"/>
        </w:rPr>
      </w:pPr>
    </w:p>
    <w:p w:rsidR="00D3297D" w:rsidRPr="00E167D1" w:rsidRDefault="00D3297D" w:rsidP="00E167D1">
      <w:pPr>
        <w:widowControl w:val="0"/>
        <w:numPr>
          <w:ilvl w:val="0"/>
          <w:numId w:val="26"/>
        </w:numPr>
        <w:tabs>
          <w:tab w:val="clear" w:pos="890"/>
          <w:tab w:val="left" w:pos="851"/>
          <w:tab w:val="right" w:leader="dot" w:pos="9498"/>
          <w:tab w:val="right" w:pos="10025"/>
        </w:tabs>
        <w:ind w:left="851" w:hanging="851"/>
        <w:rPr>
          <w:sz w:val="18"/>
          <w:szCs w:val="18"/>
          <w:lang w:val="tr-TR"/>
        </w:rPr>
      </w:pPr>
      <w:r w:rsidRPr="00E167D1">
        <w:rPr>
          <w:sz w:val="18"/>
          <w:szCs w:val="18"/>
          <w:lang w:val="tr-TR"/>
        </w:rPr>
        <w:t>Bilanço</w:t>
      </w:r>
      <w:r w:rsidRPr="00E167D1">
        <w:rPr>
          <w:sz w:val="18"/>
          <w:szCs w:val="18"/>
          <w:lang w:val="tr-TR"/>
        </w:rPr>
        <w:tab/>
      </w:r>
      <w:r w:rsidR="00F66D4E" w:rsidRPr="00E167D1">
        <w:rPr>
          <w:sz w:val="18"/>
          <w:szCs w:val="18"/>
          <w:lang w:val="tr-TR"/>
        </w:rPr>
        <w:tab/>
      </w:r>
      <w:r w:rsidR="0065320B" w:rsidRPr="00E167D1">
        <w:rPr>
          <w:sz w:val="18"/>
          <w:szCs w:val="18"/>
          <w:lang w:val="tr-TR"/>
        </w:rPr>
        <w:t>5</w:t>
      </w:r>
      <w:r w:rsidR="00544522" w:rsidRPr="00E167D1">
        <w:rPr>
          <w:sz w:val="18"/>
          <w:szCs w:val="18"/>
          <w:lang w:val="tr-TR"/>
        </w:rPr>
        <w:t>-6</w:t>
      </w:r>
    </w:p>
    <w:p w:rsidR="00D3297D" w:rsidRPr="00E167D1" w:rsidRDefault="00D3297D" w:rsidP="00E167D1">
      <w:pPr>
        <w:widowControl w:val="0"/>
        <w:numPr>
          <w:ilvl w:val="0"/>
          <w:numId w:val="26"/>
        </w:numPr>
        <w:tabs>
          <w:tab w:val="clear" w:pos="890"/>
          <w:tab w:val="left" w:pos="851"/>
          <w:tab w:val="right" w:leader="dot" w:pos="9498"/>
          <w:tab w:val="right" w:pos="10025"/>
        </w:tabs>
        <w:ind w:left="851" w:hanging="851"/>
        <w:rPr>
          <w:sz w:val="18"/>
          <w:szCs w:val="18"/>
          <w:lang w:val="tr-TR"/>
        </w:rPr>
      </w:pPr>
      <w:r w:rsidRPr="00E167D1">
        <w:rPr>
          <w:sz w:val="18"/>
          <w:szCs w:val="18"/>
          <w:lang w:val="tr-TR"/>
        </w:rPr>
        <w:t>Nazım hesaplar tablosu</w:t>
      </w:r>
      <w:r w:rsidRPr="00E167D1">
        <w:rPr>
          <w:sz w:val="18"/>
          <w:szCs w:val="18"/>
          <w:lang w:val="tr-TR"/>
        </w:rPr>
        <w:tab/>
      </w:r>
      <w:r w:rsidR="00F66D4E" w:rsidRPr="00E167D1">
        <w:rPr>
          <w:sz w:val="18"/>
          <w:szCs w:val="18"/>
          <w:lang w:val="tr-TR"/>
        </w:rPr>
        <w:tab/>
      </w:r>
      <w:r w:rsidR="0065320B" w:rsidRPr="00E167D1">
        <w:rPr>
          <w:sz w:val="18"/>
          <w:szCs w:val="18"/>
          <w:lang w:val="tr-TR"/>
        </w:rPr>
        <w:t>7</w:t>
      </w:r>
    </w:p>
    <w:p w:rsidR="00D3297D" w:rsidRPr="00E167D1" w:rsidRDefault="00D3297D" w:rsidP="00E167D1">
      <w:pPr>
        <w:widowControl w:val="0"/>
        <w:numPr>
          <w:ilvl w:val="0"/>
          <w:numId w:val="26"/>
        </w:numPr>
        <w:tabs>
          <w:tab w:val="clear" w:pos="890"/>
          <w:tab w:val="left" w:pos="851"/>
          <w:tab w:val="right" w:leader="dot" w:pos="9498"/>
          <w:tab w:val="right" w:pos="10025"/>
        </w:tabs>
        <w:ind w:left="851" w:hanging="851"/>
        <w:rPr>
          <w:sz w:val="18"/>
          <w:szCs w:val="18"/>
          <w:lang w:val="tr-TR"/>
        </w:rPr>
      </w:pPr>
      <w:r w:rsidRPr="00E167D1">
        <w:rPr>
          <w:sz w:val="18"/>
          <w:szCs w:val="18"/>
          <w:lang w:val="tr-TR"/>
        </w:rPr>
        <w:t>Gelir tablosu</w:t>
      </w:r>
      <w:r w:rsidRPr="00E167D1">
        <w:rPr>
          <w:sz w:val="18"/>
          <w:szCs w:val="18"/>
          <w:lang w:val="tr-TR"/>
        </w:rPr>
        <w:tab/>
      </w:r>
      <w:r w:rsidR="00F66D4E" w:rsidRPr="00E167D1">
        <w:rPr>
          <w:sz w:val="18"/>
          <w:szCs w:val="18"/>
          <w:lang w:val="tr-TR"/>
        </w:rPr>
        <w:tab/>
      </w:r>
      <w:r w:rsidR="0065320B" w:rsidRPr="00E167D1">
        <w:rPr>
          <w:sz w:val="18"/>
          <w:szCs w:val="18"/>
          <w:lang w:val="tr-TR"/>
        </w:rPr>
        <w:t>8</w:t>
      </w:r>
    </w:p>
    <w:p w:rsidR="00D3297D" w:rsidRPr="00E167D1" w:rsidRDefault="00D3297D" w:rsidP="00E167D1">
      <w:pPr>
        <w:widowControl w:val="0"/>
        <w:numPr>
          <w:ilvl w:val="0"/>
          <w:numId w:val="26"/>
        </w:numPr>
        <w:tabs>
          <w:tab w:val="clear" w:pos="890"/>
          <w:tab w:val="left" w:pos="851"/>
          <w:tab w:val="right" w:leader="dot" w:pos="9498"/>
          <w:tab w:val="right" w:pos="10025"/>
        </w:tabs>
        <w:ind w:left="851" w:hanging="851"/>
        <w:rPr>
          <w:sz w:val="18"/>
          <w:szCs w:val="18"/>
          <w:lang w:val="tr-TR"/>
        </w:rPr>
      </w:pPr>
      <w:proofErr w:type="spellStart"/>
      <w:r w:rsidRPr="00E167D1">
        <w:rPr>
          <w:sz w:val="18"/>
          <w:szCs w:val="18"/>
          <w:lang w:val="tr-TR"/>
        </w:rPr>
        <w:t>Özkaynaklarda</w:t>
      </w:r>
      <w:proofErr w:type="spellEnd"/>
      <w:r w:rsidRPr="00E167D1">
        <w:rPr>
          <w:sz w:val="18"/>
          <w:szCs w:val="18"/>
          <w:lang w:val="tr-TR"/>
        </w:rPr>
        <w:t xml:space="preserve"> muhasebeleştirilen gelir gider kalemlerine ilişkin tablo</w:t>
      </w:r>
      <w:r w:rsidRPr="00E167D1">
        <w:rPr>
          <w:sz w:val="18"/>
          <w:szCs w:val="18"/>
          <w:lang w:val="tr-TR"/>
        </w:rPr>
        <w:tab/>
      </w:r>
      <w:r w:rsidR="00F66D4E" w:rsidRPr="00E167D1">
        <w:rPr>
          <w:sz w:val="18"/>
          <w:szCs w:val="18"/>
          <w:lang w:val="tr-TR"/>
        </w:rPr>
        <w:tab/>
      </w:r>
      <w:r w:rsidR="0065320B" w:rsidRPr="00E167D1">
        <w:rPr>
          <w:sz w:val="18"/>
          <w:szCs w:val="18"/>
          <w:lang w:val="tr-TR"/>
        </w:rPr>
        <w:t>9</w:t>
      </w:r>
    </w:p>
    <w:p w:rsidR="00D3297D" w:rsidRPr="00E167D1" w:rsidRDefault="00D3297D" w:rsidP="00E167D1">
      <w:pPr>
        <w:widowControl w:val="0"/>
        <w:numPr>
          <w:ilvl w:val="0"/>
          <w:numId w:val="26"/>
        </w:numPr>
        <w:tabs>
          <w:tab w:val="clear" w:pos="890"/>
          <w:tab w:val="left" w:pos="851"/>
          <w:tab w:val="right" w:leader="dot" w:pos="9498"/>
          <w:tab w:val="right" w:pos="10025"/>
        </w:tabs>
        <w:ind w:left="851" w:hanging="851"/>
        <w:rPr>
          <w:sz w:val="18"/>
          <w:szCs w:val="18"/>
          <w:lang w:val="tr-TR"/>
        </w:rPr>
      </w:pPr>
      <w:proofErr w:type="spellStart"/>
      <w:r w:rsidRPr="00E167D1">
        <w:rPr>
          <w:sz w:val="18"/>
          <w:szCs w:val="18"/>
          <w:lang w:val="tr-TR"/>
        </w:rPr>
        <w:t>Özkaynak</w:t>
      </w:r>
      <w:proofErr w:type="spellEnd"/>
      <w:r w:rsidRPr="00E167D1">
        <w:rPr>
          <w:sz w:val="18"/>
          <w:szCs w:val="18"/>
          <w:lang w:val="tr-TR"/>
        </w:rPr>
        <w:t xml:space="preserve"> değişim tablosu</w:t>
      </w:r>
      <w:r w:rsidRPr="00E167D1">
        <w:rPr>
          <w:sz w:val="18"/>
          <w:szCs w:val="18"/>
          <w:lang w:val="tr-TR"/>
        </w:rPr>
        <w:tab/>
      </w:r>
      <w:r w:rsidR="00F66D4E" w:rsidRPr="00E167D1">
        <w:rPr>
          <w:sz w:val="18"/>
          <w:szCs w:val="18"/>
          <w:lang w:val="tr-TR"/>
        </w:rPr>
        <w:tab/>
      </w:r>
      <w:r w:rsidR="0065320B" w:rsidRPr="00E167D1">
        <w:rPr>
          <w:sz w:val="18"/>
          <w:szCs w:val="18"/>
          <w:lang w:val="tr-TR"/>
        </w:rPr>
        <w:t>10</w:t>
      </w:r>
      <w:r w:rsidR="00544522" w:rsidRPr="00E167D1">
        <w:rPr>
          <w:sz w:val="18"/>
          <w:szCs w:val="18"/>
          <w:lang w:val="tr-TR"/>
        </w:rPr>
        <w:t>-11</w:t>
      </w:r>
    </w:p>
    <w:p w:rsidR="00D3297D" w:rsidRPr="00E167D1" w:rsidRDefault="00D3297D" w:rsidP="00E167D1">
      <w:pPr>
        <w:widowControl w:val="0"/>
        <w:numPr>
          <w:ilvl w:val="0"/>
          <w:numId w:val="26"/>
        </w:numPr>
        <w:tabs>
          <w:tab w:val="clear" w:pos="890"/>
          <w:tab w:val="left" w:pos="851"/>
          <w:tab w:val="right" w:leader="dot" w:pos="9498"/>
          <w:tab w:val="right" w:pos="10025"/>
        </w:tabs>
        <w:ind w:left="851" w:hanging="851"/>
        <w:rPr>
          <w:sz w:val="18"/>
          <w:szCs w:val="18"/>
          <w:lang w:val="tr-TR"/>
        </w:rPr>
      </w:pPr>
      <w:r w:rsidRPr="00E167D1">
        <w:rPr>
          <w:sz w:val="18"/>
          <w:szCs w:val="18"/>
          <w:lang w:val="tr-TR"/>
        </w:rPr>
        <w:t>Nakit akış tablosu</w:t>
      </w:r>
      <w:r w:rsidRPr="00E167D1">
        <w:rPr>
          <w:sz w:val="18"/>
          <w:szCs w:val="18"/>
          <w:lang w:val="tr-TR"/>
        </w:rPr>
        <w:tab/>
      </w:r>
      <w:r w:rsidR="00F66D4E" w:rsidRPr="00E167D1">
        <w:rPr>
          <w:sz w:val="18"/>
          <w:szCs w:val="18"/>
          <w:lang w:val="tr-TR"/>
        </w:rPr>
        <w:tab/>
      </w:r>
      <w:r w:rsidRPr="00E167D1">
        <w:rPr>
          <w:sz w:val="18"/>
          <w:szCs w:val="18"/>
          <w:lang w:val="tr-TR"/>
        </w:rPr>
        <w:t>1</w:t>
      </w:r>
      <w:r w:rsidR="0065320B" w:rsidRPr="00E167D1">
        <w:rPr>
          <w:sz w:val="18"/>
          <w:szCs w:val="18"/>
          <w:lang w:val="tr-TR"/>
        </w:rPr>
        <w:t>2</w:t>
      </w:r>
    </w:p>
    <w:p w:rsidR="00D3297D" w:rsidRPr="00E167D1" w:rsidRDefault="00D3297D" w:rsidP="00482627">
      <w:pPr>
        <w:widowControl w:val="0"/>
        <w:tabs>
          <w:tab w:val="right" w:pos="360"/>
          <w:tab w:val="right" w:pos="9900"/>
          <w:tab w:val="right" w:pos="11200"/>
        </w:tabs>
        <w:ind w:left="540" w:hanging="540"/>
        <w:rPr>
          <w:sz w:val="18"/>
          <w:szCs w:val="18"/>
          <w:lang w:val="tr-TR"/>
        </w:rPr>
      </w:pPr>
    </w:p>
    <w:p w:rsidR="00F66D4E" w:rsidRPr="00E167D1" w:rsidRDefault="00F66D4E" w:rsidP="00482627">
      <w:pPr>
        <w:widowControl w:val="0"/>
        <w:tabs>
          <w:tab w:val="right" w:pos="360"/>
          <w:tab w:val="right" w:pos="9900"/>
          <w:tab w:val="right" w:pos="11200"/>
        </w:tabs>
        <w:ind w:left="540" w:hanging="540"/>
        <w:rPr>
          <w:sz w:val="18"/>
          <w:szCs w:val="18"/>
          <w:lang w:val="tr-TR"/>
        </w:rPr>
      </w:pPr>
    </w:p>
    <w:p w:rsidR="00D3297D" w:rsidRPr="00E167D1" w:rsidRDefault="00FD2A01" w:rsidP="00482627">
      <w:pPr>
        <w:pStyle w:val="Heading1"/>
        <w:keepNext w:val="0"/>
        <w:widowControl w:val="0"/>
        <w:tabs>
          <w:tab w:val="center" w:pos="4500"/>
          <w:tab w:val="left" w:pos="6735"/>
          <w:tab w:val="right" w:pos="9900"/>
        </w:tabs>
        <w:rPr>
          <w:sz w:val="18"/>
          <w:szCs w:val="18"/>
        </w:rPr>
      </w:pPr>
      <w:r w:rsidRPr="00E167D1">
        <w:rPr>
          <w:sz w:val="18"/>
          <w:szCs w:val="18"/>
        </w:rPr>
        <w:t>ÜÇÜNCÜ BÖLÜM</w:t>
      </w:r>
    </w:p>
    <w:p w:rsidR="00F66D4E" w:rsidRPr="00E167D1" w:rsidRDefault="00F66D4E" w:rsidP="00482627">
      <w:pPr>
        <w:widowControl w:val="0"/>
        <w:tabs>
          <w:tab w:val="right" w:pos="9900"/>
        </w:tabs>
        <w:jc w:val="center"/>
        <w:rPr>
          <w:b/>
          <w:sz w:val="18"/>
          <w:szCs w:val="18"/>
          <w:lang w:val="tr-TR"/>
        </w:rPr>
      </w:pPr>
    </w:p>
    <w:p w:rsidR="00D3297D" w:rsidRPr="00E167D1" w:rsidRDefault="00FD2A01" w:rsidP="00482627">
      <w:pPr>
        <w:widowControl w:val="0"/>
        <w:tabs>
          <w:tab w:val="right" w:pos="9900"/>
        </w:tabs>
        <w:jc w:val="center"/>
        <w:rPr>
          <w:b/>
          <w:sz w:val="18"/>
          <w:szCs w:val="18"/>
          <w:lang w:val="tr-TR"/>
        </w:rPr>
      </w:pPr>
      <w:r w:rsidRPr="00E167D1">
        <w:rPr>
          <w:b/>
          <w:sz w:val="18"/>
          <w:szCs w:val="18"/>
          <w:lang w:val="tr-TR"/>
        </w:rPr>
        <w:t>MUHASEBE POLİTİKALARI</w:t>
      </w:r>
    </w:p>
    <w:p w:rsidR="00D3297D" w:rsidRPr="00E167D1" w:rsidRDefault="00D3297D" w:rsidP="00482627">
      <w:pPr>
        <w:widowControl w:val="0"/>
        <w:tabs>
          <w:tab w:val="right" w:pos="9900"/>
        </w:tabs>
        <w:rPr>
          <w:sz w:val="18"/>
          <w:szCs w:val="18"/>
          <w:lang w:val="tr-TR"/>
        </w:rPr>
      </w:pPr>
    </w:p>
    <w:p w:rsidR="00D3297D" w:rsidRPr="00E167D1" w:rsidRDefault="00D3297D" w:rsidP="00E167D1">
      <w:pPr>
        <w:widowControl w:val="0"/>
        <w:numPr>
          <w:ilvl w:val="0"/>
          <w:numId w:val="27"/>
        </w:numPr>
        <w:tabs>
          <w:tab w:val="clear" w:pos="720"/>
          <w:tab w:val="left" w:pos="851"/>
          <w:tab w:val="right" w:leader="dot" w:pos="9498"/>
          <w:tab w:val="right" w:pos="10025"/>
        </w:tabs>
        <w:ind w:left="851" w:hanging="851"/>
        <w:rPr>
          <w:sz w:val="18"/>
          <w:szCs w:val="18"/>
          <w:lang w:val="tr-TR"/>
        </w:rPr>
      </w:pPr>
      <w:r w:rsidRPr="00E167D1">
        <w:rPr>
          <w:sz w:val="18"/>
          <w:szCs w:val="18"/>
          <w:lang w:val="tr-TR"/>
        </w:rPr>
        <w:t xml:space="preserve">Sunum esaslarına ilişkin açıklamalar </w:t>
      </w:r>
      <w:r w:rsidRPr="00E167D1">
        <w:rPr>
          <w:sz w:val="18"/>
          <w:szCs w:val="18"/>
          <w:lang w:val="tr-TR"/>
        </w:rPr>
        <w:tab/>
      </w:r>
      <w:r w:rsidR="00F66D4E" w:rsidRPr="00E167D1">
        <w:rPr>
          <w:sz w:val="18"/>
          <w:szCs w:val="18"/>
          <w:lang w:val="tr-TR"/>
        </w:rPr>
        <w:tab/>
      </w:r>
      <w:r w:rsidRPr="00E167D1">
        <w:rPr>
          <w:sz w:val="18"/>
          <w:szCs w:val="18"/>
          <w:lang w:val="tr-TR"/>
        </w:rPr>
        <w:t>1</w:t>
      </w:r>
      <w:r w:rsidR="00812B33" w:rsidRPr="00E167D1">
        <w:rPr>
          <w:sz w:val="18"/>
          <w:szCs w:val="18"/>
          <w:lang w:val="tr-TR"/>
        </w:rPr>
        <w:t>3</w:t>
      </w:r>
    </w:p>
    <w:p w:rsidR="00D3297D" w:rsidRPr="00E167D1" w:rsidRDefault="00D3297D" w:rsidP="00E167D1">
      <w:pPr>
        <w:widowControl w:val="0"/>
        <w:numPr>
          <w:ilvl w:val="0"/>
          <w:numId w:val="27"/>
        </w:numPr>
        <w:tabs>
          <w:tab w:val="clear" w:pos="720"/>
          <w:tab w:val="left" w:pos="851"/>
          <w:tab w:val="right" w:leader="dot" w:pos="9498"/>
          <w:tab w:val="right" w:pos="10025"/>
        </w:tabs>
        <w:ind w:left="851" w:hanging="851"/>
        <w:rPr>
          <w:sz w:val="18"/>
          <w:szCs w:val="18"/>
          <w:lang w:val="tr-TR"/>
        </w:rPr>
      </w:pPr>
      <w:r w:rsidRPr="00E167D1">
        <w:rPr>
          <w:sz w:val="18"/>
          <w:szCs w:val="18"/>
          <w:lang w:val="tr-TR"/>
        </w:rPr>
        <w:t xml:space="preserve">Finansal araçların kullanım stratejisi ve yabancı para cinsinden işlemlere ilişkin açıklamalar </w:t>
      </w:r>
      <w:r w:rsidRPr="00E167D1">
        <w:rPr>
          <w:sz w:val="18"/>
          <w:szCs w:val="18"/>
          <w:lang w:val="tr-TR"/>
        </w:rPr>
        <w:tab/>
      </w:r>
      <w:r w:rsidR="00F66D4E" w:rsidRPr="00E167D1">
        <w:rPr>
          <w:sz w:val="18"/>
          <w:szCs w:val="18"/>
          <w:lang w:val="tr-TR"/>
        </w:rPr>
        <w:tab/>
      </w:r>
      <w:r w:rsidRPr="00E167D1">
        <w:rPr>
          <w:sz w:val="18"/>
          <w:szCs w:val="18"/>
          <w:lang w:val="tr-TR"/>
        </w:rPr>
        <w:t>1</w:t>
      </w:r>
      <w:r w:rsidR="00812B33" w:rsidRPr="00E167D1">
        <w:rPr>
          <w:sz w:val="18"/>
          <w:szCs w:val="18"/>
          <w:lang w:val="tr-TR"/>
        </w:rPr>
        <w:t>3</w:t>
      </w:r>
      <w:r w:rsidR="00544522" w:rsidRPr="00E167D1">
        <w:rPr>
          <w:sz w:val="18"/>
          <w:szCs w:val="18"/>
          <w:lang w:val="tr-TR"/>
        </w:rPr>
        <w:t>-14</w:t>
      </w:r>
    </w:p>
    <w:p w:rsidR="00C57160" w:rsidRPr="00E167D1" w:rsidRDefault="00C57160" w:rsidP="00E167D1">
      <w:pPr>
        <w:widowControl w:val="0"/>
        <w:numPr>
          <w:ilvl w:val="0"/>
          <w:numId w:val="27"/>
        </w:numPr>
        <w:tabs>
          <w:tab w:val="clear" w:pos="720"/>
          <w:tab w:val="left" w:pos="851"/>
          <w:tab w:val="right" w:leader="dot" w:pos="9498"/>
          <w:tab w:val="right" w:pos="10025"/>
        </w:tabs>
        <w:ind w:left="851" w:hanging="851"/>
        <w:rPr>
          <w:sz w:val="18"/>
          <w:szCs w:val="18"/>
          <w:lang w:val="tr-TR"/>
        </w:rPr>
      </w:pPr>
      <w:r w:rsidRPr="00E167D1">
        <w:rPr>
          <w:sz w:val="18"/>
          <w:szCs w:val="18"/>
          <w:lang w:val="tr-TR"/>
        </w:rPr>
        <w:t>İştirak ve bağlı ortaklıklara ilişkin açıklamalar</w:t>
      </w:r>
      <w:r w:rsidRPr="00E167D1">
        <w:rPr>
          <w:sz w:val="18"/>
          <w:szCs w:val="18"/>
          <w:lang w:val="tr-TR"/>
        </w:rPr>
        <w:tab/>
      </w:r>
      <w:r w:rsidRPr="00E167D1">
        <w:rPr>
          <w:sz w:val="18"/>
          <w:szCs w:val="18"/>
          <w:lang w:val="tr-TR"/>
        </w:rPr>
        <w:tab/>
        <w:t>14</w:t>
      </w:r>
    </w:p>
    <w:p w:rsidR="00D3297D" w:rsidRPr="00E167D1" w:rsidRDefault="00D3297D" w:rsidP="00E167D1">
      <w:pPr>
        <w:widowControl w:val="0"/>
        <w:numPr>
          <w:ilvl w:val="0"/>
          <w:numId w:val="27"/>
        </w:numPr>
        <w:tabs>
          <w:tab w:val="clear" w:pos="720"/>
          <w:tab w:val="left" w:pos="851"/>
          <w:tab w:val="right" w:leader="dot" w:pos="9498"/>
          <w:tab w:val="right" w:pos="10025"/>
        </w:tabs>
        <w:ind w:left="851" w:hanging="851"/>
        <w:rPr>
          <w:sz w:val="18"/>
          <w:szCs w:val="18"/>
          <w:lang w:val="tr-TR"/>
        </w:rPr>
      </w:pPr>
      <w:r w:rsidRPr="00E167D1">
        <w:rPr>
          <w:sz w:val="18"/>
          <w:szCs w:val="18"/>
          <w:lang w:val="tr-TR"/>
        </w:rPr>
        <w:t xml:space="preserve">Vadeli işlem ve opsiyon sözleşmeleri ile türev ürünlere ilişkin açıklamalar </w:t>
      </w:r>
      <w:r w:rsidRPr="00E167D1">
        <w:rPr>
          <w:sz w:val="18"/>
          <w:szCs w:val="18"/>
          <w:lang w:val="tr-TR"/>
        </w:rPr>
        <w:tab/>
      </w:r>
      <w:r w:rsidR="00F66D4E" w:rsidRPr="00E167D1">
        <w:rPr>
          <w:sz w:val="18"/>
          <w:szCs w:val="18"/>
          <w:lang w:val="tr-TR"/>
        </w:rPr>
        <w:tab/>
      </w:r>
      <w:r w:rsidRPr="00E167D1">
        <w:rPr>
          <w:sz w:val="18"/>
          <w:szCs w:val="18"/>
          <w:lang w:val="tr-TR"/>
        </w:rPr>
        <w:t>1</w:t>
      </w:r>
      <w:r w:rsidR="001775A1" w:rsidRPr="00E167D1">
        <w:rPr>
          <w:sz w:val="18"/>
          <w:szCs w:val="18"/>
          <w:lang w:val="tr-TR"/>
        </w:rPr>
        <w:t>4</w:t>
      </w:r>
    </w:p>
    <w:p w:rsidR="00D3297D" w:rsidRPr="00E167D1" w:rsidRDefault="00D3297D" w:rsidP="00E167D1">
      <w:pPr>
        <w:widowControl w:val="0"/>
        <w:numPr>
          <w:ilvl w:val="0"/>
          <w:numId w:val="27"/>
        </w:numPr>
        <w:tabs>
          <w:tab w:val="clear" w:pos="720"/>
          <w:tab w:val="left" w:pos="851"/>
          <w:tab w:val="right" w:leader="dot" w:pos="9498"/>
          <w:tab w:val="right" w:pos="10025"/>
        </w:tabs>
        <w:ind w:left="851" w:hanging="851"/>
        <w:rPr>
          <w:sz w:val="18"/>
          <w:szCs w:val="18"/>
          <w:lang w:val="tr-TR"/>
        </w:rPr>
      </w:pPr>
      <w:r w:rsidRPr="00E167D1">
        <w:rPr>
          <w:sz w:val="18"/>
          <w:szCs w:val="18"/>
          <w:lang w:val="tr-TR"/>
        </w:rPr>
        <w:t xml:space="preserve">Faiz gelir ve giderine ilişkin açıklamalar </w:t>
      </w:r>
      <w:r w:rsidRPr="00E167D1">
        <w:rPr>
          <w:sz w:val="18"/>
          <w:szCs w:val="18"/>
          <w:lang w:val="tr-TR"/>
        </w:rPr>
        <w:tab/>
      </w:r>
      <w:r w:rsidR="00F66D4E" w:rsidRPr="00E167D1">
        <w:rPr>
          <w:sz w:val="18"/>
          <w:szCs w:val="18"/>
          <w:lang w:val="tr-TR"/>
        </w:rPr>
        <w:tab/>
      </w:r>
      <w:r w:rsidRPr="00E167D1">
        <w:rPr>
          <w:sz w:val="18"/>
          <w:szCs w:val="18"/>
          <w:lang w:val="tr-TR"/>
        </w:rPr>
        <w:t>1</w:t>
      </w:r>
      <w:r w:rsidR="00812B33" w:rsidRPr="00E167D1">
        <w:rPr>
          <w:sz w:val="18"/>
          <w:szCs w:val="18"/>
          <w:lang w:val="tr-TR"/>
        </w:rPr>
        <w:t>4</w:t>
      </w:r>
    </w:p>
    <w:p w:rsidR="00D3297D" w:rsidRPr="00E167D1" w:rsidRDefault="00D3297D" w:rsidP="00E167D1">
      <w:pPr>
        <w:widowControl w:val="0"/>
        <w:numPr>
          <w:ilvl w:val="0"/>
          <w:numId w:val="27"/>
        </w:numPr>
        <w:tabs>
          <w:tab w:val="clear" w:pos="720"/>
          <w:tab w:val="left" w:pos="851"/>
          <w:tab w:val="right" w:leader="dot" w:pos="9498"/>
          <w:tab w:val="right" w:pos="10025"/>
        </w:tabs>
        <w:ind w:left="851" w:hanging="851"/>
        <w:rPr>
          <w:sz w:val="18"/>
          <w:szCs w:val="18"/>
          <w:lang w:val="tr-TR"/>
        </w:rPr>
      </w:pPr>
      <w:r w:rsidRPr="00E167D1">
        <w:rPr>
          <w:sz w:val="18"/>
          <w:szCs w:val="18"/>
          <w:lang w:val="tr-TR"/>
        </w:rPr>
        <w:t xml:space="preserve">Ücret ve komisyon gelir ve giderlerine ilişkin açıklamalar </w:t>
      </w:r>
      <w:r w:rsidRPr="00E167D1">
        <w:rPr>
          <w:sz w:val="18"/>
          <w:szCs w:val="18"/>
          <w:lang w:val="tr-TR"/>
        </w:rPr>
        <w:tab/>
      </w:r>
      <w:r w:rsidR="00F66D4E" w:rsidRPr="00E167D1">
        <w:rPr>
          <w:sz w:val="18"/>
          <w:szCs w:val="18"/>
          <w:lang w:val="tr-TR"/>
        </w:rPr>
        <w:tab/>
      </w:r>
      <w:r w:rsidRPr="00E167D1">
        <w:rPr>
          <w:sz w:val="18"/>
          <w:szCs w:val="18"/>
          <w:lang w:val="tr-TR"/>
        </w:rPr>
        <w:t>1</w:t>
      </w:r>
      <w:r w:rsidR="00812B33" w:rsidRPr="00E167D1">
        <w:rPr>
          <w:sz w:val="18"/>
          <w:szCs w:val="18"/>
          <w:lang w:val="tr-TR"/>
        </w:rPr>
        <w:t>4</w:t>
      </w:r>
    </w:p>
    <w:p w:rsidR="00D3297D" w:rsidRPr="00E167D1" w:rsidRDefault="00D3297D" w:rsidP="00E167D1">
      <w:pPr>
        <w:widowControl w:val="0"/>
        <w:numPr>
          <w:ilvl w:val="0"/>
          <w:numId w:val="27"/>
        </w:numPr>
        <w:tabs>
          <w:tab w:val="clear" w:pos="720"/>
          <w:tab w:val="left" w:pos="851"/>
          <w:tab w:val="right" w:leader="dot" w:pos="9498"/>
          <w:tab w:val="right" w:pos="10025"/>
        </w:tabs>
        <w:ind w:left="851" w:hanging="851"/>
        <w:rPr>
          <w:sz w:val="18"/>
          <w:szCs w:val="18"/>
          <w:lang w:val="tr-TR"/>
        </w:rPr>
      </w:pPr>
      <w:r w:rsidRPr="00E167D1">
        <w:rPr>
          <w:sz w:val="18"/>
          <w:szCs w:val="18"/>
          <w:lang w:val="tr-TR"/>
        </w:rPr>
        <w:t xml:space="preserve">Finansal varlıklara ilişkin açıklama ve dipnotlar </w:t>
      </w:r>
      <w:r w:rsidRPr="00E167D1">
        <w:rPr>
          <w:sz w:val="18"/>
          <w:szCs w:val="18"/>
          <w:lang w:val="tr-TR"/>
        </w:rPr>
        <w:tab/>
      </w:r>
      <w:r w:rsidR="00F66D4E" w:rsidRPr="00E167D1">
        <w:rPr>
          <w:sz w:val="18"/>
          <w:szCs w:val="18"/>
          <w:lang w:val="tr-TR"/>
        </w:rPr>
        <w:tab/>
      </w:r>
      <w:r w:rsidRPr="00E167D1">
        <w:rPr>
          <w:sz w:val="18"/>
          <w:szCs w:val="18"/>
          <w:lang w:val="tr-TR"/>
        </w:rPr>
        <w:t>1</w:t>
      </w:r>
      <w:r w:rsidR="001775A1" w:rsidRPr="00E167D1">
        <w:rPr>
          <w:sz w:val="18"/>
          <w:szCs w:val="18"/>
          <w:lang w:val="tr-TR"/>
        </w:rPr>
        <w:t>5</w:t>
      </w:r>
      <w:r w:rsidR="00544522" w:rsidRPr="00E167D1">
        <w:rPr>
          <w:sz w:val="18"/>
          <w:szCs w:val="18"/>
          <w:lang w:val="tr-TR"/>
        </w:rPr>
        <w:t>-16</w:t>
      </w:r>
    </w:p>
    <w:p w:rsidR="00D3297D" w:rsidRPr="00E167D1" w:rsidRDefault="00D3297D" w:rsidP="00E167D1">
      <w:pPr>
        <w:widowControl w:val="0"/>
        <w:numPr>
          <w:ilvl w:val="0"/>
          <w:numId w:val="27"/>
        </w:numPr>
        <w:tabs>
          <w:tab w:val="clear" w:pos="720"/>
          <w:tab w:val="left" w:pos="851"/>
          <w:tab w:val="right" w:leader="dot" w:pos="9498"/>
          <w:tab w:val="right" w:pos="10025"/>
        </w:tabs>
        <w:ind w:left="851" w:hanging="851"/>
        <w:rPr>
          <w:sz w:val="18"/>
          <w:szCs w:val="18"/>
          <w:lang w:val="tr-TR"/>
        </w:rPr>
      </w:pPr>
      <w:r w:rsidRPr="00E167D1">
        <w:rPr>
          <w:sz w:val="18"/>
          <w:szCs w:val="18"/>
          <w:lang w:val="tr-TR"/>
        </w:rPr>
        <w:t>Finansal varlıklarda değer düşüklüğüne ilişkin açıklamalar</w:t>
      </w:r>
      <w:r w:rsidRPr="00E167D1">
        <w:rPr>
          <w:sz w:val="18"/>
          <w:szCs w:val="18"/>
          <w:lang w:val="tr-TR"/>
        </w:rPr>
        <w:tab/>
      </w:r>
      <w:r w:rsidR="00F66D4E" w:rsidRPr="00E167D1">
        <w:rPr>
          <w:sz w:val="18"/>
          <w:szCs w:val="18"/>
          <w:lang w:val="tr-TR"/>
        </w:rPr>
        <w:tab/>
      </w:r>
      <w:r w:rsidRPr="00E167D1">
        <w:rPr>
          <w:sz w:val="18"/>
          <w:szCs w:val="18"/>
          <w:lang w:val="tr-TR"/>
        </w:rPr>
        <w:t>1</w:t>
      </w:r>
      <w:r w:rsidR="001775A1" w:rsidRPr="00E167D1">
        <w:rPr>
          <w:sz w:val="18"/>
          <w:szCs w:val="18"/>
          <w:lang w:val="tr-TR"/>
        </w:rPr>
        <w:t>7</w:t>
      </w:r>
    </w:p>
    <w:p w:rsidR="00D3297D" w:rsidRPr="00E167D1" w:rsidRDefault="00D3297D" w:rsidP="00E167D1">
      <w:pPr>
        <w:widowControl w:val="0"/>
        <w:numPr>
          <w:ilvl w:val="0"/>
          <w:numId w:val="27"/>
        </w:numPr>
        <w:tabs>
          <w:tab w:val="clear" w:pos="720"/>
          <w:tab w:val="left" w:pos="851"/>
          <w:tab w:val="right" w:leader="dot" w:pos="9498"/>
          <w:tab w:val="right" w:pos="10025"/>
        </w:tabs>
        <w:ind w:left="851" w:hanging="851"/>
        <w:rPr>
          <w:sz w:val="18"/>
          <w:szCs w:val="18"/>
          <w:lang w:val="tr-TR"/>
        </w:rPr>
      </w:pPr>
      <w:r w:rsidRPr="00E167D1">
        <w:rPr>
          <w:sz w:val="18"/>
          <w:szCs w:val="18"/>
          <w:lang w:val="tr-TR"/>
        </w:rPr>
        <w:t>Finansal araçların netleştirilmesine ilişkin açıklamalar</w:t>
      </w:r>
      <w:r w:rsidRPr="00E167D1">
        <w:rPr>
          <w:sz w:val="18"/>
          <w:szCs w:val="18"/>
          <w:lang w:val="tr-TR"/>
        </w:rPr>
        <w:tab/>
      </w:r>
      <w:r w:rsidR="00F66D4E" w:rsidRPr="00E167D1">
        <w:rPr>
          <w:sz w:val="18"/>
          <w:szCs w:val="18"/>
          <w:lang w:val="tr-TR"/>
        </w:rPr>
        <w:tab/>
      </w:r>
      <w:r w:rsidRPr="00E167D1">
        <w:rPr>
          <w:sz w:val="18"/>
          <w:szCs w:val="18"/>
          <w:lang w:val="tr-TR"/>
        </w:rPr>
        <w:t>1</w:t>
      </w:r>
      <w:r w:rsidR="001775A1" w:rsidRPr="00E167D1">
        <w:rPr>
          <w:sz w:val="18"/>
          <w:szCs w:val="18"/>
          <w:lang w:val="tr-TR"/>
        </w:rPr>
        <w:t>7</w:t>
      </w:r>
    </w:p>
    <w:p w:rsidR="00D3297D" w:rsidRPr="00E167D1" w:rsidRDefault="00D3297D" w:rsidP="00E167D1">
      <w:pPr>
        <w:widowControl w:val="0"/>
        <w:numPr>
          <w:ilvl w:val="0"/>
          <w:numId w:val="27"/>
        </w:numPr>
        <w:tabs>
          <w:tab w:val="clear" w:pos="720"/>
          <w:tab w:val="left" w:pos="851"/>
          <w:tab w:val="right" w:leader="dot" w:pos="9498"/>
          <w:tab w:val="right" w:pos="10025"/>
        </w:tabs>
        <w:ind w:left="851" w:hanging="851"/>
        <w:rPr>
          <w:sz w:val="18"/>
          <w:szCs w:val="18"/>
          <w:lang w:val="tr-TR"/>
        </w:rPr>
      </w:pPr>
      <w:r w:rsidRPr="00E167D1">
        <w:rPr>
          <w:sz w:val="18"/>
          <w:szCs w:val="18"/>
          <w:lang w:val="tr-TR"/>
        </w:rPr>
        <w:t>Satış ve geri alış anlaşmaları ve menkul değerlerin ödünç verilmesi işlemlerine ilişkin açıklamalar</w:t>
      </w:r>
      <w:r w:rsidRPr="00E167D1">
        <w:rPr>
          <w:sz w:val="18"/>
          <w:szCs w:val="18"/>
          <w:lang w:val="tr-TR"/>
        </w:rPr>
        <w:tab/>
      </w:r>
      <w:r w:rsidR="00F66D4E" w:rsidRPr="00E167D1">
        <w:rPr>
          <w:sz w:val="18"/>
          <w:szCs w:val="18"/>
          <w:lang w:val="tr-TR"/>
        </w:rPr>
        <w:tab/>
      </w:r>
      <w:r w:rsidRPr="00E167D1">
        <w:rPr>
          <w:sz w:val="18"/>
          <w:szCs w:val="18"/>
          <w:lang w:val="tr-TR"/>
        </w:rPr>
        <w:t>1</w:t>
      </w:r>
      <w:r w:rsidR="001775A1" w:rsidRPr="00E167D1">
        <w:rPr>
          <w:sz w:val="18"/>
          <w:szCs w:val="18"/>
          <w:lang w:val="tr-TR"/>
        </w:rPr>
        <w:t>7</w:t>
      </w:r>
    </w:p>
    <w:p w:rsidR="00D3297D" w:rsidRPr="00E167D1" w:rsidRDefault="00D3297D" w:rsidP="00E167D1">
      <w:pPr>
        <w:widowControl w:val="0"/>
        <w:numPr>
          <w:ilvl w:val="0"/>
          <w:numId w:val="27"/>
        </w:numPr>
        <w:tabs>
          <w:tab w:val="clear" w:pos="720"/>
          <w:tab w:val="left" w:pos="851"/>
          <w:tab w:val="right" w:leader="dot" w:pos="9498"/>
          <w:tab w:val="right" w:pos="10025"/>
        </w:tabs>
        <w:ind w:left="851" w:hanging="851"/>
        <w:rPr>
          <w:sz w:val="18"/>
          <w:szCs w:val="18"/>
          <w:lang w:val="tr-TR"/>
        </w:rPr>
      </w:pPr>
      <w:r w:rsidRPr="00E167D1">
        <w:rPr>
          <w:sz w:val="18"/>
          <w:szCs w:val="18"/>
          <w:lang w:val="tr-TR"/>
        </w:rPr>
        <w:t xml:space="preserve">Satış amaçlı elde tutulan ve durdurulan faaliyetlere ilişkin duran varlıklar ile bu varlıklara ilişkin borçlar </w:t>
      </w:r>
      <w:r w:rsidR="00F66D4E" w:rsidRPr="00E167D1">
        <w:rPr>
          <w:sz w:val="18"/>
          <w:szCs w:val="18"/>
          <w:lang w:val="tr-TR"/>
        </w:rPr>
        <w:br/>
      </w:r>
      <w:r w:rsidRPr="00E167D1">
        <w:rPr>
          <w:sz w:val="18"/>
          <w:szCs w:val="18"/>
          <w:lang w:val="tr-TR"/>
        </w:rPr>
        <w:t>hakkında açıklamalar</w:t>
      </w:r>
      <w:r w:rsidRPr="00E167D1">
        <w:rPr>
          <w:sz w:val="18"/>
          <w:szCs w:val="18"/>
          <w:lang w:val="tr-TR"/>
        </w:rPr>
        <w:tab/>
      </w:r>
      <w:r w:rsidR="00F66D4E" w:rsidRPr="00E167D1">
        <w:rPr>
          <w:sz w:val="18"/>
          <w:szCs w:val="18"/>
          <w:lang w:val="tr-TR"/>
        </w:rPr>
        <w:tab/>
      </w:r>
      <w:r w:rsidR="009B4129" w:rsidRPr="00E167D1">
        <w:rPr>
          <w:sz w:val="18"/>
          <w:szCs w:val="18"/>
          <w:lang w:val="tr-TR"/>
        </w:rPr>
        <w:t>1</w:t>
      </w:r>
      <w:r w:rsidR="001775A1" w:rsidRPr="00E167D1">
        <w:rPr>
          <w:sz w:val="18"/>
          <w:szCs w:val="18"/>
          <w:lang w:val="tr-TR"/>
        </w:rPr>
        <w:t>7</w:t>
      </w:r>
    </w:p>
    <w:p w:rsidR="00D3297D" w:rsidRPr="00E167D1" w:rsidRDefault="00D3297D" w:rsidP="00E167D1">
      <w:pPr>
        <w:widowControl w:val="0"/>
        <w:numPr>
          <w:ilvl w:val="0"/>
          <w:numId w:val="27"/>
        </w:numPr>
        <w:tabs>
          <w:tab w:val="clear" w:pos="720"/>
          <w:tab w:val="left" w:pos="851"/>
          <w:tab w:val="right" w:leader="dot" w:pos="9498"/>
          <w:tab w:val="right" w:pos="10025"/>
        </w:tabs>
        <w:ind w:left="851" w:hanging="851"/>
        <w:rPr>
          <w:sz w:val="18"/>
          <w:szCs w:val="18"/>
          <w:lang w:val="tr-TR"/>
        </w:rPr>
      </w:pPr>
      <w:r w:rsidRPr="00E167D1">
        <w:rPr>
          <w:sz w:val="18"/>
          <w:szCs w:val="18"/>
          <w:lang w:val="tr-TR"/>
        </w:rPr>
        <w:t>Şerefiye ve diğer maddi olmayan duran varlıklara ilişkin açıklamalar</w:t>
      </w:r>
      <w:r w:rsidRPr="00E167D1">
        <w:rPr>
          <w:sz w:val="18"/>
          <w:szCs w:val="18"/>
          <w:lang w:val="tr-TR"/>
        </w:rPr>
        <w:tab/>
      </w:r>
      <w:r w:rsidR="00F66D4E" w:rsidRPr="00E167D1">
        <w:rPr>
          <w:sz w:val="18"/>
          <w:szCs w:val="18"/>
          <w:lang w:val="tr-TR"/>
        </w:rPr>
        <w:tab/>
      </w:r>
      <w:r w:rsidRPr="00E167D1">
        <w:rPr>
          <w:sz w:val="18"/>
          <w:szCs w:val="18"/>
          <w:lang w:val="tr-TR"/>
        </w:rPr>
        <w:t>1</w:t>
      </w:r>
      <w:r w:rsidR="001775A1" w:rsidRPr="00E167D1">
        <w:rPr>
          <w:sz w:val="18"/>
          <w:szCs w:val="18"/>
          <w:lang w:val="tr-TR"/>
        </w:rPr>
        <w:t>8</w:t>
      </w:r>
    </w:p>
    <w:p w:rsidR="00D3297D" w:rsidRPr="00E167D1" w:rsidRDefault="00D3297D" w:rsidP="00E167D1">
      <w:pPr>
        <w:widowControl w:val="0"/>
        <w:numPr>
          <w:ilvl w:val="0"/>
          <w:numId w:val="27"/>
        </w:numPr>
        <w:tabs>
          <w:tab w:val="clear" w:pos="720"/>
          <w:tab w:val="left" w:pos="851"/>
          <w:tab w:val="right" w:leader="dot" w:pos="9498"/>
          <w:tab w:val="right" w:pos="10025"/>
        </w:tabs>
        <w:ind w:left="851" w:hanging="851"/>
        <w:rPr>
          <w:sz w:val="18"/>
          <w:szCs w:val="18"/>
          <w:lang w:val="tr-TR"/>
        </w:rPr>
      </w:pPr>
      <w:r w:rsidRPr="00E167D1">
        <w:rPr>
          <w:sz w:val="18"/>
          <w:szCs w:val="18"/>
          <w:lang w:val="tr-TR"/>
        </w:rPr>
        <w:t>Maddi duran varlıklara ilişkin açıklamalar</w:t>
      </w:r>
      <w:r w:rsidRPr="00E167D1">
        <w:rPr>
          <w:sz w:val="18"/>
          <w:szCs w:val="18"/>
          <w:lang w:val="tr-TR"/>
        </w:rPr>
        <w:tab/>
      </w:r>
      <w:r w:rsidR="00F66D4E" w:rsidRPr="00E167D1">
        <w:rPr>
          <w:sz w:val="18"/>
          <w:szCs w:val="18"/>
          <w:lang w:val="tr-TR"/>
        </w:rPr>
        <w:tab/>
      </w:r>
      <w:r w:rsidR="009B4129" w:rsidRPr="00E167D1">
        <w:rPr>
          <w:sz w:val="18"/>
          <w:szCs w:val="18"/>
          <w:lang w:val="tr-TR"/>
        </w:rPr>
        <w:t>1</w:t>
      </w:r>
      <w:r w:rsidR="001775A1" w:rsidRPr="00E167D1">
        <w:rPr>
          <w:sz w:val="18"/>
          <w:szCs w:val="18"/>
          <w:lang w:val="tr-TR"/>
        </w:rPr>
        <w:t>8</w:t>
      </w:r>
    </w:p>
    <w:p w:rsidR="00D3297D" w:rsidRPr="00E167D1" w:rsidRDefault="00D3297D" w:rsidP="00E167D1">
      <w:pPr>
        <w:widowControl w:val="0"/>
        <w:numPr>
          <w:ilvl w:val="0"/>
          <w:numId w:val="27"/>
        </w:numPr>
        <w:tabs>
          <w:tab w:val="clear" w:pos="720"/>
          <w:tab w:val="left" w:pos="851"/>
          <w:tab w:val="right" w:leader="dot" w:pos="9498"/>
          <w:tab w:val="right" w:pos="10025"/>
        </w:tabs>
        <w:ind w:left="851" w:hanging="851"/>
        <w:rPr>
          <w:sz w:val="18"/>
          <w:szCs w:val="18"/>
          <w:lang w:val="tr-TR"/>
        </w:rPr>
      </w:pPr>
      <w:r w:rsidRPr="00E167D1">
        <w:rPr>
          <w:sz w:val="18"/>
          <w:szCs w:val="18"/>
          <w:lang w:val="tr-TR"/>
        </w:rPr>
        <w:t>Kiralama işlemlerine ilişkin açıklamalar</w:t>
      </w:r>
      <w:r w:rsidRPr="00E167D1">
        <w:rPr>
          <w:sz w:val="18"/>
          <w:szCs w:val="18"/>
          <w:lang w:val="tr-TR"/>
        </w:rPr>
        <w:tab/>
      </w:r>
      <w:r w:rsidR="00F66D4E" w:rsidRPr="00E167D1">
        <w:rPr>
          <w:sz w:val="18"/>
          <w:szCs w:val="18"/>
          <w:lang w:val="tr-TR"/>
        </w:rPr>
        <w:tab/>
      </w:r>
      <w:r w:rsidR="009B4129" w:rsidRPr="00E167D1">
        <w:rPr>
          <w:sz w:val="18"/>
          <w:szCs w:val="18"/>
          <w:lang w:val="tr-TR"/>
        </w:rPr>
        <w:t>1</w:t>
      </w:r>
      <w:r w:rsidR="001136CA" w:rsidRPr="00E167D1">
        <w:rPr>
          <w:sz w:val="18"/>
          <w:szCs w:val="18"/>
          <w:lang w:val="tr-TR"/>
        </w:rPr>
        <w:t>8</w:t>
      </w:r>
    </w:p>
    <w:p w:rsidR="00D3297D" w:rsidRPr="00E167D1" w:rsidRDefault="00D3297D" w:rsidP="00E167D1">
      <w:pPr>
        <w:widowControl w:val="0"/>
        <w:numPr>
          <w:ilvl w:val="0"/>
          <w:numId w:val="27"/>
        </w:numPr>
        <w:tabs>
          <w:tab w:val="clear" w:pos="720"/>
          <w:tab w:val="left" w:pos="851"/>
          <w:tab w:val="right" w:leader="dot" w:pos="9498"/>
          <w:tab w:val="right" w:pos="10025"/>
        </w:tabs>
        <w:ind w:left="851" w:hanging="851"/>
        <w:rPr>
          <w:sz w:val="18"/>
          <w:szCs w:val="18"/>
          <w:lang w:val="tr-TR"/>
        </w:rPr>
      </w:pPr>
      <w:r w:rsidRPr="00E167D1">
        <w:rPr>
          <w:sz w:val="18"/>
          <w:szCs w:val="18"/>
          <w:lang w:val="tr-TR"/>
        </w:rPr>
        <w:t>Karşılıklar ve koşullu yükümlülüklere ilişkin açıklamalar</w:t>
      </w:r>
      <w:r w:rsidRPr="00E167D1">
        <w:rPr>
          <w:sz w:val="18"/>
          <w:szCs w:val="18"/>
          <w:lang w:val="tr-TR"/>
        </w:rPr>
        <w:tab/>
      </w:r>
      <w:r w:rsidR="00F66D4E" w:rsidRPr="00E167D1">
        <w:rPr>
          <w:sz w:val="18"/>
          <w:szCs w:val="18"/>
          <w:lang w:val="tr-TR"/>
        </w:rPr>
        <w:tab/>
      </w:r>
      <w:r w:rsidR="009B4129" w:rsidRPr="00E167D1">
        <w:rPr>
          <w:sz w:val="18"/>
          <w:szCs w:val="18"/>
          <w:lang w:val="tr-TR"/>
        </w:rPr>
        <w:t>1</w:t>
      </w:r>
      <w:r w:rsidR="001775A1" w:rsidRPr="00E167D1">
        <w:rPr>
          <w:sz w:val="18"/>
          <w:szCs w:val="18"/>
          <w:lang w:val="tr-TR"/>
        </w:rPr>
        <w:t>9</w:t>
      </w:r>
    </w:p>
    <w:p w:rsidR="00D3297D" w:rsidRPr="00E167D1" w:rsidRDefault="00D3297D" w:rsidP="00E167D1">
      <w:pPr>
        <w:widowControl w:val="0"/>
        <w:numPr>
          <w:ilvl w:val="0"/>
          <w:numId w:val="27"/>
        </w:numPr>
        <w:tabs>
          <w:tab w:val="clear" w:pos="720"/>
          <w:tab w:val="left" w:pos="851"/>
          <w:tab w:val="right" w:leader="dot" w:pos="9498"/>
          <w:tab w:val="right" w:pos="10025"/>
        </w:tabs>
        <w:ind w:left="851" w:hanging="851"/>
        <w:rPr>
          <w:sz w:val="18"/>
          <w:szCs w:val="18"/>
          <w:lang w:val="tr-TR"/>
        </w:rPr>
      </w:pPr>
      <w:r w:rsidRPr="00E167D1">
        <w:rPr>
          <w:sz w:val="18"/>
          <w:szCs w:val="18"/>
          <w:lang w:val="tr-TR"/>
        </w:rPr>
        <w:t>Çalışanların haklarına ilişkin yükümlülüklere ilişkin açıklamalar</w:t>
      </w:r>
      <w:r w:rsidRPr="00E167D1">
        <w:rPr>
          <w:sz w:val="18"/>
          <w:szCs w:val="18"/>
          <w:lang w:val="tr-TR"/>
        </w:rPr>
        <w:tab/>
      </w:r>
      <w:r w:rsidR="00F66D4E" w:rsidRPr="00E167D1">
        <w:rPr>
          <w:sz w:val="18"/>
          <w:szCs w:val="18"/>
          <w:lang w:val="tr-TR"/>
        </w:rPr>
        <w:tab/>
      </w:r>
      <w:r w:rsidR="00A63DD9" w:rsidRPr="00E167D1">
        <w:rPr>
          <w:sz w:val="18"/>
          <w:szCs w:val="18"/>
          <w:lang w:val="tr-TR"/>
        </w:rPr>
        <w:t>19</w:t>
      </w:r>
    </w:p>
    <w:p w:rsidR="00D3297D" w:rsidRPr="00E167D1" w:rsidRDefault="00D3297D" w:rsidP="00E167D1">
      <w:pPr>
        <w:widowControl w:val="0"/>
        <w:numPr>
          <w:ilvl w:val="0"/>
          <w:numId w:val="27"/>
        </w:numPr>
        <w:tabs>
          <w:tab w:val="clear" w:pos="720"/>
          <w:tab w:val="left" w:pos="851"/>
          <w:tab w:val="right" w:leader="dot" w:pos="9498"/>
          <w:tab w:val="right" w:pos="10025"/>
        </w:tabs>
        <w:ind w:left="851" w:hanging="851"/>
        <w:rPr>
          <w:sz w:val="18"/>
          <w:szCs w:val="18"/>
          <w:lang w:val="tr-TR"/>
        </w:rPr>
      </w:pPr>
      <w:r w:rsidRPr="00E167D1">
        <w:rPr>
          <w:sz w:val="18"/>
          <w:szCs w:val="18"/>
          <w:lang w:val="tr-TR"/>
        </w:rPr>
        <w:t>Vergi uygulamalarına ilişkin açıklamalar</w:t>
      </w:r>
      <w:r w:rsidRPr="00E167D1">
        <w:rPr>
          <w:sz w:val="18"/>
          <w:szCs w:val="18"/>
          <w:lang w:val="tr-TR"/>
        </w:rPr>
        <w:tab/>
      </w:r>
      <w:r w:rsidR="00F66D4E" w:rsidRPr="00E167D1">
        <w:rPr>
          <w:sz w:val="18"/>
          <w:szCs w:val="18"/>
          <w:lang w:val="tr-TR"/>
        </w:rPr>
        <w:tab/>
      </w:r>
      <w:r w:rsidR="00A63DD9" w:rsidRPr="00E167D1">
        <w:rPr>
          <w:sz w:val="18"/>
          <w:szCs w:val="18"/>
          <w:lang w:val="tr-TR"/>
        </w:rPr>
        <w:t>19</w:t>
      </w:r>
    </w:p>
    <w:p w:rsidR="00D3297D" w:rsidRPr="00E167D1" w:rsidRDefault="00D3297D" w:rsidP="00E167D1">
      <w:pPr>
        <w:widowControl w:val="0"/>
        <w:numPr>
          <w:ilvl w:val="0"/>
          <w:numId w:val="27"/>
        </w:numPr>
        <w:tabs>
          <w:tab w:val="clear" w:pos="720"/>
          <w:tab w:val="left" w:pos="851"/>
          <w:tab w:val="right" w:leader="dot" w:pos="9498"/>
          <w:tab w:val="right" w:pos="10025"/>
        </w:tabs>
        <w:ind w:left="851" w:hanging="851"/>
        <w:rPr>
          <w:sz w:val="18"/>
          <w:szCs w:val="18"/>
          <w:lang w:val="tr-TR"/>
        </w:rPr>
      </w:pPr>
      <w:r w:rsidRPr="00E167D1">
        <w:rPr>
          <w:sz w:val="18"/>
          <w:szCs w:val="18"/>
          <w:lang w:val="tr-TR"/>
        </w:rPr>
        <w:t>Borçlanmalara ilişkin ilave açıklamalar</w:t>
      </w:r>
      <w:r w:rsidRPr="00E167D1">
        <w:rPr>
          <w:sz w:val="18"/>
          <w:szCs w:val="18"/>
          <w:lang w:val="tr-TR"/>
        </w:rPr>
        <w:tab/>
      </w:r>
      <w:r w:rsidR="00F66D4E" w:rsidRPr="00E167D1">
        <w:rPr>
          <w:sz w:val="18"/>
          <w:szCs w:val="18"/>
          <w:lang w:val="tr-TR"/>
        </w:rPr>
        <w:tab/>
      </w:r>
      <w:r w:rsidR="009B4129" w:rsidRPr="00E167D1">
        <w:rPr>
          <w:sz w:val="18"/>
          <w:szCs w:val="18"/>
          <w:lang w:val="tr-TR"/>
        </w:rPr>
        <w:t>2</w:t>
      </w:r>
      <w:r w:rsidR="00A63DD9" w:rsidRPr="00E167D1">
        <w:rPr>
          <w:sz w:val="18"/>
          <w:szCs w:val="18"/>
          <w:lang w:val="tr-TR"/>
        </w:rPr>
        <w:t>0</w:t>
      </w:r>
    </w:p>
    <w:p w:rsidR="00D3297D" w:rsidRPr="00E167D1" w:rsidRDefault="00C57160" w:rsidP="00E167D1">
      <w:pPr>
        <w:widowControl w:val="0"/>
        <w:numPr>
          <w:ilvl w:val="0"/>
          <w:numId w:val="27"/>
        </w:numPr>
        <w:tabs>
          <w:tab w:val="clear" w:pos="720"/>
          <w:tab w:val="left" w:pos="851"/>
          <w:tab w:val="right" w:leader="dot" w:pos="9498"/>
          <w:tab w:val="right" w:pos="10025"/>
        </w:tabs>
        <w:ind w:left="851" w:hanging="851"/>
        <w:rPr>
          <w:sz w:val="18"/>
          <w:szCs w:val="18"/>
          <w:lang w:val="tr-TR"/>
        </w:rPr>
      </w:pPr>
      <w:r w:rsidRPr="00E167D1">
        <w:rPr>
          <w:sz w:val="18"/>
          <w:szCs w:val="18"/>
          <w:lang w:val="tr-TR"/>
        </w:rPr>
        <w:t>H</w:t>
      </w:r>
      <w:r w:rsidR="00D13645" w:rsidRPr="00E167D1">
        <w:rPr>
          <w:sz w:val="18"/>
          <w:szCs w:val="18"/>
          <w:lang w:val="tr-TR"/>
        </w:rPr>
        <w:t>isse senetleri</w:t>
      </w:r>
      <w:r w:rsidRPr="00E167D1">
        <w:rPr>
          <w:sz w:val="18"/>
          <w:szCs w:val="18"/>
          <w:lang w:val="tr-TR"/>
        </w:rPr>
        <w:t xml:space="preserve"> ve</w:t>
      </w:r>
      <w:r w:rsidR="00D13645" w:rsidRPr="00E167D1">
        <w:rPr>
          <w:sz w:val="18"/>
          <w:szCs w:val="18"/>
          <w:lang w:val="tr-TR"/>
        </w:rPr>
        <w:t xml:space="preserve"> </w:t>
      </w:r>
      <w:r w:rsidR="00D3297D" w:rsidRPr="00E167D1">
        <w:rPr>
          <w:sz w:val="18"/>
          <w:szCs w:val="18"/>
          <w:lang w:val="tr-TR"/>
        </w:rPr>
        <w:t>i</w:t>
      </w:r>
      <w:r w:rsidRPr="00E167D1">
        <w:rPr>
          <w:sz w:val="18"/>
          <w:szCs w:val="18"/>
          <w:lang w:val="tr-TR"/>
        </w:rPr>
        <w:t>hracına</w:t>
      </w:r>
      <w:r w:rsidR="00D3297D" w:rsidRPr="00E167D1">
        <w:rPr>
          <w:sz w:val="18"/>
          <w:szCs w:val="18"/>
          <w:lang w:val="tr-TR"/>
        </w:rPr>
        <w:t xml:space="preserve"> </w:t>
      </w:r>
      <w:r w:rsidRPr="00E167D1">
        <w:rPr>
          <w:sz w:val="18"/>
          <w:szCs w:val="18"/>
          <w:lang w:val="tr-TR"/>
        </w:rPr>
        <w:t xml:space="preserve">ilişkin </w:t>
      </w:r>
      <w:r w:rsidR="00D3297D" w:rsidRPr="00E167D1">
        <w:rPr>
          <w:sz w:val="18"/>
          <w:szCs w:val="18"/>
          <w:lang w:val="tr-TR"/>
        </w:rPr>
        <w:t>açıklamalar</w:t>
      </w:r>
      <w:r w:rsidR="00D3297D" w:rsidRPr="00E167D1">
        <w:rPr>
          <w:sz w:val="18"/>
          <w:szCs w:val="18"/>
          <w:lang w:val="tr-TR"/>
        </w:rPr>
        <w:tab/>
      </w:r>
      <w:r w:rsidR="00F66D4E" w:rsidRPr="00E167D1">
        <w:rPr>
          <w:sz w:val="18"/>
          <w:szCs w:val="18"/>
          <w:lang w:val="tr-TR"/>
        </w:rPr>
        <w:tab/>
      </w:r>
      <w:r w:rsidR="00D3297D" w:rsidRPr="00E167D1">
        <w:rPr>
          <w:sz w:val="18"/>
          <w:szCs w:val="18"/>
          <w:lang w:val="tr-TR"/>
        </w:rPr>
        <w:t>2</w:t>
      </w:r>
      <w:r w:rsidR="001775A1" w:rsidRPr="00E167D1">
        <w:rPr>
          <w:sz w:val="18"/>
          <w:szCs w:val="18"/>
          <w:lang w:val="tr-TR"/>
        </w:rPr>
        <w:t>0</w:t>
      </w:r>
    </w:p>
    <w:p w:rsidR="00D3297D" w:rsidRPr="00E167D1" w:rsidRDefault="00D3297D" w:rsidP="00E167D1">
      <w:pPr>
        <w:widowControl w:val="0"/>
        <w:numPr>
          <w:ilvl w:val="0"/>
          <w:numId w:val="27"/>
        </w:numPr>
        <w:tabs>
          <w:tab w:val="clear" w:pos="720"/>
          <w:tab w:val="left" w:pos="851"/>
          <w:tab w:val="right" w:leader="dot" w:pos="9498"/>
          <w:tab w:val="right" w:pos="10025"/>
        </w:tabs>
        <w:ind w:left="851" w:hanging="851"/>
        <w:rPr>
          <w:sz w:val="18"/>
          <w:szCs w:val="18"/>
          <w:lang w:val="tr-TR"/>
        </w:rPr>
      </w:pPr>
      <w:r w:rsidRPr="00E167D1">
        <w:rPr>
          <w:sz w:val="18"/>
          <w:szCs w:val="18"/>
          <w:lang w:val="tr-TR"/>
        </w:rPr>
        <w:t>Aval ve kabullere ilişkin açıklamalar</w:t>
      </w:r>
      <w:r w:rsidRPr="00E167D1">
        <w:rPr>
          <w:sz w:val="18"/>
          <w:szCs w:val="18"/>
          <w:lang w:val="tr-TR"/>
        </w:rPr>
        <w:tab/>
      </w:r>
      <w:r w:rsidR="00F66D4E" w:rsidRPr="00E167D1">
        <w:rPr>
          <w:sz w:val="18"/>
          <w:szCs w:val="18"/>
          <w:lang w:val="tr-TR"/>
        </w:rPr>
        <w:tab/>
      </w:r>
      <w:r w:rsidR="00A63DD9" w:rsidRPr="00E167D1">
        <w:rPr>
          <w:sz w:val="18"/>
          <w:szCs w:val="18"/>
          <w:lang w:val="tr-TR"/>
        </w:rPr>
        <w:t>2</w:t>
      </w:r>
      <w:r w:rsidR="001775A1" w:rsidRPr="00E167D1">
        <w:rPr>
          <w:sz w:val="18"/>
          <w:szCs w:val="18"/>
          <w:lang w:val="tr-TR"/>
        </w:rPr>
        <w:t>0</w:t>
      </w:r>
    </w:p>
    <w:p w:rsidR="00D3297D" w:rsidRPr="00E167D1" w:rsidRDefault="00D3297D" w:rsidP="00E167D1">
      <w:pPr>
        <w:widowControl w:val="0"/>
        <w:numPr>
          <w:ilvl w:val="0"/>
          <w:numId w:val="27"/>
        </w:numPr>
        <w:tabs>
          <w:tab w:val="clear" w:pos="720"/>
          <w:tab w:val="left" w:pos="851"/>
          <w:tab w:val="right" w:leader="dot" w:pos="9498"/>
          <w:tab w:val="right" w:pos="10025"/>
        </w:tabs>
        <w:ind w:left="851" w:hanging="851"/>
        <w:rPr>
          <w:sz w:val="18"/>
          <w:szCs w:val="18"/>
          <w:lang w:val="tr-TR"/>
        </w:rPr>
      </w:pPr>
      <w:r w:rsidRPr="00E167D1">
        <w:rPr>
          <w:sz w:val="18"/>
          <w:szCs w:val="18"/>
          <w:lang w:val="tr-TR"/>
        </w:rPr>
        <w:t>Devlet teşviklerine ilişkin açıklamalar</w:t>
      </w:r>
      <w:r w:rsidRPr="00E167D1">
        <w:rPr>
          <w:sz w:val="18"/>
          <w:szCs w:val="18"/>
          <w:lang w:val="tr-TR"/>
        </w:rPr>
        <w:tab/>
      </w:r>
      <w:r w:rsidR="00F66D4E" w:rsidRPr="00E167D1">
        <w:rPr>
          <w:sz w:val="18"/>
          <w:szCs w:val="18"/>
          <w:lang w:val="tr-TR"/>
        </w:rPr>
        <w:tab/>
      </w:r>
      <w:r w:rsidRPr="00E167D1">
        <w:rPr>
          <w:sz w:val="18"/>
          <w:szCs w:val="18"/>
          <w:lang w:val="tr-TR"/>
        </w:rPr>
        <w:t>2</w:t>
      </w:r>
      <w:r w:rsidR="001775A1" w:rsidRPr="00E167D1">
        <w:rPr>
          <w:sz w:val="18"/>
          <w:szCs w:val="18"/>
          <w:lang w:val="tr-TR"/>
        </w:rPr>
        <w:t>0</w:t>
      </w:r>
    </w:p>
    <w:p w:rsidR="00D3297D" w:rsidRPr="00E167D1" w:rsidRDefault="00D3297D" w:rsidP="00E167D1">
      <w:pPr>
        <w:widowControl w:val="0"/>
        <w:numPr>
          <w:ilvl w:val="0"/>
          <w:numId w:val="27"/>
        </w:numPr>
        <w:tabs>
          <w:tab w:val="clear" w:pos="720"/>
          <w:tab w:val="left" w:pos="851"/>
          <w:tab w:val="right" w:leader="dot" w:pos="9498"/>
          <w:tab w:val="right" w:pos="10025"/>
        </w:tabs>
        <w:ind w:left="851" w:hanging="851"/>
        <w:rPr>
          <w:sz w:val="18"/>
          <w:szCs w:val="18"/>
          <w:lang w:val="tr-TR"/>
        </w:rPr>
      </w:pPr>
      <w:r w:rsidRPr="00E167D1">
        <w:rPr>
          <w:sz w:val="18"/>
          <w:szCs w:val="18"/>
          <w:lang w:val="tr-TR"/>
        </w:rPr>
        <w:t>Raporlamanın bölümlemeye göre yapılmasına ilişkin açıklamalar</w:t>
      </w:r>
      <w:r w:rsidRPr="00E167D1">
        <w:rPr>
          <w:sz w:val="18"/>
          <w:szCs w:val="18"/>
          <w:lang w:val="tr-TR"/>
        </w:rPr>
        <w:tab/>
      </w:r>
      <w:r w:rsidR="00F66D4E" w:rsidRPr="00E167D1">
        <w:rPr>
          <w:sz w:val="18"/>
          <w:szCs w:val="18"/>
          <w:lang w:val="tr-TR"/>
        </w:rPr>
        <w:tab/>
      </w:r>
      <w:r w:rsidRPr="00E167D1">
        <w:rPr>
          <w:sz w:val="18"/>
          <w:szCs w:val="18"/>
          <w:lang w:val="tr-TR"/>
        </w:rPr>
        <w:t>2</w:t>
      </w:r>
      <w:r w:rsidR="007A21AF" w:rsidRPr="00E167D1">
        <w:rPr>
          <w:sz w:val="18"/>
          <w:szCs w:val="18"/>
          <w:lang w:val="tr-TR"/>
        </w:rPr>
        <w:t>0</w:t>
      </w:r>
    </w:p>
    <w:p w:rsidR="00C57160" w:rsidRPr="00E167D1" w:rsidRDefault="004B2A7F" w:rsidP="00E167D1">
      <w:pPr>
        <w:widowControl w:val="0"/>
        <w:numPr>
          <w:ilvl w:val="0"/>
          <w:numId w:val="27"/>
        </w:numPr>
        <w:tabs>
          <w:tab w:val="clear" w:pos="720"/>
          <w:tab w:val="left" w:pos="851"/>
          <w:tab w:val="right" w:leader="dot" w:pos="9498"/>
          <w:tab w:val="right" w:pos="10025"/>
        </w:tabs>
        <w:ind w:left="851" w:hanging="851"/>
        <w:rPr>
          <w:sz w:val="18"/>
          <w:szCs w:val="18"/>
          <w:lang w:val="tr-TR"/>
        </w:rPr>
      </w:pPr>
      <w:r w:rsidRPr="00E167D1">
        <w:rPr>
          <w:sz w:val="18"/>
          <w:szCs w:val="18"/>
          <w:lang w:val="tr-TR"/>
        </w:rPr>
        <w:t>İlişkili taraflar</w:t>
      </w:r>
      <w:r w:rsidRPr="00E167D1">
        <w:rPr>
          <w:sz w:val="18"/>
          <w:szCs w:val="18"/>
          <w:lang w:val="tr-TR"/>
        </w:rPr>
        <w:tab/>
      </w:r>
      <w:r w:rsidRPr="00E167D1">
        <w:rPr>
          <w:sz w:val="18"/>
          <w:szCs w:val="18"/>
          <w:lang w:val="tr-TR"/>
        </w:rPr>
        <w:tab/>
        <w:t>20</w:t>
      </w:r>
    </w:p>
    <w:p w:rsidR="00C57160" w:rsidRPr="00E167D1" w:rsidRDefault="00C57160" w:rsidP="00E167D1">
      <w:pPr>
        <w:widowControl w:val="0"/>
        <w:numPr>
          <w:ilvl w:val="0"/>
          <w:numId w:val="27"/>
        </w:numPr>
        <w:tabs>
          <w:tab w:val="clear" w:pos="720"/>
          <w:tab w:val="left" w:pos="851"/>
          <w:tab w:val="right" w:leader="dot" w:pos="9498"/>
          <w:tab w:val="right" w:pos="10025"/>
        </w:tabs>
        <w:ind w:left="851" w:hanging="851"/>
        <w:rPr>
          <w:sz w:val="18"/>
          <w:szCs w:val="18"/>
          <w:lang w:val="tr-TR"/>
        </w:rPr>
      </w:pPr>
      <w:r w:rsidRPr="00E167D1">
        <w:rPr>
          <w:sz w:val="18"/>
          <w:szCs w:val="18"/>
          <w:lang w:val="tr-TR"/>
        </w:rPr>
        <w:t>Nakit ve nakde eşdeğer varlıklar</w:t>
      </w:r>
      <w:r w:rsidRPr="00E167D1">
        <w:rPr>
          <w:sz w:val="18"/>
          <w:szCs w:val="18"/>
          <w:lang w:val="tr-TR"/>
        </w:rPr>
        <w:tab/>
      </w:r>
      <w:r w:rsidRPr="00E167D1">
        <w:rPr>
          <w:sz w:val="18"/>
          <w:szCs w:val="18"/>
          <w:lang w:val="tr-TR"/>
        </w:rPr>
        <w:tab/>
        <w:t>21</w:t>
      </w:r>
    </w:p>
    <w:p w:rsidR="00D3297D" w:rsidRPr="00E167D1" w:rsidRDefault="00A80A93" w:rsidP="00E167D1">
      <w:pPr>
        <w:widowControl w:val="0"/>
        <w:numPr>
          <w:ilvl w:val="0"/>
          <w:numId w:val="27"/>
        </w:numPr>
        <w:tabs>
          <w:tab w:val="clear" w:pos="720"/>
          <w:tab w:val="left" w:pos="851"/>
          <w:tab w:val="right" w:leader="dot" w:pos="9498"/>
          <w:tab w:val="right" w:pos="10025"/>
        </w:tabs>
        <w:ind w:left="851" w:hanging="851"/>
        <w:rPr>
          <w:sz w:val="18"/>
          <w:szCs w:val="18"/>
          <w:lang w:val="tr-TR"/>
        </w:rPr>
      </w:pPr>
      <w:r w:rsidRPr="00E167D1">
        <w:rPr>
          <w:sz w:val="18"/>
          <w:szCs w:val="18"/>
          <w:lang w:val="tr-TR"/>
        </w:rPr>
        <w:t>Sınıflandırmalar</w:t>
      </w:r>
      <w:r w:rsidR="00D3297D" w:rsidRPr="00E167D1">
        <w:rPr>
          <w:sz w:val="18"/>
          <w:szCs w:val="18"/>
          <w:lang w:val="tr-TR"/>
        </w:rPr>
        <w:tab/>
      </w:r>
      <w:r w:rsidR="00F66D4E" w:rsidRPr="00E167D1">
        <w:rPr>
          <w:sz w:val="18"/>
          <w:szCs w:val="18"/>
          <w:lang w:val="tr-TR"/>
        </w:rPr>
        <w:tab/>
      </w:r>
      <w:r w:rsidR="00D3297D" w:rsidRPr="00E167D1">
        <w:rPr>
          <w:sz w:val="18"/>
          <w:szCs w:val="18"/>
          <w:lang w:val="tr-TR"/>
        </w:rPr>
        <w:t>2</w:t>
      </w:r>
      <w:r w:rsidR="00A63DD9" w:rsidRPr="00E167D1">
        <w:rPr>
          <w:sz w:val="18"/>
          <w:szCs w:val="18"/>
          <w:lang w:val="tr-TR"/>
        </w:rPr>
        <w:t>1</w:t>
      </w:r>
    </w:p>
    <w:p w:rsidR="00A80A93" w:rsidRPr="00E167D1" w:rsidRDefault="00A80A93" w:rsidP="00E167D1">
      <w:pPr>
        <w:widowControl w:val="0"/>
        <w:numPr>
          <w:ilvl w:val="0"/>
          <w:numId w:val="27"/>
        </w:numPr>
        <w:tabs>
          <w:tab w:val="clear" w:pos="720"/>
          <w:tab w:val="left" w:pos="851"/>
          <w:tab w:val="right" w:leader="dot" w:pos="9498"/>
          <w:tab w:val="right" w:pos="10025"/>
        </w:tabs>
        <w:ind w:left="851" w:hanging="851"/>
        <w:rPr>
          <w:sz w:val="18"/>
          <w:szCs w:val="18"/>
          <w:lang w:val="tr-TR"/>
        </w:rPr>
      </w:pPr>
      <w:r w:rsidRPr="00E167D1">
        <w:rPr>
          <w:sz w:val="18"/>
          <w:szCs w:val="18"/>
          <w:lang w:val="tr-TR"/>
        </w:rPr>
        <w:t>Diğer hususlara ilişkin açıklamalar</w:t>
      </w:r>
      <w:r w:rsidR="00CF020C" w:rsidRPr="00E167D1">
        <w:rPr>
          <w:sz w:val="18"/>
          <w:szCs w:val="18"/>
          <w:lang w:val="tr-TR"/>
        </w:rPr>
        <w:tab/>
      </w:r>
      <w:r w:rsidR="00F66D4E" w:rsidRPr="00E167D1">
        <w:rPr>
          <w:sz w:val="18"/>
          <w:szCs w:val="18"/>
          <w:lang w:val="tr-TR"/>
        </w:rPr>
        <w:tab/>
      </w:r>
      <w:r w:rsidR="00CF020C" w:rsidRPr="00E167D1">
        <w:rPr>
          <w:sz w:val="18"/>
          <w:szCs w:val="18"/>
          <w:lang w:val="tr-TR"/>
        </w:rPr>
        <w:t>21</w:t>
      </w:r>
    </w:p>
    <w:p w:rsidR="006877BC" w:rsidRPr="00E167D1" w:rsidRDefault="006877BC" w:rsidP="00482627">
      <w:pPr>
        <w:widowControl w:val="0"/>
        <w:tabs>
          <w:tab w:val="right" w:pos="360"/>
          <w:tab w:val="right" w:pos="9900"/>
          <w:tab w:val="right" w:pos="11200"/>
        </w:tabs>
        <w:ind w:left="540" w:hanging="540"/>
        <w:rPr>
          <w:sz w:val="18"/>
          <w:szCs w:val="18"/>
          <w:lang w:val="tr-TR"/>
        </w:rPr>
      </w:pPr>
    </w:p>
    <w:p w:rsidR="00482627" w:rsidRPr="00E167D1" w:rsidRDefault="00F66D4E" w:rsidP="00B231C1">
      <w:pPr>
        <w:pStyle w:val="Title"/>
        <w:widowControl w:val="0"/>
        <w:tabs>
          <w:tab w:val="clear" w:pos="4395"/>
          <w:tab w:val="right" w:pos="10080"/>
        </w:tabs>
        <w:jc w:val="left"/>
        <w:rPr>
          <w:rFonts w:ascii="Times New Roman" w:hAnsi="Times New Roman" w:cs="Times New Roman"/>
          <w:sz w:val="18"/>
          <w:szCs w:val="18"/>
          <w:u w:val="single"/>
        </w:rPr>
      </w:pPr>
      <w:r w:rsidRPr="00E167D1">
        <w:rPr>
          <w:rFonts w:ascii="Times New Roman" w:hAnsi="Times New Roman" w:cs="Times New Roman"/>
          <w:sz w:val="18"/>
          <w:szCs w:val="18"/>
        </w:rPr>
        <w:br w:type="page"/>
      </w:r>
      <w:r w:rsidR="00482627" w:rsidRPr="00E167D1">
        <w:rPr>
          <w:rFonts w:ascii="Times New Roman" w:hAnsi="Times New Roman" w:cs="Times New Roman"/>
          <w:sz w:val="18"/>
          <w:szCs w:val="18"/>
          <w:u w:val="single"/>
        </w:rPr>
        <w:lastRenderedPageBreak/>
        <w:t>İÇİNDEKİLER (Devamı)</w:t>
      </w:r>
      <w:r w:rsidR="00482627" w:rsidRPr="00E167D1">
        <w:rPr>
          <w:rFonts w:ascii="Times New Roman" w:hAnsi="Times New Roman" w:cs="Times New Roman"/>
          <w:sz w:val="18"/>
          <w:szCs w:val="18"/>
        </w:rPr>
        <w:tab/>
      </w:r>
      <w:r w:rsidR="00482627" w:rsidRPr="00E167D1">
        <w:rPr>
          <w:rFonts w:ascii="Times New Roman" w:hAnsi="Times New Roman" w:cs="Times New Roman"/>
          <w:sz w:val="18"/>
          <w:szCs w:val="18"/>
          <w:u w:val="single"/>
        </w:rPr>
        <w:t>SAYFA NO</w:t>
      </w:r>
    </w:p>
    <w:p w:rsidR="00F66D4E" w:rsidRPr="00E167D1" w:rsidRDefault="00F66D4E" w:rsidP="008E0C84">
      <w:pPr>
        <w:widowControl w:val="0"/>
        <w:tabs>
          <w:tab w:val="right" w:pos="360"/>
          <w:tab w:val="right" w:pos="9900"/>
          <w:tab w:val="right" w:pos="11200"/>
        </w:tabs>
        <w:ind w:left="540" w:hanging="540"/>
        <w:rPr>
          <w:sz w:val="18"/>
          <w:szCs w:val="18"/>
          <w:lang w:val="tr-TR"/>
        </w:rPr>
      </w:pPr>
    </w:p>
    <w:p w:rsidR="00D3297D" w:rsidRPr="00E167D1" w:rsidRDefault="00D3297D" w:rsidP="008E0C84">
      <w:pPr>
        <w:pStyle w:val="Heading1"/>
        <w:keepNext w:val="0"/>
        <w:widowControl w:val="0"/>
        <w:tabs>
          <w:tab w:val="right" w:pos="8820"/>
          <w:tab w:val="right" w:pos="9900"/>
        </w:tabs>
        <w:rPr>
          <w:sz w:val="18"/>
          <w:szCs w:val="18"/>
        </w:rPr>
      </w:pPr>
      <w:r w:rsidRPr="00E167D1">
        <w:rPr>
          <w:sz w:val="18"/>
          <w:szCs w:val="18"/>
        </w:rPr>
        <w:t>DÖRDÜNCÜ BÖLÜM</w:t>
      </w:r>
    </w:p>
    <w:p w:rsidR="00F66D4E" w:rsidRPr="00E167D1" w:rsidRDefault="00F66D4E" w:rsidP="008E0C84">
      <w:pPr>
        <w:widowControl w:val="0"/>
        <w:tabs>
          <w:tab w:val="right" w:pos="8820"/>
          <w:tab w:val="right" w:pos="9900"/>
        </w:tabs>
        <w:jc w:val="center"/>
        <w:rPr>
          <w:b/>
          <w:sz w:val="18"/>
          <w:szCs w:val="18"/>
          <w:lang w:val="tr-TR"/>
        </w:rPr>
      </w:pPr>
    </w:p>
    <w:p w:rsidR="00D3297D" w:rsidRPr="00E167D1" w:rsidRDefault="00FD2A01" w:rsidP="008E0C84">
      <w:pPr>
        <w:widowControl w:val="0"/>
        <w:tabs>
          <w:tab w:val="right" w:pos="8820"/>
          <w:tab w:val="right" w:pos="9900"/>
        </w:tabs>
        <w:jc w:val="center"/>
        <w:rPr>
          <w:b/>
          <w:sz w:val="18"/>
          <w:szCs w:val="18"/>
          <w:lang w:val="tr-TR"/>
        </w:rPr>
      </w:pPr>
      <w:r w:rsidRPr="00E167D1">
        <w:rPr>
          <w:b/>
          <w:sz w:val="18"/>
          <w:szCs w:val="18"/>
          <w:lang w:val="tr-TR"/>
        </w:rPr>
        <w:t>MALİ BÜNYEYE İLİŞKİN BİLGİLER</w:t>
      </w:r>
    </w:p>
    <w:p w:rsidR="00D3297D" w:rsidRPr="00E167D1" w:rsidRDefault="00D3297D" w:rsidP="008E0C84">
      <w:pPr>
        <w:widowControl w:val="0"/>
        <w:tabs>
          <w:tab w:val="right" w:pos="8820"/>
          <w:tab w:val="right" w:pos="9900"/>
        </w:tabs>
        <w:jc w:val="center"/>
        <w:rPr>
          <w:sz w:val="18"/>
          <w:szCs w:val="18"/>
          <w:lang w:val="tr-TR"/>
        </w:rPr>
      </w:pPr>
    </w:p>
    <w:p w:rsidR="00D3297D" w:rsidRPr="00E167D1" w:rsidRDefault="00D3297D" w:rsidP="00E167D1">
      <w:pPr>
        <w:widowControl w:val="0"/>
        <w:numPr>
          <w:ilvl w:val="0"/>
          <w:numId w:val="28"/>
        </w:numPr>
        <w:tabs>
          <w:tab w:val="clear" w:pos="720"/>
          <w:tab w:val="left" w:pos="851"/>
          <w:tab w:val="right" w:leader="dot" w:pos="9498"/>
          <w:tab w:val="right" w:pos="10025"/>
        </w:tabs>
        <w:ind w:left="851" w:hanging="862"/>
        <w:rPr>
          <w:sz w:val="18"/>
          <w:szCs w:val="18"/>
          <w:lang w:val="tr-TR"/>
        </w:rPr>
      </w:pPr>
      <w:r w:rsidRPr="00E167D1">
        <w:rPr>
          <w:sz w:val="18"/>
          <w:szCs w:val="18"/>
          <w:lang w:val="tr-TR"/>
        </w:rPr>
        <w:t>Sermaye yeterliliği standart oranına ilişkin açıklamalar</w:t>
      </w:r>
      <w:r w:rsidRPr="00E167D1">
        <w:rPr>
          <w:sz w:val="18"/>
          <w:szCs w:val="18"/>
          <w:lang w:val="tr-TR"/>
        </w:rPr>
        <w:tab/>
      </w:r>
      <w:r w:rsidR="00482627" w:rsidRPr="00E167D1">
        <w:rPr>
          <w:sz w:val="18"/>
          <w:szCs w:val="18"/>
          <w:lang w:val="tr-TR"/>
        </w:rPr>
        <w:tab/>
      </w:r>
      <w:r w:rsidRPr="00E167D1">
        <w:rPr>
          <w:sz w:val="18"/>
          <w:szCs w:val="18"/>
          <w:lang w:val="tr-TR"/>
        </w:rPr>
        <w:t>2</w:t>
      </w:r>
      <w:r w:rsidR="00004DEF" w:rsidRPr="00E167D1">
        <w:rPr>
          <w:sz w:val="18"/>
          <w:szCs w:val="18"/>
          <w:lang w:val="tr-TR"/>
        </w:rPr>
        <w:t>2</w:t>
      </w:r>
      <w:r w:rsidR="00544522" w:rsidRPr="00E167D1">
        <w:rPr>
          <w:sz w:val="18"/>
          <w:szCs w:val="18"/>
          <w:lang w:val="tr-TR"/>
        </w:rPr>
        <w:t>-24</w:t>
      </w:r>
    </w:p>
    <w:p w:rsidR="00C57160" w:rsidRPr="00E167D1" w:rsidRDefault="00C57160" w:rsidP="00E167D1">
      <w:pPr>
        <w:widowControl w:val="0"/>
        <w:numPr>
          <w:ilvl w:val="0"/>
          <w:numId w:val="28"/>
        </w:numPr>
        <w:tabs>
          <w:tab w:val="clear" w:pos="720"/>
          <w:tab w:val="left" w:pos="851"/>
          <w:tab w:val="right" w:leader="dot" w:pos="9498"/>
          <w:tab w:val="right" w:pos="10025"/>
        </w:tabs>
        <w:ind w:left="851" w:hanging="862"/>
        <w:rPr>
          <w:sz w:val="18"/>
          <w:szCs w:val="18"/>
          <w:lang w:val="tr-TR"/>
        </w:rPr>
      </w:pPr>
      <w:r w:rsidRPr="00E167D1">
        <w:rPr>
          <w:sz w:val="18"/>
          <w:szCs w:val="18"/>
          <w:lang w:val="tr-TR"/>
        </w:rPr>
        <w:t>Kredi riskine ilişkin açıklamalar</w:t>
      </w:r>
      <w:r w:rsidRPr="00E167D1">
        <w:rPr>
          <w:sz w:val="18"/>
          <w:szCs w:val="18"/>
          <w:lang w:val="tr-TR"/>
        </w:rPr>
        <w:tab/>
      </w:r>
      <w:r w:rsidRPr="00E167D1">
        <w:rPr>
          <w:sz w:val="18"/>
          <w:szCs w:val="18"/>
          <w:lang w:val="tr-TR"/>
        </w:rPr>
        <w:tab/>
        <w:t>24</w:t>
      </w:r>
    </w:p>
    <w:p w:rsidR="00D3297D" w:rsidRPr="00E167D1" w:rsidRDefault="00D3297D" w:rsidP="00E167D1">
      <w:pPr>
        <w:widowControl w:val="0"/>
        <w:numPr>
          <w:ilvl w:val="0"/>
          <w:numId w:val="28"/>
        </w:numPr>
        <w:tabs>
          <w:tab w:val="clear" w:pos="720"/>
          <w:tab w:val="left" w:pos="851"/>
          <w:tab w:val="right" w:leader="dot" w:pos="9498"/>
          <w:tab w:val="right" w:pos="10025"/>
        </w:tabs>
        <w:ind w:left="851" w:hanging="862"/>
        <w:rPr>
          <w:sz w:val="18"/>
          <w:szCs w:val="18"/>
          <w:lang w:val="tr-TR"/>
        </w:rPr>
      </w:pPr>
      <w:r w:rsidRPr="00E167D1">
        <w:rPr>
          <w:sz w:val="18"/>
          <w:szCs w:val="18"/>
          <w:lang w:val="tr-TR"/>
        </w:rPr>
        <w:t>Piyasa riskine ilişkin açıklamalar</w:t>
      </w:r>
      <w:r w:rsidRPr="00E167D1">
        <w:rPr>
          <w:sz w:val="18"/>
          <w:szCs w:val="18"/>
          <w:lang w:val="tr-TR"/>
        </w:rPr>
        <w:tab/>
      </w:r>
      <w:r w:rsidR="00482627" w:rsidRPr="00E167D1">
        <w:rPr>
          <w:sz w:val="18"/>
          <w:szCs w:val="18"/>
          <w:lang w:val="tr-TR"/>
        </w:rPr>
        <w:tab/>
      </w:r>
      <w:r w:rsidR="00004DEF" w:rsidRPr="00E167D1">
        <w:rPr>
          <w:sz w:val="18"/>
          <w:szCs w:val="18"/>
          <w:lang w:val="tr-TR"/>
        </w:rPr>
        <w:t>25</w:t>
      </w:r>
    </w:p>
    <w:p w:rsidR="00D3297D" w:rsidRPr="00E167D1" w:rsidRDefault="00982F01" w:rsidP="00E167D1">
      <w:pPr>
        <w:widowControl w:val="0"/>
        <w:numPr>
          <w:ilvl w:val="0"/>
          <w:numId w:val="28"/>
        </w:numPr>
        <w:tabs>
          <w:tab w:val="clear" w:pos="720"/>
          <w:tab w:val="left" w:pos="851"/>
          <w:tab w:val="right" w:leader="dot" w:pos="9498"/>
          <w:tab w:val="right" w:pos="10025"/>
        </w:tabs>
        <w:ind w:left="851" w:hanging="862"/>
        <w:rPr>
          <w:sz w:val="18"/>
          <w:szCs w:val="18"/>
          <w:lang w:val="tr-TR"/>
        </w:rPr>
      </w:pPr>
      <w:proofErr w:type="spellStart"/>
      <w:r w:rsidRPr="00E167D1">
        <w:rPr>
          <w:sz w:val="18"/>
          <w:szCs w:val="18"/>
          <w:lang w:val="tr-TR"/>
        </w:rPr>
        <w:t>Operasyonel</w:t>
      </w:r>
      <w:proofErr w:type="spellEnd"/>
      <w:r w:rsidRPr="00E167D1">
        <w:rPr>
          <w:sz w:val="18"/>
          <w:szCs w:val="18"/>
          <w:lang w:val="tr-TR"/>
        </w:rPr>
        <w:t xml:space="preserve"> riske ilişkin açıklamalar</w:t>
      </w:r>
      <w:r w:rsidR="00D3297D" w:rsidRPr="00E167D1">
        <w:rPr>
          <w:sz w:val="18"/>
          <w:szCs w:val="18"/>
          <w:lang w:val="tr-TR"/>
        </w:rPr>
        <w:tab/>
      </w:r>
      <w:r w:rsidR="00482627" w:rsidRPr="00E167D1">
        <w:rPr>
          <w:sz w:val="18"/>
          <w:szCs w:val="18"/>
          <w:lang w:val="tr-TR"/>
        </w:rPr>
        <w:tab/>
      </w:r>
      <w:r w:rsidR="00004DEF" w:rsidRPr="00E167D1">
        <w:rPr>
          <w:sz w:val="18"/>
          <w:szCs w:val="18"/>
          <w:lang w:val="tr-TR"/>
        </w:rPr>
        <w:t>2</w:t>
      </w:r>
      <w:r w:rsidR="001775A1" w:rsidRPr="00E167D1">
        <w:rPr>
          <w:sz w:val="18"/>
          <w:szCs w:val="18"/>
          <w:lang w:val="tr-TR"/>
        </w:rPr>
        <w:t>5</w:t>
      </w:r>
    </w:p>
    <w:p w:rsidR="00982F01" w:rsidRPr="00E167D1" w:rsidRDefault="00982F01" w:rsidP="00E167D1">
      <w:pPr>
        <w:widowControl w:val="0"/>
        <w:numPr>
          <w:ilvl w:val="0"/>
          <w:numId w:val="28"/>
        </w:numPr>
        <w:tabs>
          <w:tab w:val="clear" w:pos="720"/>
          <w:tab w:val="left" w:pos="851"/>
          <w:tab w:val="right" w:leader="dot" w:pos="9498"/>
          <w:tab w:val="right" w:pos="10025"/>
        </w:tabs>
        <w:ind w:left="851" w:hanging="862"/>
        <w:rPr>
          <w:sz w:val="18"/>
          <w:szCs w:val="18"/>
          <w:lang w:val="tr-TR"/>
        </w:rPr>
      </w:pPr>
      <w:r w:rsidRPr="00E167D1">
        <w:rPr>
          <w:sz w:val="18"/>
          <w:szCs w:val="18"/>
          <w:lang w:val="tr-TR"/>
        </w:rPr>
        <w:t>Kur riskine ilişkin açıklamalar</w:t>
      </w:r>
      <w:r w:rsidRPr="00E167D1">
        <w:rPr>
          <w:sz w:val="18"/>
          <w:szCs w:val="18"/>
          <w:lang w:val="tr-TR"/>
        </w:rPr>
        <w:tab/>
      </w:r>
      <w:r w:rsidR="00482627" w:rsidRPr="00E167D1">
        <w:rPr>
          <w:sz w:val="18"/>
          <w:szCs w:val="18"/>
          <w:lang w:val="tr-TR"/>
        </w:rPr>
        <w:tab/>
      </w:r>
      <w:r w:rsidRPr="00E167D1">
        <w:rPr>
          <w:sz w:val="18"/>
          <w:szCs w:val="18"/>
          <w:lang w:val="tr-TR"/>
        </w:rPr>
        <w:t>26</w:t>
      </w:r>
      <w:r w:rsidR="00544522" w:rsidRPr="00E167D1">
        <w:rPr>
          <w:sz w:val="18"/>
          <w:szCs w:val="18"/>
          <w:lang w:val="tr-TR"/>
        </w:rPr>
        <w:t>-27</w:t>
      </w:r>
    </w:p>
    <w:p w:rsidR="00D3297D" w:rsidRPr="00E167D1" w:rsidRDefault="00D3297D" w:rsidP="00E167D1">
      <w:pPr>
        <w:widowControl w:val="0"/>
        <w:numPr>
          <w:ilvl w:val="0"/>
          <w:numId w:val="28"/>
        </w:numPr>
        <w:tabs>
          <w:tab w:val="clear" w:pos="720"/>
          <w:tab w:val="left" w:pos="851"/>
          <w:tab w:val="right" w:leader="dot" w:pos="9498"/>
          <w:tab w:val="right" w:pos="10025"/>
        </w:tabs>
        <w:ind w:left="851" w:hanging="862"/>
        <w:rPr>
          <w:sz w:val="18"/>
          <w:szCs w:val="18"/>
          <w:lang w:val="tr-TR"/>
        </w:rPr>
      </w:pPr>
      <w:r w:rsidRPr="00E167D1">
        <w:rPr>
          <w:sz w:val="18"/>
          <w:szCs w:val="18"/>
          <w:lang w:val="tr-TR"/>
        </w:rPr>
        <w:t>Faiz oranı riskine ilişkin açıklamalar</w:t>
      </w:r>
      <w:r w:rsidRPr="00E167D1">
        <w:rPr>
          <w:sz w:val="18"/>
          <w:szCs w:val="18"/>
          <w:lang w:val="tr-TR"/>
        </w:rPr>
        <w:tab/>
      </w:r>
      <w:r w:rsidR="00482627" w:rsidRPr="00E167D1">
        <w:rPr>
          <w:sz w:val="18"/>
          <w:szCs w:val="18"/>
          <w:lang w:val="tr-TR"/>
        </w:rPr>
        <w:tab/>
      </w:r>
      <w:r w:rsidR="00004DEF" w:rsidRPr="00E167D1">
        <w:rPr>
          <w:sz w:val="18"/>
          <w:szCs w:val="18"/>
          <w:lang w:val="tr-TR"/>
        </w:rPr>
        <w:t>28</w:t>
      </w:r>
      <w:r w:rsidR="00544522" w:rsidRPr="00E167D1">
        <w:rPr>
          <w:sz w:val="18"/>
          <w:szCs w:val="18"/>
          <w:lang w:val="tr-TR"/>
        </w:rPr>
        <w:t>-31</w:t>
      </w:r>
    </w:p>
    <w:p w:rsidR="00D3297D" w:rsidRPr="00E167D1" w:rsidRDefault="00D3297D" w:rsidP="00E167D1">
      <w:pPr>
        <w:widowControl w:val="0"/>
        <w:numPr>
          <w:ilvl w:val="0"/>
          <w:numId w:val="28"/>
        </w:numPr>
        <w:tabs>
          <w:tab w:val="clear" w:pos="720"/>
          <w:tab w:val="left" w:pos="851"/>
          <w:tab w:val="right" w:leader="dot" w:pos="9498"/>
          <w:tab w:val="right" w:pos="10025"/>
        </w:tabs>
        <w:ind w:left="851" w:hanging="862"/>
        <w:rPr>
          <w:sz w:val="18"/>
          <w:szCs w:val="18"/>
          <w:lang w:val="tr-TR"/>
        </w:rPr>
      </w:pPr>
      <w:r w:rsidRPr="00E167D1">
        <w:rPr>
          <w:sz w:val="18"/>
          <w:szCs w:val="18"/>
          <w:lang w:val="tr-TR"/>
        </w:rPr>
        <w:t>Likidite riskine ilişkin açıklamalar</w:t>
      </w:r>
      <w:r w:rsidRPr="00E167D1">
        <w:rPr>
          <w:sz w:val="18"/>
          <w:szCs w:val="18"/>
          <w:lang w:val="tr-TR"/>
        </w:rPr>
        <w:tab/>
      </w:r>
      <w:r w:rsidR="00482627" w:rsidRPr="00E167D1">
        <w:rPr>
          <w:sz w:val="18"/>
          <w:szCs w:val="18"/>
          <w:lang w:val="tr-TR"/>
        </w:rPr>
        <w:tab/>
      </w:r>
      <w:r w:rsidR="009B4129" w:rsidRPr="00E167D1">
        <w:rPr>
          <w:sz w:val="18"/>
          <w:szCs w:val="18"/>
          <w:lang w:val="tr-TR"/>
        </w:rPr>
        <w:t>3</w:t>
      </w:r>
      <w:r w:rsidR="00004DEF" w:rsidRPr="00E167D1">
        <w:rPr>
          <w:sz w:val="18"/>
          <w:szCs w:val="18"/>
          <w:lang w:val="tr-TR"/>
        </w:rPr>
        <w:t>1</w:t>
      </w:r>
      <w:r w:rsidR="00544522" w:rsidRPr="00E167D1">
        <w:rPr>
          <w:sz w:val="18"/>
          <w:szCs w:val="18"/>
          <w:lang w:val="tr-TR"/>
        </w:rPr>
        <w:t>-32</w:t>
      </w:r>
    </w:p>
    <w:p w:rsidR="005E34D2" w:rsidRPr="00E167D1" w:rsidRDefault="005E34D2" w:rsidP="00E167D1">
      <w:pPr>
        <w:widowControl w:val="0"/>
        <w:numPr>
          <w:ilvl w:val="0"/>
          <w:numId w:val="28"/>
        </w:numPr>
        <w:tabs>
          <w:tab w:val="clear" w:pos="720"/>
          <w:tab w:val="left" w:pos="851"/>
          <w:tab w:val="right" w:leader="dot" w:pos="9498"/>
          <w:tab w:val="right" w:pos="10025"/>
        </w:tabs>
        <w:ind w:left="851" w:hanging="862"/>
        <w:rPr>
          <w:sz w:val="18"/>
          <w:szCs w:val="18"/>
          <w:lang w:val="tr-TR"/>
        </w:rPr>
      </w:pPr>
      <w:r w:rsidRPr="00E167D1">
        <w:rPr>
          <w:sz w:val="18"/>
          <w:szCs w:val="18"/>
          <w:lang w:val="tr-TR"/>
        </w:rPr>
        <w:t xml:space="preserve">Faaliyet </w:t>
      </w:r>
      <w:r w:rsidR="00684D44" w:rsidRPr="00E167D1">
        <w:rPr>
          <w:sz w:val="18"/>
          <w:szCs w:val="18"/>
          <w:lang w:val="tr-TR"/>
        </w:rPr>
        <w:t>bölümlerine ilişkin açıklama</w:t>
      </w:r>
      <w:r w:rsidR="00561E6C" w:rsidRPr="00E167D1">
        <w:rPr>
          <w:sz w:val="18"/>
          <w:szCs w:val="18"/>
          <w:lang w:val="tr-TR"/>
        </w:rPr>
        <w:t>la</w:t>
      </w:r>
      <w:r w:rsidR="00684D44" w:rsidRPr="00E167D1">
        <w:rPr>
          <w:sz w:val="18"/>
          <w:szCs w:val="18"/>
          <w:lang w:val="tr-TR"/>
        </w:rPr>
        <w:t>r</w:t>
      </w:r>
      <w:r w:rsidR="00684D44" w:rsidRPr="00E167D1">
        <w:rPr>
          <w:sz w:val="18"/>
          <w:szCs w:val="18"/>
          <w:lang w:val="tr-TR"/>
        </w:rPr>
        <w:tab/>
      </w:r>
      <w:r w:rsidR="00684D44" w:rsidRPr="00E167D1">
        <w:rPr>
          <w:sz w:val="18"/>
          <w:szCs w:val="18"/>
          <w:lang w:val="tr-TR"/>
        </w:rPr>
        <w:tab/>
        <w:t>3</w:t>
      </w:r>
      <w:r w:rsidR="00734019" w:rsidRPr="00E167D1">
        <w:rPr>
          <w:sz w:val="18"/>
          <w:szCs w:val="18"/>
          <w:lang w:val="tr-TR"/>
        </w:rPr>
        <w:t>3</w:t>
      </w:r>
    </w:p>
    <w:p w:rsidR="00D3297D" w:rsidRPr="00E167D1" w:rsidRDefault="00D3297D" w:rsidP="008E0C84">
      <w:pPr>
        <w:widowControl w:val="0"/>
        <w:tabs>
          <w:tab w:val="right" w:pos="360"/>
          <w:tab w:val="right" w:pos="9000"/>
          <w:tab w:val="right" w:pos="9900"/>
        </w:tabs>
        <w:ind w:left="540" w:hanging="540"/>
        <w:rPr>
          <w:sz w:val="18"/>
          <w:szCs w:val="18"/>
          <w:lang w:val="tr-TR"/>
        </w:rPr>
      </w:pPr>
    </w:p>
    <w:p w:rsidR="00482627" w:rsidRPr="00E167D1" w:rsidRDefault="00482627" w:rsidP="008E0C84">
      <w:pPr>
        <w:widowControl w:val="0"/>
        <w:tabs>
          <w:tab w:val="right" w:pos="360"/>
          <w:tab w:val="right" w:pos="9000"/>
          <w:tab w:val="right" w:pos="9900"/>
        </w:tabs>
        <w:ind w:left="540" w:hanging="540"/>
        <w:rPr>
          <w:sz w:val="18"/>
          <w:szCs w:val="18"/>
          <w:lang w:val="tr-TR"/>
        </w:rPr>
      </w:pPr>
    </w:p>
    <w:p w:rsidR="00D3297D" w:rsidRPr="00E167D1" w:rsidRDefault="00D3297D" w:rsidP="008E0C84">
      <w:pPr>
        <w:pStyle w:val="Heading1"/>
        <w:keepNext w:val="0"/>
        <w:widowControl w:val="0"/>
        <w:tabs>
          <w:tab w:val="right" w:pos="9900"/>
        </w:tabs>
        <w:rPr>
          <w:sz w:val="18"/>
          <w:szCs w:val="18"/>
        </w:rPr>
      </w:pPr>
      <w:r w:rsidRPr="00E167D1">
        <w:rPr>
          <w:sz w:val="18"/>
          <w:szCs w:val="18"/>
        </w:rPr>
        <w:t>BEŞİNCİ BÖLÜM</w:t>
      </w:r>
    </w:p>
    <w:p w:rsidR="00482627" w:rsidRPr="00E167D1" w:rsidRDefault="00482627" w:rsidP="008E0C84">
      <w:pPr>
        <w:widowControl w:val="0"/>
        <w:rPr>
          <w:sz w:val="18"/>
          <w:szCs w:val="18"/>
          <w:lang w:val="tr-TR"/>
        </w:rPr>
      </w:pPr>
    </w:p>
    <w:p w:rsidR="00D3297D" w:rsidRPr="00E167D1" w:rsidRDefault="00FD2A01" w:rsidP="008E0C84">
      <w:pPr>
        <w:widowControl w:val="0"/>
        <w:tabs>
          <w:tab w:val="right" w:pos="9900"/>
        </w:tabs>
        <w:jc w:val="center"/>
        <w:rPr>
          <w:b/>
          <w:sz w:val="18"/>
          <w:szCs w:val="18"/>
          <w:lang w:val="tr-TR"/>
        </w:rPr>
      </w:pPr>
      <w:r w:rsidRPr="00E167D1">
        <w:rPr>
          <w:b/>
          <w:sz w:val="18"/>
          <w:szCs w:val="18"/>
          <w:lang w:val="tr-TR"/>
        </w:rPr>
        <w:t>KONSOLİDE OLMAYAN FİNANSAL TABLOLARA İLİŞKİN AÇIKLAMA VE DİPNOTLAR</w:t>
      </w:r>
    </w:p>
    <w:p w:rsidR="00482627" w:rsidRPr="00E167D1" w:rsidRDefault="00482627" w:rsidP="008E0C84">
      <w:pPr>
        <w:widowControl w:val="0"/>
        <w:tabs>
          <w:tab w:val="right" w:pos="9900"/>
        </w:tabs>
        <w:rPr>
          <w:sz w:val="18"/>
          <w:szCs w:val="18"/>
          <w:lang w:val="tr-TR"/>
        </w:rPr>
      </w:pPr>
    </w:p>
    <w:p w:rsidR="00D3297D" w:rsidRPr="00E167D1" w:rsidRDefault="00D3297D" w:rsidP="00E167D1">
      <w:pPr>
        <w:widowControl w:val="0"/>
        <w:numPr>
          <w:ilvl w:val="0"/>
          <w:numId w:val="29"/>
        </w:numPr>
        <w:tabs>
          <w:tab w:val="clear" w:pos="720"/>
          <w:tab w:val="left" w:pos="851"/>
          <w:tab w:val="right" w:leader="dot" w:pos="9498"/>
          <w:tab w:val="right" w:pos="10025"/>
        </w:tabs>
        <w:ind w:left="851" w:hanging="851"/>
        <w:rPr>
          <w:sz w:val="18"/>
          <w:szCs w:val="18"/>
          <w:lang w:val="tr-TR"/>
        </w:rPr>
      </w:pPr>
      <w:r w:rsidRPr="00E167D1">
        <w:rPr>
          <w:sz w:val="18"/>
          <w:szCs w:val="18"/>
          <w:lang w:val="tr-TR"/>
        </w:rPr>
        <w:t>Bilançonun aktif hesaplarına ilişkin açıklama ve dipnotlar</w:t>
      </w:r>
      <w:r w:rsidRPr="00E167D1">
        <w:rPr>
          <w:sz w:val="18"/>
          <w:szCs w:val="18"/>
          <w:lang w:val="tr-TR"/>
        </w:rPr>
        <w:tab/>
      </w:r>
      <w:r w:rsidR="00482627" w:rsidRPr="00E167D1">
        <w:rPr>
          <w:sz w:val="18"/>
          <w:szCs w:val="18"/>
          <w:lang w:val="tr-TR"/>
        </w:rPr>
        <w:tab/>
      </w:r>
      <w:r w:rsidR="009B4129" w:rsidRPr="00E167D1">
        <w:rPr>
          <w:sz w:val="18"/>
          <w:szCs w:val="18"/>
          <w:lang w:val="tr-TR"/>
        </w:rPr>
        <w:t>3</w:t>
      </w:r>
      <w:r w:rsidR="001775A1" w:rsidRPr="00E167D1">
        <w:rPr>
          <w:sz w:val="18"/>
          <w:szCs w:val="18"/>
          <w:lang w:val="tr-TR"/>
        </w:rPr>
        <w:t>4</w:t>
      </w:r>
      <w:r w:rsidR="00544522" w:rsidRPr="00E167D1">
        <w:rPr>
          <w:sz w:val="18"/>
          <w:szCs w:val="18"/>
          <w:lang w:val="tr-TR"/>
        </w:rPr>
        <w:t>-43</w:t>
      </w:r>
    </w:p>
    <w:p w:rsidR="00D3297D" w:rsidRPr="00E167D1" w:rsidRDefault="00D3297D" w:rsidP="00E167D1">
      <w:pPr>
        <w:widowControl w:val="0"/>
        <w:numPr>
          <w:ilvl w:val="0"/>
          <w:numId w:val="29"/>
        </w:numPr>
        <w:tabs>
          <w:tab w:val="clear" w:pos="720"/>
          <w:tab w:val="left" w:pos="851"/>
          <w:tab w:val="right" w:leader="dot" w:pos="9498"/>
          <w:tab w:val="right" w:pos="10025"/>
        </w:tabs>
        <w:ind w:left="851" w:hanging="851"/>
        <w:rPr>
          <w:sz w:val="18"/>
          <w:szCs w:val="18"/>
          <w:lang w:val="tr-TR"/>
        </w:rPr>
      </w:pPr>
      <w:r w:rsidRPr="00E167D1">
        <w:rPr>
          <w:sz w:val="18"/>
          <w:szCs w:val="18"/>
          <w:lang w:val="tr-TR"/>
        </w:rPr>
        <w:t>Bilançonun pasif hesaplarına ilişkin açıklama ve dipnotlar</w:t>
      </w:r>
      <w:r w:rsidRPr="00E167D1">
        <w:rPr>
          <w:sz w:val="18"/>
          <w:szCs w:val="18"/>
          <w:lang w:val="tr-TR"/>
        </w:rPr>
        <w:tab/>
      </w:r>
      <w:r w:rsidR="00482627" w:rsidRPr="00E167D1">
        <w:rPr>
          <w:sz w:val="18"/>
          <w:szCs w:val="18"/>
          <w:lang w:val="tr-TR"/>
        </w:rPr>
        <w:tab/>
      </w:r>
      <w:r w:rsidR="00004DEF" w:rsidRPr="00E167D1">
        <w:rPr>
          <w:sz w:val="18"/>
          <w:szCs w:val="18"/>
          <w:lang w:val="tr-TR"/>
        </w:rPr>
        <w:t>4</w:t>
      </w:r>
      <w:r w:rsidR="00544522" w:rsidRPr="00E167D1">
        <w:rPr>
          <w:sz w:val="18"/>
          <w:szCs w:val="18"/>
          <w:lang w:val="tr-TR"/>
        </w:rPr>
        <w:t>3-50</w:t>
      </w:r>
    </w:p>
    <w:p w:rsidR="00D3297D" w:rsidRPr="00E167D1" w:rsidRDefault="00D3297D" w:rsidP="00E167D1">
      <w:pPr>
        <w:widowControl w:val="0"/>
        <w:numPr>
          <w:ilvl w:val="0"/>
          <w:numId w:val="29"/>
        </w:numPr>
        <w:tabs>
          <w:tab w:val="clear" w:pos="720"/>
          <w:tab w:val="left" w:pos="851"/>
          <w:tab w:val="right" w:leader="dot" w:pos="9498"/>
          <w:tab w:val="right" w:pos="10025"/>
        </w:tabs>
        <w:ind w:left="851" w:hanging="851"/>
        <w:rPr>
          <w:sz w:val="18"/>
          <w:szCs w:val="18"/>
          <w:lang w:val="tr-TR"/>
        </w:rPr>
      </w:pPr>
      <w:r w:rsidRPr="00E167D1">
        <w:rPr>
          <w:sz w:val="18"/>
          <w:szCs w:val="18"/>
          <w:lang w:val="tr-TR"/>
        </w:rPr>
        <w:t xml:space="preserve">Nazım hesaplara ilişkin </w:t>
      </w:r>
      <w:r w:rsidR="00C57160" w:rsidRPr="00E167D1">
        <w:rPr>
          <w:sz w:val="18"/>
          <w:szCs w:val="18"/>
          <w:lang w:val="tr-TR"/>
        </w:rPr>
        <w:t>olarak açıklanması gereken hususlar</w:t>
      </w:r>
      <w:r w:rsidRPr="00E167D1">
        <w:rPr>
          <w:sz w:val="18"/>
          <w:szCs w:val="18"/>
          <w:lang w:val="tr-TR"/>
        </w:rPr>
        <w:tab/>
      </w:r>
      <w:r w:rsidR="00482627" w:rsidRPr="00E167D1">
        <w:rPr>
          <w:sz w:val="18"/>
          <w:szCs w:val="18"/>
          <w:lang w:val="tr-TR"/>
        </w:rPr>
        <w:tab/>
      </w:r>
      <w:r w:rsidR="009B0B7D">
        <w:rPr>
          <w:sz w:val="18"/>
          <w:szCs w:val="18"/>
          <w:lang w:val="tr-TR"/>
        </w:rPr>
        <w:t>50-</w:t>
      </w:r>
      <w:r w:rsidR="00544522" w:rsidRPr="00E167D1">
        <w:rPr>
          <w:sz w:val="18"/>
          <w:szCs w:val="18"/>
          <w:lang w:val="tr-TR"/>
        </w:rPr>
        <w:t>51</w:t>
      </w:r>
    </w:p>
    <w:p w:rsidR="00D3297D" w:rsidRPr="00E167D1" w:rsidRDefault="00D3297D" w:rsidP="00E167D1">
      <w:pPr>
        <w:widowControl w:val="0"/>
        <w:numPr>
          <w:ilvl w:val="0"/>
          <w:numId w:val="29"/>
        </w:numPr>
        <w:tabs>
          <w:tab w:val="clear" w:pos="720"/>
          <w:tab w:val="left" w:pos="851"/>
          <w:tab w:val="right" w:leader="dot" w:pos="9498"/>
          <w:tab w:val="right" w:pos="10025"/>
        </w:tabs>
        <w:ind w:left="851" w:hanging="851"/>
        <w:rPr>
          <w:sz w:val="18"/>
          <w:szCs w:val="18"/>
          <w:lang w:val="tr-TR"/>
        </w:rPr>
      </w:pPr>
      <w:r w:rsidRPr="00E167D1">
        <w:rPr>
          <w:sz w:val="18"/>
          <w:szCs w:val="18"/>
          <w:lang w:val="tr-TR"/>
        </w:rPr>
        <w:t xml:space="preserve">Gelir tablosuna </w:t>
      </w:r>
      <w:r w:rsidR="00C57160" w:rsidRPr="00E167D1">
        <w:rPr>
          <w:sz w:val="18"/>
          <w:szCs w:val="18"/>
          <w:lang w:val="tr-TR"/>
        </w:rPr>
        <w:t>ilişkin olarak açıklanması gereken hususlar</w:t>
      </w:r>
      <w:r w:rsidRPr="00E167D1">
        <w:rPr>
          <w:sz w:val="18"/>
          <w:szCs w:val="18"/>
          <w:lang w:val="tr-TR"/>
        </w:rPr>
        <w:tab/>
      </w:r>
      <w:r w:rsidR="00482627" w:rsidRPr="00E167D1">
        <w:rPr>
          <w:sz w:val="18"/>
          <w:szCs w:val="18"/>
          <w:lang w:val="tr-TR"/>
        </w:rPr>
        <w:tab/>
      </w:r>
      <w:r w:rsidR="00004DEF" w:rsidRPr="00E167D1">
        <w:rPr>
          <w:sz w:val="18"/>
          <w:szCs w:val="18"/>
          <w:lang w:val="tr-TR"/>
        </w:rPr>
        <w:t>5</w:t>
      </w:r>
      <w:r w:rsidR="009B0B7D">
        <w:rPr>
          <w:sz w:val="18"/>
          <w:szCs w:val="18"/>
          <w:lang w:val="tr-TR"/>
        </w:rPr>
        <w:t>1-55</w:t>
      </w:r>
    </w:p>
    <w:p w:rsidR="000C3769" w:rsidRPr="00E167D1" w:rsidRDefault="000C3769" w:rsidP="00E167D1">
      <w:pPr>
        <w:widowControl w:val="0"/>
        <w:numPr>
          <w:ilvl w:val="0"/>
          <w:numId w:val="29"/>
        </w:numPr>
        <w:tabs>
          <w:tab w:val="clear" w:pos="720"/>
          <w:tab w:val="left" w:pos="851"/>
          <w:tab w:val="right" w:leader="dot" w:pos="9498"/>
          <w:tab w:val="right" w:pos="10025"/>
        </w:tabs>
        <w:ind w:left="851" w:hanging="851"/>
        <w:rPr>
          <w:sz w:val="18"/>
          <w:szCs w:val="18"/>
          <w:lang w:val="tr-TR"/>
        </w:rPr>
      </w:pPr>
      <w:r w:rsidRPr="00E167D1">
        <w:rPr>
          <w:sz w:val="18"/>
          <w:szCs w:val="18"/>
          <w:lang w:val="tr-TR"/>
        </w:rPr>
        <w:t>Banka’nın dahil olduğu risk grubu</w:t>
      </w:r>
      <w:r w:rsidR="00C57160" w:rsidRPr="00E167D1">
        <w:rPr>
          <w:sz w:val="18"/>
          <w:szCs w:val="18"/>
          <w:lang w:val="tr-TR"/>
        </w:rPr>
        <w:t xml:space="preserve"> ile</w:t>
      </w:r>
      <w:r w:rsidRPr="00E167D1">
        <w:rPr>
          <w:sz w:val="18"/>
          <w:szCs w:val="18"/>
          <w:lang w:val="tr-TR"/>
        </w:rPr>
        <w:t xml:space="preserve"> </w:t>
      </w:r>
      <w:r w:rsidR="00C57160" w:rsidRPr="00E167D1">
        <w:rPr>
          <w:sz w:val="18"/>
          <w:szCs w:val="18"/>
          <w:lang w:val="tr-TR"/>
        </w:rPr>
        <w:t>ilgili açıklanması gereken hususlar</w:t>
      </w:r>
      <w:r w:rsidRPr="00E167D1">
        <w:rPr>
          <w:sz w:val="18"/>
          <w:szCs w:val="18"/>
          <w:lang w:val="tr-TR"/>
        </w:rPr>
        <w:tab/>
      </w:r>
      <w:r w:rsidR="00482627" w:rsidRPr="00E167D1">
        <w:rPr>
          <w:sz w:val="18"/>
          <w:szCs w:val="18"/>
          <w:lang w:val="tr-TR"/>
        </w:rPr>
        <w:tab/>
      </w:r>
      <w:r w:rsidRPr="00E167D1">
        <w:rPr>
          <w:sz w:val="18"/>
          <w:szCs w:val="18"/>
          <w:lang w:val="tr-TR"/>
        </w:rPr>
        <w:t>5</w:t>
      </w:r>
      <w:r w:rsidR="003A7104" w:rsidRPr="00E167D1">
        <w:rPr>
          <w:sz w:val="18"/>
          <w:szCs w:val="18"/>
          <w:lang w:val="tr-TR"/>
        </w:rPr>
        <w:t>6</w:t>
      </w:r>
      <w:r w:rsidR="009B0B7D">
        <w:rPr>
          <w:sz w:val="18"/>
          <w:szCs w:val="18"/>
          <w:lang w:val="tr-TR"/>
        </w:rPr>
        <w:t>-57</w:t>
      </w:r>
    </w:p>
    <w:p w:rsidR="000C3769" w:rsidRPr="00E167D1" w:rsidRDefault="000C3769" w:rsidP="00E167D1">
      <w:pPr>
        <w:widowControl w:val="0"/>
        <w:numPr>
          <w:ilvl w:val="0"/>
          <w:numId w:val="29"/>
        </w:numPr>
        <w:tabs>
          <w:tab w:val="clear" w:pos="720"/>
          <w:tab w:val="left" w:pos="851"/>
          <w:tab w:val="right" w:leader="dot" w:pos="9498"/>
          <w:tab w:val="right" w:pos="10025"/>
        </w:tabs>
        <w:ind w:left="851" w:hanging="851"/>
        <w:rPr>
          <w:sz w:val="18"/>
          <w:szCs w:val="18"/>
          <w:lang w:val="tr-TR"/>
        </w:rPr>
      </w:pPr>
      <w:r w:rsidRPr="00E167D1">
        <w:rPr>
          <w:sz w:val="18"/>
          <w:szCs w:val="18"/>
          <w:lang w:val="tr-TR"/>
        </w:rPr>
        <w:t>Bilanço sonrası hususlara ilişkin açıklama ve dipnotlar</w:t>
      </w:r>
      <w:r w:rsidRPr="00E167D1">
        <w:rPr>
          <w:sz w:val="18"/>
          <w:szCs w:val="18"/>
          <w:lang w:val="tr-TR"/>
        </w:rPr>
        <w:tab/>
      </w:r>
      <w:r w:rsidR="00482627" w:rsidRPr="00E167D1">
        <w:rPr>
          <w:sz w:val="18"/>
          <w:szCs w:val="18"/>
          <w:lang w:val="tr-TR"/>
        </w:rPr>
        <w:tab/>
      </w:r>
      <w:r w:rsidRPr="00E167D1">
        <w:rPr>
          <w:sz w:val="18"/>
          <w:szCs w:val="18"/>
          <w:lang w:val="tr-TR"/>
        </w:rPr>
        <w:t>5</w:t>
      </w:r>
      <w:r w:rsidR="003A7104" w:rsidRPr="00E167D1">
        <w:rPr>
          <w:sz w:val="18"/>
          <w:szCs w:val="18"/>
          <w:lang w:val="tr-TR"/>
        </w:rPr>
        <w:t>7</w:t>
      </w:r>
    </w:p>
    <w:p w:rsidR="00D3297D" w:rsidRPr="00E167D1" w:rsidRDefault="00D3297D" w:rsidP="008E0C84">
      <w:pPr>
        <w:widowControl w:val="0"/>
        <w:tabs>
          <w:tab w:val="right" w:pos="360"/>
          <w:tab w:val="right" w:pos="9000"/>
          <w:tab w:val="right" w:pos="9900"/>
        </w:tabs>
        <w:ind w:left="540" w:hanging="540"/>
        <w:rPr>
          <w:sz w:val="18"/>
          <w:szCs w:val="18"/>
          <w:lang w:val="tr-TR"/>
        </w:rPr>
      </w:pPr>
    </w:p>
    <w:p w:rsidR="00482627" w:rsidRPr="00E167D1" w:rsidRDefault="00482627" w:rsidP="008E0C84">
      <w:pPr>
        <w:pStyle w:val="Heading1"/>
        <w:keepNext w:val="0"/>
        <w:widowControl w:val="0"/>
        <w:tabs>
          <w:tab w:val="right" w:pos="9000"/>
          <w:tab w:val="right" w:pos="9900"/>
        </w:tabs>
        <w:jc w:val="left"/>
        <w:rPr>
          <w:sz w:val="18"/>
          <w:szCs w:val="18"/>
        </w:rPr>
      </w:pPr>
    </w:p>
    <w:p w:rsidR="00D3297D" w:rsidRPr="00E167D1" w:rsidRDefault="00D3297D" w:rsidP="008E0C84">
      <w:pPr>
        <w:pStyle w:val="Heading1"/>
        <w:keepNext w:val="0"/>
        <w:widowControl w:val="0"/>
        <w:tabs>
          <w:tab w:val="right" w:pos="9000"/>
          <w:tab w:val="right" w:pos="9900"/>
        </w:tabs>
        <w:rPr>
          <w:sz w:val="18"/>
          <w:szCs w:val="18"/>
        </w:rPr>
      </w:pPr>
      <w:r w:rsidRPr="00E167D1">
        <w:rPr>
          <w:sz w:val="18"/>
          <w:szCs w:val="18"/>
        </w:rPr>
        <w:t>ALTINCI BÖLÜM</w:t>
      </w:r>
    </w:p>
    <w:p w:rsidR="00482627" w:rsidRPr="00E167D1" w:rsidRDefault="00482627" w:rsidP="008E0C84">
      <w:pPr>
        <w:widowControl w:val="0"/>
        <w:rPr>
          <w:sz w:val="18"/>
          <w:szCs w:val="18"/>
          <w:lang w:val="tr-TR"/>
        </w:rPr>
      </w:pPr>
    </w:p>
    <w:p w:rsidR="00D3297D" w:rsidRPr="00E167D1" w:rsidRDefault="00FD2A01" w:rsidP="008E0C84">
      <w:pPr>
        <w:widowControl w:val="0"/>
        <w:tabs>
          <w:tab w:val="right" w:pos="9000"/>
          <w:tab w:val="right" w:pos="9900"/>
        </w:tabs>
        <w:jc w:val="center"/>
        <w:rPr>
          <w:b/>
          <w:sz w:val="18"/>
          <w:szCs w:val="18"/>
          <w:lang w:val="tr-TR"/>
        </w:rPr>
      </w:pPr>
      <w:r w:rsidRPr="00E167D1">
        <w:rPr>
          <w:b/>
          <w:sz w:val="18"/>
          <w:szCs w:val="18"/>
          <w:lang w:val="tr-TR"/>
        </w:rPr>
        <w:t>DİĞER AÇIKLAMALAR</w:t>
      </w:r>
    </w:p>
    <w:p w:rsidR="00D91EDC" w:rsidRPr="00E167D1" w:rsidRDefault="00D91EDC" w:rsidP="008E0C84">
      <w:pPr>
        <w:widowControl w:val="0"/>
        <w:tabs>
          <w:tab w:val="right" w:pos="9000"/>
          <w:tab w:val="right" w:pos="9900"/>
        </w:tabs>
        <w:jc w:val="center"/>
        <w:rPr>
          <w:b/>
          <w:sz w:val="18"/>
          <w:szCs w:val="18"/>
          <w:lang w:val="tr-TR"/>
        </w:rPr>
      </w:pPr>
    </w:p>
    <w:p w:rsidR="00D3297D" w:rsidRPr="00E167D1" w:rsidRDefault="002D774A" w:rsidP="00E167D1">
      <w:pPr>
        <w:widowControl w:val="0"/>
        <w:numPr>
          <w:ilvl w:val="0"/>
          <w:numId w:val="30"/>
        </w:numPr>
        <w:tabs>
          <w:tab w:val="clear" w:pos="720"/>
          <w:tab w:val="left" w:pos="851"/>
          <w:tab w:val="right" w:leader="dot" w:pos="9498"/>
          <w:tab w:val="right" w:pos="10025"/>
        </w:tabs>
        <w:ind w:left="851" w:hanging="851"/>
        <w:rPr>
          <w:sz w:val="18"/>
          <w:szCs w:val="18"/>
          <w:lang w:val="tr-TR"/>
        </w:rPr>
      </w:pPr>
      <w:r w:rsidRPr="00E167D1">
        <w:rPr>
          <w:sz w:val="18"/>
          <w:szCs w:val="18"/>
          <w:lang w:val="tr-TR"/>
        </w:rPr>
        <w:t xml:space="preserve">Banka’nın </w:t>
      </w:r>
      <w:r w:rsidR="00D3297D" w:rsidRPr="00E167D1">
        <w:rPr>
          <w:sz w:val="18"/>
          <w:szCs w:val="18"/>
          <w:lang w:val="tr-TR"/>
        </w:rPr>
        <w:t>faaliyetine ilişkin diğer açıklamalar</w:t>
      </w:r>
      <w:r w:rsidR="00D3297D" w:rsidRPr="00E167D1">
        <w:rPr>
          <w:sz w:val="18"/>
          <w:szCs w:val="18"/>
          <w:lang w:val="tr-TR"/>
        </w:rPr>
        <w:tab/>
      </w:r>
      <w:r w:rsidR="00482627" w:rsidRPr="00E167D1">
        <w:rPr>
          <w:sz w:val="18"/>
          <w:szCs w:val="18"/>
          <w:lang w:val="tr-TR"/>
        </w:rPr>
        <w:tab/>
      </w:r>
      <w:r w:rsidR="00004DEF" w:rsidRPr="00E167D1">
        <w:rPr>
          <w:sz w:val="18"/>
          <w:szCs w:val="18"/>
          <w:lang w:val="tr-TR"/>
        </w:rPr>
        <w:t>5</w:t>
      </w:r>
      <w:r w:rsidR="003A7104" w:rsidRPr="00E167D1">
        <w:rPr>
          <w:sz w:val="18"/>
          <w:szCs w:val="18"/>
          <w:lang w:val="tr-TR"/>
        </w:rPr>
        <w:t>8</w:t>
      </w:r>
    </w:p>
    <w:p w:rsidR="00D3297D" w:rsidRPr="00E167D1" w:rsidRDefault="00D3297D" w:rsidP="008E0C84">
      <w:pPr>
        <w:widowControl w:val="0"/>
        <w:tabs>
          <w:tab w:val="right" w:pos="540"/>
          <w:tab w:val="right" w:pos="9900"/>
        </w:tabs>
        <w:ind w:left="720" w:hanging="720"/>
        <w:rPr>
          <w:sz w:val="18"/>
          <w:szCs w:val="18"/>
          <w:lang w:val="tr-TR"/>
        </w:rPr>
      </w:pPr>
    </w:p>
    <w:p w:rsidR="00482627" w:rsidRPr="00E167D1" w:rsidRDefault="00482627" w:rsidP="008E0C84">
      <w:pPr>
        <w:widowControl w:val="0"/>
        <w:tabs>
          <w:tab w:val="right" w:pos="540"/>
          <w:tab w:val="right" w:pos="9900"/>
        </w:tabs>
        <w:ind w:left="720" w:hanging="720"/>
        <w:rPr>
          <w:sz w:val="18"/>
          <w:szCs w:val="18"/>
          <w:lang w:val="tr-TR"/>
        </w:rPr>
      </w:pPr>
    </w:p>
    <w:p w:rsidR="00D3297D" w:rsidRPr="00E167D1" w:rsidRDefault="00D3297D" w:rsidP="008E0C84">
      <w:pPr>
        <w:pStyle w:val="Heading1"/>
        <w:keepNext w:val="0"/>
        <w:widowControl w:val="0"/>
        <w:tabs>
          <w:tab w:val="right" w:pos="9900"/>
        </w:tabs>
        <w:rPr>
          <w:sz w:val="18"/>
          <w:szCs w:val="18"/>
        </w:rPr>
      </w:pPr>
      <w:r w:rsidRPr="00E167D1">
        <w:rPr>
          <w:sz w:val="18"/>
          <w:szCs w:val="18"/>
        </w:rPr>
        <w:t>YEDİNCİ BÖLÜM</w:t>
      </w:r>
    </w:p>
    <w:p w:rsidR="00482627" w:rsidRPr="00E167D1" w:rsidRDefault="00482627" w:rsidP="008E0C84">
      <w:pPr>
        <w:widowControl w:val="0"/>
        <w:rPr>
          <w:sz w:val="18"/>
          <w:szCs w:val="18"/>
          <w:lang w:val="tr-TR"/>
        </w:rPr>
      </w:pPr>
    </w:p>
    <w:p w:rsidR="00D3297D" w:rsidRPr="00E167D1" w:rsidRDefault="00FD2A01" w:rsidP="008E0C84">
      <w:pPr>
        <w:widowControl w:val="0"/>
        <w:tabs>
          <w:tab w:val="right" w:pos="9900"/>
        </w:tabs>
        <w:jc w:val="center"/>
        <w:rPr>
          <w:b/>
          <w:sz w:val="18"/>
          <w:szCs w:val="18"/>
          <w:lang w:val="tr-TR"/>
        </w:rPr>
      </w:pPr>
      <w:r w:rsidRPr="00E167D1">
        <w:rPr>
          <w:b/>
          <w:sz w:val="18"/>
          <w:szCs w:val="18"/>
          <w:lang w:val="tr-TR"/>
        </w:rPr>
        <w:t>SINIRLI DENETİM RAPORU</w:t>
      </w:r>
    </w:p>
    <w:p w:rsidR="00D3297D" w:rsidRPr="00E167D1" w:rsidRDefault="00D3297D" w:rsidP="008E0C84">
      <w:pPr>
        <w:widowControl w:val="0"/>
        <w:tabs>
          <w:tab w:val="right" w:pos="9900"/>
        </w:tabs>
        <w:jc w:val="center"/>
        <w:rPr>
          <w:sz w:val="18"/>
          <w:szCs w:val="18"/>
          <w:lang w:val="tr-TR"/>
        </w:rPr>
      </w:pPr>
    </w:p>
    <w:p w:rsidR="00D3297D" w:rsidRPr="00E167D1" w:rsidRDefault="00645C96" w:rsidP="00E167D1">
      <w:pPr>
        <w:widowControl w:val="0"/>
        <w:numPr>
          <w:ilvl w:val="0"/>
          <w:numId w:val="31"/>
        </w:numPr>
        <w:tabs>
          <w:tab w:val="clear" w:pos="720"/>
          <w:tab w:val="left" w:pos="851"/>
          <w:tab w:val="right" w:leader="dot" w:pos="9498"/>
          <w:tab w:val="right" w:pos="10025"/>
        </w:tabs>
        <w:ind w:left="851" w:hanging="851"/>
        <w:rPr>
          <w:sz w:val="18"/>
          <w:szCs w:val="18"/>
          <w:lang w:val="tr-TR"/>
        </w:rPr>
      </w:pPr>
      <w:r w:rsidRPr="00E167D1">
        <w:rPr>
          <w:sz w:val="18"/>
          <w:szCs w:val="18"/>
          <w:lang w:val="tr-TR"/>
        </w:rPr>
        <w:t>Sınırlı</w:t>
      </w:r>
      <w:r w:rsidR="00D3297D" w:rsidRPr="00E167D1">
        <w:rPr>
          <w:sz w:val="18"/>
          <w:szCs w:val="18"/>
          <w:lang w:val="tr-TR"/>
        </w:rPr>
        <w:t xml:space="preserve"> denetim raporuna ilişkin olarak açıklanması gereken hususlar</w:t>
      </w:r>
      <w:r w:rsidR="00D3297D" w:rsidRPr="00E167D1">
        <w:rPr>
          <w:sz w:val="18"/>
          <w:szCs w:val="18"/>
          <w:lang w:val="tr-TR"/>
        </w:rPr>
        <w:tab/>
      </w:r>
      <w:r w:rsidR="00482627" w:rsidRPr="00E167D1">
        <w:rPr>
          <w:sz w:val="18"/>
          <w:szCs w:val="18"/>
          <w:lang w:val="tr-TR"/>
        </w:rPr>
        <w:tab/>
      </w:r>
      <w:r w:rsidR="00004DEF" w:rsidRPr="00E167D1">
        <w:rPr>
          <w:sz w:val="18"/>
          <w:szCs w:val="18"/>
          <w:lang w:val="tr-TR"/>
        </w:rPr>
        <w:t>5</w:t>
      </w:r>
      <w:r w:rsidR="003A7104" w:rsidRPr="00E167D1">
        <w:rPr>
          <w:sz w:val="18"/>
          <w:szCs w:val="18"/>
          <w:lang w:val="tr-TR"/>
        </w:rPr>
        <w:t>8</w:t>
      </w:r>
    </w:p>
    <w:p w:rsidR="00D3297D" w:rsidRPr="00E167D1" w:rsidRDefault="00D3297D" w:rsidP="00E167D1">
      <w:pPr>
        <w:widowControl w:val="0"/>
        <w:numPr>
          <w:ilvl w:val="0"/>
          <w:numId w:val="31"/>
        </w:numPr>
        <w:tabs>
          <w:tab w:val="clear" w:pos="720"/>
          <w:tab w:val="left" w:pos="851"/>
          <w:tab w:val="right" w:leader="dot" w:pos="9498"/>
          <w:tab w:val="right" w:pos="10025"/>
        </w:tabs>
        <w:ind w:left="851" w:hanging="851"/>
        <w:rPr>
          <w:sz w:val="18"/>
          <w:szCs w:val="18"/>
          <w:lang w:val="tr-TR"/>
        </w:rPr>
      </w:pPr>
      <w:r w:rsidRPr="00E167D1">
        <w:rPr>
          <w:sz w:val="18"/>
          <w:szCs w:val="18"/>
          <w:lang w:val="tr-TR"/>
        </w:rPr>
        <w:t xml:space="preserve">Bağımsız denetçi tarafından hazırlanan açıklama ve dipnotlar </w:t>
      </w:r>
      <w:r w:rsidRPr="00E167D1">
        <w:rPr>
          <w:sz w:val="18"/>
          <w:szCs w:val="18"/>
          <w:lang w:val="tr-TR"/>
        </w:rPr>
        <w:tab/>
      </w:r>
      <w:r w:rsidR="00482627" w:rsidRPr="00E167D1">
        <w:rPr>
          <w:sz w:val="18"/>
          <w:szCs w:val="18"/>
          <w:lang w:val="tr-TR"/>
        </w:rPr>
        <w:tab/>
      </w:r>
      <w:r w:rsidR="00004DEF" w:rsidRPr="00E167D1">
        <w:rPr>
          <w:sz w:val="18"/>
          <w:szCs w:val="18"/>
          <w:lang w:val="tr-TR"/>
        </w:rPr>
        <w:t>5</w:t>
      </w:r>
      <w:r w:rsidR="003A7104" w:rsidRPr="00E167D1">
        <w:rPr>
          <w:sz w:val="18"/>
          <w:szCs w:val="18"/>
          <w:lang w:val="tr-TR"/>
        </w:rPr>
        <w:t>8</w:t>
      </w:r>
    </w:p>
    <w:p w:rsidR="00D3297D" w:rsidRPr="00E167D1" w:rsidRDefault="00D3297D" w:rsidP="008E0C84">
      <w:pPr>
        <w:widowControl w:val="0"/>
        <w:tabs>
          <w:tab w:val="right" w:pos="360"/>
          <w:tab w:val="right" w:pos="9000"/>
        </w:tabs>
        <w:ind w:left="540" w:hanging="540"/>
        <w:rPr>
          <w:sz w:val="18"/>
          <w:szCs w:val="18"/>
          <w:lang w:val="tr-TR"/>
        </w:rPr>
      </w:pPr>
    </w:p>
    <w:p w:rsidR="00D3297D" w:rsidRPr="00E167D1" w:rsidRDefault="00D3297D" w:rsidP="008E0C84">
      <w:pPr>
        <w:widowControl w:val="0"/>
        <w:tabs>
          <w:tab w:val="right" w:pos="360"/>
          <w:tab w:val="right" w:pos="9000"/>
        </w:tabs>
        <w:rPr>
          <w:sz w:val="18"/>
          <w:szCs w:val="18"/>
          <w:lang w:val="tr-TR"/>
        </w:rPr>
        <w:sectPr w:rsidR="00D3297D" w:rsidRPr="00E167D1" w:rsidSect="00E60A33">
          <w:pgSz w:w="11907" w:h="16840" w:code="9"/>
          <w:pgMar w:top="1134" w:right="748" w:bottom="1134" w:left="1134" w:header="851" w:footer="851" w:gutter="0"/>
          <w:cols w:space="708"/>
          <w:docGrid w:linePitch="360"/>
        </w:sectPr>
      </w:pPr>
    </w:p>
    <w:p w:rsidR="00D3297D" w:rsidRPr="00412D72" w:rsidRDefault="004F2040" w:rsidP="00A479E3">
      <w:pPr>
        <w:widowControl w:val="0"/>
        <w:autoSpaceDE w:val="0"/>
        <w:autoSpaceDN w:val="0"/>
        <w:adjustRightInd w:val="0"/>
        <w:jc w:val="center"/>
        <w:rPr>
          <w:rFonts w:eastAsia="Arial Unicode MS"/>
          <w:b/>
          <w:lang w:val="tr-TR"/>
        </w:rPr>
      </w:pPr>
      <w:r w:rsidRPr="00412D72">
        <w:rPr>
          <w:rFonts w:eastAsia="Arial Unicode MS"/>
          <w:b/>
          <w:lang w:val="tr-TR"/>
        </w:rPr>
        <w:lastRenderedPageBreak/>
        <w:br w:type="page"/>
      </w:r>
      <w:r w:rsidR="00D3297D" w:rsidRPr="00412D72">
        <w:rPr>
          <w:rFonts w:eastAsia="Arial Unicode MS"/>
          <w:b/>
          <w:lang w:val="tr-TR"/>
        </w:rPr>
        <w:lastRenderedPageBreak/>
        <w:t>BİRİNCİ BÖLÜM</w:t>
      </w:r>
    </w:p>
    <w:p w:rsidR="00D3297D" w:rsidRPr="00B727A0" w:rsidRDefault="00D3297D" w:rsidP="00A479E3">
      <w:pPr>
        <w:widowControl w:val="0"/>
        <w:autoSpaceDE w:val="0"/>
        <w:autoSpaceDN w:val="0"/>
        <w:adjustRightInd w:val="0"/>
        <w:rPr>
          <w:rFonts w:eastAsia="Arial Unicode MS"/>
          <w:b/>
          <w:sz w:val="14"/>
          <w:szCs w:val="14"/>
          <w:lang w:val="tr-TR"/>
        </w:rPr>
      </w:pPr>
    </w:p>
    <w:p w:rsidR="00D3297D" w:rsidRPr="00412D72" w:rsidRDefault="00D3297D" w:rsidP="00E167D1">
      <w:pPr>
        <w:pStyle w:val="Heading5"/>
        <w:keepNext w:val="0"/>
        <w:widowControl w:val="0"/>
        <w:ind w:left="0" w:firstLine="0"/>
        <w:jc w:val="center"/>
        <w:rPr>
          <w:bCs w:val="0"/>
        </w:rPr>
      </w:pPr>
      <w:r w:rsidRPr="00412D72">
        <w:rPr>
          <w:rFonts w:eastAsia="Arial Unicode MS"/>
          <w:bCs w:val="0"/>
        </w:rPr>
        <w:t>GENEL BİLGİLER</w:t>
      </w:r>
    </w:p>
    <w:p w:rsidR="00D3297D" w:rsidRPr="00B727A0" w:rsidRDefault="00D3297D" w:rsidP="00A479E3">
      <w:pPr>
        <w:pStyle w:val="Heading5"/>
        <w:keepNext w:val="0"/>
        <w:widowControl w:val="0"/>
        <w:rPr>
          <w:rFonts w:eastAsia="Arial Unicode MS"/>
          <w:sz w:val="14"/>
          <w:szCs w:val="14"/>
        </w:rPr>
      </w:pPr>
    </w:p>
    <w:p w:rsidR="00D3297D" w:rsidRPr="00412D72" w:rsidRDefault="00D3297D" w:rsidP="00A479E3">
      <w:pPr>
        <w:pStyle w:val="Heading5"/>
        <w:keepNext w:val="0"/>
        <w:widowControl w:val="0"/>
        <w:tabs>
          <w:tab w:val="left" w:pos="851"/>
        </w:tabs>
        <w:ind w:left="851" w:hanging="851"/>
      </w:pPr>
      <w:r w:rsidRPr="00412D72">
        <w:rPr>
          <w:rFonts w:eastAsia="Arial Unicode MS"/>
        </w:rPr>
        <w:t>I</w:t>
      </w:r>
      <w:r w:rsidRPr="00412D72">
        <w:t>.</w:t>
      </w:r>
      <w:r w:rsidRPr="00412D72">
        <w:tab/>
      </w:r>
      <w:r w:rsidR="002D774A" w:rsidRPr="00412D72">
        <w:rPr>
          <w:rFonts w:eastAsia="Arial Unicode MS"/>
        </w:rPr>
        <w:t xml:space="preserve">Banka’nın </w:t>
      </w:r>
      <w:r w:rsidRPr="00412D72">
        <w:rPr>
          <w:rFonts w:eastAsia="Arial Unicode MS"/>
        </w:rPr>
        <w:t xml:space="preserve">Kuruluş Tarihi, Başlangıç Statüsü, Anılan Statüde Meydana Gelen Değişiklikleri İhtiva Eden </w:t>
      </w:r>
      <w:r w:rsidR="002D774A" w:rsidRPr="00412D72">
        <w:rPr>
          <w:rFonts w:eastAsia="Arial Unicode MS"/>
        </w:rPr>
        <w:t xml:space="preserve">Banka’nın </w:t>
      </w:r>
      <w:r w:rsidRPr="00412D72">
        <w:rPr>
          <w:rFonts w:eastAsia="Arial Unicode MS"/>
        </w:rPr>
        <w:t>Tarihçesi</w:t>
      </w:r>
    </w:p>
    <w:p w:rsidR="00D3297D" w:rsidRPr="00B727A0" w:rsidRDefault="00D3297D" w:rsidP="00A479E3">
      <w:pPr>
        <w:widowControl w:val="0"/>
        <w:ind w:left="540" w:hanging="360"/>
        <w:jc w:val="both"/>
        <w:rPr>
          <w:sz w:val="14"/>
          <w:szCs w:val="14"/>
          <w:lang w:val="tr-TR"/>
        </w:rPr>
      </w:pPr>
    </w:p>
    <w:p w:rsidR="00D3297D" w:rsidRPr="00412D72" w:rsidRDefault="00D3297D" w:rsidP="00A479E3">
      <w:pPr>
        <w:widowControl w:val="0"/>
        <w:ind w:left="851"/>
        <w:jc w:val="both"/>
        <w:rPr>
          <w:lang w:val="tr-TR"/>
        </w:rPr>
      </w:pPr>
      <w:r w:rsidRPr="00412D72">
        <w:rPr>
          <w:lang w:val="tr-TR"/>
        </w:rPr>
        <w:t xml:space="preserve">İstanbul Menkul Kıymetler Borsası (“İMKB”) bünyesinde bir müdürlük olarak faaliyet göstermekte iken </w:t>
      </w:r>
      <w:r w:rsidR="00E63EBF" w:rsidRPr="00412D72">
        <w:rPr>
          <w:lang w:val="tr-TR"/>
        </w:rPr>
        <w:br/>
      </w:r>
      <w:r w:rsidRPr="00412D72">
        <w:rPr>
          <w:lang w:val="tr-TR"/>
        </w:rPr>
        <w:t>12 Temmuz 1991 tarihinde İMKB Takas ve Saklama A.Ş. unvanı ile faaliyete geçen kuruluş, 23 Mart 1995 tarihli Resmi Gazete’de yayınlanan 95/6551 sayılı Bakanlar Kurulu Kararı ile 8 Ağustos 1995 tarihinde İMKB Takas ve Saklama Bankası A.Ş. (ileriki bölümlerde “</w:t>
      </w:r>
      <w:proofErr w:type="spellStart"/>
      <w:r w:rsidRPr="00412D72">
        <w:rPr>
          <w:lang w:val="tr-TR"/>
        </w:rPr>
        <w:t>Takasbank</w:t>
      </w:r>
      <w:proofErr w:type="spellEnd"/>
      <w:r w:rsidRPr="00412D72">
        <w:rPr>
          <w:lang w:val="tr-TR"/>
        </w:rPr>
        <w:t>” veya “Banka” olarak adlandırılacaktır) unvanıyla mevduat kabul etmeyen bir bankaya dönüşmüştür.</w:t>
      </w:r>
    </w:p>
    <w:p w:rsidR="00D3297D" w:rsidRPr="00B727A0" w:rsidRDefault="00D3297D" w:rsidP="00A479E3">
      <w:pPr>
        <w:widowControl w:val="0"/>
        <w:ind w:left="540" w:hanging="540"/>
        <w:jc w:val="both"/>
        <w:rPr>
          <w:sz w:val="14"/>
          <w:szCs w:val="14"/>
          <w:lang w:val="tr-TR"/>
        </w:rPr>
      </w:pPr>
    </w:p>
    <w:p w:rsidR="00D3297D" w:rsidRPr="00412D72" w:rsidRDefault="00D3297D" w:rsidP="00A479E3">
      <w:pPr>
        <w:pStyle w:val="Heading5"/>
        <w:keepNext w:val="0"/>
        <w:widowControl w:val="0"/>
        <w:tabs>
          <w:tab w:val="left" w:pos="851"/>
        </w:tabs>
        <w:ind w:left="851" w:hanging="851"/>
        <w:rPr>
          <w:rFonts w:eastAsia="Arial Unicode MS"/>
        </w:rPr>
      </w:pPr>
      <w:r w:rsidRPr="00412D72">
        <w:rPr>
          <w:rFonts w:eastAsia="Arial Unicode MS"/>
        </w:rPr>
        <w:t>II.</w:t>
      </w:r>
      <w:r w:rsidRPr="00412D72">
        <w:rPr>
          <w:rFonts w:eastAsia="Arial Unicode MS"/>
        </w:rPr>
        <w:tab/>
      </w:r>
      <w:r w:rsidR="002D774A" w:rsidRPr="00412D72">
        <w:rPr>
          <w:rFonts w:eastAsia="Arial Unicode MS"/>
        </w:rPr>
        <w:t xml:space="preserve">Banka’nın </w:t>
      </w:r>
      <w:r w:rsidRPr="00412D72">
        <w:rPr>
          <w:rFonts w:eastAsia="Arial Unicode MS"/>
        </w:rPr>
        <w:t xml:space="preserve">Sermaye Yapısı, Yönetim ve Denetimini Doğrudan veya Dolaylı Olarak Tek Başına veya Birlikte Elinde Bulunduran Ortakları, Varsa Bu Hususlarda Yıl İçindeki Değişiklikler </w:t>
      </w:r>
      <w:r w:rsidR="00B756D5" w:rsidRPr="00412D72">
        <w:rPr>
          <w:rFonts w:eastAsia="Arial Unicode MS"/>
        </w:rPr>
        <w:t>i</w:t>
      </w:r>
      <w:r w:rsidRPr="00412D72">
        <w:rPr>
          <w:rFonts w:eastAsia="Arial Unicode MS"/>
        </w:rPr>
        <w:t>le Dahil Olduğu Gruba İlişkin Açıklama</w:t>
      </w:r>
    </w:p>
    <w:p w:rsidR="00D3297D" w:rsidRPr="00B727A0" w:rsidRDefault="00D3297D" w:rsidP="00A479E3">
      <w:pPr>
        <w:widowControl w:val="0"/>
        <w:tabs>
          <w:tab w:val="left" w:pos="432"/>
          <w:tab w:val="left" w:pos="864"/>
          <w:tab w:val="left" w:pos="1152"/>
        </w:tabs>
        <w:ind w:left="432" w:hanging="432"/>
        <w:jc w:val="both"/>
        <w:rPr>
          <w:sz w:val="14"/>
          <w:szCs w:val="14"/>
          <w:lang w:val="tr-TR"/>
        </w:rPr>
      </w:pPr>
    </w:p>
    <w:p w:rsidR="00D3297D" w:rsidRPr="00412D72" w:rsidRDefault="00982707" w:rsidP="00A479E3">
      <w:pPr>
        <w:widowControl w:val="0"/>
        <w:ind w:left="851"/>
        <w:jc w:val="both"/>
        <w:rPr>
          <w:lang w:val="tr-TR"/>
        </w:rPr>
      </w:pPr>
      <w:r>
        <w:rPr>
          <w:lang w:val="tr-TR"/>
        </w:rPr>
        <w:t>30 Haziran 2012</w:t>
      </w:r>
      <w:r w:rsidR="00D3626E" w:rsidRPr="00412D72">
        <w:rPr>
          <w:lang w:val="tr-TR"/>
        </w:rPr>
        <w:t xml:space="preserve"> ve 31 Aralık 201</w:t>
      </w:r>
      <w:r w:rsidR="001D74CB">
        <w:rPr>
          <w:lang w:val="tr-TR"/>
        </w:rPr>
        <w:t>1</w:t>
      </w:r>
      <w:r w:rsidR="00D3626E" w:rsidRPr="00412D72">
        <w:rPr>
          <w:lang w:val="tr-TR"/>
        </w:rPr>
        <w:t xml:space="preserve"> </w:t>
      </w:r>
      <w:r w:rsidR="00D3297D" w:rsidRPr="00412D72">
        <w:rPr>
          <w:lang w:val="tr-TR"/>
        </w:rPr>
        <w:t xml:space="preserve">tarihleri </w:t>
      </w:r>
      <w:r w:rsidR="00B22838" w:rsidRPr="00412D72">
        <w:rPr>
          <w:lang w:val="tr-TR"/>
        </w:rPr>
        <w:t>itibarıyla</w:t>
      </w:r>
      <w:r w:rsidR="00D3297D" w:rsidRPr="00412D72">
        <w:rPr>
          <w:lang w:val="tr-TR"/>
        </w:rPr>
        <w:t xml:space="preserve"> başlıca hissedarlar ve sermaye </w:t>
      </w:r>
      <w:r w:rsidR="004F2040" w:rsidRPr="00412D72">
        <w:rPr>
          <w:lang w:val="tr-TR"/>
        </w:rPr>
        <w:t xml:space="preserve">yapısı </w:t>
      </w:r>
      <w:r w:rsidR="00D3297D" w:rsidRPr="00412D72">
        <w:rPr>
          <w:lang w:val="tr-TR"/>
        </w:rPr>
        <w:t>aşağıda belirtilmiştir:</w:t>
      </w:r>
    </w:p>
    <w:p w:rsidR="00D3297D" w:rsidRPr="00B727A0" w:rsidRDefault="00D3297D" w:rsidP="00A479E3">
      <w:pPr>
        <w:widowControl w:val="0"/>
        <w:tabs>
          <w:tab w:val="left" w:pos="432"/>
          <w:tab w:val="left" w:pos="864"/>
          <w:tab w:val="left" w:pos="1152"/>
        </w:tabs>
        <w:rPr>
          <w:sz w:val="14"/>
          <w:szCs w:val="14"/>
          <w:lang w:val="tr-TR"/>
        </w:rPr>
      </w:pPr>
    </w:p>
    <w:tbl>
      <w:tblPr>
        <w:tblW w:w="9248" w:type="dxa"/>
        <w:tblInd w:w="856" w:type="dxa"/>
        <w:tblLayout w:type="fixed"/>
        <w:tblCellMar>
          <w:left w:w="0" w:type="dxa"/>
          <w:right w:w="0" w:type="dxa"/>
        </w:tblCellMar>
        <w:tblLook w:val="0000"/>
      </w:tblPr>
      <w:tblGrid>
        <w:gridCol w:w="567"/>
        <w:gridCol w:w="4536"/>
        <w:gridCol w:w="1061"/>
        <w:gridCol w:w="1028"/>
        <w:gridCol w:w="1028"/>
        <w:gridCol w:w="1028"/>
      </w:tblGrid>
      <w:tr w:rsidR="00D3297D" w:rsidRPr="00CE627D" w:rsidTr="003C4618">
        <w:trPr>
          <w:trHeight w:val="225"/>
        </w:trPr>
        <w:tc>
          <w:tcPr>
            <w:tcW w:w="567" w:type="dxa"/>
            <w:noWrap/>
            <w:vAlign w:val="bottom"/>
          </w:tcPr>
          <w:p w:rsidR="00D3297D" w:rsidRPr="00B727A0" w:rsidRDefault="00D3297D" w:rsidP="00A479E3">
            <w:pPr>
              <w:jc w:val="center"/>
              <w:rPr>
                <w:rFonts w:eastAsia="Arial Unicode MS"/>
                <w:sz w:val="14"/>
                <w:szCs w:val="14"/>
                <w:lang w:val="tr-TR"/>
              </w:rPr>
            </w:pPr>
          </w:p>
        </w:tc>
        <w:tc>
          <w:tcPr>
            <w:tcW w:w="4536" w:type="dxa"/>
            <w:noWrap/>
            <w:vAlign w:val="bottom"/>
          </w:tcPr>
          <w:p w:rsidR="00D3297D" w:rsidRPr="00CE627D" w:rsidRDefault="00D3297D" w:rsidP="00A479E3">
            <w:pPr>
              <w:rPr>
                <w:rFonts w:eastAsia="Arial Unicode MS"/>
                <w:sz w:val="18"/>
                <w:szCs w:val="18"/>
                <w:lang w:val="tr-TR"/>
              </w:rPr>
            </w:pPr>
          </w:p>
        </w:tc>
        <w:tc>
          <w:tcPr>
            <w:tcW w:w="2089" w:type="dxa"/>
            <w:gridSpan w:val="2"/>
            <w:tcBorders>
              <w:bottom w:val="single" w:sz="4" w:space="0" w:color="auto"/>
            </w:tcBorders>
            <w:vAlign w:val="bottom"/>
          </w:tcPr>
          <w:p w:rsidR="00D3297D" w:rsidRPr="00CE627D" w:rsidRDefault="00D3297D" w:rsidP="00A479E3">
            <w:pPr>
              <w:jc w:val="center"/>
              <w:rPr>
                <w:rFonts w:eastAsia="Arial Unicode MS"/>
                <w:b/>
                <w:sz w:val="18"/>
                <w:szCs w:val="18"/>
                <w:lang w:val="tr-TR"/>
              </w:rPr>
            </w:pPr>
            <w:r w:rsidRPr="00CE627D">
              <w:rPr>
                <w:b/>
                <w:sz w:val="18"/>
                <w:szCs w:val="18"/>
                <w:lang w:val="tr-TR"/>
              </w:rPr>
              <w:t>Cari Dönem</w:t>
            </w:r>
          </w:p>
        </w:tc>
        <w:tc>
          <w:tcPr>
            <w:tcW w:w="2056" w:type="dxa"/>
            <w:gridSpan w:val="2"/>
            <w:tcBorders>
              <w:bottom w:val="single" w:sz="4" w:space="0" w:color="auto"/>
            </w:tcBorders>
            <w:vAlign w:val="bottom"/>
          </w:tcPr>
          <w:p w:rsidR="00D3297D" w:rsidRPr="00CE627D" w:rsidRDefault="00AF36A9" w:rsidP="00A479E3">
            <w:pPr>
              <w:jc w:val="center"/>
              <w:rPr>
                <w:rFonts w:eastAsia="Arial Unicode MS"/>
                <w:b/>
                <w:sz w:val="18"/>
                <w:szCs w:val="18"/>
                <w:lang w:val="tr-TR"/>
              </w:rPr>
            </w:pPr>
            <w:r w:rsidRPr="00CE627D">
              <w:rPr>
                <w:b/>
                <w:sz w:val="18"/>
                <w:szCs w:val="18"/>
                <w:lang w:val="tr-TR"/>
              </w:rPr>
              <w:t>Ö</w:t>
            </w:r>
            <w:r w:rsidR="00D3297D" w:rsidRPr="00CE627D">
              <w:rPr>
                <w:b/>
                <w:sz w:val="18"/>
                <w:szCs w:val="18"/>
                <w:lang w:val="tr-TR"/>
              </w:rPr>
              <w:t>nceki Dönem</w:t>
            </w:r>
          </w:p>
        </w:tc>
      </w:tr>
      <w:tr w:rsidR="00D3297D" w:rsidRPr="00CE627D" w:rsidTr="003C4618">
        <w:trPr>
          <w:trHeight w:val="450"/>
        </w:trPr>
        <w:tc>
          <w:tcPr>
            <w:tcW w:w="567" w:type="dxa"/>
            <w:tcBorders>
              <w:bottom w:val="single" w:sz="4" w:space="0" w:color="auto"/>
            </w:tcBorders>
            <w:noWrap/>
            <w:vAlign w:val="bottom"/>
          </w:tcPr>
          <w:p w:rsidR="00A64674" w:rsidRPr="00CE627D" w:rsidRDefault="00D3297D" w:rsidP="00A479E3">
            <w:pPr>
              <w:jc w:val="center"/>
              <w:rPr>
                <w:b/>
                <w:sz w:val="18"/>
                <w:szCs w:val="18"/>
                <w:lang w:val="tr-TR"/>
              </w:rPr>
            </w:pPr>
            <w:r w:rsidRPr="00CE627D">
              <w:rPr>
                <w:b/>
                <w:sz w:val="18"/>
                <w:szCs w:val="18"/>
                <w:lang w:val="tr-TR"/>
              </w:rPr>
              <w:t>Sıra</w:t>
            </w:r>
          </w:p>
          <w:p w:rsidR="00D3297D" w:rsidRPr="00CE627D" w:rsidRDefault="00D3297D" w:rsidP="00A479E3">
            <w:pPr>
              <w:jc w:val="center"/>
              <w:rPr>
                <w:rFonts w:eastAsia="Arial Unicode MS"/>
                <w:b/>
                <w:sz w:val="18"/>
                <w:szCs w:val="18"/>
                <w:lang w:val="tr-TR"/>
              </w:rPr>
            </w:pPr>
            <w:r w:rsidRPr="00CE627D">
              <w:rPr>
                <w:b/>
                <w:sz w:val="18"/>
                <w:szCs w:val="18"/>
                <w:lang w:val="tr-TR"/>
              </w:rPr>
              <w:t>No</w:t>
            </w:r>
          </w:p>
        </w:tc>
        <w:tc>
          <w:tcPr>
            <w:tcW w:w="4536" w:type="dxa"/>
            <w:tcBorders>
              <w:bottom w:val="single" w:sz="4" w:space="0" w:color="auto"/>
            </w:tcBorders>
            <w:noWrap/>
            <w:vAlign w:val="bottom"/>
          </w:tcPr>
          <w:p w:rsidR="00D3297D" w:rsidRPr="00CE627D" w:rsidRDefault="00D3297D" w:rsidP="00A479E3">
            <w:pPr>
              <w:rPr>
                <w:rFonts w:eastAsia="Arial Unicode MS"/>
                <w:b/>
                <w:sz w:val="18"/>
                <w:szCs w:val="18"/>
                <w:lang w:val="tr-TR"/>
              </w:rPr>
            </w:pPr>
            <w:r w:rsidRPr="00CE627D">
              <w:rPr>
                <w:b/>
                <w:sz w:val="18"/>
                <w:szCs w:val="18"/>
                <w:lang w:val="tr-TR"/>
              </w:rPr>
              <w:t>Hissedarların Adı</w:t>
            </w:r>
          </w:p>
        </w:tc>
        <w:tc>
          <w:tcPr>
            <w:tcW w:w="1061" w:type="dxa"/>
            <w:tcBorders>
              <w:top w:val="single" w:sz="4" w:space="0" w:color="auto"/>
              <w:bottom w:val="single" w:sz="4" w:space="0" w:color="auto"/>
            </w:tcBorders>
            <w:vAlign w:val="bottom"/>
          </w:tcPr>
          <w:p w:rsidR="00B46F48" w:rsidRPr="00CE627D" w:rsidRDefault="00D3297D" w:rsidP="00A479E3">
            <w:pPr>
              <w:jc w:val="right"/>
              <w:rPr>
                <w:b/>
                <w:sz w:val="18"/>
                <w:szCs w:val="18"/>
                <w:lang w:val="tr-TR"/>
              </w:rPr>
            </w:pPr>
            <w:r w:rsidRPr="00CE627D">
              <w:rPr>
                <w:b/>
                <w:sz w:val="18"/>
                <w:szCs w:val="18"/>
                <w:lang w:val="tr-TR"/>
              </w:rPr>
              <w:t>Ödenmiş</w:t>
            </w:r>
          </w:p>
          <w:p w:rsidR="00D3297D" w:rsidRPr="00CE627D" w:rsidRDefault="00D3297D" w:rsidP="00A479E3">
            <w:pPr>
              <w:jc w:val="right"/>
              <w:rPr>
                <w:rFonts w:eastAsia="Arial Unicode MS"/>
                <w:b/>
                <w:sz w:val="18"/>
                <w:szCs w:val="18"/>
                <w:lang w:val="tr-TR"/>
              </w:rPr>
            </w:pPr>
            <w:r w:rsidRPr="00CE627D">
              <w:rPr>
                <w:b/>
                <w:sz w:val="18"/>
                <w:szCs w:val="18"/>
                <w:lang w:val="tr-TR"/>
              </w:rPr>
              <w:t>Sermaye</w:t>
            </w:r>
          </w:p>
        </w:tc>
        <w:tc>
          <w:tcPr>
            <w:tcW w:w="1028" w:type="dxa"/>
            <w:tcBorders>
              <w:top w:val="single" w:sz="4" w:space="0" w:color="auto"/>
              <w:bottom w:val="single" w:sz="4" w:space="0" w:color="auto"/>
            </w:tcBorders>
            <w:noWrap/>
            <w:vAlign w:val="bottom"/>
          </w:tcPr>
          <w:p w:rsidR="00D3297D" w:rsidRPr="00CE627D" w:rsidRDefault="00D3297D" w:rsidP="00E167D1">
            <w:pPr>
              <w:ind w:right="35"/>
              <w:jc w:val="right"/>
              <w:rPr>
                <w:rFonts w:eastAsia="Arial Unicode MS"/>
                <w:b/>
                <w:sz w:val="18"/>
                <w:szCs w:val="18"/>
                <w:lang w:val="tr-TR"/>
              </w:rPr>
            </w:pPr>
            <w:r w:rsidRPr="00CE627D">
              <w:rPr>
                <w:b/>
                <w:sz w:val="18"/>
                <w:szCs w:val="18"/>
                <w:lang w:val="tr-TR"/>
              </w:rPr>
              <w:t>%</w:t>
            </w:r>
          </w:p>
        </w:tc>
        <w:tc>
          <w:tcPr>
            <w:tcW w:w="1028" w:type="dxa"/>
            <w:tcBorders>
              <w:top w:val="single" w:sz="4" w:space="0" w:color="auto"/>
              <w:bottom w:val="single" w:sz="4" w:space="0" w:color="auto"/>
            </w:tcBorders>
            <w:vAlign w:val="bottom"/>
          </w:tcPr>
          <w:p w:rsidR="00B46F48" w:rsidRPr="00CE627D" w:rsidRDefault="008038CC" w:rsidP="00E167D1">
            <w:pPr>
              <w:ind w:right="27" w:firstLine="100"/>
              <w:jc w:val="right"/>
              <w:rPr>
                <w:b/>
                <w:sz w:val="18"/>
                <w:szCs w:val="18"/>
                <w:lang w:val="tr-TR"/>
              </w:rPr>
            </w:pPr>
            <w:r w:rsidRPr="00CE627D">
              <w:rPr>
                <w:b/>
                <w:sz w:val="18"/>
                <w:szCs w:val="18"/>
                <w:lang w:val="tr-TR"/>
              </w:rPr>
              <w:t>Ödenmiş</w:t>
            </w:r>
          </w:p>
          <w:p w:rsidR="00D3297D" w:rsidRPr="00CE627D" w:rsidRDefault="00D3297D" w:rsidP="00E167D1">
            <w:pPr>
              <w:ind w:right="27" w:firstLine="180"/>
              <w:jc w:val="right"/>
              <w:rPr>
                <w:rFonts w:eastAsia="Arial Unicode MS"/>
                <w:b/>
                <w:sz w:val="18"/>
                <w:szCs w:val="18"/>
                <w:lang w:val="tr-TR"/>
              </w:rPr>
            </w:pPr>
            <w:r w:rsidRPr="00CE627D">
              <w:rPr>
                <w:b/>
                <w:sz w:val="18"/>
                <w:szCs w:val="18"/>
                <w:lang w:val="tr-TR"/>
              </w:rPr>
              <w:t>Sermaye</w:t>
            </w:r>
          </w:p>
        </w:tc>
        <w:tc>
          <w:tcPr>
            <w:tcW w:w="1028" w:type="dxa"/>
            <w:tcBorders>
              <w:top w:val="single" w:sz="4" w:space="0" w:color="auto"/>
              <w:bottom w:val="single" w:sz="4" w:space="0" w:color="auto"/>
            </w:tcBorders>
            <w:noWrap/>
            <w:vAlign w:val="bottom"/>
          </w:tcPr>
          <w:p w:rsidR="00D3297D" w:rsidRPr="00CE627D" w:rsidRDefault="00D3297D" w:rsidP="00E167D1">
            <w:pPr>
              <w:ind w:right="47"/>
              <w:jc w:val="right"/>
              <w:rPr>
                <w:rFonts w:eastAsia="Arial Unicode MS"/>
                <w:b/>
                <w:sz w:val="18"/>
                <w:szCs w:val="18"/>
                <w:lang w:val="tr-TR"/>
              </w:rPr>
            </w:pPr>
            <w:r w:rsidRPr="00CE627D">
              <w:rPr>
                <w:b/>
                <w:sz w:val="18"/>
                <w:szCs w:val="18"/>
                <w:lang w:val="tr-TR"/>
              </w:rPr>
              <w:t>%</w:t>
            </w:r>
          </w:p>
        </w:tc>
      </w:tr>
      <w:tr w:rsidR="003C4618" w:rsidRPr="00CE627D" w:rsidTr="003C4618">
        <w:trPr>
          <w:trHeight w:val="225"/>
        </w:trPr>
        <w:tc>
          <w:tcPr>
            <w:tcW w:w="567" w:type="dxa"/>
            <w:tcBorders>
              <w:top w:val="single" w:sz="4" w:space="0" w:color="auto"/>
            </w:tcBorders>
            <w:noWrap/>
            <w:vAlign w:val="center"/>
          </w:tcPr>
          <w:p w:rsidR="003C4618" w:rsidRPr="00CE627D" w:rsidRDefault="003C4618" w:rsidP="00A479E3">
            <w:pPr>
              <w:jc w:val="center"/>
              <w:rPr>
                <w:rFonts w:eastAsia="Arial Unicode MS"/>
                <w:sz w:val="18"/>
                <w:szCs w:val="18"/>
                <w:lang w:val="tr-TR"/>
              </w:rPr>
            </w:pPr>
            <w:r w:rsidRPr="00CE627D">
              <w:rPr>
                <w:sz w:val="18"/>
                <w:szCs w:val="18"/>
                <w:lang w:val="tr-TR"/>
              </w:rPr>
              <w:t>1</w:t>
            </w:r>
          </w:p>
        </w:tc>
        <w:tc>
          <w:tcPr>
            <w:tcW w:w="4536" w:type="dxa"/>
            <w:tcBorders>
              <w:top w:val="single" w:sz="4" w:space="0" w:color="auto"/>
            </w:tcBorders>
            <w:noWrap/>
            <w:vAlign w:val="center"/>
          </w:tcPr>
          <w:p w:rsidR="003C4618" w:rsidRPr="00CE627D" w:rsidRDefault="003C4618" w:rsidP="00A479E3">
            <w:pPr>
              <w:rPr>
                <w:rFonts w:eastAsia="Arial Unicode MS"/>
                <w:sz w:val="18"/>
                <w:szCs w:val="18"/>
                <w:lang w:val="tr-TR"/>
              </w:rPr>
            </w:pPr>
            <w:r w:rsidRPr="00CE627D">
              <w:rPr>
                <w:sz w:val="18"/>
                <w:szCs w:val="18"/>
                <w:lang w:val="tr-TR"/>
              </w:rPr>
              <w:t xml:space="preserve">İstanbul Menkul Kıymetler Borsası </w:t>
            </w:r>
          </w:p>
        </w:tc>
        <w:tc>
          <w:tcPr>
            <w:tcW w:w="1061" w:type="dxa"/>
            <w:tcBorders>
              <w:top w:val="single" w:sz="4" w:space="0" w:color="auto"/>
            </w:tcBorders>
            <w:noWrap/>
            <w:vAlign w:val="center"/>
          </w:tcPr>
          <w:p w:rsidR="003C4618" w:rsidRPr="008400F4" w:rsidRDefault="00427C84" w:rsidP="003C4618">
            <w:pPr>
              <w:spacing w:line="226" w:lineRule="auto"/>
              <w:jc w:val="right"/>
              <w:rPr>
                <w:rFonts w:eastAsia="Arial Unicode MS"/>
                <w:lang w:val="tr-TR"/>
              </w:rPr>
            </w:pPr>
            <w:r w:rsidRPr="00427C84">
              <w:rPr>
                <w:rFonts w:eastAsia="Arial Unicode MS"/>
                <w:lang w:val="tr-TR"/>
              </w:rPr>
              <w:t xml:space="preserve">21.981   </w:t>
            </w:r>
          </w:p>
        </w:tc>
        <w:tc>
          <w:tcPr>
            <w:tcW w:w="1028" w:type="dxa"/>
            <w:tcBorders>
              <w:top w:val="single" w:sz="4" w:space="0" w:color="auto"/>
            </w:tcBorders>
            <w:noWrap/>
            <w:vAlign w:val="center"/>
          </w:tcPr>
          <w:p w:rsidR="003C4618" w:rsidRPr="008400F4" w:rsidRDefault="00427C84" w:rsidP="003C4618">
            <w:pPr>
              <w:spacing w:line="226" w:lineRule="auto"/>
              <w:jc w:val="right"/>
              <w:rPr>
                <w:rFonts w:eastAsia="Arial Unicode MS"/>
                <w:lang w:val="tr-TR"/>
              </w:rPr>
            </w:pPr>
            <w:r>
              <w:rPr>
                <w:rFonts w:eastAsia="Arial Unicode MS"/>
                <w:lang w:val="tr-TR"/>
              </w:rPr>
              <w:t>36,64</w:t>
            </w:r>
          </w:p>
        </w:tc>
        <w:tc>
          <w:tcPr>
            <w:tcW w:w="1028" w:type="dxa"/>
            <w:tcBorders>
              <w:top w:val="single" w:sz="4" w:space="0" w:color="auto"/>
            </w:tcBorders>
            <w:noWrap/>
            <w:vAlign w:val="center"/>
          </w:tcPr>
          <w:p w:rsidR="003C4618" w:rsidRPr="008400F4" w:rsidRDefault="003C4618" w:rsidP="001D74CB">
            <w:pPr>
              <w:spacing w:line="226" w:lineRule="auto"/>
              <w:jc w:val="right"/>
              <w:rPr>
                <w:rFonts w:eastAsia="Arial Unicode MS"/>
                <w:lang w:val="tr-TR"/>
              </w:rPr>
            </w:pPr>
            <w:r w:rsidRPr="008400F4">
              <w:rPr>
                <w:rFonts w:eastAsia="Arial Unicode MS"/>
                <w:lang w:val="tr-TR"/>
              </w:rPr>
              <w:t xml:space="preserve">19.575   </w:t>
            </w:r>
          </w:p>
        </w:tc>
        <w:tc>
          <w:tcPr>
            <w:tcW w:w="1028" w:type="dxa"/>
            <w:tcBorders>
              <w:top w:val="single" w:sz="4" w:space="0" w:color="auto"/>
            </w:tcBorders>
            <w:noWrap/>
            <w:vAlign w:val="center"/>
          </w:tcPr>
          <w:p w:rsidR="003C4618" w:rsidRPr="008400F4" w:rsidRDefault="003C4618" w:rsidP="001D74CB">
            <w:pPr>
              <w:spacing w:line="226" w:lineRule="auto"/>
              <w:jc w:val="right"/>
              <w:rPr>
                <w:rFonts w:eastAsia="Arial Unicode MS"/>
                <w:lang w:val="tr-TR"/>
              </w:rPr>
            </w:pPr>
            <w:r w:rsidRPr="008400F4">
              <w:rPr>
                <w:rFonts w:eastAsia="Arial Unicode MS"/>
                <w:lang w:val="tr-TR"/>
              </w:rPr>
              <w:t xml:space="preserve">32,63   </w:t>
            </w:r>
          </w:p>
        </w:tc>
      </w:tr>
      <w:tr w:rsidR="003C4618" w:rsidRPr="00CE627D" w:rsidTr="003C4618">
        <w:trPr>
          <w:trHeight w:val="225"/>
        </w:trPr>
        <w:tc>
          <w:tcPr>
            <w:tcW w:w="567" w:type="dxa"/>
            <w:noWrap/>
            <w:vAlign w:val="center"/>
          </w:tcPr>
          <w:p w:rsidR="003C4618" w:rsidRPr="00CE627D" w:rsidRDefault="003C4618" w:rsidP="00A479E3">
            <w:pPr>
              <w:jc w:val="center"/>
              <w:rPr>
                <w:rFonts w:eastAsia="Arial Unicode MS"/>
                <w:sz w:val="18"/>
                <w:szCs w:val="18"/>
                <w:lang w:val="tr-TR"/>
              </w:rPr>
            </w:pPr>
            <w:r w:rsidRPr="00CE627D">
              <w:rPr>
                <w:sz w:val="18"/>
                <w:szCs w:val="18"/>
                <w:lang w:val="tr-TR"/>
              </w:rPr>
              <w:t>2</w:t>
            </w:r>
          </w:p>
        </w:tc>
        <w:tc>
          <w:tcPr>
            <w:tcW w:w="4536" w:type="dxa"/>
            <w:noWrap/>
            <w:vAlign w:val="center"/>
          </w:tcPr>
          <w:p w:rsidR="003C4618" w:rsidRPr="00CE627D" w:rsidRDefault="003C4618" w:rsidP="00A479E3">
            <w:pPr>
              <w:rPr>
                <w:rFonts w:eastAsia="Arial Unicode MS"/>
                <w:sz w:val="18"/>
                <w:szCs w:val="18"/>
                <w:lang w:val="tr-TR"/>
              </w:rPr>
            </w:pPr>
            <w:r w:rsidRPr="00CE627D">
              <w:rPr>
                <w:sz w:val="18"/>
                <w:szCs w:val="18"/>
                <w:lang w:val="tr-TR"/>
              </w:rPr>
              <w:t>Deha Menkul Kıymetler A.Ş.</w:t>
            </w:r>
          </w:p>
        </w:tc>
        <w:tc>
          <w:tcPr>
            <w:tcW w:w="1061" w:type="dxa"/>
            <w:noWrap/>
            <w:vAlign w:val="center"/>
          </w:tcPr>
          <w:p w:rsidR="003C4618" w:rsidRPr="008400F4" w:rsidRDefault="00427C84" w:rsidP="003C4618">
            <w:pPr>
              <w:spacing w:line="226" w:lineRule="auto"/>
              <w:jc w:val="right"/>
              <w:rPr>
                <w:rFonts w:eastAsia="Arial Unicode MS"/>
                <w:lang w:val="tr-TR"/>
              </w:rPr>
            </w:pPr>
            <w:r w:rsidRPr="00427C84">
              <w:rPr>
                <w:rFonts w:eastAsia="Arial Unicode MS"/>
                <w:lang w:val="tr-TR"/>
              </w:rPr>
              <w:t xml:space="preserve">3.000   </w:t>
            </w:r>
          </w:p>
        </w:tc>
        <w:tc>
          <w:tcPr>
            <w:tcW w:w="1028" w:type="dxa"/>
            <w:noWrap/>
            <w:vAlign w:val="center"/>
          </w:tcPr>
          <w:p w:rsidR="003C4618" w:rsidRPr="008400F4" w:rsidRDefault="00427C84" w:rsidP="003C4618">
            <w:pPr>
              <w:spacing w:line="226" w:lineRule="auto"/>
              <w:jc w:val="right"/>
              <w:rPr>
                <w:rFonts w:eastAsia="Arial Unicode MS"/>
                <w:lang w:val="tr-TR"/>
              </w:rPr>
            </w:pPr>
            <w:r w:rsidRPr="00427C84">
              <w:rPr>
                <w:rFonts w:eastAsia="Arial Unicode MS"/>
                <w:lang w:val="tr-TR"/>
              </w:rPr>
              <w:t xml:space="preserve">5,00   </w:t>
            </w:r>
          </w:p>
        </w:tc>
        <w:tc>
          <w:tcPr>
            <w:tcW w:w="1028" w:type="dxa"/>
            <w:noWrap/>
            <w:vAlign w:val="center"/>
          </w:tcPr>
          <w:p w:rsidR="003C4618" w:rsidRPr="008400F4" w:rsidRDefault="003C4618" w:rsidP="001D74CB">
            <w:pPr>
              <w:spacing w:line="226" w:lineRule="auto"/>
              <w:jc w:val="right"/>
              <w:rPr>
                <w:rFonts w:eastAsia="Arial Unicode MS"/>
                <w:lang w:val="tr-TR"/>
              </w:rPr>
            </w:pPr>
            <w:r w:rsidRPr="008400F4">
              <w:rPr>
                <w:rFonts w:eastAsia="Arial Unicode MS"/>
                <w:lang w:val="tr-TR"/>
              </w:rPr>
              <w:t xml:space="preserve">3.000   </w:t>
            </w:r>
          </w:p>
        </w:tc>
        <w:tc>
          <w:tcPr>
            <w:tcW w:w="1028" w:type="dxa"/>
            <w:noWrap/>
            <w:vAlign w:val="center"/>
          </w:tcPr>
          <w:p w:rsidR="003C4618" w:rsidRPr="008400F4" w:rsidRDefault="003C4618" w:rsidP="001D74CB">
            <w:pPr>
              <w:spacing w:line="226" w:lineRule="auto"/>
              <w:jc w:val="right"/>
              <w:rPr>
                <w:rFonts w:eastAsia="Arial Unicode MS"/>
                <w:lang w:val="tr-TR"/>
              </w:rPr>
            </w:pPr>
            <w:r w:rsidRPr="008400F4">
              <w:rPr>
                <w:rFonts w:eastAsia="Arial Unicode MS"/>
                <w:lang w:val="tr-TR"/>
              </w:rPr>
              <w:t xml:space="preserve">5,00   </w:t>
            </w:r>
          </w:p>
        </w:tc>
      </w:tr>
      <w:tr w:rsidR="003C4618" w:rsidRPr="00CE627D" w:rsidTr="003C4618">
        <w:trPr>
          <w:trHeight w:val="225"/>
        </w:trPr>
        <w:tc>
          <w:tcPr>
            <w:tcW w:w="567" w:type="dxa"/>
            <w:noWrap/>
            <w:vAlign w:val="center"/>
          </w:tcPr>
          <w:p w:rsidR="003C4618" w:rsidRPr="00CE627D" w:rsidRDefault="003C4618" w:rsidP="00A479E3">
            <w:pPr>
              <w:jc w:val="center"/>
              <w:rPr>
                <w:rFonts w:eastAsia="Arial Unicode MS"/>
                <w:sz w:val="18"/>
                <w:szCs w:val="18"/>
                <w:lang w:val="tr-TR"/>
              </w:rPr>
            </w:pPr>
            <w:r w:rsidRPr="00CE627D">
              <w:rPr>
                <w:sz w:val="18"/>
                <w:szCs w:val="18"/>
                <w:lang w:val="tr-TR"/>
              </w:rPr>
              <w:t>3</w:t>
            </w:r>
          </w:p>
        </w:tc>
        <w:tc>
          <w:tcPr>
            <w:tcW w:w="4536" w:type="dxa"/>
            <w:noWrap/>
            <w:vAlign w:val="center"/>
          </w:tcPr>
          <w:p w:rsidR="003C4618" w:rsidRPr="00CE627D" w:rsidRDefault="003C4618" w:rsidP="00A479E3">
            <w:pPr>
              <w:rPr>
                <w:rFonts w:eastAsia="Arial Unicode MS"/>
                <w:sz w:val="18"/>
                <w:szCs w:val="18"/>
                <w:lang w:val="tr-TR"/>
              </w:rPr>
            </w:pPr>
            <w:r w:rsidRPr="00CE627D">
              <w:rPr>
                <w:sz w:val="18"/>
                <w:szCs w:val="18"/>
                <w:lang w:val="tr-TR"/>
              </w:rPr>
              <w:t>T. Sınai Kalkınma Bankası A.Ş.</w:t>
            </w:r>
          </w:p>
        </w:tc>
        <w:tc>
          <w:tcPr>
            <w:tcW w:w="1061" w:type="dxa"/>
            <w:noWrap/>
            <w:vAlign w:val="center"/>
          </w:tcPr>
          <w:p w:rsidR="003C4618" w:rsidRPr="008400F4" w:rsidRDefault="00427C84" w:rsidP="003C4618">
            <w:pPr>
              <w:spacing w:line="226" w:lineRule="auto"/>
              <w:jc w:val="right"/>
              <w:rPr>
                <w:rFonts w:eastAsia="Arial Unicode MS"/>
                <w:lang w:val="tr-TR"/>
              </w:rPr>
            </w:pPr>
            <w:r w:rsidRPr="00427C84">
              <w:rPr>
                <w:rFonts w:eastAsia="Arial Unicode MS"/>
                <w:lang w:val="tr-TR"/>
              </w:rPr>
              <w:t xml:space="preserve">3.000   </w:t>
            </w:r>
          </w:p>
        </w:tc>
        <w:tc>
          <w:tcPr>
            <w:tcW w:w="1028" w:type="dxa"/>
            <w:noWrap/>
            <w:vAlign w:val="center"/>
          </w:tcPr>
          <w:p w:rsidR="003C4618" w:rsidRPr="008400F4" w:rsidRDefault="00427C84" w:rsidP="003C4618">
            <w:pPr>
              <w:spacing w:line="226" w:lineRule="auto"/>
              <w:jc w:val="right"/>
              <w:rPr>
                <w:rFonts w:eastAsia="Arial Unicode MS"/>
                <w:lang w:val="tr-TR"/>
              </w:rPr>
            </w:pPr>
            <w:r w:rsidRPr="00427C84">
              <w:rPr>
                <w:rFonts w:eastAsia="Arial Unicode MS"/>
                <w:lang w:val="tr-TR"/>
              </w:rPr>
              <w:t xml:space="preserve">5,00   </w:t>
            </w:r>
          </w:p>
        </w:tc>
        <w:tc>
          <w:tcPr>
            <w:tcW w:w="1028" w:type="dxa"/>
            <w:noWrap/>
            <w:vAlign w:val="center"/>
          </w:tcPr>
          <w:p w:rsidR="003C4618" w:rsidRPr="008400F4" w:rsidRDefault="003C4618" w:rsidP="001D74CB">
            <w:pPr>
              <w:spacing w:line="226" w:lineRule="auto"/>
              <w:jc w:val="right"/>
              <w:rPr>
                <w:rFonts w:eastAsia="Arial Unicode MS"/>
                <w:lang w:val="tr-TR"/>
              </w:rPr>
            </w:pPr>
            <w:r w:rsidRPr="008400F4">
              <w:rPr>
                <w:lang w:val="tr-TR"/>
              </w:rPr>
              <w:t xml:space="preserve">3.000 </w:t>
            </w:r>
          </w:p>
        </w:tc>
        <w:tc>
          <w:tcPr>
            <w:tcW w:w="1028" w:type="dxa"/>
            <w:noWrap/>
            <w:vAlign w:val="center"/>
          </w:tcPr>
          <w:p w:rsidR="003C4618" w:rsidRPr="008400F4" w:rsidRDefault="003C4618" w:rsidP="001D74CB">
            <w:pPr>
              <w:spacing w:line="226" w:lineRule="auto"/>
              <w:jc w:val="right"/>
              <w:rPr>
                <w:rFonts w:eastAsia="Arial Unicode MS"/>
                <w:lang w:val="tr-TR"/>
              </w:rPr>
            </w:pPr>
            <w:r w:rsidRPr="008400F4">
              <w:rPr>
                <w:lang w:val="tr-TR"/>
              </w:rPr>
              <w:t xml:space="preserve">5,00 </w:t>
            </w:r>
          </w:p>
        </w:tc>
      </w:tr>
      <w:tr w:rsidR="003C4618" w:rsidRPr="00CE627D" w:rsidTr="003C4618">
        <w:trPr>
          <w:trHeight w:val="225"/>
        </w:trPr>
        <w:tc>
          <w:tcPr>
            <w:tcW w:w="567" w:type="dxa"/>
            <w:noWrap/>
            <w:vAlign w:val="center"/>
          </w:tcPr>
          <w:p w:rsidR="003C4618" w:rsidRPr="00CE627D" w:rsidRDefault="003C4618" w:rsidP="00A479E3">
            <w:pPr>
              <w:jc w:val="center"/>
              <w:rPr>
                <w:rFonts w:eastAsia="Arial Unicode MS"/>
                <w:sz w:val="18"/>
                <w:szCs w:val="18"/>
                <w:lang w:val="tr-TR"/>
              </w:rPr>
            </w:pPr>
            <w:r w:rsidRPr="00CE627D">
              <w:rPr>
                <w:sz w:val="18"/>
                <w:szCs w:val="18"/>
                <w:lang w:val="tr-TR"/>
              </w:rPr>
              <w:t>4</w:t>
            </w:r>
          </w:p>
        </w:tc>
        <w:tc>
          <w:tcPr>
            <w:tcW w:w="4536" w:type="dxa"/>
            <w:noWrap/>
            <w:vAlign w:val="center"/>
          </w:tcPr>
          <w:p w:rsidR="003C4618" w:rsidRPr="00CE627D" w:rsidRDefault="003C4618" w:rsidP="00A479E3">
            <w:pPr>
              <w:rPr>
                <w:rFonts w:eastAsia="Arial Unicode MS"/>
                <w:sz w:val="18"/>
                <w:szCs w:val="18"/>
                <w:lang w:val="tr-TR"/>
              </w:rPr>
            </w:pPr>
            <w:r w:rsidRPr="00CE627D">
              <w:rPr>
                <w:sz w:val="18"/>
                <w:szCs w:val="18"/>
                <w:lang w:val="tr-TR"/>
              </w:rPr>
              <w:t>Hak Menkul Kıymetler A.Ş.</w:t>
            </w:r>
          </w:p>
        </w:tc>
        <w:tc>
          <w:tcPr>
            <w:tcW w:w="1061" w:type="dxa"/>
            <w:noWrap/>
            <w:vAlign w:val="center"/>
          </w:tcPr>
          <w:p w:rsidR="003C4618" w:rsidRPr="008400F4" w:rsidRDefault="00427C84" w:rsidP="003C4618">
            <w:pPr>
              <w:spacing w:line="226" w:lineRule="auto"/>
              <w:jc w:val="right"/>
              <w:rPr>
                <w:rFonts w:eastAsia="Arial Unicode MS"/>
                <w:lang w:val="tr-TR"/>
              </w:rPr>
            </w:pPr>
            <w:r w:rsidRPr="00427C84">
              <w:rPr>
                <w:rFonts w:eastAsia="Arial Unicode MS"/>
                <w:lang w:val="tr-TR"/>
              </w:rPr>
              <w:t xml:space="preserve">3.000   </w:t>
            </w:r>
          </w:p>
        </w:tc>
        <w:tc>
          <w:tcPr>
            <w:tcW w:w="1028" w:type="dxa"/>
            <w:noWrap/>
            <w:vAlign w:val="center"/>
          </w:tcPr>
          <w:p w:rsidR="003C4618" w:rsidRPr="008400F4" w:rsidRDefault="00427C84" w:rsidP="003C4618">
            <w:pPr>
              <w:spacing w:line="226" w:lineRule="auto"/>
              <w:jc w:val="right"/>
              <w:rPr>
                <w:rFonts w:eastAsia="Arial Unicode MS"/>
                <w:lang w:val="tr-TR"/>
              </w:rPr>
            </w:pPr>
            <w:r w:rsidRPr="00427C84">
              <w:rPr>
                <w:rFonts w:eastAsia="Arial Unicode MS"/>
                <w:lang w:val="tr-TR"/>
              </w:rPr>
              <w:t xml:space="preserve">5,00   </w:t>
            </w:r>
          </w:p>
        </w:tc>
        <w:tc>
          <w:tcPr>
            <w:tcW w:w="1028" w:type="dxa"/>
            <w:noWrap/>
            <w:vAlign w:val="center"/>
          </w:tcPr>
          <w:p w:rsidR="003C4618" w:rsidRPr="008400F4" w:rsidRDefault="003C4618" w:rsidP="001D74CB">
            <w:pPr>
              <w:spacing w:line="226" w:lineRule="auto"/>
              <w:jc w:val="right"/>
              <w:rPr>
                <w:rFonts w:eastAsia="Arial Unicode MS"/>
                <w:lang w:val="tr-TR"/>
              </w:rPr>
            </w:pPr>
            <w:r w:rsidRPr="008400F4">
              <w:rPr>
                <w:lang w:val="tr-TR"/>
              </w:rPr>
              <w:t xml:space="preserve">3.000 </w:t>
            </w:r>
          </w:p>
        </w:tc>
        <w:tc>
          <w:tcPr>
            <w:tcW w:w="1028" w:type="dxa"/>
            <w:noWrap/>
            <w:vAlign w:val="center"/>
          </w:tcPr>
          <w:p w:rsidR="003C4618" w:rsidRPr="008400F4" w:rsidRDefault="003C4618" w:rsidP="001D74CB">
            <w:pPr>
              <w:spacing w:line="226" w:lineRule="auto"/>
              <w:jc w:val="right"/>
              <w:rPr>
                <w:rFonts w:eastAsia="Arial Unicode MS"/>
                <w:lang w:val="tr-TR"/>
              </w:rPr>
            </w:pPr>
            <w:r w:rsidRPr="008400F4">
              <w:rPr>
                <w:lang w:val="tr-TR"/>
              </w:rPr>
              <w:t xml:space="preserve">5,00 </w:t>
            </w:r>
          </w:p>
        </w:tc>
      </w:tr>
      <w:tr w:rsidR="003C4618" w:rsidRPr="00CE627D" w:rsidTr="003C4618">
        <w:trPr>
          <w:trHeight w:val="225"/>
        </w:trPr>
        <w:tc>
          <w:tcPr>
            <w:tcW w:w="567" w:type="dxa"/>
            <w:noWrap/>
            <w:vAlign w:val="center"/>
          </w:tcPr>
          <w:p w:rsidR="003C4618" w:rsidRPr="00CE627D" w:rsidRDefault="003C4618" w:rsidP="00A479E3">
            <w:pPr>
              <w:jc w:val="center"/>
              <w:rPr>
                <w:rFonts w:eastAsia="Arial Unicode MS"/>
                <w:sz w:val="18"/>
                <w:szCs w:val="18"/>
                <w:lang w:val="tr-TR"/>
              </w:rPr>
            </w:pPr>
            <w:r w:rsidRPr="00CE627D">
              <w:rPr>
                <w:sz w:val="18"/>
                <w:szCs w:val="18"/>
                <w:lang w:val="tr-TR"/>
              </w:rPr>
              <w:t>5</w:t>
            </w:r>
          </w:p>
        </w:tc>
        <w:tc>
          <w:tcPr>
            <w:tcW w:w="4536" w:type="dxa"/>
            <w:noWrap/>
            <w:vAlign w:val="center"/>
          </w:tcPr>
          <w:p w:rsidR="003C4618" w:rsidRPr="00CE627D" w:rsidRDefault="003C4618" w:rsidP="00A479E3">
            <w:pPr>
              <w:rPr>
                <w:rFonts w:eastAsia="Arial Unicode MS"/>
                <w:sz w:val="18"/>
                <w:szCs w:val="18"/>
                <w:lang w:val="tr-TR"/>
              </w:rPr>
            </w:pPr>
            <w:r w:rsidRPr="00CE627D">
              <w:rPr>
                <w:sz w:val="18"/>
                <w:szCs w:val="18"/>
                <w:lang w:val="tr-TR"/>
              </w:rPr>
              <w:t>Yapı Kredi Yatırım Menkul Değerler A.Ş.</w:t>
            </w:r>
          </w:p>
        </w:tc>
        <w:tc>
          <w:tcPr>
            <w:tcW w:w="1061" w:type="dxa"/>
            <w:noWrap/>
            <w:vAlign w:val="center"/>
          </w:tcPr>
          <w:p w:rsidR="003C4618" w:rsidRPr="008400F4" w:rsidRDefault="00427C84" w:rsidP="003C4618">
            <w:pPr>
              <w:spacing w:line="226" w:lineRule="auto"/>
              <w:jc w:val="right"/>
              <w:rPr>
                <w:rFonts w:eastAsia="Arial Unicode MS"/>
                <w:lang w:val="tr-TR"/>
              </w:rPr>
            </w:pPr>
            <w:r w:rsidRPr="00427C84">
              <w:rPr>
                <w:rFonts w:eastAsia="Arial Unicode MS"/>
                <w:lang w:val="tr-TR"/>
              </w:rPr>
              <w:t xml:space="preserve">2.915   </w:t>
            </w:r>
          </w:p>
        </w:tc>
        <w:tc>
          <w:tcPr>
            <w:tcW w:w="1028" w:type="dxa"/>
            <w:noWrap/>
            <w:vAlign w:val="center"/>
          </w:tcPr>
          <w:p w:rsidR="003C4618" w:rsidRPr="008400F4" w:rsidRDefault="00427C84" w:rsidP="003C4618">
            <w:pPr>
              <w:spacing w:line="226" w:lineRule="auto"/>
              <w:jc w:val="right"/>
              <w:rPr>
                <w:rFonts w:eastAsia="Arial Unicode MS"/>
                <w:lang w:val="tr-TR"/>
              </w:rPr>
            </w:pPr>
            <w:r w:rsidRPr="00427C84">
              <w:rPr>
                <w:rFonts w:eastAsia="Arial Unicode MS"/>
                <w:lang w:val="tr-TR"/>
              </w:rPr>
              <w:t xml:space="preserve">4,86   </w:t>
            </w:r>
          </w:p>
        </w:tc>
        <w:tc>
          <w:tcPr>
            <w:tcW w:w="1028" w:type="dxa"/>
            <w:noWrap/>
            <w:vAlign w:val="center"/>
          </w:tcPr>
          <w:p w:rsidR="003C4618" w:rsidRPr="008400F4" w:rsidRDefault="003C4618" w:rsidP="001D74CB">
            <w:pPr>
              <w:spacing w:line="226" w:lineRule="auto"/>
              <w:jc w:val="right"/>
              <w:rPr>
                <w:rFonts w:eastAsia="Arial Unicode MS"/>
                <w:lang w:val="tr-TR"/>
              </w:rPr>
            </w:pPr>
            <w:r w:rsidRPr="008400F4">
              <w:rPr>
                <w:lang w:val="tr-TR"/>
              </w:rPr>
              <w:t xml:space="preserve">2.915 </w:t>
            </w:r>
          </w:p>
        </w:tc>
        <w:tc>
          <w:tcPr>
            <w:tcW w:w="1028" w:type="dxa"/>
            <w:noWrap/>
            <w:vAlign w:val="center"/>
          </w:tcPr>
          <w:p w:rsidR="003C4618" w:rsidRPr="008400F4" w:rsidRDefault="003C4618" w:rsidP="001D74CB">
            <w:pPr>
              <w:spacing w:line="226" w:lineRule="auto"/>
              <w:jc w:val="right"/>
              <w:rPr>
                <w:rFonts w:eastAsia="Arial Unicode MS"/>
                <w:lang w:val="tr-TR"/>
              </w:rPr>
            </w:pPr>
            <w:r w:rsidRPr="008400F4">
              <w:rPr>
                <w:lang w:val="tr-TR"/>
              </w:rPr>
              <w:t xml:space="preserve">4,86 </w:t>
            </w:r>
          </w:p>
        </w:tc>
      </w:tr>
      <w:tr w:rsidR="003C4618" w:rsidRPr="00CE627D" w:rsidTr="003C4618">
        <w:trPr>
          <w:trHeight w:val="225"/>
        </w:trPr>
        <w:tc>
          <w:tcPr>
            <w:tcW w:w="567" w:type="dxa"/>
            <w:noWrap/>
            <w:vAlign w:val="center"/>
          </w:tcPr>
          <w:p w:rsidR="003C4618" w:rsidRPr="00CE627D" w:rsidRDefault="003C4618" w:rsidP="00A479E3">
            <w:pPr>
              <w:jc w:val="center"/>
              <w:rPr>
                <w:rFonts w:eastAsia="Arial Unicode MS"/>
                <w:sz w:val="18"/>
                <w:szCs w:val="18"/>
                <w:lang w:val="tr-TR"/>
              </w:rPr>
            </w:pPr>
            <w:r w:rsidRPr="00CE627D">
              <w:rPr>
                <w:sz w:val="18"/>
                <w:szCs w:val="18"/>
                <w:lang w:val="tr-TR"/>
              </w:rPr>
              <w:t>6</w:t>
            </w:r>
          </w:p>
        </w:tc>
        <w:tc>
          <w:tcPr>
            <w:tcW w:w="4536" w:type="dxa"/>
            <w:noWrap/>
            <w:vAlign w:val="center"/>
          </w:tcPr>
          <w:p w:rsidR="003C4618" w:rsidRPr="00CE627D" w:rsidRDefault="003C4618" w:rsidP="00A479E3">
            <w:pPr>
              <w:rPr>
                <w:rFonts w:eastAsia="Arial Unicode MS"/>
                <w:sz w:val="18"/>
                <w:szCs w:val="18"/>
                <w:lang w:val="tr-TR"/>
              </w:rPr>
            </w:pPr>
            <w:r w:rsidRPr="00CE627D">
              <w:rPr>
                <w:sz w:val="18"/>
                <w:szCs w:val="18"/>
                <w:lang w:val="tr-TR"/>
              </w:rPr>
              <w:t>T.C. Ziraat Bankası A.Ş.</w:t>
            </w:r>
          </w:p>
        </w:tc>
        <w:tc>
          <w:tcPr>
            <w:tcW w:w="1061" w:type="dxa"/>
            <w:noWrap/>
            <w:vAlign w:val="center"/>
          </w:tcPr>
          <w:p w:rsidR="003C4618" w:rsidRPr="008400F4" w:rsidRDefault="00427C84" w:rsidP="003C4618">
            <w:pPr>
              <w:spacing w:line="226" w:lineRule="auto"/>
              <w:jc w:val="right"/>
              <w:rPr>
                <w:rFonts w:eastAsia="Arial Unicode MS"/>
                <w:lang w:val="tr-TR"/>
              </w:rPr>
            </w:pPr>
            <w:r w:rsidRPr="00427C84">
              <w:rPr>
                <w:rFonts w:eastAsia="Arial Unicode MS"/>
                <w:lang w:val="tr-TR"/>
              </w:rPr>
              <w:t xml:space="preserve">2.915   </w:t>
            </w:r>
          </w:p>
        </w:tc>
        <w:tc>
          <w:tcPr>
            <w:tcW w:w="1028" w:type="dxa"/>
            <w:noWrap/>
            <w:vAlign w:val="center"/>
          </w:tcPr>
          <w:p w:rsidR="003C4618" w:rsidRPr="008400F4" w:rsidRDefault="00427C84" w:rsidP="003C4618">
            <w:pPr>
              <w:spacing w:line="226" w:lineRule="auto"/>
              <w:jc w:val="right"/>
              <w:rPr>
                <w:rFonts w:eastAsia="Arial Unicode MS"/>
                <w:lang w:val="tr-TR"/>
              </w:rPr>
            </w:pPr>
            <w:r w:rsidRPr="00427C84">
              <w:rPr>
                <w:rFonts w:eastAsia="Arial Unicode MS"/>
                <w:lang w:val="tr-TR"/>
              </w:rPr>
              <w:t xml:space="preserve">4,86   </w:t>
            </w:r>
          </w:p>
        </w:tc>
        <w:tc>
          <w:tcPr>
            <w:tcW w:w="1028" w:type="dxa"/>
            <w:noWrap/>
            <w:vAlign w:val="center"/>
          </w:tcPr>
          <w:p w:rsidR="003C4618" w:rsidRPr="008400F4" w:rsidRDefault="003C4618" w:rsidP="001D74CB">
            <w:pPr>
              <w:spacing w:line="226" w:lineRule="auto"/>
              <w:jc w:val="right"/>
              <w:rPr>
                <w:rFonts w:eastAsia="Arial Unicode MS"/>
                <w:lang w:val="tr-TR"/>
              </w:rPr>
            </w:pPr>
            <w:r w:rsidRPr="008400F4">
              <w:rPr>
                <w:lang w:val="tr-TR"/>
              </w:rPr>
              <w:t xml:space="preserve">2.915 </w:t>
            </w:r>
          </w:p>
        </w:tc>
        <w:tc>
          <w:tcPr>
            <w:tcW w:w="1028" w:type="dxa"/>
            <w:noWrap/>
            <w:vAlign w:val="center"/>
          </w:tcPr>
          <w:p w:rsidR="003C4618" w:rsidRPr="008400F4" w:rsidRDefault="003C4618" w:rsidP="001D74CB">
            <w:pPr>
              <w:spacing w:line="226" w:lineRule="auto"/>
              <w:jc w:val="right"/>
              <w:rPr>
                <w:rFonts w:eastAsia="Arial Unicode MS"/>
                <w:lang w:val="tr-TR"/>
              </w:rPr>
            </w:pPr>
            <w:r w:rsidRPr="008400F4">
              <w:rPr>
                <w:lang w:val="tr-TR"/>
              </w:rPr>
              <w:t xml:space="preserve">4,86 </w:t>
            </w:r>
          </w:p>
        </w:tc>
      </w:tr>
      <w:tr w:rsidR="003C4618" w:rsidRPr="00CE627D" w:rsidTr="003C4618">
        <w:trPr>
          <w:trHeight w:val="225"/>
        </w:trPr>
        <w:tc>
          <w:tcPr>
            <w:tcW w:w="567" w:type="dxa"/>
            <w:noWrap/>
            <w:vAlign w:val="center"/>
          </w:tcPr>
          <w:p w:rsidR="003C4618" w:rsidRPr="00CE627D" w:rsidRDefault="003C4618" w:rsidP="00A479E3">
            <w:pPr>
              <w:jc w:val="center"/>
              <w:rPr>
                <w:rFonts w:eastAsia="Arial Unicode MS"/>
                <w:sz w:val="18"/>
                <w:szCs w:val="18"/>
                <w:lang w:val="tr-TR"/>
              </w:rPr>
            </w:pPr>
            <w:r w:rsidRPr="00CE627D">
              <w:rPr>
                <w:sz w:val="18"/>
                <w:szCs w:val="18"/>
                <w:lang w:val="tr-TR"/>
              </w:rPr>
              <w:t>7</w:t>
            </w:r>
          </w:p>
        </w:tc>
        <w:tc>
          <w:tcPr>
            <w:tcW w:w="4536" w:type="dxa"/>
            <w:noWrap/>
            <w:vAlign w:val="center"/>
          </w:tcPr>
          <w:p w:rsidR="003C4618" w:rsidRPr="00CE627D" w:rsidRDefault="003C4618" w:rsidP="00A479E3">
            <w:pPr>
              <w:rPr>
                <w:rFonts w:eastAsia="Arial Unicode MS"/>
                <w:sz w:val="18"/>
                <w:szCs w:val="18"/>
                <w:lang w:val="tr-TR"/>
              </w:rPr>
            </w:pPr>
            <w:r w:rsidRPr="00CE627D">
              <w:rPr>
                <w:sz w:val="18"/>
                <w:szCs w:val="18"/>
                <w:lang w:val="tr-TR"/>
              </w:rPr>
              <w:t>T.Garanti Bankası A.Ş.</w:t>
            </w:r>
          </w:p>
        </w:tc>
        <w:tc>
          <w:tcPr>
            <w:tcW w:w="1061" w:type="dxa"/>
            <w:noWrap/>
            <w:vAlign w:val="center"/>
          </w:tcPr>
          <w:p w:rsidR="003C4618" w:rsidRPr="008400F4" w:rsidRDefault="00427C84" w:rsidP="003C4618">
            <w:pPr>
              <w:spacing w:line="226" w:lineRule="auto"/>
              <w:jc w:val="right"/>
              <w:rPr>
                <w:rFonts w:eastAsia="Arial Unicode MS"/>
                <w:lang w:val="tr-TR"/>
              </w:rPr>
            </w:pPr>
            <w:r w:rsidRPr="00427C84">
              <w:rPr>
                <w:rFonts w:eastAsia="Arial Unicode MS"/>
                <w:lang w:val="tr-TR"/>
              </w:rPr>
              <w:t xml:space="preserve">2.915   </w:t>
            </w:r>
          </w:p>
        </w:tc>
        <w:tc>
          <w:tcPr>
            <w:tcW w:w="1028" w:type="dxa"/>
            <w:noWrap/>
            <w:vAlign w:val="center"/>
          </w:tcPr>
          <w:p w:rsidR="003C4618" w:rsidRPr="008400F4" w:rsidRDefault="00427C84" w:rsidP="003C4618">
            <w:pPr>
              <w:spacing w:line="226" w:lineRule="auto"/>
              <w:jc w:val="right"/>
              <w:rPr>
                <w:rFonts w:eastAsia="Arial Unicode MS"/>
                <w:lang w:val="tr-TR"/>
              </w:rPr>
            </w:pPr>
            <w:r w:rsidRPr="00427C84">
              <w:rPr>
                <w:rFonts w:eastAsia="Arial Unicode MS"/>
                <w:lang w:val="tr-TR"/>
              </w:rPr>
              <w:t xml:space="preserve">4,86   </w:t>
            </w:r>
          </w:p>
        </w:tc>
        <w:tc>
          <w:tcPr>
            <w:tcW w:w="1028" w:type="dxa"/>
            <w:noWrap/>
            <w:vAlign w:val="center"/>
          </w:tcPr>
          <w:p w:rsidR="003C4618" w:rsidRPr="008400F4" w:rsidRDefault="003C4618" w:rsidP="001D74CB">
            <w:pPr>
              <w:spacing w:line="226" w:lineRule="auto"/>
              <w:jc w:val="right"/>
              <w:rPr>
                <w:rFonts w:eastAsia="Arial Unicode MS"/>
                <w:lang w:val="tr-TR"/>
              </w:rPr>
            </w:pPr>
            <w:r w:rsidRPr="008400F4">
              <w:rPr>
                <w:lang w:val="tr-TR"/>
              </w:rPr>
              <w:t xml:space="preserve">2.915 </w:t>
            </w:r>
          </w:p>
        </w:tc>
        <w:tc>
          <w:tcPr>
            <w:tcW w:w="1028" w:type="dxa"/>
            <w:noWrap/>
            <w:vAlign w:val="center"/>
          </w:tcPr>
          <w:p w:rsidR="003C4618" w:rsidRPr="008400F4" w:rsidRDefault="003C4618" w:rsidP="001D74CB">
            <w:pPr>
              <w:spacing w:line="226" w:lineRule="auto"/>
              <w:jc w:val="right"/>
              <w:rPr>
                <w:rFonts w:eastAsia="Arial Unicode MS"/>
                <w:lang w:val="tr-TR"/>
              </w:rPr>
            </w:pPr>
            <w:r w:rsidRPr="008400F4">
              <w:rPr>
                <w:lang w:val="tr-TR"/>
              </w:rPr>
              <w:t xml:space="preserve">4,86 </w:t>
            </w:r>
          </w:p>
        </w:tc>
      </w:tr>
      <w:tr w:rsidR="003C4618" w:rsidRPr="00CE627D" w:rsidTr="003C4618">
        <w:trPr>
          <w:trHeight w:val="225"/>
        </w:trPr>
        <w:tc>
          <w:tcPr>
            <w:tcW w:w="567" w:type="dxa"/>
            <w:noWrap/>
            <w:vAlign w:val="center"/>
          </w:tcPr>
          <w:p w:rsidR="003C4618" w:rsidRPr="00CE627D" w:rsidRDefault="003C4618" w:rsidP="00A479E3">
            <w:pPr>
              <w:jc w:val="center"/>
              <w:rPr>
                <w:rFonts w:eastAsia="Arial Unicode MS"/>
                <w:sz w:val="18"/>
                <w:szCs w:val="18"/>
                <w:lang w:val="tr-TR"/>
              </w:rPr>
            </w:pPr>
            <w:r w:rsidRPr="00CE627D">
              <w:rPr>
                <w:sz w:val="18"/>
                <w:szCs w:val="18"/>
                <w:lang w:val="tr-TR"/>
              </w:rPr>
              <w:t>8</w:t>
            </w:r>
          </w:p>
        </w:tc>
        <w:tc>
          <w:tcPr>
            <w:tcW w:w="4536" w:type="dxa"/>
            <w:noWrap/>
            <w:vAlign w:val="center"/>
          </w:tcPr>
          <w:p w:rsidR="003C4618" w:rsidRPr="00CE627D" w:rsidRDefault="003C4618" w:rsidP="00A479E3">
            <w:pPr>
              <w:rPr>
                <w:rFonts w:eastAsia="Arial Unicode MS"/>
                <w:sz w:val="18"/>
                <w:szCs w:val="18"/>
                <w:lang w:val="tr-TR"/>
              </w:rPr>
            </w:pPr>
            <w:r w:rsidRPr="00CE627D">
              <w:rPr>
                <w:sz w:val="18"/>
                <w:szCs w:val="18"/>
                <w:lang w:val="tr-TR"/>
              </w:rPr>
              <w:t>Türkiye İş Bankası A.Ş.</w:t>
            </w:r>
          </w:p>
        </w:tc>
        <w:tc>
          <w:tcPr>
            <w:tcW w:w="1061" w:type="dxa"/>
            <w:noWrap/>
            <w:vAlign w:val="center"/>
          </w:tcPr>
          <w:p w:rsidR="003C4618" w:rsidRPr="008400F4" w:rsidRDefault="00427C84" w:rsidP="003C4618">
            <w:pPr>
              <w:spacing w:line="226" w:lineRule="auto"/>
              <w:jc w:val="right"/>
              <w:rPr>
                <w:rFonts w:eastAsia="Arial Unicode MS"/>
                <w:lang w:val="tr-TR"/>
              </w:rPr>
            </w:pPr>
            <w:r w:rsidRPr="00427C84">
              <w:rPr>
                <w:rFonts w:eastAsia="Arial Unicode MS"/>
                <w:lang w:val="tr-TR"/>
              </w:rPr>
              <w:t xml:space="preserve">2.915   </w:t>
            </w:r>
          </w:p>
        </w:tc>
        <w:tc>
          <w:tcPr>
            <w:tcW w:w="1028" w:type="dxa"/>
            <w:noWrap/>
            <w:vAlign w:val="center"/>
          </w:tcPr>
          <w:p w:rsidR="003C4618" w:rsidRPr="008400F4" w:rsidRDefault="00427C84" w:rsidP="003C4618">
            <w:pPr>
              <w:spacing w:line="226" w:lineRule="auto"/>
              <w:jc w:val="right"/>
              <w:rPr>
                <w:rFonts w:eastAsia="Arial Unicode MS"/>
                <w:lang w:val="tr-TR"/>
              </w:rPr>
            </w:pPr>
            <w:r w:rsidRPr="00427C84">
              <w:rPr>
                <w:rFonts w:eastAsia="Arial Unicode MS"/>
                <w:lang w:val="tr-TR"/>
              </w:rPr>
              <w:t xml:space="preserve">4,86   </w:t>
            </w:r>
          </w:p>
        </w:tc>
        <w:tc>
          <w:tcPr>
            <w:tcW w:w="1028" w:type="dxa"/>
            <w:noWrap/>
            <w:vAlign w:val="center"/>
          </w:tcPr>
          <w:p w:rsidR="003C4618" w:rsidRPr="008400F4" w:rsidRDefault="003C4618" w:rsidP="001D74CB">
            <w:pPr>
              <w:spacing w:line="226" w:lineRule="auto"/>
              <w:jc w:val="right"/>
              <w:rPr>
                <w:rFonts w:eastAsia="Arial Unicode MS"/>
                <w:lang w:val="tr-TR"/>
              </w:rPr>
            </w:pPr>
            <w:r w:rsidRPr="008400F4">
              <w:rPr>
                <w:lang w:val="tr-TR"/>
              </w:rPr>
              <w:t xml:space="preserve">2.915 </w:t>
            </w:r>
          </w:p>
        </w:tc>
        <w:tc>
          <w:tcPr>
            <w:tcW w:w="1028" w:type="dxa"/>
            <w:noWrap/>
            <w:vAlign w:val="center"/>
          </w:tcPr>
          <w:p w:rsidR="003C4618" w:rsidRPr="008400F4" w:rsidRDefault="003C4618" w:rsidP="001D74CB">
            <w:pPr>
              <w:spacing w:line="226" w:lineRule="auto"/>
              <w:jc w:val="right"/>
              <w:rPr>
                <w:rFonts w:eastAsia="Arial Unicode MS"/>
                <w:lang w:val="tr-TR"/>
              </w:rPr>
            </w:pPr>
            <w:r w:rsidRPr="008400F4">
              <w:rPr>
                <w:lang w:val="tr-TR"/>
              </w:rPr>
              <w:t xml:space="preserve">4,86 </w:t>
            </w:r>
          </w:p>
        </w:tc>
      </w:tr>
      <w:tr w:rsidR="003C4618" w:rsidRPr="00CE627D" w:rsidTr="003C4618">
        <w:trPr>
          <w:trHeight w:val="225"/>
        </w:trPr>
        <w:tc>
          <w:tcPr>
            <w:tcW w:w="567" w:type="dxa"/>
            <w:noWrap/>
            <w:vAlign w:val="center"/>
          </w:tcPr>
          <w:p w:rsidR="003C4618" w:rsidRPr="00CE627D" w:rsidRDefault="003C4618" w:rsidP="00A479E3">
            <w:pPr>
              <w:jc w:val="center"/>
              <w:rPr>
                <w:rFonts w:eastAsia="Arial Unicode MS"/>
                <w:sz w:val="18"/>
                <w:szCs w:val="18"/>
                <w:lang w:val="tr-TR"/>
              </w:rPr>
            </w:pPr>
            <w:r w:rsidRPr="00CE627D">
              <w:rPr>
                <w:sz w:val="18"/>
                <w:szCs w:val="18"/>
                <w:lang w:val="tr-TR"/>
              </w:rPr>
              <w:t>9</w:t>
            </w:r>
          </w:p>
        </w:tc>
        <w:tc>
          <w:tcPr>
            <w:tcW w:w="4536" w:type="dxa"/>
            <w:noWrap/>
            <w:vAlign w:val="center"/>
          </w:tcPr>
          <w:p w:rsidR="003C4618" w:rsidRPr="00CE627D" w:rsidRDefault="003C4618" w:rsidP="00A479E3">
            <w:pPr>
              <w:rPr>
                <w:rFonts w:eastAsia="Arial Unicode MS"/>
                <w:sz w:val="18"/>
                <w:szCs w:val="18"/>
                <w:lang w:val="tr-TR"/>
              </w:rPr>
            </w:pPr>
            <w:r w:rsidRPr="00CE627D">
              <w:rPr>
                <w:sz w:val="18"/>
                <w:szCs w:val="18"/>
                <w:lang w:val="tr-TR"/>
              </w:rPr>
              <w:t>Türkiye Vakıflar Bankası T.A.O.</w:t>
            </w:r>
          </w:p>
        </w:tc>
        <w:tc>
          <w:tcPr>
            <w:tcW w:w="1061" w:type="dxa"/>
            <w:noWrap/>
            <w:vAlign w:val="center"/>
          </w:tcPr>
          <w:p w:rsidR="003C4618" w:rsidRPr="008400F4" w:rsidRDefault="00427C84" w:rsidP="003C4618">
            <w:pPr>
              <w:spacing w:line="226" w:lineRule="auto"/>
              <w:jc w:val="right"/>
              <w:rPr>
                <w:rFonts w:eastAsia="Arial Unicode MS"/>
                <w:lang w:val="tr-TR"/>
              </w:rPr>
            </w:pPr>
            <w:r w:rsidRPr="00427C84">
              <w:rPr>
                <w:rFonts w:eastAsia="Arial Unicode MS"/>
                <w:lang w:val="tr-TR"/>
              </w:rPr>
              <w:t xml:space="preserve">2.915   </w:t>
            </w:r>
          </w:p>
        </w:tc>
        <w:tc>
          <w:tcPr>
            <w:tcW w:w="1028" w:type="dxa"/>
            <w:noWrap/>
            <w:vAlign w:val="center"/>
          </w:tcPr>
          <w:p w:rsidR="003C4618" w:rsidRPr="008400F4" w:rsidRDefault="00427C84" w:rsidP="003C4618">
            <w:pPr>
              <w:spacing w:line="226" w:lineRule="auto"/>
              <w:jc w:val="right"/>
              <w:rPr>
                <w:rFonts w:eastAsia="Arial Unicode MS"/>
                <w:lang w:val="tr-TR"/>
              </w:rPr>
            </w:pPr>
            <w:r w:rsidRPr="00427C84">
              <w:rPr>
                <w:rFonts w:eastAsia="Arial Unicode MS"/>
                <w:lang w:val="tr-TR"/>
              </w:rPr>
              <w:t xml:space="preserve">4,86   </w:t>
            </w:r>
          </w:p>
        </w:tc>
        <w:tc>
          <w:tcPr>
            <w:tcW w:w="1028" w:type="dxa"/>
            <w:noWrap/>
            <w:vAlign w:val="center"/>
          </w:tcPr>
          <w:p w:rsidR="003C4618" w:rsidRPr="008400F4" w:rsidRDefault="003C4618" w:rsidP="001D74CB">
            <w:pPr>
              <w:spacing w:line="226" w:lineRule="auto"/>
              <w:jc w:val="right"/>
              <w:rPr>
                <w:rFonts w:eastAsia="Arial Unicode MS"/>
                <w:lang w:val="tr-TR"/>
              </w:rPr>
            </w:pPr>
            <w:r w:rsidRPr="008400F4">
              <w:rPr>
                <w:lang w:val="tr-TR"/>
              </w:rPr>
              <w:t xml:space="preserve">2.915 </w:t>
            </w:r>
          </w:p>
        </w:tc>
        <w:tc>
          <w:tcPr>
            <w:tcW w:w="1028" w:type="dxa"/>
            <w:noWrap/>
            <w:vAlign w:val="center"/>
          </w:tcPr>
          <w:p w:rsidR="003C4618" w:rsidRPr="008400F4" w:rsidRDefault="003C4618" w:rsidP="001D74CB">
            <w:pPr>
              <w:spacing w:line="226" w:lineRule="auto"/>
              <w:jc w:val="right"/>
              <w:rPr>
                <w:rFonts w:eastAsia="Arial Unicode MS"/>
                <w:lang w:val="tr-TR"/>
              </w:rPr>
            </w:pPr>
            <w:r w:rsidRPr="008400F4">
              <w:rPr>
                <w:lang w:val="tr-TR"/>
              </w:rPr>
              <w:t xml:space="preserve">4,86 </w:t>
            </w:r>
          </w:p>
        </w:tc>
      </w:tr>
      <w:tr w:rsidR="003C4618" w:rsidRPr="00CE627D" w:rsidTr="003C4618">
        <w:trPr>
          <w:trHeight w:val="225"/>
        </w:trPr>
        <w:tc>
          <w:tcPr>
            <w:tcW w:w="567" w:type="dxa"/>
            <w:tcBorders>
              <w:bottom w:val="single" w:sz="4" w:space="0" w:color="auto"/>
            </w:tcBorders>
            <w:noWrap/>
            <w:vAlign w:val="center"/>
          </w:tcPr>
          <w:p w:rsidR="003C4618" w:rsidRPr="00CE627D" w:rsidRDefault="003C4618" w:rsidP="00A479E3">
            <w:pPr>
              <w:jc w:val="center"/>
              <w:rPr>
                <w:rFonts w:eastAsia="Arial Unicode MS"/>
                <w:sz w:val="18"/>
                <w:szCs w:val="18"/>
                <w:lang w:val="tr-TR"/>
              </w:rPr>
            </w:pPr>
            <w:r w:rsidRPr="00CE627D">
              <w:rPr>
                <w:sz w:val="18"/>
                <w:szCs w:val="18"/>
                <w:lang w:val="tr-TR"/>
              </w:rPr>
              <w:t>10</w:t>
            </w:r>
          </w:p>
        </w:tc>
        <w:tc>
          <w:tcPr>
            <w:tcW w:w="4536" w:type="dxa"/>
            <w:tcBorders>
              <w:bottom w:val="single" w:sz="4" w:space="0" w:color="auto"/>
            </w:tcBorders>
            <w:noWrap/>
            <w:vAlign w:val="center"/>
          </w:tcPr>
          <w:p w:rsidR="003C4618" w:rsidRPr="00CE627D" w:rsidRDefault="00427C84" w:rsidP="00A479E3">
            <w:pPr>
              <w:rPr>
                <w:rFonts w:eastAsia="Arial Unicode MS"/>
                <w:sz w:val="18"/>
                <w:szCs w:val="18"/>
                <w:lang w:val="tr-TR"/>
              </w:rPr>
            </w:pPr>
            <w:r>
              <w:rPr>
                <w:sz w:val="18"/>
                <w:szCs w:val="18"/>
                <w:lang w:val="tr-TR"/>
              </w:rPr>
              <w:t>Diğer (72</w:t>
            </w:r>
            <w:r w:rsidR="003C4618" w:rsidRPr="00CE627D">
              <w:rPr>
                <w:sz w:val="18"/>
                <w:szCs w:val="18"/>
                <w:lang w:val="tr-TR"/>
              </w:rPr>
              <w:t xml:space="preserve"> Adet )</w:t>
            </w:r>
          </w:p>
        </w:tc>
        <w:tc>
          <w:tcPr>
            <w:tcW w:w="1061" w:type="dxa"/>
            <w:tcBorders>
              <w:bottom w:val="single" w:sz="4" w:space="0" w:color="auto"/>
            </w:tcBorders>
            <w:noWrap/>
            <w:vAlign w:val="center"/>
          </w:tcPr>
          <w:p w:rsidR="003C4618" w:rsidRPr="008400F4" w:rsidRDefault="00427C84" w:rsidP="003C4618">
            <w:pPr>
              <w:spacing w:line="226" w:lineRule="auto"/>
              <w:jc w:val="right"/>
              <w:rPr>
                <w:rFonts w:eastAsia="Arial Unicode MS"/>
                <w:lang w:val="tr-TR"/>
              </w:rPr>
            </w:pPr>
            <w:r w:rsidRPr="00427C84">
              <w:rPr>
                <w:rFonts w:eastAsia="Arial Unicode MS"/>
                <w:lang w:val="tr-TR"/>
              </w:rPr>
              <w:t xml:space="preserve">14.444   </w:t>
            </w:r>
          </w:p>
        </w:tc>
        <w:tc>
          <w:tcPr>
            <w:tcW w:w="1028" w:type="dxa"/>
            <w:tcBorders>
              <w:bottom w:val="single" w:sz="4" w:space="0" w:color="auto"/>
            </w:tcBorders>
            <w:noWrap/>
            <w:vAlign w:val="center"/>
          </w:tcPr>
          <w:p w:rsidR="003C4618" w:rsidRPr="008400F4" w:rsidRDefault="00427C84" w:rsidP="003C4618">
            <w:pPr>
              <w:spacing w:line="226" w:lineRule="auto"/>
              <w:jc w:val="right"/>
              <w:rPr>
                <w:rFonts w:eastAsia="Arial Unicode MS"/>
                <w:lang w:val="tr-TR"/>
              </w:rPr>
            </w:pPr>
            <w:r w:rsidRPr="00427C84">
              <w:rPr>
                <w:rFonts w:eastAsia="Arial Unicode MS"/>
                <w:lang w:val="tr-TR"/>
              </w:rPr>
              <w:t xml:space="preserve">24,06   </w:t>
            </w:r>
          </w:p>
        </w:tc>
        <w:tc>
          <w:tcPr>
            <w:tcW w:w="1028" w:type="dxa"/>
            <w:tcBorders>
              <w:bottom w:val="single" w:sz="4" w:space="0" w:color="auto"/>
            </w:tcBorders>
            <w:noWrap/>
            <w:vAlign w:val="center"/>
          </w:tcPr>
          <w:p w:rsidR="003C4618" w:rsidRPr="008400F4" w:rsidRDefault="003C4618" w:rsidP="001D74CB">
            <w:pPr>
              <w:spacing w:line="226" w:lineRule="auto"/>
              <w:jc w:val="right"/>
              <w:rPr>
                <w:rFonts w:eastAsia="Arial Unicode MS"/>
                <w:lang w:val="tr-TR"/>
              </w:rPr>
            </w:pPr>
            <w:r w:rsidRPr="008400F4">
              <w:rPr>
                <w:lang w:val="tr-TR"/>
              </w:rPr>
              <w:t xml:space="preserve">16.850 </w:t>
            </w:r>
          </w:p>
        </w:tc>
        <w:tc>
          <w:tcPr>
            <w:tcW w:w="1028" w:type="dxa"/>
            <w:tcBorders>
              <w:bottom w:val="single" w:sz="4" w:space="0" w:color="auto"/>
            </w:tcBorders>
            <w:noWrap/>
            <w:vAlign w:val="center"/>
          </w:tcPr>
          <w:p w:rsidR="003C4618" w:rsidRPr="008400F4" w:rsidRDefault="003C4618" w:rsidP="001D74CB">
            <w:pPr>
              <w:spacing w:line="226" w:lineRule="auto"/>
              <w:jc w:val="right"/>
              <w:rPr>
                <w:rFonts w:eastAsia="Arial Unicode MS"/>
                <w:lang w:val="tr-TR"/>
              </w:rPr>
            </w:pPr>
            <w:r w:rsidRPr="008400F4">
              <w:rPr>
                <w:lang w:val="tr-TR"/>
              </w:rPr>
              <w:t xml:space="preserve">28,07 </w:t>
            </w:r>
          </w:p>
        </w:tc>
      </w:tr>
      <w:tr w:rsidR="003C4618" w:rsidRPr="00CE627D" w:rsidTr="003C4618">
        <w:trPr>
          <w:trHeight w:val="225"/>
        </w:trPr>
        <w:tc>
          <w:tcPr>
            <w:tcW w:w="567" w:type="dxa"/>
            <w:tcBorders>
              <w:top w:val="single" w:sz="4" w:space="0" w:color="auto"/>
              <w:bottom w:val="single" w:sz="12" w:space="0" w:color="auto"/>
            </w:tcBorders>
            <w:noWrap/>
            <w:vAlign w:val="bottom"/>
          </w:tcPr>
          <w:p w:rsidR="003C4618" w:rsidRPr="00CE627D" w:rsidRDefault="003C4618" w:rsidP="00A479E3">
            <w:pPr>
              <w:jc w:val="center"/>
              <w:rPr>
                <w:rFonts w:eastAsia="Arial Unicode MS"/>
                <w:sz w:val="18"/>
                <w:szCs w:val="18"/>
                <w:lang w:val="tr-TR"/>
              </w:rPr>
            </w:pPr>
          </w:p>
        </w:tc>
        <w:tc>
          <w:tcPr>
            <w:tcW w:w="4536" w:type="dxa"/>
            <w:tcBorders>
              <w:top w:val="single" w:sz="4" w:space="0" w:color="auto"/>
              <w:bottom w:val="single" w:sz="12" w:space="0" w:color="auto"/>
            </w:tcBorders>
            <w:noWrap/>
            <w:vAlign w:val="center"/>
          </w:tcPr>
          <w:p w:rsidR="003C4618" w:rsidRPr="00CE627D" w:rsidRDefault="003C4618" w:rsidP="00A479E3">
            <w:pPr>
              <w:rPr>
                <w:rFonts w:eastAsia="Arial Unicode MS"/>
                <w:b/>
                <w:bCs/>
                <w:sz w:val="18"/>
                <w:szCs w:val="18"/>
                <w:lang w:val="tr-TR"/>
              </w:rPr>
            </w:pPr>
            <w:r w:rsidRPr="00CE627D">
              <w:rPr>
                <w:b/>
                <w:bCs/>
                <w:sz w:val="18"/>
                <w:szCs w:val="18"/>
                <w:lang w:val="tr-TR"/>
              </w:rPr>
              <w:t>Toplam</w:t>
            </w:r>
          </w:p>
        </w:tc>
        <w:tc>
          <w:tcPr>
            <w:tcW w:w="1061" w:type="dxa"/>
            <w:tcBorders>
              <w:top w:val="single" w:sz="4" w:space="0" w:color="auto"/>
              <w:bottom w:val="single" w:sz="12" w:space="0" w:color="auto"/>
            </w:tcBorders>
            <w:noWrap/>
            <w:vAlign w:val="center"/>
          </w:tcPr>
          <w:p w:rsidR="003C4618" w:rsidRPr="00CE627D" w:rsidRDefault="00427C84" w:rsidP="00CE627D">
            <w:pPr>
              <w:ind w:right="43"/>
              <w:jc w:val="right"/>
              <w:rPr>
                <w:rFonts w:eastAsia="Arial Unicode MS"/>
                <w:b/>
                <w:bCs/>
                <w:sz w:val="18"/>
                <w:szCs w:val="18"/>
                <w:lang w:val="tr-TR"/>
              </w:rPr>
            </w:pPr>
            <w:r w:rsidRPr="00427C84">
              <w:rPr>
                <w:rFonts w:eastAsia="Arial Unicode MS"/>
                <w:b/>
                <w:bCs/>
                <w:sz w:val="18"/>
                <w:szCs w:val="18"/>
                <w:lang w:val="tr-TR"/>
              </w:rPr>
              <w:t xml:space="preserve">60.000   </w:t>
            </w:r>
          </w:p>
        </w:tc>
        <w:tc>
          <w:tcPr>
            <w:tcW w:w="1028" w:type="dxa"/>
            <w:tcBorders>
              <w:top w:val="single" w:sz="4" w:space="0" w:color="auto"/>
              <w:bottom w:val="single" w:sz="12" w:space="0" w:color="auto"/>
            </w:tcBorders>
            <w:noWrap/>
            <w:vAlign w:val="center"/>
          </w:tcPr>
          <w:p w:rsidR="003C4618" w:rsidRPr="00CE627D" w:rsidRDefault="00427C84" w:rsidP="00CE627D">
            <w:pPr>
              <w:ind w:right="43"/>
              <w:jc w:val="right"/>
              <w:rPr>
                <w:rFonts w:eastAsia="Arial Unicode MS"/>
                <w:b/>
                <w:bCs/>
                <w:sz w:val="18"/>
                <w:szCs w:val="18"/>
                <w:lang w:val="tr-TR"/>
              </w:rPr>
            </w:pPr>
            <w:r w:rsidRPr="00427C84">
              <w:rPr>
                <w:rFonts w:eastAsia="Arial Unicode MS"/>
                <w:b/>
                <w:bCs/>
                <w:sz w:val="18"/>
                <w:szCs w:val="18"/>
                <w:lang w:val="tr-TR"/>
              </w:rPr>
              <w:t xml:space="preserve">100,00   </w:t>
            </w:r>
          </w:p>
        </w:tc>
        <w:tc>
          <w:tcPr>
            <w:tcW w:w="1028" w:type="dxa"/>
            <w:tcBorders>
              <w:top w:val="single" w:sz="4" w:space="0" w:color="auto"/>
              <w:bottom w:val="single" w:sz="12" w:space="0" w:color="auto"/>
            </w:tcBorders>
            <w:noWrap/>
            <w:vAlign w:val="center"/>
          </w:tcPr>
          <w:p w:rsidR="003C4618" w:rsidRPr="008400F4" w:rsidRDefault="003C4618" w:rsidP="001D74CB">
            <w:pPr>
              <w:spacing w:line="226" w:lineRule="auto"/>
              <w:jc w:val="right"/>
              <w:rPr>
                <w:rFonts w:eastAsia="Arial Unicode MS"/>
                <w:b/>
                <w:bCs/>
                <w:lang w:val="tr-TR"/>
              </w:rPr>
            </w:pPr>
            <w:r w:rsidRPr="008400F4">
              <w:rPr>
                <w:b/>
                <w:bCs/>
                <w:lang w:val="tr-TR"/>
              </w:rPr>
              <w:t xml:space="preserve">60.000 </w:t>
            </w:r>
          </w:p>
        </w:tc>
        <w:tc>
          <w:tcPr>
            <w:tcW w:w="1028" w:type="dxa"/>
            <w:tcBorders>
              <w:top w:val="single" w:sz="4" w:space="0" w:color="auto"/>
              <w:bottom w:val="single" w:sz="12" w:space="0" w:color="auto"/>
            </w:tcBorders>
            <w:noWrap/>
            <w:vAlign w:val="center"/>
          </w:tcPr>
          <w:p w:rsidR="003C4618" w:rsidRPr="008400F4" w:rsidRDefault="003C4618" w:rsidP="001D74CB">
            <w:pPr>
              <w:spacing w:line="226" w:lineRule="auto"/>
              <w:jc w:val="right"/>
              <w:rPr>
                <w:rFonts w:eastAsia="Arial Unicode MS"/>
                <w:b/>
                <w:bCs/>
                <w:lang w:val="tr-TR"/>
              </w:rPr>
            </w:pPr>
            <w:r w:rsidRPr="008400F4">
              <w:rPr>
                <w:b/>
                <w:bCs/>
                <w:lang w:val="tr-TR"/>
              </w:rPr>
              <w:t xml:space="preserve">100,00 </w:t>
            </w:r>
          </w:p>
        </w:tc>
      </w:tr>
    </w:tbl>
    <w:p w:rsidR="00D3297D" w:rsidRPr="00B727A0" w:rsidRDefault="00D3297D" w:rsidP="00A479E3">
      <w:pPr>
        <w:tabs>
          <w:tab w:val="left" w:pos="432"/>
          <w:tab w:val="left" w:pos="864"/>
          <w:tab w:val="left" w:pos="1152"/>
        </w:tabs>
        <w:rPr>
          <w:sz w:val="14"/>
          <w:szCs w:val="14"/>
          <w:lang w:val="tr-TR"/>
        </w:rPr>
      </w:pPr>
    </w:p>
    <w:p w:rsidR="00C46466" w:rsidRPr="00412D72" w:rsidRDefault="001216A3" w:rsidP="00C46466">
      <w:pPr>
        <w:ind w:left="851"/>
        <w:jc w:val="both"/>
        <w:rPr>
          <w:lang w:val="tr-TR"/>
        </w:rPr>
      </w:pPr>
      <w:r>
        <w:rPr>
          <w:lang w:val="tr-TR"/>
        </w:rPr>
        <w:t xml:space="preserve">Diğer satırındaki %24,06 </w:t>
      </w:r>
      <w:proofErr w:type="spellStart"/>
      <w:r>
        <w:rPr>
          <w:lang w:val="tr-TR"/>
        </w:rPr>
        <w:t>lı</w:t>
      </w:r>
      <w:r w:rsidR="00C46466" w:rsidRPr="00C46466">
        <w:rPr>
          <w:lang w:val="tr-TR"/>
        </w:rPr>
        <w:t>k</w:t>
      </w:r>
      <w:proofErr w:type="spellEnd"/>
      <w:r w:rsidR="00C46466" w:rsidRPr="00C46466">
        <w:rPr>
          <w:lang w:val="tr-TR"/>
        </w:rPr>
        <w:t xml:space="preserve"> payın, %19,89 oranındaki k</w:t>
      </w:r>
      <w:r w:rsidR="001344B7">
        <w:rPr>
          <w:lang w:val="tr-TR"/>
        </w:rPr>
        <w:t>ısmı 61 adet aracı kuruma, %4,1</w:t>
      </w:r>
      <w:r w:rsidR="009E42A3">
        <w:rPr>
          <w:lang w:val="tr-TR"/>
        </w:rPr>
        <w:t>7</w:t>
      </w:r>
      <w:r w:rsidR="00C46466" w:rsidRPr="00C46466">
        <w:rPr>
          <w:lang w:val="tr-TR"/>
        </w:rPr>
        <w:t xml:space="preserve"> oranındaki kısmı ise 11 adet bankaya aittir.</w:t>
      </w:r>
      <w:r w:rsidR="00C46466" w:rsidRPr="00412D72">
        <w:rPr>
          <w:lang w:val="tr-TR"/>
        </w:rPr>
        <w:t xml:space="preserve"> </w:t>
      </w:r>
    </w:p>
    <w:p w:rsidR="00D3297D" w:rsidRPr="00B727A0" w:rsidRDefault="00D3297D" w:rsidP="00A479E3">
      <w:pPr>
        <w:tabs>
          <w:tab w:val="left" w:pos="432"/>
          <w:tab w:val="left" w:pos="720"/>
          <w:tab w:val="left" w:pos="864"/>
          <w:tab w:val="left" w:pos="1152"/>
        </w:tabs>
        <w:rPr>
          <w:sz w:val="14"/>
          <w:szCs w:val="14"/>
          <w:lang w:val="tr-TR"/>
        </w:rPr>
      </w:pPr>
    </w:p>
    <w:p w:rsidR="00D3297D" w:rsidRPr="00412D72" w:rsidRDefault="00D3297D" w:rsidP="00B727A0">
      <w:pPr>
        <w:spacing w:line="214" w:lineRule="auto"/>
        <w:ind w:left="851"/>
        <w:jc w:val="both"/>
        <w:rPr>
          <w:lang w:val="tr-TR"/>
        </w:rPr>
      </w:pPr>
      <w:r w:rsidRPr="00412D72">
        <w:rPr>
          <w:lang w:val="tr-TR"/>
        </w:rPr>
        <w:t>Banka’nın hisselerinin %</w:t>
      </w:r>
      <w:r w:rsidR="00B26D91">
        <w:rPr>
          <w:lang w:val="tr-TR"/>
        </w:rPr>
        <w:t>36,64</w:t>
      </w:r>
      <w:r w:rsidRPr="00412D72">
        <w:rPr>
          <w:lang w:val="tr-TR"/>
        </w:rPr>
        <w:t xml:space="preserve">’ü İstanbul Menkul Kıymetler Borsası’na ("İMKB") ait bulunmaktadır. İMKB, </w:t>
      </w:r>
      <w:r w:rsidR="00E63EBF" w:rsidRPr="00412D72">
        <w:rPr>
          <w:lang w:val="tr-TR"/>
        </w:rPr>
        <w:br/>
      </w:r>
      <w:r w:rsidRPr="00412D72">
        <w:rPr>
          <w:lang w:val="tr-TR"/>
        </w:rPr>
        <w:t>6 Ekim 1983 tarihli Resmi Gazete'nin 18183 mükerrer sayılı nüshasında yayımlanan 91 sayılı Kanun Hükmünde Kararname</w:t>
      </w:r>
      <w:r w:rsidR="006B196D" w:rsidRPr="00412D72">
        <w:rPr>
          <w:lang w:val="tr-TR"/>
        </w:rPr>
        <w:t>’</w:t>
      </w:r>
      <w:r w:rsidRPr="00412D72">
        <w:rPr>
          <w:lang w:val="tr-TR"/>
        </w:rPr>
        <w:t xml:space="preserve">de belirtilen yazılı esaslar dahilinde borsaların açık, düzenli ve dürüst çalışmasını sağlamak üzere borsada işlem görmesi mümkün olan kıymetlerin alım ve satımı, fiyatların tespit ve ilanı işleriyle ve sermaye piyasasının ekonomik gelişmede etkin bir rol oynamasını sağlamak amacıyla kurulmuş olan tüzel kişiliği haiz bir kamu kurumudur. Banka’nın </w:t>
      </w:r>
      <w:r w:rsidR="005634EA">
        <w:rPr>
          <w:lang w:val="tr-TR"/>
        </w:rPr>
        <w:t xml:space="preserve">31 Aralık 2011 ve </w:t>
      </w:r>
      <w:r w:rsidR="00982707">
        <w:rPr>
          <w:lang w:val="tr-TR"/>
        </w:rPr>
        <w:t>30 Haziran 2012</w:t>
      </w:r>
      <w:r w:rsidR="00D3626E" w:rsidRPr="00412D72">
        <w:rPr>
          <w:lang w:val="tr-TR"/>
        </w:rPr>
        <w:t xml:space="preserve"> </w:t>
      </w:r>
      <w:r w:rsidRPr="00412D72">
        <w:rPr>
          <w:lang w:val="tr-TR"/>
        </w:rPr>
        <w:t xml:space="preserve">tarihi </w:t>
      </w:r>
      <w:r w:rsidR="00B22838" w:rsidRPr="00412D72">
        <w:rPr>
          <w:lang w:val="tr-TR"/>
        </w:rPr>
        <w:t>itibarıyla</w:t>
      </w:r>
      <w:r w:rsidRPr="00412D72">
        <w:rPr>
          <w:lang w:val="tr-TR"/>
        </w:rPr>
        <w:t xml:space="preserve"> İstanbul Menkul Kıy</w:t>
      </w:r>
      <w:r w:rsidR="001D74CB">
        <w:rPr>
          <w:lang w:val="tr-TR"/>
        </w:rPr>
        <w:t xml:space="preserve">metler Borsası’na ait olan </w:t>
      </w:r>
      <w:r w:rsidR="003C4618">
        <w:rPr>
          <w:lang w:val="tr-TR"/>
        </w:rPr>
        <w:t>200</w:t>
      </w:r>
      <w:r w:rsidR="00920AE3" w:rsidRPr="00412D72">
        <w:rPr>
          <w:lang w:val="tr-TR"/>
        </w:rPr>
        <w:t xml:space="preserve"> </w:t>
      </w:r>
      <w:r w:rsidRPr="00412D72">
        <w:rPr>
          <w:lang w:val="tr-TR"/>
        </w:rPr>
        <w:t>TL</w:t>
      </w:r>
      <w:r w:rsidR="00E63EBF" w:rsidRPr="00412D72">
        <w:rPr>
          <w:lang w:val="tr-TR"/>
        </w:rPr>
        <w:t xml:space="preserve"> </w:t>
      </w:r>
      <w:r w:rsidR="00FE6AAC" w:rsidRPr="00412D72">
        <w:rPr>
          <w:lang w:val="tr-TR"/>
        </w:rPr>
        <w:t>(tam TL tutardır)</w:t>
      </w:r>
      <w:r w:rsidRPr="00412D72">
        <w:rPr>
          <w:lang w:val="tr-TR"/>
        </w:rPr>
        <w:t xml:space="preserve"> nominal değerde imtiyazlı hisse senedi bulunmaktadır.</w:t>
      </w:r>
    </w:p>
    <w:p w:rsidR="002C7862" w:rsidRPr="00B727A0" w:rsidRDefault="002C7862" w:rsidP="00B727A0">
      <w:pPr>
        <w:tabs>
          <w:tab w:val="left" w:pos="540"/>
          <w:tab w:val="left" w:pos="864"/>
          <w:tab w:val="left" w:pos="1152"/>
        </w:tabs>
        <w:spacing w:line="214" w:lineRule="auto"/>
        <w:jc w:val="both"/>
        <w:rPr>
          <w:sz w:val="14"/>
          <w:szCs w:val="14"/>
          <w:lang w:val="tr-TR"/>
        </w:rPr>
      </w:pPr>
    </w:p>
    <w:p w:rsidR="006B2D0D" w:rsidRPr="00412D72" w:rsidRDefault="006B2D0D" w:rsidP="00B727A0">
      <w:pPr>
        <w:tabs>
          <w:tab w:val="left" w:pos="851"/>
        </w:tabs>
        <w:spacing w:line="214" w:lineRule="auto"/>
        <w:ind w:left="851"/>
        <w:jc w:val="both"/>
        <w:rPr>
          <w:lang w:val="tr-TR"/>
        </w:rPr>
      </w:pPr>
      <w:r w:rsidRPr="00412D72">
        <w:rPr>
          <w:lang w:val="tr-TR"/>
        </w:rPr>
        <w:t>Cari yıl içerisinde ortaklık yapısındaki değişiklikler aşağıda gösterilmiştir:</w:t>
      </w:r>
    </w:p>
    <w:p w:rsidR="006B2D0D" w:rsidRPr="00B727A0" w:rsidRDefault="006B2D0D" w:rsidP="00A479E3">
      <w:pPr>
        <w:tabs>
          <w:tab w:val="left" w:pos="540"/>
          <w:tab w:val="left" w:pos="864"/>
          <w:tab w:val="left" w:pos="1152"/>
        </w:tabs>
        <w:jc w:val="both"/>
        <w:rPr>
          <w:sz w:val="14"/>
          <w:szCs w:val="14"/>
          <w:lang w:val="tr-TR"/>
        </w:rPr>
      </w:pPr>
    </w:p>
    <w:tbl>
      <w:tblPr>
        <w:tblW w:w="9229" w:type="dxa"/>
        <w:tblInd w:w="866" w:type="dxa"/>
        <w:tblLayout w:type="fixed"/>
        <w:tblCellMar>
          <w:left w:w="0" w:type="dxa"/>
          <w:right w:w="0" w:type="dxa"/>
        </w:tblCellMar>
        <w:tblLook w:val="0000"/>
      </w:tblPr>
      <w:tblGrid>
        <w:gridCol w:w="2693"/>
        <w:gridCol w:w="2221"/>
        <w:gridCol w:w="2515"/>
        <w:gridCol w:w="1800"/>
      </w:tblGrid>
      <w:tr w:rsidR="006B2D0D" w:rsidRPr="00B26D91" w:rsidTr="00AB2827">
        <w:trPr>
          <w:trHeight w:val="20"/>
        </w:trPr>
        <w:tc>
          <w:tcPr>
            <w:tcW w:w="2693" w:type="dxa"/>
            <w:tcBorders>
              <w:bottom w:val="single" w:sz="4" w:space="0" w:color="auto"/>
            </w:tcBorders>
            <w:noWrap/>
            <w:tcMar>
              <w:top w:w="15" w:type="dxa"/>
              <w:left w:w="15" w:type="dxa"/>
              <w:bottom w:w="0" w:type="dxa"/>
              <w:right w:w="15" w:type="dxa"/>
            </w:tcMar>
            <w:vAlign w:val="center"/>
          </w:tcPr>
          <w:p w:rsidR="006B2D0D" w:rsidRPr="00B26D91" w:rsidRDefault="006B2D0D" w:rsidP="00A479E3">
            <w:pPr>
              <w:rPr>
                <w:rFonts w:eastAsia="Arial Unicode MS"/>
                <w:b/>
                <w:sz w:val="18"/>
                <w:szCs w:val="18"/>
                <w:lang w:val="tr-TR"/>
              </w:rPr>
            </w:pPr>
            <w:r w:rsidRPr="00B26D91">
              <w:rPr>
                <w:rFonts w:eastAsia="Arial Unicode MS"/>
                <w:b/>
                <w:sz w:val="18"/>
                <w:szCs w:val="18"/>
                <w:lang w:val="tr-TR"/>
              </w:rPr>
              <w:t>Eski Ortak</w:t>
            </w:r>
          </w:p>
        </w:tc>
        <w:tc>
          <w:tcPr>
            <w:tcW w:w="2221" w:type="dxa"/>
            <w:tcBorders>
              <w:bottom w:val="single" w:sz="4" w:space="0" w:color="auto"/>
            </w:tcBorders>
            <w:tcMar>
              <w:top w:w="15" w:type="dxa"/>
              <w:left w:w="15" w:type="dxa"/>
              <w:bottom w:w="0" w:type="dxa"/>
              <w:right w:w="15" w:type="dxa"/>
            </w:tcMar>
            <w:vAlign w:val="center"/>
          </w:tcPr>
          <w:p w:rsidR="006B2D0D" w:rsidRPr="00B26D91" w:rsidRDefault="006B2D0D" w:rsidP="00A479E3">
            <w:pPr>
              <w:jc w:val="right"/>
              <w:rPr>
                <w:rFonts w:eastAsia="Arial Unicode MS"/>
                <w:b/>
                <w:sz w:val="18"/>
                <w:szCs w:val="18"/>
                <w:lang w:val="tr-TR"/>
              </w:rPr>
            </w:pPr>
            <w:r w:rsidRPr="00B26D91">
              <w:rPr>
                <w:rFonts w:eastAsia="Arial Unicode MS"/>
                <w:b/>
                <w:sz w:val="18"/>
                <w:szCs w:val="18"/>
                <w:lang w:val="tr-TR"/>
              </w:rPr>
              <w:t>Yeni Ortak</w:t>
            </w:r>
          </w:p>
        </w:tc>
        <w:tc>
          <w:tcPr>
            <w:tcW w:w="2515" w:type="dxa"/>
            <w:tcBorders>
              <w:bottom w:val="single" w:sz="4" w:space="0" w:color="auto"/>
            </w:tcBorders>
            <w:tcMar>
              <w:top w:w="15" w:type="dxa"/>
              <w:left w:w="15" w:type="dxa"/>
              <w:bottom w:w="0" w:type="dxa"/>
              <w:right w:w="15" w:type="dxa"/>
            </w:tcMar>
            <w:vAlign w:val="center"/>
          </w:tcPr>
          <w:p w:rsidR="006B2D0D" w:rsidRPr="00B26D91" w:rsidRDefault="001D59CC" w:rsidP="00A479E3">
            <w:pPr>
              <w:ind w:left="2003" w:hanging="808"/>
              <w:jc w:val="right"/>
              <w:rPr>
                <w:rFonts w:eastAsia="Arial Unicode MS"/>
                <w:b/>
                <w:sz w:val="18"/>
                <w:szCs w:val="18"/>
                <w:lang w:val="tr-TR"/>
              </w:rPr>
            </w:pPr>
            <w:r w:rsidRPr="00B26D91">
              <w:rPr>
                <w:rFonts w:eastAsia="Arial Unicode MS"/>
                <w:b/>
                <w:sz w:val="18"/>
                <w:szCs w:val="18"/>
                <w:lang w:val="tr-TR"/>
              </w:rPr>
              <w:t>Pay Tutarı</w:t>
            </w:r>
          </w:p>
        </w:tc>
        <w:tc>
          <w:tcPr>
            <w:tcW w:w="1800" w:type="dxa"/>
            <w:tcBorders>
              <w:bottom w:val="single" w:sz="4" w:space="0" w:color="auto"/>
            </w:tcBorders>
            <w:tcMar>
              <w:top w:w="15" w:type="dxa"/>
              <w:left w:w="15" w:type="dxa"/>
              <w:bottom w:w="0" w:type="dxa"/>
              <w:right w:w="15" w:type="dxa"/>
            </w:tcMar>
            <w:vAlign w:val="center"/>
          </w:tcPr>
          <w:p w:rsidR="006B2D0D" w:rsidRPr="00B26D91" w:rsidRDefault="006B2D0D" w:rsidP="00AB2827">
            <w:pPr>
              <w:ind w:firstLine="975"/>
              <w:jc w:val="right"/>
              <w:rPr>
                <w:rFonts w:eastAsia="Arial Unicode MS"/>
                <w:b/>
                <w:sz w:val="18"/>
                <w:szCs w:val="18"/>
                <w:lang w:val="tr-TR"/>
              </w:rPr>
            </w:pPr>
            <w:r w:rsidRPr="00B26D91">
              <w:rPr>
                <w:rFonts w:eastAsia="Arial Unicode MS"/>
                <w:b/>
                <w:sz w:val="18"/>
                <w:szCs w:val="18"/>
                <w:lang w:val="tr-TR"/>
              </w:rPr>
              <w:t>Oran (%)</w:t>
            </w:r>
          </w:p>
        </w:tc>
      </w:tr>
    </w:tbl>
    <w:p w:rsidR="003C4618" w:rsidRPr="00B26D91" w:rsidRDefault="003C4618" w:rsidP="00AB2827">
      <w:pPr>
        <w:tabs>
          <w:tab w:val="right" w:pos="6804"/>
          <w:tab w:val="right" w:pos="8280"/>
          <w:tab w:val="right" w:pos="10025"/>
        </w:tabs>
        <w:ind w:left="851"/>
        <w:rPr>
          <w:rFonts w:eastAsia="Arial Unicode MS"/>
          <w:sz w:val="18"/>
          <w:szCs w:val="18"/>
          <w:lang w:val="tr-TR"/>
        </w:rPr>
      </w:pPr>
      <w:r w:rsidRPr="00B26D91">
        <w:rPr>
          <w:rFonts w:eastAsia="Arial Unicode MS"/>
          <w:sz w:val="18"/>
          <w:szCs w:val="18"/>
          <w:lang w:val="tr-TR"/>
        </w:rPr>
        <w:t>Bi</w:t>
      </w:r>
      <w:r w:rsidR="00B727A0" w:rsidRPr="00B26D91">
        <w:rPr>
          <w:rFonts w:eastAsia="Arial Unicode MS"/>
          <w:sz w:val="18"/>
          <w:szCs w:val="18"/>
          <w:lang w:val="tr-TR"/>
        </w:rPr>
        <w:t xml:space="preserve">rleşik Fon Bankası                                     </w:t>
      </w:r>
      <w:r w:rsidRPr="00B26D91">
        <w:rPr>
          <w:rFonts w:eastAsia="Arial Unicode MS"/>
          <w:sz w:val="18"/>
          <w:szCs w:val="18"/>
          <w:lang w:val="tr-TR"/>
        </w:rPr>
        <w:t>İstanbul Menkul Kıymetler Borsası</w:t>
      </w:r>
      <w:r w:rsidR="00B727A0" w:rsidRPr="00B26D91">
        <w:rPr>
          <w:rFonts w:eastAsia="Arial Unicode MS"/>
          <w:sz w:val="18"/>
          <w:szCs w:val="18"/>
          <w:lang w:val="tr-TR"/>
        </w:rPr>
        <w:t xml:space="preserve"> (*)</w:t>
      </w:r>
      <w:r w:rsidR="00B727A0" w:rsidRPr="00B26D91">
        <w:rPr>
          <w:rFonts w:eastAsia="Arial Unicode MS"/>
          <w:sz w:val="18"/>
          <w:szCs w:val="18"/>
          <w:lang w:val="tr-TR"/>
        </w:rPr>
        <w:tab/>
      </w:r>
      <w:r w:rsidR="009E42A3" w:rsidRPr="009E42A3">
        <w:rPr>
          <w:rFonts w:eastAsia="Arial Unicode MS"/>
          <w:sz w:val="18"/>
          <w:szCs w:val="18"/>
          <w:lang w:val="tr-TR"/>
        </w:rPr>
        <w:t>1.288.273</w:t>
      </w:r>
      <w:r w:rsidR="00B727A0" w:rsidRPr="00B26D91">
        <w:rPr>
          <w:rFonts w:eastAsia="Arial Unicode MS"/>
          <w:sz w:val="18"/>
          <w:szCs w:val="18"/>
          <w:lang w:val="tr-TR"/>
        </w:rPr>
        <w:tab/>
        <w:t>2,1471</w:t>
      </w:r>
    </w:p>
    <w:p w:rsidR="00B727A0" w:rsidRPr="00B26D91" w:rsidRDefault="00B727A0" w:rsidP="00AB2827">
      <w:pPr>
        <w:tabs>
          <w:tab w:val="right" w:pos="6804"/>
          <w:tab w:val="right" w:pos="8280"/>
          <w:tab w:val="right" w:pos="10025"/>
        </w:tabs>
        <w:ind w:left="851"/>
        <w:rPr>
          <w:rFonts w:eastAsia="Arial Unicode MS"/>
          <w:sz w:val="18"/>
          <w:szCs w:val="18"/>
          <w:lang w:val="tr-TR"/>
        </w:rPr>
      </w:pPr>
      <w:r w:rsidRPr="00B26D91">
        <w:rPr>
          <w:rFonts w:eastAsia="Arial Unicode MS"/>
          <w:sz w:val="18"/>
          <w:szCs w:val="18"/>
          <w:lang w:val="tr-TR"/>
        </w:rPr>
        <w:t>İktisat Bankası</w:t>
      </w:r>
      <w:r w:rsidRPr="00B26D91">
        <w:rPr>
          <w:rFonts w:eastAsia="Arial Unicode MS"/>
          <w:sz w:val="18"/>
          <w:szCs w:val="18"/>
          <w:lang w:val="tr-TR"/>
        </w:rPr>
        <w:tab/>
        <w:t xml:space="preserve">                                               İsta</w:t>
      </w:r>
      <w:r w:rsidR="0030389E">
        <w:rPr>
          <w:rFonts w:eastAsia="Arial Unicode MS"/>
          <w:sz w:val="18"/>
          <w:szCs w:val="18"/>
          <w:lang w:val="tr-TR"/>
        </w:rPr>
        <w:t>nbul Menkul Kıymetler Borsası (</w:t>
      </w:r>
      <w:r w:rsidRPr="00B26D91">
        <w:rPr>
          <w:rFonts w:eastAsia="Arial Unicode MS"/>
          <w:sz w:val="18"/>
          <w:szCs w:val="18"/>
          <w:lang w:val="tr-TR"/>
        </w:rPr>
        <w:t>*)</w:t>
      </w:r>
      <w:r w:rsidRPr="00B26D91">
        <w:rPr>
          <w:rFonts w:eastAsia="Arial Unicode MS"/>
          <w:sz w:val="18"/>
          <w:szCs w:val="18"/>
          <w:lang w:val="tr-TR"/>
        </w:rPr>
        <w:tab/>
        <w:t>593.853</w:t>
      </w:r>
      <w:r w:rsidRPr="00B26D91">
        <w:rPr>
          <w:rFonts w:eastAsia="Arial Unicode MS"/>
          <w:sz w:val="18"/>
          <w:szCs w:val="18"/>
          <w:lang w:val="tr-TR"/>
        </w:rPr>
        <w:tab/>
        <w:t>0,9898</w:t>
      </w:r>
    </w:p>
    <w:p w:rsidR="00AF36A9" w:rsidRPr="00B26D91" w:rsidRDefault="003C4618" w:rsidP="00AB2827">
      <w:pPr>
        <w:tabs>
          <w:tab w:val="right" w:pos="6804"/>
          <w:tab w:val="right" w:pos="8280"/>
          <w:tab w:val="right" w:pos="10025"/>
        </w:tabs>
        <w:ind w:left="851"/>
        <w:rPr>
          <w:rFonts w:eastAsia="Arial Unicode MS"/>
          <w:sz w:val="18"/>
          <w:szCs w:val="18"/>
          <w:lang w:val="tr-TR"/>
        </w:rPr>
      </w:pPr>
      <w:proofErr w:type="spellStart"/>
      <w:r w:rsidRPr="00B26D91">
        <w:rPr>
          <w:rFonts w:eastAsia="Arial Unicode MS"/>
          <w:sz w:val="18"/>
          <w:szCs w:val="18"/>
          <w:lang w:val="tr-TR"/>
        </w:rPr>
        <w:t>Med</w:t>
      </w:r>
      <w:proofErr w:type="spellEnd"/>
      <w:r w:rsidRPr="00B26D91">
        <w:rPr>
          <w:rFonts w:eastAsia="Arial Unicode MS"/>
          <w:sz w:val="18"/>
          <w:szCs w:val="18"/>
          <w:lang w:val="tr-TR"/>
        </w:rPr>
        <w:t xml:space="preserve"> Menkul Değerler A.Ş.</w:t>
      </w:r>
      <w:r w:rsidR="00AF36A9" w:rsidRPr="00B26D91">
        <w:rPr>
          <w:rFonts w:eastAsia="Arial Unicode MS"/>
          <w:sz w:val="18"/>
          <w:szCs w:val="18"/>
          <w:lang w:val="tr-TR"/>
        </w:rPr>
        <w:tab/>
      </w:r>
      <w:r w:rsidR="00B727A0" w:rsidRPr="00B26D91">
        <w:rPr>
          <w:rFonts w:eastAsia="Arial Unicode MS"/>
          <w:sz w:val="18"/>
          <w:szCs w:val="18"/>
          <w:lang w:val="tr-TR"/>
        </w:rPr>
        <w:t xml:space="preserve">                           </w:t>
      </w:r>
      <w:r w:rsidRPr="00B26D91">
        <w:rPr>
          <w:rFonts w:eastAsia="Arial Unicode MS"/>
          <w:sz w:val="18"/>
          <w:szCs w:val="18"/>
          <w:lang w:val="tr-TR"/>
        </w:rPr>
        <w:t>İstanbul Menkul Kıymetler Borsası</w:t>
      </w:r>
      <w:r w:rsidR="000B35FC" w:rsidRPr="00B26D91">
        <w:rPr>
          <w:rFonts w:eastAsia="Arial Unicode MS"/>
          <w:sz w:val="18"/>
          <w:szCs w:val="18"/>
          <w:lang w:val="tr-TR"/>
        </w:rPr>
        <w:t>(*)</w:t>
      </w:r>
      <w:r w:rsidR="000B35FC" w:rsidRPr="00B26D91">
        <w:rPr>
          <w:rFonts w:eastAsia="Arial Unicode MS"/>
          <w:sz w:val="18"/>
          <w:szCs w:val="18"/>
          <w:lang w:val="tr-TR"/>
        </w:rPr>
        <w:tab/>
      </w:r>
      <w:r w:rsidRPr="00B26D91">
        <w:rPr>
          <w:rFonts w:eastAsia="Arial Unicode MS"/>
          <w:sz w:val="18"/>
          <w:szCs w:val="18"/>
          <w:lang w:val="tr-TR"/>
        </w:rPr>
        <w:t>524.384</w:t>
      </w:r>
      <w:r w:rsidR="001D74CB" w:rsidRPr="00B26D91">
        <w:rPr>
          <w:rFonts w:eastAsia="Arial Unicode MS"/>
          <w:sz w:val="18"/>
          <w:szCs w:val="18"/>
          <w:lang w:val="tr-TR"/>
        </w:rPr>
        <w:tab/>
      </w:r>
      <w:r w:rsidRPr="00B26D91">
        <w:rPr>
          <w:rFonts w:eastAsia="Arial Unicode MS"/>
          <w:sz w:val="18"/>
          <w:szCs w:val="18"/>
          <w:lang w:val="tr-TR"/>
        </w:rPr>
        <w:t>0,8739</w:t>
      </w:r>
    </w:p>
    <w:p w:rsidR="00B26D91" w:rsidRPr="00C46466" w:rsidRDefault="00B26D91" w:rsidP="00B26D91">
      <w:pPr>
        <w:tabs>
          <w:tab w:val="right" w:pos="6804"/>
          <w:tab w:val="right" w:pos="8280"/>
          <w:tab w:val="right" w:pos="10025"/>
        </w:tabs>
        <w:ind w:left="851"/>
        <w:rPr>
          <w:rFonts w:eastAsia="Arial Unicode MS"/>
          <w:sz w:val="18"/>
          <w:szCs w:val="18"/>
          <w:lang w:val="tr-TR"/>
        </w:rPr>
      </w:pPr>
      <w:r w:rsidRPr="00C46466">
        <w:rPr>
          <w:rFonts w:eastAsia="Arial Unicode MS"/>
          <w:sz w:val="18"/>
          <w:szCs w:val="18"/>
          <w:lang w:val="tr-TR"/>
        </w:rPr>
        <w:t>Mira Menkul Değerler A.Ş.</w:t>
      </w:r>
      <w:r w:rsidRPr="00C46466">
        <w:rPr>
          <w:rFonts w:eastAsia="Arial Unicode MS"/>
          <w:sz w:val="18"/>
          <w:szCs w:val="18"/>
          <w:lang w:val="tr-TR"/>
        </w:rPr>
        <w:tab/>
        <w:t xml:space="preserve">                           </w:t>
      </w:r>
      <w:proofErr w:type="spellStart"/>
      <w:r w:rsidRPr="00C46466">
        <w:rPr>
          <w:rFonts w:eastAsia="Arial Unicode MS"/>
          <w:sz w:val="18"/>
          <w:szCs w:val="18"/>
          <w:lang w:val="tr-TR"/>
        </w:rPr>
        <w:t>Renaissance</w:t>
      </w:r>
      <w:proofErr w:type="spellEnd"/>
      <w:r w:rsidRPr="00C46466">
        <w:rPr>
          <w:rFonts w:eastAsia="Arial Unicode MS"/>
          <w:sz w:val="18"/>
          <w:szCs w:val="18"/>
          <w:lang w:val="tr-TR"/>
        </w:rPr>
        <w:t xml:space="preserve"> </w:t>
      </w:r>
      <w:proofErr w:type="spellStart"/>
      <w:r w:rsidRPr="00C46466">
        <w:rPr>
          <w:rFonts w:eastAsia="Arial Unicode MS"/>
          <w:sz w:val="18"/>
          <w:szCs w:val="18"/>
          <w:lang w:val="tr-TR"/>
        </w:rPr>
        <w:t>Capital</w:t>
      </w:r>
      <w:proofErr w:type="spellEnd"/>
      <w:r w:rsidRPr="00C46466">
        <w:rPr>
          <w:rFonts w:eastAsia="Arial Unicode MS"/>
          <w:sz w:val="18"/>
          <w:szCs w:val="18"/>
          <w:lang w:val="tr-TR"/>
        </w:rPr>
        <w:t xml:space="preserve"> Menkul Değerler A.Ş.</w:t>
      </w:r>
      <w:r w:rsidRPr="00C46466">
        <w:rPr>
          <w:rFonts w:eastAsia="Arial Unicode MS"/>
          <w:sz w:val="18"/>
          <w:szCs w:val="18"/>
          <w:lang w:val="tr-TR"/>
        </w:rPr>
        <w:tab/>
        <w:t>5.000</w:t>
      </w:r>
      <w:r w:rsidRPr="00C46466">
        <w:rPr>
          <w:rFonts w:eastAsia="Arial Unicode MS"/>
          <w:sz w:val="18"/>
          <w:szCs w:val="18"/>
          <w:lang w:val="tr-TR"/>
        </w:rPr>
        <w:tab/>
        <w:t>0,0083</w:t>
      </w:r>
    </w:p>
    <w:p w:rsidR="00C46466" w:rsidRPr="00C46466" w:rsidRDefault="00C46466" w:rsidP="00C46466">
      <w:pPr>
        <w:tabs>
          <w:tab w:val="left" w:pos="540"/>
          <w:tab w:val="left" w:pos="864"/>
          <w:tab w:val="left" w:pos="1152"/>
        </w:tabs>
        <w:jc w:val="both"/>
        <w:rPr>
          <w:sz w:val="16"/>
          <w:szCs w:val="16"/>
          <w:lang w:val="tr-TR"/>
        </w:rPr>
      </w:pPr>
    </w:p>
    <w:p w:rsidR="00C46466" w:rsidRPr="00C46466" w:rsidRDefault="00C46466" w:rsidP="00C46466">
      <w:pPr>
        <w:ind w:left="1440" w:hanging="576"/>
        <w:jc w:val="both"/>
        <w:rPr>
          <w:sz w:val="16"/>
          <w:szCs w:val="16"/>
          <w:lang w:val="tr-TR"/>
        </w:rPr>
      </w:pPr>
      <w:r w:rsidRPr="00C46466">
        <w:rPr>
          <w:sz w:val="16"/>
          <w:szCs w:val="16"/>
          <w:lang w:val="tr-TR"/>
        </w:rPr>
        <w:t>(*)</w:t>
      </w:r>
      <w:r w:rsidRPr="00C46466">
        <w:rPr>
          <w:sz w:val="16"/>
          <w:szCs w:val="16"/>
          <w:lang w:val="tr-TR"/>
        </w:rPr>
        <w:tab/>
        <w:t>Daha önce Banka’nın ortağı olan İstanbul Menkul Kıymetler Borsası</w:t>
      </w:r>
      <w:r w:rsidR="00D71344">
        <w:rPr>
          <w:sz w:val="16"/>
          <w:szCs w:val="16"/>
          <w:lang w:val="tr-TR"/>
        </w:rPr>
        <w:t>’nın</w:t>
      </w:r>
      <w:r w:rsidRPr="00C46466">
        <w:rPr>
          <w:sz w:val="16"/>
          <w:szCs w:val="16"/>
          <w:lang w:val="tr-TR"/>
        </w:rPr>
        <w:t xml:space="preserve"> satın aldığı diğer ortaklıkların paylarını göstermektedir.</w:t>
      </w:r>
    </w:p>
    <w:p w:rsidR="00B727A0" w:rsidRPr="00C46466" w:rsidRDefault="00B727A0" w:rsidP="00C46466">
      <w:pPr>
        <w:ind w:left="1440" w:hanging="540"/>
        <w:jc w:val="both"/>
        <w:rPr>
          <w:i/>
          <w:lang w:val="tr-TR"/>
        </w:rPr>
      </w:pPr>
    </w:p>
    <w:p w:rsidR="00D3297D" w:rsidRPr="00C46466" w:rsidRDefault="007314A6" w:rsidP="00A479E3">
      <w:pPr>
        <w:ind w:left="851"/>
        <w:jc w:val="both"/>
        <w:rPr>
          <w:lang w:val="tr-TR"/>
        </w:rPr>
      </w:pPr>
      <w:r w:rsidRPr="00C46466">
        <w:rPr>
          <w:i/>
          <w:lang w:val="tr-TR"/>
        </w:rPr>
        <w:t>Temettü ödemesi:</w:t>
      </w:r>
      <w:r w:rsidRPr="00C46466">
        <w:rPr>
          <w:lang w:val="tr-TR"/>
        </w:rPr>
        <w:t xml:space="preserve"> </w:t>
      </w:r>
    </w:p>
    <w:p w:rsidR="00A41146" w:rsidRPr="00C46466" w:rsidRDefault="00A41146" w:rsidP="00A479E3">
      <w:pPr>
        <w:ind w:left="851"/>
        <w:jc w:val="both"/>
        <w:rPr>
          <w:lang w:val="tr-TR"/>
        </w:rPr>
      </w:pPr>
    </w:p>
    <w:p w:rsidR="000A63AA" w:rsidRPr="00C46466" w:rsidRDefault="00225940" w:rsidP="00A479E3">
      <w:pPr>
        <w:ind w:left="851"/>
        <w:jc w:val="both"/>
        <w:rPr>
          <w:lang w:val="tr-TR"/>
        </w:rPr>
      </w:pPr>
      <w:r w:rsidRPr="00C46466">
        <w:rPr>
          <w:lang w:val="tr-TR"/>
        </w:rPr>
        <w:t>30</w:t>
      </w:r>
      <w:r w:rsidR="001D74CB" w:rsidRPr="00C46466">
        <w:rPr>
          <w:lang w:val="tr-TR"/>
        </w:rPr>
        <w:t xml:space="preserve"> Mart 2012</w:t>
      </w:r>
      <w:r w:rsidR="007314A6" w:rsidRPr="00C46466">
        <w:rPr>
          <w:lang w:val="tr-TR"/>
        </w:rPr>
        <w:t xml:space="preserve"> tarihinde yapılan Banka </w:t>
      </w:r>
      <w:r w:rsidR="00F53825" w:rsidRPr="00C46466">
        <w:rPr>
          <w:lang w:val="tr-TR"/>
        </w:rPr>
        <w:t>Olağan Genel Kurul toplantısında</w:t>
      </w:r>
      <w:r w:rsidR="007314A6" w:rsidRPr="00C46466">
        <w:rPr>
          <w:lang w:val="tr-TR"/>
        </w:rPr>
        <w:t xml:space="preserve"> alınan karar uyarınca</w:t>
      </w:r>
      <w:r w:rsidR="003E3EE6" w:rsidRPr="00C46466">
        <w:rPr>
          <w:lang w:val="tr-TR"/>
        </w:rPr>
        <w:t xml:space="preserve"> </w:t>
      </w:r>
      <w:r w:rsidRPr="00C46466">
        <w:rPr>
          <w:lang w:val="tr-TR"/>
        </w:rPr>
        <w:t>4 Nisan 2012</w:t>
      </w:r>
      <w:r w:rsidR="003D35E3" w:rsidRPr="00C46466">
        <w:rPr>
          <w:lang w:val="tr-TR"/>
        </w:rPr>
        <w:t xml:space="preserve"> tarihinde </w:t>
      </w:r>
      <w:r w:rsidR="007314A6" w:rsidRPr="00C46466">
        <w:rPr>
          <w:lang w:val="tr-TR"/>
        </w:rPr>
        <w:t>ortaklar</w:t>
      </w:r>
      <w:r w:rsidR="003D35E3" w:rsidRPr="00C46466">
        <w:rPr>
          <w:lang w:val="tr-TR"/>
        </w:rPr>
        <w:t>a</w:t>
      </w:r>
      <w:r w:rsidR="007314A6" w:rsidRPr="00C46466">
        <w:rPr>
          <w:lang w:val="tr-TR"/>
        </w:rPr>
        <w:t xml:space="preserve"> ve personele</w:t>
      </w:r>
      <w:r w:rsidR="003D35E3" w:rsidRPr="00C46466">
        <w:rPr>
          <w:lang w:val="tr-TR"/>
        </w:rPr>
        <w:t xml:space="preserve"> </w:t>
      </w:r>
      <w:r w:rsidRPr="00C46466">
        <w:rPr>
          <w:lang w:val="tr-TR"/>
        </w:rPr>
        <w:t>31.882</w:t>
      </w:r>
      <w:r w:rsidR="00D3626E" w:rsidRPr="00C46466">
        <w:rPr>
          <w:lang w:val="tr-TR"/>
        </w:rPr>
        <w:t xml:space="preserve"> </w:t>
      </w:r>
      <w:r w:rsidR="003D35E3" w:rsidRPr="00C46466">
        <w:rPr>
          <w:lang w:val="tr-TR"/>
        </w:rPr>
        <w:t>TL temettü dağıtılmıştır.</w:t>
      </w:r>
    </w:p>
    <w:p w:rsidR="00D3297D" w:rsidRPr="00412D72" w:rsidRDefault="004F2040" w:rsidP="00A479E3">
      <w:pPr>
        <w:pStyle w:val="Heading5"/>
        <w:keepNext w:val="0"/>
        <w:widowControl w:val="0"/>
        <w:rPr>
          <w:rFonts w:eastAsia="Arial Unicode MS"/>
          <w:bCs w:val="0"/>
        </w:rPr>
      </w:pPr>
      <w:r w:rsidRPr="00412D72">
        <w:rPr>
          <w:rFonts w:eastAsia="Arial Unicode MS"/>
          <w:b w:val="0"/>
        </w:rPr>
        <w:br w:type="page"/>
      </w:r>
      <w:r w:rsidR="00D3297D" w:rsidRPr="00412D72">
        <w:rPr>
          <w:rFonts w:eastAsia="Arial Unicode MS"/>
          <w:bCs w:val="0"/>
        </w:rPr>
        <w:lastRenderedPageBreak/>
        <w:t>GENEL BİLGİLER (</w:t>
      </w:r>
      <w:r w:rsidR="00F85927" w:rsidRPr="00412D72">
        <w:rPr>
          <w:rFonts w:eastAsia="Arial Unicode MS"/>
          <w:bCs w:val="0"/>
        </w:rPr>
        <w:t>D</w:t>
      </w:r>
      <w:r w:rsidR="00D3297D" w:rsidRPr="00412D72">
        <w:rPr>
          <w:rFonts w:eastAsia="Arial Unicode MS"/>
          <w:bCs w:val="0"/>
        </w:rPr>
        <w:t>evamı)</w:t>
      </w:r>
    </w:p>
    <w:p w:rsidR="00D3297D" w:rsidRPr="00412D72" w:rsidRDefault="00D3297D" w:rsidP="00E63EBF">
      <w:pPr>
        <w:widowControl w:val="0"/>
        <w:tabs>
          <w:tab w:val="left" w:pos="540"/>
          <w:tab w:val="left" w:pos="864"/>
          <w:tab w:val="left" w:pos="1152"/>
        </w:tabs>
        <w:ind w:left="540" w:hanging="540"/>
        <w:jc w:val="both"/>
        <w:rPr>
          <w:lang w:val="tr-TR"/>
        </w:rPr>
      </w:pPr>
    </w:p>
    <w:p w:rsidR="00A73D2A" w:rsidRPr="00412D72" w:rsidRDefault="00D3297D" w:rsidP="00E63EBF">
      <w:pPr>
        <w:widowControl w:val="0"/>
        <w:tabs>
          <w:tab w:val="left" w:pos="851"/>
        </w:tabs>
        <w:autoSpaceDE w:val="0"/>
        <w:autoSpaceDN w:val="0"/>
        <w:adjustRightInd w:val="0"/>
        <w:ind w:left="851" w:hanging="851"/>
        <w:jc w:val="both"/>
        <w:rPr>
          <w:rFonts w:eastAsia="Arial Unicode MS"/>
          <w:b/>
          <w:lang w:val="tr-TR"/>
        </w:rPr>
      </w:pPr>
      <w:smartTag w:uri="urn:schemas-microsoft-com:office:smarttags" w:element="stockticker">
        <w:r w:rsidRPr="00412D72">
          <w:rPr>
            <w:rFonts w:eastAsia="Arial Unicode MS"/>
            <w:b/>
            <w:lang w:val="tr-TR"/>
          </w:rPr>
          <w:t>III</w:t>
        </w:r>
      </w:smartTag>
      <w:r w:rsidRPr="00412D72">
        <w:rPr>
          <w:rFonts w:eastAsia="Arial Unicode MS"/>
          <w:b/>
          <w:lang w:val="tr-TR"/>
        </w:rPr>
        <w:t>.</w:t>
      </w:r>
      <w:r w:rsidRPr="00412D72">
        <w:rPr>
          <w:rFonts w:eastAsia="Arial Unicode MS"/>
          <w:b/>
          <w:lang w:val="tr-TR"/>
        </w:rPr>
        <w:tab/>
        <w:t>Banka</w:t>
      </w:r>
      <w:r w:rsidR="00345174" w:rsidRPr="00412D72">
        <w:rPr>
          <w:rFonts w:eastAsia="Arial Unicode MS"/>
          <w:b/>
          <w:lang w:val="tr-TR"/>
        </w:rPr>
        <w:t>’</w:t>
      </w:r>
      <w:r w:rsidRPr="00412D72">
        <w:rPr>
          <w:rFonts w:eastAsia="Arial Unicode MS"/>
          <w:b/>
          <w:lang w:val="tr-TR"/>
        </w:rPr>
        <w:t xml:space="preserve">nın, Yönetim Kurulu Başkan ve Üyeleri, Denetim Kurulu Üyeleri </w:t>
      </w:r>
      <w:r w:rsidR="009D5555" w:rsidRPr="00412D72">
        <w:rPr>
          <w:rFonts w:eastAsia="Arial Unicode MS"/>
          <w:b/>
          <w:lang w:val="tr-TR"/>
        </w:rPr>
        <w:t xml:space="preserve">ile </w:t>
      </w:r>
      <w:r w:rsidRPr="00412D72">
        <w:rPr>
          <w:rFonts w:eastAsia="Arial Unicode MS"/>
          <w:b/>
          <w:lang w:val="tr-TR"/>
        </w:rPr>
        <w:t xml:space="preserve">Genel Müdür ve Yardımcılarının Nitelikleri Varsa Bunlarda Meydana Gelen Değişiklikler </w:t>
      </w:r>
      <w:r w:rsidR="009D5555" w:rsidRPr="00412D72">
        <w:rPr>
          <w:rFonts w:eastAsia="Arial Unicode MS"/>
          <w:b/>
          <w:lang w:val="tr-TR"/>
        </w:rPr>
        <w:t>i</w:t>
      </w:r>
      <w:r w:rsidRPr="00412D72">
        <w:rPr>
          <w:rFonts w:eastAsia="Arial Unicode MS"/>
          <w:b/>
          <w:lang w:val="tr-TR"/>
        </w:rPr>
        <w:t xml:space="preserve">le Bankada Sahip Oldukları Paylara </w:t>
      </w:r>
      <w:r w:rsidR="00A73D2A" w:rsidRPr="00412D72">
        <w:rPr>
          <w:rFonts w:eastAsia="Arial Unicode MS"/>
          <w:b/>
          <w:lang w:val="tr-TR"/>
        </w:rPr>
        <w:t>ve Sorumluluk Alanlarına İlişkin Açıklamala</w:t>
      </w:r>
      <w:r w:rsidR="006645F3" w:rsidRPr="00412D72">
        <w:rPr>
          <w:rFonts w:eastAsia="Arial Unicode MS"/>
          <w:b/>
          <w:lang w:val="tr-TR"/>
        </w:rPr>
        <w:t>r</w:t>
      </w:r>
    </w:p>
    <w:p w:rsidR="00D3297D" w:rsidRPr="00412D72" w:rsidRDefault="00D3297D" w:rsidP="00E63EBF">
      <w:pPr>
        <w:widowControl w:val="0"/>
        <w:autoSpaceDE w:val="0"/>
        <w:autoSpaceDN w:val="0"/>
        <w:adjustRightInd w:val="0"/>
        <w:ind w:left="540" w:hanging="540"/>
        <w:jc w:val="both"/>
        <w:rPr>
          <w:rFonts w:eastAsia="Arial Unicode MS"/>
          <w:b/>
          <w:lang w:val="tr-TR"/>
        </w:rPr>
      </w:pPr>
    </w:p>
    <w:p w:rsidR="00137F4A" w:rsidRPr="00412D72" w:rsidRDefault="00D3297D" w:rsidP="00E63EBF">
      <w:pPr>
        <w:widowControl w:val="0"/>
        <w:ind w:firstLine="851"/>
        <w:rPr>
          <w:b/>
          <w:lang w:val="tr-TR"/>
        </w:rPr>
      </w:pPr>
      <w:r w:rsidRPr="00412D72">
        <w:rPr>
          <w:b/>
          <w:lang w:val="tr-TR"/>
        </w:rPr>
        <w:t>Yönetim Kurulu Başkan ve Üyeleri</w:t>
      </w:r>
    </w:p>
    <w:p w:rsidR="00137F4A" w:rsidRPr="00412D72" w:rsidRDefault="00137F4A" w:rsidP="00E63EBF">
      <w:pPr>
        <w:widowControl w:val="0"/>
        <w:rPr>
          <w:b/>
          <w:lang w:val="tr-TR"/>
        </w:rPr>
      </w:pPr>
    </w:p>
    <w:tbl>
      <w:tblPr>
        <w:tblW w:w="9214" w:type="dxa"/>
        <w:tblInd w:w="921" w:type="dxa"/>
        <w:tblCellMar>
          <w:left w:w="70" w:type="dxa"/>
          <w:right w:w="70" w:type="dxa"/>
        </w:tblCellMar>
        <w:tblLook w:val="0000"/>
      </w:tblPr>
      <w:tblGrid>
        <w:gridCol w:w="2049"/>
        <w:gridCol w:w="3100"/>
        <w:gridCol w:w="4065"/>
      </w:tblGrid>
      <w:tr w:rsidR="00137F4A" w:rsidRPr="00412D72">
        <w:trPr>
          <w:trHeight w:val="225"/>
        </w:trPr>
        <w:tc>
          <w:tcPr>
            <w:tcW w:w="2049" w:type="dxa"/>
            <w:tcBorders>
              <w:top w:val="single" w:sz="4" w:space="0" w:color="auto"/>
              <w:left w:val="single" w:sz="4" w:space="0" w:color="auto"/>
              <w:bottom w:val="single" w:sz="4" w:space="0" w:color="auto"/>
            </w:tcBorders>
          </w:tcPr>
          <w:p w:rsidR="00137F4A" w:rsidRPr="00412D72" w:rsidRDefault="00137F4A" w:rsidP="00137F4A">
            <w:pPr>
              <w:rPr>
                <w:b/>
                <w:bCs/>
                <w:sz w:val="18"/>
                <w:szCs w:val="18"/>
                <w:lang w:val="tr-TR" w:eastAsia="tr-TR"/>
              </w:rPr>
            </w:pPr>
            <w:r w:rsidRPr="00412D72">
              <w:rPr>
                <w:b/>
                <w:bCs/>
                <w:sz w:val="18"/>
                <w:szCs w:val="18"/>
                <w:lang w:val="tr-TR" w:eastAsia="tr-TR"/>
              </w:rPr>
              <w:t>Adı Soyadı</w:t>
            </w:r>
          </w:p>
        </w:tc>
        <w:tc>
          <w:tcPr>
            <w:tcW w:w="3100" w:type="dxa"/>
            <w:tcBorders>
              <w:top w:val="single" w:sz="4" w:space="0" w:color="auto"/>
              <w:bottom w:val="single" w:sz="4" w:space="0" w:color="auto"/>
            </w:tcBorders>
          </w:tcPr>
          <w:p w:rsidR="00137F4A" w:rsidRPr="00412D72" w:rsidRDefault="00137F4A" w:rsidP="00137F4A">
            <w:pPr>
              <w:rPr>
                <w:b/>
                <w:bCs/>
                <w:sz w:val="18"/>
                <w:szCs w:val="18"/>
                <w:lang w:val="tr-TR" w:eastAsia="tr-TR"/>
              </w:rPr>
            </w:pPr>
            <w:r w:rsidRPr="00412D72">
              <w:rPr>
                <w:b/>
                <w:bCs/>
                <w:sz w:val="18"/>
                <w:szCs w:val="18"/>
                <w:lang w:val="tr-TR" w:eastAsia="tr-TR"/>
              </w:rPr>
              <w:t>Sorumlu Olduğu Alan</w:t>
            </w:r>
          </w:p>
        </w:tc>
        <w:tc>
          <w:tcPr>
            <w:tcW w:w="4065" w:type="dxa"/>
            <w:tcBorders>
              <w:top w:val="single" w:sz="4" w:space="0" w:color="auto"/>
              <w:bottom w:val="single" w:sz="4" w:space="0" w:color="auto"/>
              <w:right w:val="single" w:sz="4" w:space="0" w:color="auto"/>
            </w:tcBorders>
          </w:tcPr>
          <w:p w:rsidR="00137F4A" w:rsidRPr="00412D72" w:rsidRDefault="00137F4A" w:rsidP="00137F4A">
            <w:pPr>
              <w:rPr>
                <w:b/>
                <w:bCs/>
                <w:sz w:val="18"/>
                <w:szCs w:val="18"/>
                <w:lang w:val="tr-TR" w:eastAsia="tr-TR"/>
              </w:rPr>
            </w:pPr>
            <w:r w:rsidRPr="00412D72">
              <w:rPr>
                <w:b/>
                <w:bCs/>
                <w:sz w:val="18"/>
                <w:szCs w:val="18"/>
                <w:lang w:val="tr-TR" w:eastAsia="tr-TR"/>
              </w:rPr>
              <w:t>Öğrenim Durumu</w:t>
            </w:r>
          </w:p>
        </w:tc>
      </w:tr>
      <w:tr w:rsidR="00137F4A" w:rsidRPr="00412D72" w:rsidTr="006312DD">
        <w:trPr>
          <w:trHeight w:val="149"/>
        </w:trPr>
        <w:tc>
          <w:tcPr>
            <w:tcW w:w="2049" w:type="dxa"/>
            <w:vMerge w:val="restart"/>
            <w:tcBorders>
              <w:top w:val="single" w:sz="4" w:space="0" w:color="auto"/>
              <w:left w:val="single" w:sz="4" w:space="0" w:color="auto"/>
              <w:bottom w:val="single" w:sz="4" w:space="0" w:color="auto"/>
            </w:tcBorders>
          </w:tcPr>
          <w:p w:rsidR="00137F4A" w:rsidRPr="0045566C" w:rsidRDefault="00B26D91" w:rsidP="006312DD">
            <w:pPr>
              <w:rPr>
                <w:sz w:val="18"/>
                <w:szCs w:val="18"/>
                <w:lang w:val="tr-TR" w:eastAsia="tr-TR"/>
              </w:rPr>
            </w:pPr>
            <w:r w:rsidRPr="0045566C">
              <w:rPr>
                <w:sz w:val="18"/>
                <w:szCs w:val="18"/>
                <w:lang w:val="tr-TR" w:eastAsia="tr-TR"/>
              </w:rPr>
              <w:t>Dr. M. İbrahim Turhan</w:t>
            </w:r>
          </w:p>
        </w:tc>
        <w:tc>
          <w:tcPr>
            <w:tcW w:w="3100" w:type="dxa"/>
            <w:vMerge w:val="restart"/>
            <w:tcBorders>
              <w:top w:val="single" w:sz="4" w:space="0" w:color="auto"/>
              <w:bottom w:val="single" w:sz="4" w:space="0" w:color="auto"/>
            </w:tcBorders>
          </w:tcPr>
          <w:p w:rsidR="00137F4A" w:rsidRPr="0045566C" w:rsidRDefault="00137F4A" w:rsidP="006312DD">
            <w:pPr>
              <w:rPr>
                <w:sz w:val="18"/>
                <w:szCs w:val="18"/>
                <w:lang w:val="tr-TR" w:eastAsia="tr-TR"/>
              </w:rPr>
            </w:pPr>
            <w:r w:rsidRPr="0045566C">
              <w:rPr>
                <w:sz w:val="18"/>
                <w:szCs w:val="18"/>
                <w:lang w:val="tr-TR" w:eastAsia="tr-TR"/>
              </w:rPr>
              <w:t>Başkan</w:t>
            </w:r>
          </w:p>
        </w:tc>
        <w:tc>
          <w:tcPr>
            <w:tcW w:w="4065" w:type="dxa"/>
            <w:tcBorders>
              <w:top w:val="single" w:sz="4" w:space="0" w:color="auto"/>
              <w:right w:val="single" w:sz="4" w:space="0" w:color="auto"/>
            </w:tcBorders>
          </w:tcPr>
          <w:p w:rsidR="00137F4A" w:rsidRPr="0045566C" w:rsidRDefault="00B26D91" w:rsidP="006312DD">
            <w:pPr>
              <w:rPr>
                <w:sz w:val="18"/>
                <w:szCs w:val="18"/>
                <w:lang w:val="tr-TR" w:eastAsia="tr-TR"/>
              </w:rPr>
            </w:pPr>
            <w:r w:rsidRPr="0045566C">
              <w:rPr>
                <w:sz w:val="18"/>
                <w:szCs w:val="18"/>
                <w:lang w:val="tr-TR" w:eastAsia="tr-TR"/>
              </w:rPr>
              <w:t>Boğaziçi Ü. İİBF-İşletme</w:t>
            </w:r>
          </w:p>
        </w:tc>
      </w:tr>
      <w:tr w:rsidR="00137F4A" w:rsidRPr="00412D72" w:rsidTr="006312DD">
        <w:trPr>
          <w:trHeight w:val="210"/>
        </w:trPr>
        <w:tc>
          <w:tcPr>
            <w:tcW w:w="2049" w:type="dxa"/>
            <w:vMerge/>
            <w:tcBorders>
              <w:left w:val="single" w:sz="4" w:space="0" w:color="auto"/>
              <w:bottom w:val="single" w:sz="4" w:space="0" w:color="auto"/>
            </w:tcBorders>
          </w:tcPr>
          <w:p w:rsidR="00137F4A" w:rsidRPr="0045566C" w:rsidRDefault="00137F4A" w:rsidP="006312DD">
            <w:pPr>
              <w:rPr>
                <w:sz w:val="18"/>
                <w:szCs w:val="18"/>
                <w:lang w:val="tr-TR" w:eastAsia="tr-TR"/>
              </w:rPr>
            </w:pPr>
          </w:p>
        </w:tc>
        <w:tc>
          <w:tcPr>
            <w:tcW w:w="3100" w:type="dxa"/>
            <w:vMerge/>
            <w:tcBorders>
              <w:bottom w:val="single" w:sz="4" w:space="0" w:color="auto"/>
            </w:tcBorders>
          </w:tcPr>
          <w:p w:rsidR="00137F4A" w:rsidRPr="0045566C" w:rsidRDefault="00137F4A" w:rsidP="006312DD">
            <w:pPr>
              <w:rPr>
                <w:sz w:val="18"/>
                <w:szCs w:val="18"/>
                <w:lang w:val="tr-TR" w:eastAsia="tr-TR"/>
              </w:rPr>
            </w:pPr>
          </w:p>
        </w:tc>
        <w:tc>
          <w:tcPr>
            <w:tcW w:w="4065" w:type="dxa"/>
            <w:tcBorders>
              <w:bottom w:val="single" w:sz="4" w:space="0" w:color="auto"/>
              <w:right w:val="single" w:sz="4" w:space="0" w:color="auto"/>
            </w:tcBorders>
          </w:tcPr>
          <w:p w:rsidR="009F2C05" w:rsidRPr="0045566C" w:rsidRDefault="00B26D91" w:rsidP="006312DD">
            <w:pPr>
              <w:rPr>
                <w:sz w:val="18"/>
                <w:szCs w:val="18"/>
                <w:lang w:val="tr-TR" w:eastAsia="tr-TR"/>
              </w:rPr>
            </w:pPr>
            <w:r w:rsidRPr="0045566C">
              <w:rPr>
                <w:sz w:val="18"/>
                <w:szCs w:val="18"/>
                <w:lang w:val="tr-TR" w:eastAsia="tr-TR"/>
              </w:rPr>
              <w:t xml:space="preserve">Marmara Üniversitesi – Bankacılık </w:t>
            </w:r>
            <w:r w:rsidR="00510D77" w:rsidRPr="0045566C">
              <w:rPr>
                <w:sz w:val="18"/>
                <w:szCs w:val="18"/>
                <w:lang w:val="tr-TR" w:eastAsia="tr-TR"/>
              </w:rPr>
              <w:t>ve Sigortacılık</w:t>
            </w:r>
            <w:r w:rsidR="00AA29A9" w:rsidRPr="0045566C">
              <w:rPr>
                <w:sz w:val="18"/>
                <w:szCs w:val="18"/>
                <w:lang w:val="tr-TR" w:eastAsia="tr-TR"/>
              </w:rPr>
              <w:t xml:space="preserve"> Enstitüsü Bankacılık Ana Bilim Dalı/Y.Lisans</w:t>
            </w:r>
          </w:p>
          <w:p w:rsidR="00B26D91" w:rsidRPr="0045566C" w:rsidRDefault="00B26D91" w:rsidP="006312DD">
            <w:pPr>
              <w:rPr>
                <w:sz w:val="18"/>
                <w:szCs w:val="18"/>
                <w:lang w:val="tr-TR" w:eastAsia="tr-TR"/>
              </w:rPr>
            </w:pPr>
            <w:r w:rsidRPr="0045566C">
              <w:rPr>
                <w:sz w:val="18"/>
                <w:szCs w:val="18"/>
                <w:lang w:val="tr-TR" w:eastAsia="tr-TR"/>
              </w:rPr>
              <w:t xml:space="preserve">Marmara Üniversitesi </w:t>
            </w:r>
            <w:r w:rsidR="00510D77" w:rsidRPr="0045566C">
              <w:rPr>
                <w:sz w:val="18"/>
                <w:szCs w:val="18"/>
                <w:lang w:val="tr-TR" w:eastAsia="tr-TR"/>
              </w:rPr>
              <w:t>–</w:t>
            </w:r>
            <w:r w:rsidRPr="0045566C">
              <w:rPr>
                <w:sz w:val="18"/>
                <w:szCs w:val="18"/>
                <w:lang w:val="tr-TR" w:eastAsia="tr-TR"/>
              </w:rPr>
              <w:t xml:space="preserve"> </w:t>
            </w:r>
            <w:r w:rsidR="00510D77" w:rsidRPr="0045566C">
              <w:rPr>
                <w:sz w:val="18"/>
                <w:szCs w:val="18"/>
                <w:lang w:val="tr-TR" w:eastAsia="tr-TR"/>
              </w:rPr>
              <w:t>Bankacılık ve Sigortacılık Enstitüsü Bankacılık Ana Bilim Dalı/Doktora</w:t>
            </w:r>
          </w:p>
        </w:tc>
      </w:tr>
      <w:tr w:rsidR="00137F4A" w:rsidRPr="00412D72" w:rsidTr="006312DD">
        <w:trPr>
          <w:trHeight w:val="141"/>
        </w:trPr>
        <w:tc>
          <w:tcPr>
            <w:tcW w:w="2049" w:type="dxa"/>
            <w:tcBorders>
              <w:top w:val="single" w:sz="4" w:space="0" w:color="auto"/>
              <w:left w:val="single" w:sz="4" w:space="0" w:color="auto"/>
              <w:bottom w:val="single" w:sz="4" w:space="0" w:color="auto"/>
            </w:tcBorders>
          </w:tcPr>
          <w:p w:rsidR="00137F4A" w:rsidRPr="0045566C" w:rsidRDefault="00510D77" w:rsidP="006312DD">
            <w:pPr>
              <w:ind w:right="-70"/>
              <w:rPr>
                <w:sz w:val="18"/>
                <w:szCs w:val="18"/>
                <w:lang w:val="tr-TR" w:eastAsia="tr-TR"/>
              </w:rPr>
            </w:pPr>
            <w:proofErr w:type="spellStart"/>
            <w:r w:rsidRPr="0045566C">
              <w:rPr>
                <w:sz w:val="18"/>
                <w:szCs w:val="18"/>
                <w:lang w:val="tr-TR" w:eastAsia="tr-TR"/>
              </w:rPr>
              <w:t>Birol</w:t>
            </w:r>
            <w:proofErr w:type="spellEnd"/>
            <w:r w:rsidRPr="0045566C">
              <w:rPr>
                <w:sz w:val="18"/>
                <w:szCs w:val="18"/>
                <w:lang w:val="tr-TR" w:eastAsia="tr-TR"/>
              </w:rPr>
              <w:t xml:space="preserve"> Aydemir</w:t>
            </w:r>
          </w:p>
        </w:tc>
        <w:tc>
          <w:tcPr>
            <w:tcW w:w="3100" w:type="dxa"/>
            <w:tcBorders>
              <w:top w:val="single" w:sz="4" w:space="0" w:color="auto"/>
              <w:bottom w:val="single" w:sz="4" w:space="0" w:color="auto"/>
            </w:tcBorders>
          </w:tcPr>
          <w:p w:rsidR="00137F4A" w:rsidRPr="0045566C" w:rsidRDefault="00510D77" w:rsidP="006312DD">
            <w:pPr>
              <w:rPr>
                <w:sz w:val="18"/>
                <w:szCs w:val="18"/>
                <w:lang w:val="tr-TR" w:eastAsia="tr-TR"/>
              </w:rPr>
            </w:pPr>
            <w:r w:rsidRPr="0045566C">
              <w:rPr>
                <w:sz w:val="18"/>
                <w:szCs w:val="18"/>
                <w:lang w:val="tr-TR" w:eastAsia="tr-TR"/>
              </w:rPr>
              <w:t>Üye</w:t>
            </w:r>
            <w:r w:rsidR="00D47809" w:rsidRPr="0045566C">
              <w:rPr>
                <w:sz w:val="18"/>
                <w:szCs w:val="18"/>
                <w:lang w:val="tr-TR" w:eastAsia="tr-TR"/>
              </w:rPr>
              <w:t xml:space="preserve"> </w:t>
            </w:r>
            <w:r w:rsidRPr="0045566C">
              <w:rPr>
                <w:sz w:val="18"/>
                <w:szCs w:val="18"/>
                <w:lang w:val="tr-TR" w:eastAsia="tr-TR"/>
              </w:rPr>
              <w:t>(</w:t>
            </w:r>
            <w:r w:rsidR="00D76321" w:rsidRPr="0045566C">
              <w:rPr>
                <w:sz w:val="18"/>
                <w:szCs w:val="18"/>
                <w:lang w:val="tr-TR" w:eastAsia="tr-TR"/>
              </w:rPr>
              <w:t>Başkan Vekili</w:t>
            </w:r>
            <w:r w:rsidRPr="0045566C">
              <w:rPr>
                <w:sz w:val="18"/>
                <w:szCs w:val="18"/>
                <w:lang w:val="tr-TR" w:eastAsia="tr-TR"/>
              </w:rPr>
              <w:t>)</w:t>
            </w:r>
          </w:p>
        </w:tc>
        <w:tc>
          <w:tcPr>
            <w:tcW w:w="4065" w:type="dxa"/>
            <w:tcBorders>
              <w:top w:val="single" w:sz="4" w:space="0" w:color="auto"/>
              <w:bottom w:val="single" w:sz="4" w:space="0" w:color="auto"/>
              <w:right w:val="single" w:sz="4" w:space="0" w:color="auto"/>
            </w:tcBorders>
          </w:tcPr>
          <w:p w:rsidR="009F2C05" w:rsidRPr="0045566C" w:rsidRDefault="00510D77" w:rsidP="006312DD">
            <w:pPr>
              <w:rPr>
                <w:sz w:val="18"/>
                <w:szCs w:val="18"/>
                <w:lang w:val="tr-TR" w:eastAsia="tr-TR"/>
              </w:rPr>
            </w:pPr>
            <w:r w:rsidRPr="0045566C">
              <w:rPr>
                <w:sz w:val="18"/>
                <w:szCs w:val="18"/>
                <w:lang w:val="tr-TR" w:eastAsia="tr-TR"/>
              </w:rPr>
              <w:t>Ankara Üniversitesi Siyasal Bilgiler Fakültesi</w:t>
            </w:r>
            <w:r w:rsidR="004769C6" w:rsidRPr="0045566C">
              <w:rPr>
                <w:sz w:val="18"/>
                <w:szCs w:val="18"/>
                <w:lang w:val="tr-TR" w:eastAsia="tr-TR"/>
              </w:rPr>
              <w:t xml:space="preserve"> </w:t>
            </w:r>
            <w:r w:rsidR="00E167D1" w:rsidRPr="0045566C">
              <w:rPr>
                <w:sz w:val="18"/>
                <w:szCs w:val="18"/>
                <w:lang w:val="tr-TR" w:eastAsia="tr-TR"/>
              </w:rPr>
              <w:t>-</w:t>
            </w:r>
            <w:r w:rsidR="004769C6" w:rsidRPr="0045566C">
              <w:rPr>
                <w:sz w:val="18"/>
                <w:szCs w:val="18"/>
                <w:lang w:val="tr-TR" w:eastAsia="tr-TR"/>
              </w:rPr>
              <w:t xml:space="preserve"> </w:t>
            </w:r>
            <w:r w:rsidRPr="0045566C">
              <w:rPr>
                <w:sz w:val="18"/>
                <w:szCs w:val="18"/>
                <w:lang w:val="tr-TR" w:eastAsia="tr-TR"/>
              </w:rPr>
              <w:t>Maliye</w:t>
            </w:r>
            <w:r w:rsidR="00742B12" w:rsidRPr="0045566C">
              <w:rPr>
                <w:sz w:val="18"/>
                <w:szCs w:val="18"/>
                <w:lang w:val="tr-TR" w:eastAsia="tr-TR"/>
              </w:rPr>
              <w:t>/Lisans</w:t>
            </w:r>
          </w:p>
        </w:tc>
      </w:tr>
      <w:tr w:rsidR="00137F4A" w:rsidRPr="00412D72" w:rsidTr="006312DD">
        <w:trPr>
          <w:trHeight w:val="225"/>
        </w:trPr>
        <w:tc>
          <w:tcPr>
            <w:tcW w:w="2049" w:type="dxa"/>
            <w:tcBorders>
              <w:top w:val="single" w:sz="4" w:space="0" w:color="auto"/>
              <w:left w:val="single" w:sz="4" w:space="0" w:color="auto"/>
              <w:bottom w:val="single" w:sz="4" w:space="0" w:color="auto"/>
            </w:tcBorders>
          </w:tcPr>
          <w:p w:rsidR="00137F4A" w:rsidRPr="0045566C" w:rsidRDefault="00510D77" w:rsidP="006312DD">
            <w:pPr>
              <w:rPr>
                <w:sz w:val="18"/>
                <w:szCs w:val="18"/>
                <w:lang w:val="tr-TR" w:eastAsia="tr-TR"/>
              </w:rPr>
            </w:pPr>
            <w:r w:rsidRPr="0045566C">
              <w:rPr>
                <w:sz w:val="18"/>
                <w:szCs w:val="18"/>
                <w:lang w:val="tr-TR" w:eastAsia="tr-TR"/>
              </w:rPr>
              <w:t xml:space="preserve">Ekrem </w:t>
            </w:r>
            <w:r w:rsidR="00D47809" w:rsidRPr="0045566C">
              <w:rPr>
                <w:sz w:val="18"/>
                <w:szCs w:val="18"/>
                <w:lang w:val="tr-TR" w:eastAsia="tr-TR"/>
              </w:rPr>
              <w:t>Nevzat</w:t>
            </w:r>
            <w:r w:rsidRPr="0045566C">
              <w:rPr>
                <w:sz w:val="18"/>
                <w:szCs w:val="18"/>
                <w:lang w:val="tr-TR" w:eastAsia="tr-TR"/>
              </w:rPr>
              <w:t xml:space="preserve"> </w:t>
            </w:r>
            <w:proofErr w:type="spellStart"/>
            <w:r w:rsidRPr="0045566C">
              <w:rPr>
                <w:sz w:val="18"/>
                <w:szCs w:val="18"/>
                <w:lang w:val="tr-TR" w:eastAsia="tr-TR"/>
              </w:rPr>
              <w:t>Öztangut</w:t>
            </w:r>
            <w:proofErr w:type="spellEnd"/>
          </w:p>
        </w:tc>
        <w:tc>
          <w:tcPr>
            <w:tcW w:w="3100" w:type="dxa"/>
            <w:tcBorders>
              <w:top w:val="single" w:sz="4" w:space="0" w:color="auto"/>
              <w:bottom w:val="single" w:sz="4" w:space="0" w:color="auto"/>
            </w:tcBorders>
          </w:tcPr>
          <w:p w:rsidR="00137F4A" w:rsidRPr="0045566C" w:rsidRDefault="00137F4A" w:rsidP="006312DD">
            <w:pPr>
              <w:rPr>
                <w:sz w:val="18"/>
                <w:szCs w:val="18"/>
                <w:lang w:val="tr-TR" w:eastAsia="tr-TR"/>
              </w:rPr>
            </w:pPr>
            <w:r w:rsidRPr="0045566C">
              <w:rPr>
                <w:sz w:val="18"/>
                <w:szCs w:val="18"/>
                <w:lang w:val="tr-TR" w:eastAsia="tr-TR"/>
              </w:rPr>
              <w:t xml:space="preserve">Üye </w:t>
            </w:r>
          </w:p>
        </w:tc>
        <w:tc>
          <w:tcPr>
            <w:tcW w:w="4065" w:type="dxa"/>
            <w:tcBorders>
              <w:top w:val="single" w:sz="4" w:space="0" w:color="auto"/>
              <w:bottom w:val="single" w:sz="4" w:space="0" w:color="auto"/>
              <w:right w:val="single" w:sz="4" w:space="0" w:color="auto"/>
            </w:tcBorders>
          </w:tcPr>
          <w:p w:rsidR="009F2C05" w:rsidRPr="0045566C" w:rsidRDefault="00510D77" w:rsidP="006312DD">
            <w:pPr>
              <w:rPr>
                <w:sz w:val="18"/>
                <w:szCs w:val="18"/>
                <w:lang w:val="tr-TR" w:eastAsia="tr-TR"/>
              </w:rPr>
            </w:pPr>
            <w:r w:rsidRPr="0045566C">
              <w:rPr>
                <w:sz w:val="18"/>
                <w:szCs w:val="18"/>
                <w:lang w:val="tr-TR" w:eastAsia="tr-TR"/>
              </w:rPr>
              <w:t>Hacettepe Üniversitesi</w:t>
            </w:r>
            <w:r w:rsidR="00BE00B5" w:rsidRPr="0045566C">
              <w:rPr>
                <w:sz w:val="18"/>
                <w:szCs w:val="18"/>
                <w:lang w:val="tr-TR" w:eastAsia="tr-TR"/>
              </w:rPr>
              <w:t>-</w:t>
            </w:r>
            <w:r w:rsidR="00137F4A" w:rsidRPr="0045566C">
              <w:rPr>
                <w:sz w:val="18"/>
                <w:szCs w:val="18"/>
                <w:lang w:val="tr-TR" w:eastAsia="tr-TR"/>
              </w:rPr>
              <w:t xml:space="preserve"> </w:t>
            </w:r>
            <w:r w:rsidRPr="0045566C">
              <w:rPr>
                <w:sz w:val="18"/>
                <w:szCs w:val="18"/>
                <w:lang w:val="tr-TR" w:eastAsia="tr-TR"/>
              </w:rPr>
              <w:t>İİBF-İktisat</w:t>
            </w:r>
            <w:r w:rsidR="00742B12" w:rsidRPr="0045566C">
              <w:rPr>
                <w:sz w:val="18"/>
                <w:szCs w:val="18"/>
                <w:lang w:val="tr-TR" w:eastAsia="tr-TR"/>
              </w:rPr>
              <w:t>/Lisans</w:t>
            </w:r>
          </w:p>
        </w:tc>
      </w:tr>
      <w:tr w:rsidR="00137F4A" w:rsidRPr="00412D72" w:rsidTr="006312DD">
        <w:trPr>
          <w:trHeight w:val="193"/>
        </w:trPr>
        <w:tc>
          <w:tcPr>
            <w:tcW w:w="2049" w:type="dxa"/>
            <w:vMerge w:val="restart"/>
            <w:tcBorders>
              <w:top w:val="single" w:sz="4" w:space="0" w:color="auto"/>
              <w:left w:val="single" w:sz="4" w:space="0" w:color="auto"/>
              <w:bottom w:val="single" w:sz="4" w:space="0" w:color="auto"/>
            </w:tcBorders>
          </w:tcPr>
          <w:p w:rsidR="00137F4A" w:rsidRPr="0045566C" w:rsidRDefault="00137F4A" w:rsidP="006312DD">
            <w:pPr>
              <w:rPr>
                <w:sz w:val="18"/>
                <w:szCs w:val="18"/>
                <w:lang w:val="tr-TR" w:eastAsia="tr-TR"/>
              </w:rPr>
            </w:pPr>
            <w:r w:rsidRPr="0045566C">
              <w:rPr>
                <w:sz w:val="18"/>
                <w:szCs w:val="18"/>
                <w:lang w:val="tr-TR" w:eastAsia="tr-TR"/>
              </w:rPr>
              <w:t>Adalet Polat</w:t>
            </w:r>
          </w:p>
        </w:tc>
        <w:tc>
          <w:tcPr>
            <w:tcW w:w="3100" w:type="dxa"/>
            <w:vMerge w:val="restart"/>
            <w:tcBorders>
              <w:top w:val="single" w:sz="4" w:space="0" w:color="auto"/>
              <w:bottom w:val="single" w:sz="4" w:space="0" w:color="auto"/>
            </w:tcBorders>
          </w:tcPr>
          <w:p w:rsidR="00137F4A" w:rsidRPr="0045566C" w:rsidRDefault="00137F4A" w:rsidP="006312DD">
            <w:pPr>
              <w:rPr>
                <w:sz w:val="18"/>
                <w:szCs w:val="18"/>
                <w:lang w:val="tr-TR" w:eastAsia="tr-TR"/>
              </w:rPr>
            </w:pPr>
            <w:r w:rsidRPr="0045566C">
              <w:rPr>
                <w:sz w:val="18"/>
                <w:szCs w:val="18"/>
                <w:lang w:val="tr-TR" w:eastAsia="tr-TR"/>
              </w:rPr>
              <w:t xml:space="preserve">Üye </w:t>
            </w:r>
            <w:r w:rsidR="00D76321" w:rsidRPr="0045566C">
              <w:rPr>
                <w:sz w:val="18"/>
                <w:szCs w:val="18"/>
                <w:lang w:val="tr-TR" w:eastAsia="tr-TR"/>
              </w:rPr>
              <w:t>(</w:t>
            </w:r>
            <w:r w:rsidR="00510D77" w:rsidRPr="0045566C">
              <w:rPr>
                <w:sz w:val="18"/>
                <w:szCs w:val="18"/>
                <w:lang w:val="tr-TR" w:eastAsia="tr-TR"/>
              </w:rPr>
              <w:t>Denetim Komitesi Başkanı</w:t>
            </w:r>
            <w:r w:rsidR="001216A3" w:rsidRPr="0045566C">
              <w:rPr>
                <w:sz w:val="18"/>
                <w:szCs w:val="18"/>
                <w:lang w:val="tr-TR" w:eastAsia="tr-TR"/>
              </w:rPr>
              <w:t>)</w:t>
            </w:r>
          </w:p>
        </w:tc>
        <w:tc>
          <w:tcPr>
            <w:tcW w:w="4065" w:type="dxa"/>
            <w:tcBorders>
              <w:top w:val="single" w:sz="4" w:space="0" w:color="auto"/>
              <w:right w:val="single" w:sz="4" w:space="0" w:color="auto"/>
            </w:tcBorders>
          </w:tcPr>
          <w:p w:rsidR="00137F4A" w:rsidRPr="0045566C" w:rsidRDefault="00137F4A" w:rsidP="006312DD">
            <w:pPr>
              <w:rPr>
                <w:sz w:val="18"/>
                <w:szCs w:val="18"/>
                <w:lang w:val="tr-TR" w:eastAsia="tr-TR"/>
              </w:rPr>
            </w:pPr>
            <w:r w:rsidRPr="0045566C">
              <w:rPr>
                <w:sz w:val="18"/>
                <w:szCs w:val="18"/>
                <w:lang w:val="tr-TR" w:eastAsia="tr-TR"/>
              </w:rPr>
              <w:t>Ankara Ü.</w:t>
            </w:r>
            <w:r w:rsidR="00BE00B5" w:rsidRPr="0045566C">
              <w:rPr>
                <w:sz w:val="18"/>
                <w:szCs w:val="18"/>
                <w:lang w:val="tr-TR" w:eastAsia="tr-TR"/>
              </w:rPr>
              <w:t xml:space="preserve"> -</w:t>
            </w:r>
            <w:r w:rsidRPr="0045566C">
              <w:rPr>
                <w:sz w:val="18"/>
                <w:szCs w:val="18"/>
                <w:lang w:val="tr-TR" w:eastAsia="tr-TR"/>
              </w:rPr>
              <w:t xml:space="preserve"> Siyasal Bil. Fak.-İşletme/Lisans</w:t>
            </w:r>
          </w:p>
        </w:tc>
      </w:tr>
      <w:tr w:rsidR="00137F4A" w:rsidRPr="00412D72" w:rsidTr="006312DD">
        <w:trPr>
          <w:trHeight w:val="225"/>
        </w:trPr>
        <w:tc>
          <w:tcPr>
            <w:tcW w:w="2049" w:type="dxa"/>
            <w:vMerge/>
            <w:tcBorders>
              <w:left w:val="single" w:sz="4" w:space="0" w:color="auto"/>
              <w:bottom w:val="single" w:sz="4" w:space="0" w:color="auto"/>
            </w:tcBorders>
          </w:tcPr>
          <w:p w:rsidR="00137F4A" w:rsidRPr="0045566C" w:rsidRDefault="00137F4A" w:rsidP="006312DD">
            <w:pPr>
              <w:rPr>
                <w:sz w:val="18"/>
                <w:szCs w:val="18"/>
                <w:lang w:val="tr-TR" w:eastAsia="tr-TR"/>
              </w:rPr>
            </w:pPr>
          </w:p>
        </w:tc>
        <w:tc>
          <w:tcPr>
            <w:tcW w:w="3100" w:type="dxa"/>
            <w:vMerge/>
            <w:tcBorders>
              <w:bottom w:val="single" w:sz="4" w:space="0" w:color="auto"/>
            </w:tcBorders>
          </w:tcPr>
          <w:p w:rsidR="00137F4A" w:rsidRPr="0045566C" w:rsidRDefault="00137F4A" w:rsidP="006312DD">
            <w:pPr>
              <w:rPr>
                <w:sz w:val="18"/>
                <w:szCs w:val="18"/>
                <w:lang w:val="tr-TR" w:eastAsia="tr-TR"/>
              </w:rPr>
            </w:pPr>
          </w:p>
        </w:tc>
        <w:tc>
          <w:tcPr>
            <w:tcW w:w="4065" w:type="dxa"/>
            <w:tcBorders>
              <w:bottom w:val="single" w:sz="4" w:space="0" w:color="auto"/>
              <w:right w:val="single" w:sz="4" w:space="0" w:color="auto"/>
            </w:tcBorders>
          </w:tcPr>
          <w:p w:rsidR="009F2C05" w:rsidRPr="0045566C" w:rsidRDefault="00D47809" w:rsidP="006312DD">
            <w:pPr>
              <w:rPr>
                <w:sz w:val="18"/>
                <w:szCs w:val="18"/>
                <w:lang w:val="tr-TR" w:eastAsia="tr-TR"/>
              </w:rPr>
            </w:pPr>
            <w:r w:rsidRPr="0045566C">
              <w:rPr>
                <w:sz w:val="18"/>
                <w:szCs w:val="18"/>
                <w:lang w:val="tr-TR" w:eastAsia="tr-TR"/>
              </w:rPr>
              <w:t xml:space="preserve">İstanbul </w:t>
            </w:r>
            <w:r w:rsidR="00137F4A" w:rsidRPr="0045566C">
              <w:rPr>
                <w:sz w:val="18"/>
                <w:szCs w:val="18"/>
                <w:lang w:val="tr-TR" w:eastAsia="tr-TR"/>
              </w:rPr>
              <w:t xml:space="preserve">Ü. </w:t>
            </w:r>
            <w:r w:rsidR="00BE00B5" w:rsidRPr="0045566C">
              <w:rPr>
                <w:sz w:val="18"/>
                <w:szCs w:val="18"/>
                <w:lang w:val="tr-TR" w:eastAsia="tr-TR"/>
              </w:rPr>
              <w:t xml:space="preserve">- </w:t>
            </w:r>
            <w:r w:rsidR="00137F4A" w:rsidRPr="0045566C">
              <w:rPr>
                <w:sz w:val="18"/>
                <w:szCs w:val="18"/>
                <w:lang w:val="tr-TR" w:eastAsia="tr-TR"/>
              </w:rPr>
              <w:t xml:space="preserve">Sosyal Bilimler Enstitüsü </w:t>
            </w:r>
            <w:r w:rsidR="00CE627D" w:rsidRPr="0045566C">
              <w:rPr>
                <w:sz w:val="18"/>
                <w:szCs w:val="18"/>
                <w:lang w:val="tr-TR" w:eastAsia="tr-TR"/>
              </w:rPr>
              <w:t>-</w:t>
            </w:r>
            <w:r w:rsidR="00D745F0" w:rsidRPr="0045566C">
              <w:rPr>
                <w:sz w:val="18"/>
                <w:szCs w:val="18"/>
                <w:lang w:val="tr-TR" w:eastAsia="tr-TR"/>
              </w:rPr>
              <w:t>Sermaye Piyasası ve Borsa/</w:t>
            </w:r>
            <w:r w:rsidR="00137F4A" w:rsidRPr="0045566C">
              <w:rPr>
                <w:sz w:val="18"/>
                <w:szCs w:val="18"/>
                <w:lang w:val="tr-TR" w:eastAsia="tr-TR"/>
              </w:rPr>
              <w:t xml:space="preserve"> Yüksek Lisans</w:t>
            </w:r>
          </w:p>
        </w:tc>
      </w:tr>
      <w:tr w:rsidR="00137F4A" w:rsidRPr="00412D72" w:rsidTr="006312DD">
        <w:trPr>
          <w:trHeight w:val="248"/>
        </w:trPr>
        <w:tc>
          <w:tcPr>
            <w:tcW w:w="2049" w:type="dxa"/>
            <w:tcBorders>
              <w:top w:val="single" w:sz="4" w:space="0" w:color="auto"/>
              <w:left w:val="single" w:sz="4" w:space="0" w:color="auto"/>
            </w:tcBorders>
          </w:tcPr>
          <w:p w:rsidR="00137F4A" w:rsidRPr="0045566C" w:rsidRDefault="00510D77" w:rsidP="006312DD">
            <w:pPr>
              <w:rPr>
                <w:sz w:val="18"/>
                <w:szCs w:val="18"/>
                <w:lang w:val="tr-TR" w:eastAsia="tr-TR"/>
              </w:rPr>
            </w:pPr>
            <w:r w:rsidRPr="0045566C">
              <w:rPr>
                <w:sz w:val="18"/>
                <w:szCs w:val="18"/>
                <w:lang w:val="tr-TR" w:eastAsia="tr-TR"/>
              </w:rPr>
              <w:t>Murat Ulus</w:t>
            </w:r>
          </w:p>
        </w:tc>
        <w:tc>
          <w:tcPr>
            <w:tcW w:w="3100" w:type="dxa"/>
            <w:tcBorders>
              <w:top w:val="single" w:sz="4" w:space="0" w:color="auto"/>
            </w:tcBorders>
          </w:tcPr>
          <w:p w:rsidR="00137F4A" w:rsidRPr="0045566C" w:rsidRDefault="001216A3" w:rsidP="006312DD">
            <w:pPr>
              <w:rPr>
                <w:sz w:val="18"/>
                <w:szCs w:val="18"/>
                <w:lang w:val="tr-TR" w:eastAsia="tr-TR"/>
              </w:rPr>
            </w:pPr>
            <w:r w:rsidRPr="0045566C">
              <w:rPr>
                <w:sz w:val="18"/>
                <w:szCs w:val="18"/>
                <w:lang w:val="tr-TR" w:eastAsia="tr-TR"/>
              </w:rPr>
              <w:t>(</w:t>
            </w:r>
            <w:r w:rsidR="00510D77" w:rsidRPr="0045566C">
              <w:rPr>
                <w:sz w:val="18"/>
                <w:szCs w:val="18"/>
                <w:lang w:val="tr-TR" w:eastAsia="tr-TR"/>
              </w:rPr>
              <w:t>Genel Müdür ve Üye</w:t>
            </w:r>
            <w:r w:rsidR="00D76321" w:rsidRPr="0045566C">
              <w:rPr>
                <w:sz w:val="18"/>
                <w:szCs w:val="18"/>
                <w:lang w:val="tr-TR" w:eastAsia="tr-TR"/>
              </w:rPr>
              <w:t>)</w:t>
            </w:r>
          </w:p>
        </w:tc>
        <w:tc>
          <w:tcPr>
            <w:tcW w:w="4065" w:type="dxa"/>
            <w:tcBorders>
              <w:top w:val="single" w:sz="4" w:space="0" w:color="auto"/>
              <w:right w:val="single" w:sz="4" w:space="0" w:color="auto"/>
            </w:tcBorders>
          </w:tcPr>
          <w:p w:rsidR="00137F4A" w:rsidRPr="0045566C" w:rsidRDefault="00857A4B" w:rsidP="006312DD">
            <w:pPr>
              <w:rPr>
                <w:sz w:val="18"/>
                <w:szCs w:val="18"/>
                <w:lang w:val="tr-TR" w:eastAsia="tr-TR"/>
              </w:rPr>
            </w:pPr>
            <w:r w:rsidRPr="0045566C">
              <w:rPr>
                <w:sz w:val="18"/>
                <w:szCs w:val="18"/>
                <w:lang w:val="tr-TR" w:eastAsia="tr-TR"/>
              </w:rPr>
              <w:t>Ankara Üniversitesi Siyasal Bil. Fak. - Çalışma Ekonomisi ve Endüstri İlişkileri/</w:t>
            </w:r>
            <w:r w:rsidR="00137F4A" w:rsidRPr="0045566C">
              <w:rPr>
                <w:sz w:val="18"/>
                <w:szCs w:val="18"/>
                <w:lang w:val="tr-TR" w:eastAsia="tr-TR"/>
              </w:rPr>
              <w:t>Lisans</w:t>
            </w:r>
          </w:p>
        </w:tc>
      </w:tr>
      <w:tr w:rsidR="00137F4A" w:rsidRPr="00412D72" w:rsidTr="006312DD">
        <w:trPr>
          <w:trHeight w:val="225"/>
        </w:trPr>
        <w:tc>
          <w:tcPr>
            <w:tcW w:w="2049" w:type="dxa"/>
            <w:tcBorders>
              <w:left w:val="single" w:sz="4" w:space="0" w:color="auto"/>
              <w:bottom w:val="single" w:sz="4" w:space="0" w:color="auto"/>
            </w:tcBorders>
          </w:tcPr>
          <w:p w:rsidR="00137F4A" w:rsidRPr="0045566C" w:rsidRDefault="00137F4A" w:rsidP="006312DD">
            <w:pPr>
              <w:rPr>
                <w:sz w:val="18"/>
                <w:szCs w:val="18"/>
                <w:lang w:val="tr-TR" w:eastAsia="tr-TR"/>
              </w:rPr>
            </w:pPr>
            <w:r w:rsidRPr="0045566C">
              <w:rPr>
                <w:sz w:val="18"/>
                <w:szCs w:val="18"/>
                <w:lang w:val="tr-TR" w:eastAsia="tr-TR"/>
              </w:rPr>
              <w:t> </w:t>
            </w:r>
          </w:p>
        </w:tc>
        <w:tc>
          <w:tcPr>
            <w:tcW w:w="3100" w:type="dxa"/>
            <w:tcBorders>
              <w:bottom w:val="single" w:sz="4" w:space="0" w:color="auto"/>
            </w:tcBorders>
          </w:tcPr>
          <w:p w:rsidR="00137F4A" w:rsidRPr="0045566C" w:rsidRDefault="00510D77" w:rsidP="006312DD">
            <w:pPr>
              <w:rPr>
                <w:sz w:val="18"/>
                <w:szCs w:val="18"/>
                <w:lang w:val="tr-TR" w:eastAsia="tr-TR"/>
              </w:rPr>
            </w:pPr>
            <w:r w:rsidRPr="0045566C">
              <w:rPr>
                <w:sz w:val="18"/>
                <w:szCs w:val="18"/>
                <w:lang w:val="tr-TR" w:eastAsia="tr-TR"/>
              </w:rPr>
              <w:t>(Kredi Komitesi Başkanı)</w:t>
            </w:r>
          </w:p>
        </w:tc>
        <w:tc>
          <w:tcPr>
            <w:tcW w:w="4065" w:type="dxa"/>
            <w:tcBorders>
              <w:bottom w:val="single" w:sz="4" w:space="0" w:color="auto"/>
              <w:right w:val="single" w:sz="4" w:space="0" w:color="auto"/>
            </w:tcBorders>
          </w:tcPr>
          <w:p w:rsidR="009F2C05" w:rsidRPr="0045566C" w:rsidRDefault="00857A4B" w:rsidP="006312DD">
            <w:pPr>
              <w:rPr>
                <w:sz w:val="18"/>
                <w:szCs w:val="18"/>
                <w:lang w:val="tr-TR" w:eastAsia="tr-TR"/>
              </w:rPr>
            </w:pPr>
            <w:r w:rsidRPr="0045566C">
              <w:rPr>
                <w:sz w:val="18"/>
                <w:szCs w:val="18"/>
                <w:lang w:val="tr-TR" w:eastAsia="tr-TR"/>
              </w:rPr>
              <w:t>Boston Üniversitesi</w:t>
            </w:r>
            <w:r w:rsidR="00137F4A" w:rsidRPr="0045566C">
              <w:rPr>
                <w:sz w:val="18"/>
                <w:szCs w:val="18"/>
                <w:lang w:val="tr-TR" w:eastAsia="tr-TR"/>
              </w:rPr>
              <w:t>.</w:t>
            </w:r>
            <w:r w:rsidRPr="0045566C">
              <w:rPr>
                <w:sz w:val="18"/>
                <w:szCs w:val="18"/>
                <w:lang w:val="tr-TR" w:eastAsia="tr-TR"/>
              </w:rPr>
              <w:t xml:space="preserve"> –</w:t>
            </w:r>
            <w:r w:rsidR="00D47809" w:rsidRPr="0045566C">
              <w:rPr>
                <w:sz w:val="18"/>
                <w:szCs w:val="18"/>
                <w:lang w:val="tr-TR" w:eastAsia="tr-TR"/>
              </w:rPr>
              <w:t xml:space="preserve"> </w:t>
            </w:r>
            <w:r w:rsidRPr="0045566C">
              <w:rPr>
                <w:sz w:val="18"/>
                <w:szCs w:val="18"/>
                <w:lang w:val="tr-TR" w:eastAsia="tr-TR"/>
              </w:rPr>
              <w:t>Finansal Ekonomi</w:t>
            </w:r>
            <w:r w:rsidR="00D745F0" w:rsidRPr="0045566C">
              <w:rPr>
                <w:sz w:val="18"/>
                <w:szCs w:val="18"/>
                <w:lang w:val="tr-TR" w:eastAsia="tr-TR"/>
              </w:rPr>
              <w:t>/</w:t>
            </w:r>
            <w:r w:rsidR="00137F4A" w:rsidRPr="0045566C">
              <w:rPr>
                <w:sz w:val="18"/>
                <w:szCs w:val="18"/>
                <w:lang w:val="tr-TR" w:eastAsia="tr-TR"/>
              </w:rPr>
              <w:t>Y</w:t>
            </w:r>
            <w:r w:rsidRPr="0045566C">
              <w:rPr>
                <w:sz w:val="18"/>
                <w:szCs w:val="18"/>
                <w:lang w:val="tr-TR" w:eastAsia="tr-TR"/>
              </w:rPr>
              <w:t>.</w:t>
            </w:r>
            <w:r w:rsidR="00137F4A" w:rsidRPr="0045566C">
              <w:rPr>
                <w:sz w:val="18"/>
                <w:szCs w:val="18"/>
                <w:lang w:val="tr-TR" w:eastAsia="tr-TR"/>
              </w:rPr>
              <w:t xml:space="preserve"> Lisans</w:t>
            </w:r>
          </w:p>
        </w:tc>
      </w:tr>
      <w:tr w:rsidR="00137F4A" w:rsidRPr="00412D72" w:rsidTr="006312DD">
        <w:trPr>
          <w:trHeight w:val="345"/>
        </w:trPr>
        <w:tc>
          <w:tcPr>
            <w:tcW w:w="2049" w:type="dxa"/>
            <w:vMerge w:val="restart"/>
            <w:tcBorders>
              <w:top w:val="single" w:sz="4" w:space="0" w:color="auto"/>
              <w:left w:val="single" w:sz="4" w:space="0" w:color="auto"/>
              <w:bottom w:val="single" w:sz="4" w:space="0" w:color="auto"/>
            </w:tcBorders>
          </w:tcPr>
          <w:p w:rsidR="00137F4A" w:rsidRPr="0045566C" w:rsidRDefault="000D4227" w:rsidP="006312DD">
            <w:pPr>
              <w:rPr>
                <w:sz w:val="18"/>
                <w:szCs w:val="18"/>
                <w:lang w:val="tr-TR" w:eastAsia="tr-TR"/>
              </w:rPr>
            </w:pPr>
            <w:proofErr w:type="spellStart"/>
            <w:r w:rsidRPr="0045566C">
              <w:rPr>
                <w:sz w:val="18"/>
                <w:szCs w:val="18"/>
                <w:lang w:val="tr-TR" w:eastAsia="tr-TR"/>
              </w:rPr>
              <w:t>Serhad</w:t>
            </w:r>
            <w:proofErr w:type="spellEnd"/>
            <w:r w:rsidRPr="0045566C">
              <w:rPr>
                <w:sz w:val="18"/>
                <w:szCs w:val="18"/>
                <w:lang w:val="tr-TR" w:eastAsia="tr-TR"/>
              </w:rPr>
              <w:t xml:space="preserve"> </w:t>
            </w:r>
            <w:proofErr w:type="spellStart"/>
            <w:r w:rsidRPr="0045566C">
              <w:rPr>
                <w:sz w:val="18"/>
                <w:szCs w:val="18"/>
                <w:lang w:val="tr-TR" w:eastAsia="tr-TR"/>
              </w:rPr>
              <w:t>Satoğlu</w:t>
            </w:r>
            <w:proofErr w:type="spellEnd"/>
          </w:p>
        </w:tc>
        <w:tc>
          <w:tcPr>
            <w:tcW w:w="3100" w:type="dxa"/>
            <w:tcBorders>
              <w:top w:val="single" w:sz="4" w:space="0" w:color="auto"/>
            </w:tcBorders>
          </w:tcPr>
          <w:p w:rsidR="00D76321" w:rsidRPr="0045566C" w:rsidRDefault="000D4227" w:rsidP="006312DD">
            <w:pPr>
              <w:rPr>
                <w:sz w:val="18"/>
                <w:szCs w:val="18"/>
                <w:lang w:val="tr-TR" w:eastAsia="tr-TR"/>
              </w:rPr>
            </w:pPr>
            <w:r w:rsidRPr="0045566C">
              <w:rPr>
                <w:sz w:val="18"/>
                <w:szCs w:val="18"/>
                <w:lang w:val="tr-TR" w:eastAsia="tr-TR"/>
              </w:rPr>
              <w:t xml:space="preserve">Üye (Denetim Komitesi Üyesi) </w:t>
            </w:r>
          </w:p>
        </w:tc>
        <w:tc>
          <w:tcPr>
            <w:tcW w:w="4065" w:type="dxa"/>
            <w:tcBorders>
              <w:top w:val="single" w:sz="4" w:space="0" w:color="auto"/>
              <w:right w:val="single" w:sz="4" w:space="0" w:color="auto"/>
            </w:tcBorders>
          </w:tcPr>
          <w:p w:rsidR="00137F4A" w:rsidRPr="0045566C" w:rsidRDefault="00D47809" w:rsidP="006312DD">
            <w:pPr>
              <w:rPr>
                <w:sz w:val="18"/>
                <w:szCs w:val="18"/>
                <w:lang w:val="tr-TR" w:eastAsia="tr-TR"/>
              </w:rPr>
            </w:pPr>
            <w:r w:rsidRPr="0045566C">
              <w:rPr>
                <w:sz w:val="18"/>
                <w:szCs w:val="18"/>
                <w:lang w:val="tr-TR" w:eastAsia="tr-TR"/>
              </w:rPr>
              <w:t>Ankara Ü.</w:t>
            </w:r>
            <w:r w:rsidR="000D4227" w:rsidRPr="0045566C">
              <w:rPr>
                <w:sz w:val="18"/>
                <w:szCs w:val="18"/>
                <w:lang w:val="tr-TR" w:eastAsia="tr-TR"/>
              </w:rPr>
              <w:t>- Siyasal Bil. Fak.-İşletme/Lisans</w:t>
            </w:r>
          </w:p>
        </w:tc>
      </w:tr>
      <w:tr w:rsidR="00137F4A" w:rsidRPr="00412D72" w:rsidTr="006312DD">
        <w:trPr>
          <w:trHeight w:val="309"/>
        </w:trPr>
        <w:tc>
          <w:tcPr>
            <w:tcW w:w="2049" w:type="dxa"/>
            <w:vMerge/>
            <w:tcBorders>
              <w:left w:val="single" w:sz="4" w:space="0" w:color="auto"/>
              <w:bottom w:val="single" w:sz="4" w:space="0" w:color="auto"/>
            </w:tcBorders>
          </w:tcPr>
          <w:p w:rsidR="00137F4A" w:rsidRPr="0045566C" w:rsidRDefault="00137F4A" w:rsidP="006312DD">
            <w:pPr>
              <w:rPr>
                <w:sz w:val="18"/>
                <w:szCs w:val="18"/>
                <w:lang w:val="tr-TR" w:eastAsia="tr-TR"/>
              </w:rPr>
            </w:pPr>
          </w:p>
        </w:tc>
        <w:tc>
          <w:tcPr>
            <w:tcW w:w="3100" w:type="dxa"/>
          </w:tcPr>
          <w:p w:rsidR="00137F4A" w:rsidRPr="0045566C" w:rsidRDefault="00137F4A" w:rsidP="006312DD">
            <w:pPr>
              <w:rPr>
                <w:sz w:val="18"/>
                <w:szCs w:val="18"/>
                <w:lang w:val="tr-TR" w:eastAsia="tr-TR"/>
              </w:rPr>
            </w:pPr>
          </w:p>
        </w:tc>
        <w:tc>
          <w:tcPr>
            <w:tcW w:w="4065" w:type="dxa"/>
            <w:tcBorders>
              <w:right w:val="single" w:sz="4" w:space="0" w:color="auto"/>
            </w:tcBorders>
          </w:tcPr>
          <w:p w:rsidR="00137F4A" w:rsidRPr="0045566C" w:rsidRDefault="000D4227" w:rsidP="006312DD">
            <w:pPr>
              <w:rPr>
                <w:sz w:val="18"/>
                <w:szCs w:val="18"/>
                <w:lang w:val="tr-TR" w:eastAsia="tr-TR"/>
              </w:rPr>
            </w:pPr>
            <w:r w:rsidRPr="0045566C">
              <w:rPr>
                <w:sz w:val="18"/>
                <w:szCs w:val="18"/>
                <w:lang w:val="tr-TR" w:eastAsia="tr-TR"/>
              </w:rPr>
              <w:t>Marmara Üniversitesi -  Bankacılık ve Sigortacılık Enstitüsü Bankacılık Ana Bilim Dalı/Y.Lisans</w:t>
            </w:r>
          </w:p>
        </w:tc>
      </w:tr>
      <w:tr w:rsidR="00137F4A" w:rsidRPr="00412D72" w:rsidTr="006312DD">
        <w:trPr>
          <w:trHeight w:val="124"/>
        </w:trPr>
        <w:tc>
          <w:tcPr>
            <w:tcW w:w="2049" w:type="dxa"/>
            <w:vMerge w:val="restart"/>
            <w:tcBorders>
              <w:top w:val="single" w:sz="4" w:space="0" w:color="auto"/>
              <w:left w:val="single" w:sz="4" w:space="0" w:color="auto"/>
              <w:bottom w:val="single" w:sz="4" w:space="0" w:color="auto"/>
            </w:tcBorders>
          </w:tcPr>
          <w:p w:rsidR="00137F4A" w:rsidRPr="0045566C" w:rsidRDefault="000D4227" w:rsidP="006312DD">
            <w:pPr>
              <w:rPr>
                <w:sz w:val="18"/>
                <w:szCs w:val="18"/>
                <w:lang w:val="tr-TR" w:eastAsia="tr-TR"/>
              </w:rPr>
            </w:pPr>
            <w:r w:rsidRPr="0045566C">
              <w:rPr>
                <w:sz w:val="18"/>
                <w:szCs w:val="18"/>
                <w:lang w:val="tr-TR" w:eastAsia="tr-TR"/>
              </w:rPr>
              <w:t xml:space="preserve">Güzide Meltem </w:t>
            </w:r>
            <w:proofErr w:type="spellStart"/>
            <w:r w:rsidRPr="0045566C">
              <w:rPr>
                <w:sz w:val="18"/>
                <w:szCs w:val="18"/>
                <w:lang w:val="tr-TR" w:eastAsia="tr-TR"/>
              </w:rPr>
              <w:t>Kökden</w:t>
            </w:r>
            <w:proofErr w:type="spellEnd"/>
          </w:p>
        </w:tc>
        <w:tc>
          <w:tcPr>
            <w:tcW w:w="3100" w:type="dxa"/>
            <w:tcBorders>
              <w:top w:val="single" w:sz="4" w:space="0" w:color="auto"/>
            </w:tcBorders>
          </w:tcPr>
          <w:p w:rsidR="00137F4A" w:rsidRPr="0045566C" w:rsidRDefault="000D4227" w:rsidP="006312DD">
            <w:pPr>
              <w:rPr>
                <w:sz w:val="18"/>
                <w:szCs w:val="18"/>
                <w:lang w:val="tr-TR" w:eastAsia="tr-TR"/>
              </w:rPr>
            </w:pPr>
            <w:r w:rsidRPr="0045566C">
              <w:rPr>
                <w:sz w:val="18"/>
                <w:szCs w:val="18"/>
                <w:lang w:val="tr-TR" w:eastAsia="tr-TR"/>
              </w:rPr>
              <w:t xml:space="preserve">Üye </w:t>
            </w:r>
            <w:r w:rsidR="00D47809" w:rsidRPr="0045566C">
              <w:rPr>
                <w:sz w:val="18"/>
                <w:szCs w:val="18"/>
                <w:lang w:val="tr-TR" w:eastAsia="tr-TR"/>
              </w:rPr>
              <w:t>(Kredi Komitesi</w:t>
            </w:r>
            <w:r w:rsidRPr="0045566C">
              <w:rPr>
                <w:sz w:val="18"/>
                <w:szCs w:val="18"/>
                <w:lang w:val="tr-TR" w:eastAsia="tr-TR"/>
              </w:rPr>
              <w:t xml:space="preserve"> Yedek</w:t>
            </w:r>
            <w:r w:rsidR="00D47809" w:rsidRPr="0045566C">
              <w:rPr>
                <w:sz w:val="18"/>
                <w:szCs w:val="18"/>
                <w:lang w:val="tr-TR" w:eastAsia="tr-TR"/>
              </w:rPr>
              <w:t xml:space="preserve"> Üye</w:t>
            </w:r>
            <w:r w:rsidRPr="0045566C">
              <w:rPr>
                <w:sz w:val="18"/>
                <w:szCs w:val="18"/>
                <w:lang w:val="tr-TR" w:eastAsia="tr-TR"/>
              </w:rPr>
              <w:t>)</w:t>
            </w:r>
          </w:p>
        </w:tc>
        <w:tc>
          <w:tcPr>
            <w:tcW w:w="4065" w:type="dxa"/>
            <w:tcBorders>
              <w:top w:val="single" w:sz="4" w:space="0" w:color="auto"/>
              <w:right w:val="single" w:sz="4" w:space="0" w:color="auto"/>
            </w:tcBorders>
          </w:tcPr>
          <w:p w:rsidR="00137F4A" w:rsidRPr="0045566C" w:rsidRDefault="000D4227" w:rsidP="006312DD">
            <w:pPr>
              <w:rPr>
                <w:sz w:val="18"/>
                <w:szCs w:val="18"/>
                <w:lang w:val="tr-TR" w:eastAsia="tr-TR"/>
              </w:rPr>
            </w:pPr>
            <w:r w:rsidRPr="0045566C">
              <w:rPr>
                <w:sz w:val="18"/>
                <w:szCs w:val="18"/>
                <w:lang w:val="tr-TR" w:eastAsia="tr-TR"/>
              </w:rPr>
              <w:t>Ankara Ü. - SBF-Uluslararası İlişkiler/Lisans</w:t>
            </w:r>
          </w:p>
        </w:tc>
      </w:tr>
      <w:tr w:rsidR="00137F4A" w:rsidRPr="00412D72" w:rsidTr="006312DD">
        <w:trPr>
          <w:trHeight w:val="450"/>
        </w:trPr>
        <w:tc>
          <w:tcPr>
            <w:tcW w:w="2049" w:type="dxa"/>
            <w:vMerge/>
            <w:tcBorders>
              <w:left w:val="single" w:sz="4" w:space="0" w:color="auto"/>
              <w:bottom w:val="single" w:sz="4" w:space="0" w:color="auto"/>
            </w:tcBorders>
          </w:tcPr>
          <w:p w:rsidR="00137F4A" w:rsidRPr="0045566C" w:rsidRDefault="00137F4A" w:rsidP="006312DD">
            <w:pPr>
              <w:rPr>
                <w:sz w:val="18"/>
                <w:szCs w:val="18"/>
                <w:lang w:val="tr-TR" w:eastAsia="tr-TR"/>
              </w:rPr>
            </w:pPr>
          </w:p>
        </w:tc>
        <w:tc>
          <w:tcPr>
            <w:tcW w:w="3100" w:type="dxa"/>
            <w:tcBorders>
              <w:bottom w:val="single" w:sz="4" w:space="0" w:color="auto"/>
            </w:tcBorders>
          </w:tcPr>
          <w:p w:rsidR="00137F4A" w:rsidRPr="0045566C" w:rsidRDefault="00137F4A" w:rsidP="006312DD">
            <w:pPr>
              <w:rPr>
                <w:sz w:val="18"/>
                <w:szCs w:val="18"/>
                <w:lang w:val="tr-TR" w:eastAsia="tr-TR"/>
              </w:rPr>
            </w:pPr>
          </w:p>
        </w:tc>
        <w:tc>
          <w:tcPr>
            <w:tcW w:w="4065" w:type="dxa"/>
            <w:tcBorders>
              <w:bottom w:val="single" w:sz="4" w:space="0" w:color="auto"/>
              <w:right w:val="single" w:sz="4" w:space="0" w:color="auto"/>
            </w:tcBorders>
          </w:tcPr>
          <w:p w:rsidR="009F2C05" w:rsidRPr="0045566C" w:rsidRDefault="000D4227" w:rsidP="006312DD">
            <w:pPr>
              <w:rPr>
                <w:sz w:val="18"/>
                <w:szCs w:val="18"/>
                <w:lang w:val="tr-TR" w:eastAsia="tr-TR"/>
              </w:rPr>
            </w:pPr>
            <w:r w:rsidRPr="0045566C">
              <w:rPr>
                <w:sz w:val="18"/>
                <w:szCs w:val="18"/>
                <w:lang w:val="tr-TR" w:eastAsia="tr-TR"/>
              </w:rPr>
              <w:t xml:space="preserve">Ankara Ü. - Sos.Bil. </w:t>
            </w:r>
            <w:proofErr w:type="spellStart"/>
            <w:r w:rsidRPr="0045566C">
              <w:rPr>
                <w:sz w:val="18"/>
                <w:szCs w:val="18"/>
                <w:lang w:val="tr-TR" w:eastAsia="tr-TR"/>
              </w:rPr>
              <w:t>Enst</w:t>
            </w:r>
            <w:proofErr w:type="spellEnd"/>
            <w:r w:rsidRPr="0045566C">
              <w:rPr>
                <w:sz w:val="18"/>
                <w:szCs w:val="18"/>
                <w:lang w:val="tr-TR" w:eastAsia="tr-TR"/>
              </w:rPr>
              <w:t>.-Avrupa Toplulukları Hukuku/Y.Lisans</w:t>
            </w:r>
          </w:p>
        </w:tc>
      </w:tr>
      <w:tr w:rsidR="00137F4A" w:rsidRPr="00412D72" w:rsidTr="006312DD">
        <w:trPr>
          <w:trHeight w:val="116"/>
        </w:trPr>
        <w:tc>
          <w:tcPr>
            <w:tcW w:w="2049" w:type="dxa"/>
            <w:vMerge w:val="restart"/>
            <w:tcBorders>
              <w:top w:val="single" w:sz="4" w:space="0" w:color="auto"/>
              <w:left w:val="single" w:sz="4" w:space="0" w:color="auto"/>
              <w:bottom w:val="single" w:sz="4" w:space="0" w:color="auto"/>
            </w:tcBorders>
          </w:tcPr>
          <w:p w:rsidR="00137F4A" w:rsidRPr="0045566C" w:rsidRDefault="000D4227" w:rsidP="006312DD">
            <w:pPr>
              <w:rPr>
                <w:sz w:val="18"/>
                <w:szCs w:val="18"/>
                <w:lang w:val="tr-TR" w:eastAsia="tr-TR"/>
              </w:rPr>
            </w:pPr>
            <w:r w:rsidRPr="0045566C">
              <w:rPr>
                <w:sz w:val="18"/>
                <w:szCs w:val="18"/>
                <w:lang w:val="tr-TR" w:eastAsia="tr-TR"/>
              </w:rPr>
              <w:t xml:space="preserve">Hüseyin </w:t>
            </w:r>
            <w:proofErr w:type="spellStart"/>
            <w:r w:rsidRPr="0045566C">
              <w:rPr>
                <w:sz w:val="18"/>
                <w:szCs w:val="18"/>
                <w:lang w:val="tr-TR" w:eastAsia="tr-TR"/>
              </w:rPr>
              <w:t>Kelezoğlu</w:t>
            </w:r>
            <w:proofErr w:type="spellEnd"/>
          </w:p>
        </w:tc>
        <w:tc>
          <w:tcPr>
            <w:tcW w:w="3100" w:type="dxa"/>
            <w:tcBorders>
              <w:top w:val="single" w:sz="4" w:space="0" w:color="auto"/>
            </w:tcBorders>
          </w:tcPr>
          <w:p w:rsidR="00137F4A" w:rsidRPr="0045566C" w:rsidRDefault="000D4227" w:rsidP="006312DD">
            <w:pPr>
              <w:rPr>
                <w:sz w:val="18"/>
                <w:szCs w:val="18"/>
                <w:lang w:val="tr-TR" w:eastAsia="tr-TR"/>
              </w:rPr>
            </w:pPr>
            <w:r w:rsidRPr="0045566C">
              <w:rPr>
                <w:sz w:val="18"/>
                <w:szCs w:val="18"/>
                <w:lang w:val="tr-TR" w:eastAsia="tr-TR"/>
              </w:rPr>
              <w:t>Üye (Kredi Komitesi Üyesi - Asil)</w:t>
            </w:r>
          </w:p>
        </w:tc>
        <w:tc>
          <w:tcPr>
            <w:tcW w:w="4065" w:type="dxa"/>
            <w:tcBorders>
              <w:top w:val="single" w:sz="4" w:space="0" w:color="auto"/>
              <w:right w:val="single" w:sz="4" w:space="0" w:color="auto"/>
            </w:tcBorders>
          </w:tcPr>
          <w:p w:rsidR="00137F4A" w:rsidRPr="0045566C" w:rsidRDefault="000D4227" w:rsidP="006312DD">
            <w:pPr>
              <w:rPr>
                <w:sz w:val="18"/>
                <w:szCs w:val="18"/>
                <w:lang w:val="tr-TR" w:eastAsia="tr-TR"/>
              </w:rPr>
            </w:pPr>
            <w:r w:rsidRPr="0045566C">
              <w:rPr>
                <w:sz w:val="18"/>
                <w:szCs w:val="18"/>
                <w:lang w:val="tr-TR" w:eastAsia="tr-TR"/>
              </w:rPr>
              <w:t>ODTÜ - İİBF/Lisans</w:t>
            </w:r>
          </w:p>
        </w:tc>
      </w:tr>
      <w:tr w:rsidR="00137F4A" w:rsidRPr="00412D72" w:rsidTr="006312DD">
        <w:trPr>
          <w:trHeight w:val="225"/>
        </w:trPr>
        <w:tc>
          <w:tcPr>
            <w:tcW w:w="2049" w:type="dxa"/>
            <w:vMerge/>
            <w:tcBorders>
              <w:left w:val="single" w:sz="4" w:space="0" w:color="auto"/>
              <w:bottom w:val="single" w:sz="4" w:space="0" w:color="auto"/>
            </w:tcBorders>
          </w:tcPr>
          <w:p w:rsidR="00137F4A" w:rsidRPr="0045566C" w:rsidRDefault="00137F4A" w:rsidP="006312DD">
            <w:pPr>
              <w:rPr>
                <w:sz w:val="18"/>
                <w:szCs w:val="18"/>
                <w:lang w:val="tr-TR" w:eastAsia="tr-TR"/>
              </w:rPr>
            </w:pPr>
          </w:p>
        </w:tc>
        <w:tc>
          <w:tcPr>
            <w:tcW w:w="3100" w:type="dxa"/>
            <w:tcBorders>
              <w:bottom w:val="single" w:sz="4" w:space="0" w:color="auto"/>
            </w:tcBorders>
          </w:tcPr>
          <w:p w:rsidR="00137F4A" w:rsidRPr="0045566C" w:rsidRDefault="00137F4A" w:rsidP="006312DD">
            <w:pPr>
              <w:rPr>
                <w:sz w:val="18"/>
                <w:szCs w:val="18"/>
                <w:lang w:val="tr-TR" w:eastAsia="tr-TR"/>
              </w:rPr>
            </w:pPr>
          </w:p>
        </w:tc>
        <w:tc>
          <w:tcPr>
            <w:tcW w:w="4065" w:type="dxa"/>
            <w:tcBorders>
              <w:bottom w:val="single" w:sz="4" w:space="0" w:color="auto"/>
              <w:right w:val="single" w:sz="4" w:space="0" w:color="auto"/>
            </w:tcBorders>
          </w:tcPr>
          <w:p w:rsidR="000D4227" w:rsidRPr="0045566C" w:rsidRDefault="000D4227" w:rsidP="006312DD">
            <w:pPr>
              <w:rPr>
                <w:sz w:val="18"/>
                <w:szCs w:val="18"/>
                <w:lang w:val="tr-TR" w:eastAsia="tr-TR"/>
              </w:rPr>
            </w:pPr>
            <w:r w:rsidRPr="0045566C">
              <w:rPr>
                <w:sz w:val="18"/>
                <w:szCs w:val="18"/>
                <w:lang w:val="tr-TR" w:eastAsia="tr-TR"/>
              </w:rPr>
              <w:t xml:space="preserve">Bilkent Ü. </w:t>
            </w:r>
            <w:proofErr w:type="spellStart"/>
            <w:r w:rsidR="00D47809" w:rsidRPr="0045566C">
              <w:rPr>
                <w:sz w:val="18"/>
                <w:szCs w:val="18"/>
                <w:lang w:val="tr-TR" w:eastAsia="tr-TR"/>
              </w:rPr>
              <w:t>Ekonomi</w:t>
            </w:r>
            <w:r w:rsidRPr="0045566C">
              <w:rPr>
                <w:sz w:val="18"/>
                <w:szCs w:val="18"/>
                <w:lang w:val="tr-TR" w:eastAsia="tr-TR"/>
              </w:rPr>
              <w:t>t</w:t>
            </w:r>
            <w:proofErr w:type="spellEnd"/>
            <w:r w:rsidRPr="0045566C">
              <w:rPr>
                <w:sz w:val="18"/>
                <w:szCs w:val="18"/>
                <w:lang w:val="tr-TR" w:eastAsia="tr-TR"/>
              </w:rPr>
              <w:t xml:space="preserve">/Y.Lisans, </w:t>
            </w:r>
          </w:p>
          <w:p w:rsidR="009F2C05" w:rsidRPr="0045566C" w:rsidRDefault="00D47809" w:rsidP="006312DD">
            <w:pPr>
              <w:rPr>
                <w:sz w:val="18"/>
                <w:szCs w:val="18"/>
                <w:lang w:val="tr-TR" w:eastAsia="tr-TR"/>
              </w:rPr>
            </w:pPr>
            <w:r w:rsidRPr="0045566C">
              <w:rPr>
                <w:sz w:val="18"/>
                <w:szCs w:val="18"/>
                <w:lang w:val="tr-TR" w:eastAsia="tr-TR"/>
              </w:rPr>
              <w:t>Johns Hopkins Ü. Fen Edebiyat Fak. Sosyal Bilimler/Y.Lisans</w:t>
            </w:r>
          </w:p>
        </w:tc>
      </w:tr>
      <w:tr w:rsidR="00137F4A" w:rsidRPr="00412D72" w:rsidTr="006312DD">
        <w:trPr>
          <w:trHeight w:val="80"/>
        </w:trPr>
        <w:tc>
          <w:tcPr>
            <w:tcW w:w="2049" w:type="dxa"/>
            <w:tcBorders>
              <w:top w:val="single" w:sz="4" w:space="0" w:color="auto"/>
              <w:left w:val="single" w:sz="4" w:space="0" w:color="auto"/>
              <w:bottom w:val="single" w:sz="4" w:space="0" w:color="auto"/>
            </w:tcBorders>
          </w:tcPr>
          <w:p w:rsidR="00137F4A" w:rsidRPr="0045566C" w:rsidRDefault="000463DD" w:rsidP="006312DD">
            <w:pPr>
              <w:rPr>
                <w:sz w:val="18"/>
                <w:szCs w:val="18"/>
                <w:lang w:val="tr-TR" w:eastAsia="tr-TR"/>
              </w:rPr>
            </w:pPr>
            <w:r w:rsidRPr="0045566C">
              <w:rPr>
                <w:sz w:val="18"/>
                <w:szCs w:val="18"/>
                <w:lang w:val="tr-TR" w:eastAsia="tr-TR"/>
              </w:rPr>
              <w:t>Mustafa Kemal Yılmaz</w:t>
            </w:r>
          </w:p>
        </w:tc>
        <w:tc>
          <w:tcPr>
            <w:tcW w:w="3100" w:type="dxa"/>
            <w:tcBorders>
              <w:top w:val="single" w:sz="4" w:space="0" w:color="auto"/>
            </w:tcBorders>
          </w:tcPr>
          <w:p w:rsidR="00137F4A" w:rsidRPr="0045566C" w:rsidRDefault="000463DD" w:rsidP="006312DD">
            <w:pPr>
              <w:rPr>
                <w:sz w:val="18"/>
                <w:szCs w:val="18"/>
                <w:lang w:val="tr-TR" w:eastAsia="tr-TR"/>
              </w:rPr>
            </w:pPr>
            <w:r w:rsidRPr="0045566C">
              <w:rPr>
                <w:sz w:val="18"/>
                <w:szCs w:val="18"/>
                <w:lang w:val="tr-TR" w:eastAsia="tr-TR"/>
              </w:rPr>
              <w:t>Üye (Kredi Komitesi Üyesi - Asil)</w:t>
            </w:r>
          </w:p>
        </w:tc>
        <w:tc>
          <w:tcPr>
            <w:tcW w:w="4065" w:type="dxa"/>
            <w:tcBorders>
              <w:top w:val="single" w:sz="4" w:space="0" w:color="auto"/>
              <w:right w:val="single" w:sz="4" w:space="0" w:color="auto"/>
            </w:tcBorders>
          </w:tcPr>
          <w:p w:rsidR="00137F4A" w:rsidRPr="0045566C" w:rsidRDefault="000463DD" w:rsidP="006312DD">
            <w:pPr>
              <w:rPr>
                <w:sz w:val="18"/>
                <w:szCs w:val="18"/>
                <w:lang w:val="tr-TR" w:eastAsia="tr-TR"/>
              </w:rPr>
            </w:pPr>
            <w:r w:rsidRPr="0045566C">
              <w:rPr>
                <w:sz w:val="18"/>
                <w:szCs w:val="18"/>
                <w:lang w:val="tr-TR" w:eastAsia="tr-TR"/>
              </w:rPr>
              <w:t>Marmara Üniversitesi İİBF İngilizce İşletme/Lisans</w:t>
            </w:r>
          </w:p>
          <w:p w:rsidR="000463DD" w:rsidRPr="0045566C" w:rsidRDefault="000463DD" w:rsidP="006312DD">
            <w:pPr>
              <w:rPr>
                <w:sz w:val="18"/>
                <w:szCs w:val="18"/>
                <w:lang w:val="tr-TR" w:eastAsia="tr-TR"/>
              </w:rPr>
            </w:pPr>
            <w:r w:rsidRPr="0045566C">
              <w:rPr>
                <w:sz w:val="18"/>
                <w:szCs w:val="18"/>
                <w:lang w:val="tr-TR" w:eastAsia="tr-TR"/>
              </w:rPr>
              <w:t>Marmara Üniversitesi Sosyal Bilimler Enstitüsü İngilizce İşletme/Y.Lisans</w:t>
            </w:r>
          </w:p>
          <w:p w:rsidR="000463DD" w:rsidRPr="0045566C" w:rsidRDefault="000463DD" w:rsidP="006312DD">
            <w:pPr>
              <w:rPr>
                <w:sz w:val="18"/>
                <w:szCs w:val="18"/>
                <w:lang w:val="tr-TR" w:eastAsia="tr-TR"/>
              </w:rPr>
            </w:pPr>
            <w:r w:rsidRPr="0045566C">
              <w:rPr>
                <w:sz w:val="18"/>
                <w:szCs w:val="18"/>
                <w:lang w:val="tr-TR" w:eastAsia="tr-TR"/>
              </w:rPr>
              <w:t>Marmara Üniversitesi Sosyal Bilimler Enstitüsü Bankacılık/Doktora</w:t>
            </w:r>
          </w:p>
        </w:tc>
      </w:tr>
      <w:tr w:rsidR="00137F4A" w:rsidRPr="00412D72" w:rsidTr="006312DD">
        <w:trPr>
          <w:trHeight w:val="225"/>
        </w:trPr>
        <w:tc>
          <w:tcPr>
            <w:tcW w:w="2049" w:type="dxa"/>
            <w:tcBorders>
              <w:top w:val="single" w:sz="4" w:space="0" w:color="auto"/>
              <w:left w:val="single" w:sz="4" w:space="0" w:color="auto"/>
              <w:bottom w:val="single" w:sz="4" w:space="0" w:color="auto"/>
            </w:tcBorders>
          </w:tcPr>
          <w:p w:rsidR="00137F4A" w:rsidRPr="0045566C" w:rsidRDefault="000463DD" w:rsidP="006312DD">
            <w:pPr>
              <w:rPr>
                <w:sz w:val="18"/>
                <w:szCs w:val="18"/>
                <w:lang w:val="tr-TR" w:eastAsia="tr-TR"/>
              </w:rPr>
            </w:pPr>
            <w:r w:rsidRPr="0045566C">
              <w:rPr>
                <w:sz w:val="18"/>
                <w:szCs w:val="18"/>
                <w:lang w:val="tr-TR" w:eastAsia="tr-TR"/>
              </w:rPr>
              <w:t>Ali Çöplü</w:t>
            </w:r>
          </w:p>
        </w:tc>
        <w:tc>
          <w:tcPr>
            <w:tcW w:w="3100" w:type="dxa"/>
            <w:tcBorders>
              <w:top w:val="single" w:sz="4" w:space="0" w:color="auto"/>
              <w:bottom w:val="single" w:sz="4" w:space="0" w:color="auto"/>
            </w:tcBorders>
          </w:tcPr>
          <w:p w:rsidR="00137F4A" w:rsidRPr="0045566C" w:rsidRDefault="00D745F0" w:rsidP="006312DD">
            <w:pPr>
              <w:rPr>
                <w:sz w:val="18"/>
                <w:szCs w:val="18"/>
                <w:lang w:val="tr-TR" w:eastAsia="tr-TR"/>
              </w:rPr>
            </w:pPr>
            <w:r w:rsidRPr="0045566C">
              <w:rPr>
                <w:sz w:val="18"/>
                <w:szCs w:val="18"/>
                <w:lang w:val="tr-TR" w:eastAsia="tr-TR"/>
              </w:rPr>
              <w:t xml:space="preserve">Üye </w:t>
            </w:r>
          </w:p>
        </w:tc>
        <w:tc>
          <w:tcPr>
            <w:tcW w:w="4065" w:type="dxa"/>
            <w:tcBorders>
              <w:top w:val="single" w:sz="4" w:space="0" w:color="auto"/>
              <w:bottom w:val="single" w:sz="4" w:space="0" w:color="auto"/>
              <w:right w:val="single" w:sz="4" w:space="0" w:color="auto"/>
            </w:tcBorders>
          </w:tcPr>
          <w:p w:rsidR="009F2C05" w:rsidRPr="0045566C" w:rsidRDefault="000463DD" w:rsidP="006312DD">
            <w:pPr>
              <w:rPr>
                <w:sz w:val="18"/>
                <w:szCs w:val="18"/>
                <w:lang w:val="tr-TR" w:eastAsia="tr-TR"/>
              </w:rPr>
            </w:pPr>
            <w:r w:rsidRPr="0045566C">
              <w:rPr>
                <w:sz w:val="18"/>
                <w:szCs w:val="18"/>
                <w:lang w:val="tr-TR" w:eastAsia="tr-TR"/>
              </w:rPr>
              <w:t>Bilkent Ü. Mühendislik F. Bilgisayar Müh. ve Enformasyon Bilimleri/Lisans</w:t>
            </w:r>
          </w:p>
          <w:p w:rsidR="000463DD" w:rsidRPr="0045566C" w:rsidRDefault="000463DD" w:rsidP="006312DD">
            <w:pPr>
              <w:rPr>
                <w:sz w:val="18"/>
                <w:szCs w:val="18"/>
                <w:lang w:val="tr-TR" w:eastAsia="tr-TR"/>
              </w:rPr>
            </w:pPr>
            <w:proofErr w:type="spellStart"/>
            <w:r w:rsidRPr="0045566C">
              <w:rPr>
                <w:sz w:val="18"/>
                <w:szCs w:val="18"/>
                <w:lang w:val="tr-TR" w:eastAsia="tr-TR"/>
              </w:rPr>
              <w:t>University</w:t>
            </w:r>
            <w:proofErr w:type="spellEnd"/>
            <w:r w:rsidRPr="0045566C">
              <w:rPr>
                <w:sz w:val="18"/>
                <w:szCs w:val="18"/>
                <w:lang w:val="tr-TR" w:eastAsia="tr-TR"/>
              </w:rPr>
              <w:t xml:space="preserve"> Of </w:t>
            </w:r>
            <w:proofErr w:type="spellStart"/>
            <w:r w:rsidRPr="0045566C">
              <w:rPr>
                <w:sz w:val="18"/>
                <w:szCs w:val="18"/>
                <w:lang w:val="tr-TR" w:eastAsia="tr-TR"/>
              </w:rPr>
              <w:t>Pennslyvania</w:t>
            </w:r>
            <w:proofErr w:type="spellEnd"/>
            <w:r w:rsidRPr="0045566C">
              <w:rPr>
                <w:sz w:val="18"/>
                <w:szCs w:val="18"/>
                <w:lang w:val="tr-TR" w:eastAsia="tr-TR"/>
              </w:rPr>
              <w:t xml:space="preserve"> Mühendislik F. Bilgisayar Müh. ve Enformasyon Bilimleri/Y. Lisans</w:t>
            </w:r>
          </w:p>
          <w:p w:rsidR="000463DD" w:rsidRPr="0045566C" w:rsidRDefault="000463DD" w:rsidP="006312DD">
            <w:pPr>
              <w:rPr>
                <w:sz w:val="18"/>
                <w:szCs w:val="18"/>
                <w:lang w:val="tr-TR" w:eastAsia="tr-TR"/>
              </w:rPr>
            </w:pPr>
            <w:proofErr w:type="spellStart"/>
            <w:r w:rsidRPr="0045566C">
              <w:rPr>
                <w:sz w:val="18"/>
                <w:szCs w:val="18"/>
                <w:lang w:val="tr-TR" w:eastAsia="tr-TR"/>
              </w:rPr>
              <w:t>Newyork</w:t>
            </w:r>
            <w:proofErr w:type="spellEnd"/>
            <w:r w:rsidRPr="0045566C">
              <w:rPr>
                <w:sz w:val="18"/>
                <w:szCs w:val="18"/>
                <w:lang w:val="tr-TR" w:eastAsia="tr-TR"/>
              </w:rPr>
              <w:t xml:space="preserve"> Ü.İİBF. İş İdaresi/Y.Lisans</w:t>
            </w:r>
          </w:p>
        </w:tc>
      </w:tr>
      <w:tr w:rsidR="00137F4A" w:rsidRPr="00412D72" w:rsidTr="006312DD">
        <w:trPr>
          <w:trHeight w:val="225"/>
        </w:trPr>
        <w:tc>
          <w:tcPr>
            <w:tcW w:w="2049" w:type="dxa"/>
            <w:tcBorders>
              <w:top w:val="single" w:sz="4" w:space="0" w:color="auto"/>
              <w:left w:val="single" w:sz="4" w:space="0" w:color="auto"/>
              <w:bottom w:val="single" w:sz="4" w:space="0" w:color="auto"/>
            </w:tcBorders>
          </w:tcPr>
          <w:p w:rsidR="00137F4A" w:rsidRPr="0045566C" w:rsidRDefault="000463DD" w:rsidP="006312DD">
            <w:pPr>
              <w:rPr>
                <w:sz w:val="18"/>
                <w:szCs w:val="18"/>
                <w:lang w:val="tr-TR" w:eastAsia="tr-TR"/>
              </w:rPr>
            </w:pPr>
            <w:r w:rsidRPr="0045566C">
              <w:rPr>
                <w:sz w:val="18"/>
                <w:szCs w:val="18"/>
                <w:lang w:val="tr-TR" w:eastAsia="tr-TR"/>
              </w:rPr>
              <w:t xml:space="preserve">Reşat </w:t>
            </w:r>
            <w:proofErr w:type="spellStart"/>
            <w:r w:rsidRPr="0045566C">
              <w:rPr>
                <w:sz w:val="18"/>
                <w:szCs w:val="18"/>
                <w:lang w:val="tr-TR" w:eastAsia="tr-TR"/>
              </w:rPr>
              <w:t>Karabıyık</w:t>
            </w:r>
            <w:proofErr w:type="spellEnd"/>
          </w:p>
        </w:tc>
        <w:tc>
          <w:tcPr>
            <w:tcW w:w="3100" w:type="dxa"/>
            <w:tcBorders>
              <w:top w:val="single" w:sz="4" w:space="0" w:color="auto"/>
              <w:bottom w:val="single" w:sz="4" w:space="0" w:color="auto"/>
            </w:tcBorders>
          </w:tcPr>
          <w:p w:rsidR="00137F4A" w:rsidRPr="0045566C" w:rsidRDefault="000463DD" w:rsidP="006312DD">
            <w:pPr>
              <w:rPr>
                <w:sz w:val="18"/>
                <w:szCs w:val="18"/>
                <w:lang w:val="tr-TR" w:eastAsia="tr-TR"/>
              </w:rPr>
            </w:pPr>
            <w:r w:rsidRPr="0045566C">
              <w:rPr>
                <w:sz w:val="18"/>
                <w:szCs w:val="18"/>
                <w:lang w:val="tr-TR" w:eastAsia="tr-TR"/>
              </w:rPr>
              <w:t>Üye (Kredi Komitesi Yedek Üye)</w:t>
            </w:r>
          </w:p>
        </w:tc>
        <w:tc>
          <w:tcPr>
            <w:tcW w:w="4065" w:type="dxa"/>
            <w:tcBorders>
              <w:top w:val="single" w:sz="4" w:space="0" w:color="auto"/>
              <w:bottom w:val="single" w:sz="4" w:space="0" w:color="auto"/>
              <w:right w:val="single" w:sz="4" w:space="0" w:color="auto"/>
            </w:tcBorders>
          </w:tcPr>
          <w:p w:rsidR="009F2C05" w:rsidRPr="0045566C" w:rsidRDefault="000463DD" w:rsidP="006312DD">
            <w:pPr>
              <w:rPr>
                <w:sz w:val="18"/>
                <w:szCs w:val="18"/>
                <w:lang w:val="tr-TR" w:eastAsia="tr-TR"/>
              </w:rPr>
            </w:pPr>
            <w:r w:rsidRPr="0045566C">
              <w:rPr>
                <w:sz w:val="18"/>
                <w:szCs w:val="18"/>
                <w:lang w:val="tr-TR" w:eastAsia="tr-TR"/>
              </w:rPr>
              <w:t>Marmara Üniversitesi İİBF İşletme/Lisans</w:t>
            </w:r>
          </w:p>
        </w:tc>
      </w:tr>
    </w:tbl>
    <w:p w:rsidR="00D3297D" w:rsidRPr="00412D72" w:rsidRDefault="00D3297D">
      <w:pPr>
        <w:rPr>
          <w:lang w:val="tr-TR"/>
        </w:rPr>
      </w:pPr>
    </w:p>
    <w:p w:rsidR="00BD2E64" w:rsidRPr="00412D72" w:rsidRDefault="00D3297D" w:rsidP="00F85927">
      <w:pPr>
        <w:ind w:firstLine="851"/>
        <w:rPr>
          <w:b/>
          <w:bCs/>
          <w:lang w:val="tr-TR"/>
        </w:rPr>
      </w:pPr>
      <w:r w:rsidRPr="00412D72">
        <w:rPr>
          <w:b/>
          <w:bCs/>
          <w:lang w:val="tr-TR"/>
        </w:rPr>
        <w:t>Denetim Kurulu Üyeleri</w:t>
      </w:r>
    </w:p>
    <w:p w:rsidR="00BD2E64" w:rsidRPr="00412D72" w:rsidRDefault="00BD2E64" w:rsidP="00E63EBF">
      <w:pPr>
        <w:rPr>
          <w:b/>
          <w:bCs/>
          <w:lang w:val="tr-TR"/>
        </w:rPr>
      </w:pPr>
    </w:p>
    <w:tbl>
      <w:tblPr>
        <w:tblW w:w="9214" w:type="dxa"/>
        <w:tblInd w:w="921" w:type="dxa"/>
        <w:tblCellMar>
          <w:left w:w="70" w:type="dxa"/>
          <w:right w:w="70" w:type="dxa"/>
        </w:tblCellMar>
        <w:tblLook w:val="0000"/>
      </w:tblPr>
      <w:tblGrid>
        <w:gridCol w:w="2049"/>
        <w:gridCol w:w="3100"/>
        <w:gridCol w:w="4065"/>
      </w:tblGrid>
      <w:tr w:rsidR="00BD2E64" w:rsidRPr="00412D72">
        <w:trPr>
          <w:trHeight w:val="225"/>
        </w:trPr>
        <w:tc>
          <w:tcPr>
            <w:tcW w:w="2049" w:type="dxa"/>
            <w:tcBorders>
              <w:top w:val="single" w:sz="4" w:space="0" w:color="auto"/>
              <w:left w:val="single" w:sz="4" w:space="0" w:color="auto"/>
              <w:bottom w:val="single" w:sz="4" w:space="0" w:color="auto"/>
            </w:tcBorders>
          </w:tcPr>
          <w:p w:rsidR="00BD2E64" w:rsidRPr="00412D72" w:rsidRDefault="00BD2E64" w:rsidP="00BD2E64">
            <w:pPr>
              <w:rPr>
                <w:b/>
                <w:bCs/>
                <w:sz w:val="18"/>
                <w:szCs w:val="18"/>
                <w:lang w:val="tr-TR" w:eastAsia="tr-TR"/>
              </w:rPr>
            </w:pPr>
            <w:r w:rsidRPr="00412D72">
              <w:rPr>
                <w:b/>
                <w:bCs/>
                <w:sz w:val="18"/>
                <w:szCs w:val="18"/>
                <w:lang w:val="tr-TR" w:eastAsia="tr-TR"/>
              </w:rPr>
              <w:t>Adı Soyadı</w:t>
            </w:r>
          </w:p>
        </w:tc>
        <w:tc>
          <w:tcPr>
            <w:tcW w:w="3100" w:type="dxa"/>
            <w:tcBorders>
              <w:top w:val="single" w:sz="4" w:space="0" w:color="auto"/>
              <w:bottom w:val="single" w:sz="4" w:space="0" w:color="auto"/>
            </w:tcBorders>
          </w:tcPr>
          <w:p w:rsidR="00BD2E64" w:rsidRPr="00412D72" w:rsidRDefault="00BD2E64" w:rsidP="00BD2E64">
            <w:pPr>
              <w:rPr>
                <w:b/>
                <w:bCs/>
                <w:sz w:val="18"/>
                <w:szCs w:val="18"/>
                <w:lang w:val="tr-TR" w:eastAsia="tr-TR"/>
              </w:rPr>
            </w:pPr>
            <w:r w:rsidRPr="00412D72">
              <w:rPr>
                <w:b/>
                <w:bCs/>
                <w:sz w:val="18"/>
                <w:szCs w:val="18"/>
                <w:lang w:val="tr-TR" w:eastAsia="tr-TR"/>
              </w:rPr>
              <w:t>Sorumlu Olduğu Alan</w:t>
            </w:r>
          </w:p>
        </w:tc>
        <w:tc>
          <w:tcPr>
            <w:tcW w:w="4065" w:type="dxa"/>
            <w:tcBorders>
              <w:top w:val="single" w:sz="4" w:space="0" w:color="auto"/>
              <w:bottom w:val="single" w:sz="4" w:space="0" w:color="auto"/>
              <w:right w:val="single" w:sz="4" w:space="0" w:color="auto"/>
            </w:tcBorders>
          </w:tcPr>
          <w:p w:rsidR="00BD2E64" w:rsidRPr="00412D72" w:rsidRDefault="00BD2E64" w:rsidP="00BD2E64">
            <w:pPr>
              <w:rPr>
                <w:b/>
                <w:bCs/>
                <w:sz w:val="18"/>
                <w:szCs w:val="18"/>
                <w:lang w:val="tr-TR" w:eastAsia="tr-TR"/>
              </w:rPr>
            </w:pPr>
            <w:r w:rsidRPr="00412D72">
              <w:rPr>
                <w:b/>
                <w:bCs/>
                <w:sz w:val="18"/>
                <w:szCs w:val="18"/>
                <w:lang w:val="tr-TR" w:eastAsia="tr-TR"/>
              </w:rPr>
              <w:t>Öğrenim Durumu</w:t>
            </w:r>
          </w:p>
        </w:tc>
      </w:tr>
      <w:tr w:rsidR="00BD2E64" w:rsidRPr="00412D72">
        <w:trPr>
          <w:trHeight w:val="225"/>
        </w:trPr>
        <w:tc>
          <w:tcPr>
            <w:tcW w:w="2049" w:type="dxa"/>
            <w:vMerge w:val="restart"/>
            <w:tcBorders>
              <w:top w:val="single" w:sz="4" w:space="0" w:color="auto"/>
              <w:left w:val="single" w:sz="4" w:space="0" w:color="auto"/>
              <w:bottom w:val="single" w:sz="4" w:space="0" w:color="auto"/>
            </w:tcBorders>
          </w:tcPr>
          <w:p w:rsidR="00BD2E64" w:rsidRPr="00412D72" w:rsidRDefault="000463DD" w:rsidP="00BD2E64">
            <w:pPr>
              <w:rPr>
                <w:sz w:val="18"/>
                <w:szCs w:val="18"/>
                <w:lang w:val="tr-TR" w:eastAsia="tr-TR"/>
              </w:rPr>
            </w:pPr>
            <w:r w:rsidRPr="000463DD">
              <w:rPr>
                <w:sz w:val="18"/>
                <w:szCs w:val="18"/>
                <w:lang w:val="tr-TR" w:eastAsia="tr-TR"/>
              </w:rPr>
              <w:t xml:space="preserve">Ertan </w:t>
            </w:r>
            <w:proofErr w:type="spellStart"/>
            <w:r w:rsidRPr="000463DD">
              <w:rPr>
                <w:sz w:val="18"/>
                <w:szCs w:val="18"/>
                <w:lang w:val="tr-TR" w:eastAsia="tr-TR"/>
              </w:rPr>
              <w:t>Mertoğlu</w:t>
            </w:r>
            <w:proofErr w:type="spellEnd"/>
          </w:p>
        </w:tc>
        <w:tc>
          <w:tcPr>
            <w:tcW w:w="3100" w:type="dxa"/>
            <w:vMerge w:val="restart"/>
            <w:tcBorders>
              <w:top w:val="single" w:sz="4" w:space="0" w:color="auto"/>
              <w:bottom w:val="single" w:sz="4" w:space="0" w:color="auto"/>
            </w:tcBorders>
          </w:tcPr>
          <w:p w:rsidR="00BD2E64" w:rsidRPr="00412D72" w:rsidRDefault="00BD2E64" w:rsidP="000463DD">
            <w:pPr>
              <w:rPr>
                <w:sz w:val="18"/>
                <w:szCs w:val="18"/>
                <w:lang w:val="tr-TR" w:eastAsia="tr-TR"/>
              </w:rPr>
            </w:pPr>
            <w:r w:rsidRPr="00412D72">
              <w:rPr>
                <w:sz w:val="18"/>
                <w:szCs w:val="18"/>
                <w:lang w:val="tr-TR" w:eastAsia="tr-TR"/>
              </w:rPr>
              <w:t>Denetim Kurulu Üyesi</w:t>
            </w:r>
          </w:p>
        </w:tc>
        <w:tc>
          <w:tcPr>
            <w:tcW w:w="4065" w:type="dxa"/>
            <w:tcBorders>
              <w:top w:val="single" w:sz="4" w:space="0" w:color="auto"/>
              <w:right w:val="single" w:sz="4" w:space="0" w:color="auto"/>
            </w:tcBorders>
          </w:tcPr>
          <w:p w:rsidR="00BD2E64" w:rsidRPr="00412D72" w:rsidRDefault="000463DD" w:rsidP="00BD2E64">
            <w:pPr>
              <w:rPr>
                <w:sz w:val="18"/>
                <w:szCs w:val="18"/>
                <w:lang w:val="tr-TR" w:eastAsia="tr-TR"/>
              </w:rPr>
            </w:pPr>
            <w:r w:rsidRPr="000463DD">
              <w:rPr>
                <w:sz w:val="18"/>
                <w:szCs w:val="18"/>
                <w:lang w:val="tr-TR" w:eastAsia="tr-TR"/>
              </w:rPr>
              <w:t>İstanbul Ü. İktisat Fakültesi-İktisat/Lisans</w:t>
            </w:r>
          </w:p>
        </w:tc>
      </w:tr>
      <w:tr w:rsidR="00BD2E64" w:rsidRPr="00412D72" w:rsidTr="00A80BCC">
        <w:trPr>
          <w:trHeight w:val="225"/>
        </w:trPr>
        <w:tc>
          <w:tcPr>
            <w:tcW w:w="2049" w:type="dxa"/>
            <w:vMerge/>
            <w:tcBorders>
              <w:left w:val="single" w:sz="4" w:space="0" w:color="auto"/>
              <w:bottom w:val="single" w:sz="4" w:space="0" w:color="auto"/>
            </w:tcBorders>
            <w:vAlign w:val="center"/>
          </w:tcPr>
          <w:p w:rsidR="00BD2E64" w:rsidRPr="00412D72" w:rsidRDefault="00BD2E64" w:rsidP="00BD2E64">
            <w:pPr>
              <w:rPr>
                <w:sz w:val="18"/>
                <w:szCs w:val="18"/>
                <w:lang w:val="tr-TR" w:eastAsia="tr-TR"/>
              </w:rPr>
            </w:pPr>
          </w:p>
        </w:tc>
        <w:tc>
          <w:tcPr>
            <w:tcW w:w="3100" w:type="dxa"/>
            <w:vMerge/>
            <w:tcBorders>
              <w:bottom w:val="single" w:sz="4" w:space="0" w:color="auto"/>
            </w:tcBorders>
            <w:vAlign w:val="center"/>
          </w:tcPr>
          <w:p w:rsidR="00BD2E64" w:rsidRPr="00412D72" w:rsidRDefault="00BD2E64" w:rsidP="00BD2E64">
            <w:pPr>
              <w:rPr>
                <w:sz w:val="18"/>
                <w:szCs w:val="18"/>
                <w:lang w:val="tr-TR" w:eastAsia="tr-TR"/>
              </w:rPr>
            </w:pPr>
          </w:p>
        </w:tc>
        <w:tc>
          <w:tcPr>
            <w:tcW w:w="4065" w:type="dxa"/>
            <w:tcBorders>
              <w:bottom w:val="single" w:sz="4" w:space="0" w:color="auto"/>
              <w:right w:val="single" w:sz="4" w:space="0" w:color="auto"/>
            </w:tcBorders>
          </w:tcPr>
          <w:p w:rsidR="00BD2E64" w:rsidRPr="00412D72" w:rsidRDefault="000463DD" w:rsidP="00BD2E64">
            <w:pPr>
              <w:rPr>
                <w:sz w:val="18"/>
                <w:szCs w:val="18"/>
                <w:lang w:val="tr-TR" w:eastAsia="tr-TR"/>
              </w:rPr>
            </w:pPr>
            <w:r w:rsidRPr="000463DD">
              <w:rPr>
                <w:sz w:val="18"/>
                <w:szCs w:val="18"/>
                <w:lang w:val="tr-TR" w:eastAsia="tr-TR"/>
              </w:rPr>
              <w:t>Boğaziçi Ü.Sos.Bil.</w:t>
            </w:r>
            <w:proofErr w:type="spellStart"/>
            <w:r w:rsidRPr="000463DD">
              <w:rPr>
                <w:sz w:val="18"/>
                <w:szCs w:val="18"/>
                <w:lang w:val="tr-TR" w:eastAsia="tr-TR"/>
              </w:rPr>
              <w:t>Ens</w:t>
            </w:r>
            <w:proofErr w:type="spellEnd"/>
            <w:r w:rsidRPr="000463DD">
              <w:rPr>
                <w:sz w:val="18"/>
                <w:szCs w:val="18"/>
                <w:lang w:val="tr-TR" w:eastAsia="tr-TR"/>
              </w:rPr>
              <w:t>.-İşletme/Y.Lisans</w:t>
            </w:r>
          </w:p>
        </w:tc>
      </w:tr>
      <w:tr w:rsidR="00BD2E64" w:rsidRPr="00412D72" w:rsidTr="00A80BCC">
        <w:trPr>
          <w:trHeight w:val="225"/>
        </w:trPr>
        <w:tc>
          <w:tcPr>
            <w:tcW w:w="2049" w:type="dxa"/>
            <w:tcBorders>
              <w:top w:val="single" w:sz="4" w:space="0" w:color="auto"/>
              <w:left w:val="single" w:sz="4" w:space="0" w:color="auto"/>
              <w:bottom w:val="single" w:sz="4" w:space="0" w:color="auto"/>
            </w:tcBorders>
          </w:tcPr>
          <w:p w:rsidR="00BD2E64" w:rsidRPr="00412D72" w:rsidRDefault="000463DD" w:rsidP="00BD2E64">
            <w:pPr>
              <w:rPr>
                <w:sz w:val="18"/>
                <w:szCs w:val="18"/>
                <w:lang w:val="tr-TR" w:eastAsia="tr-TR"/>
              </w:rPr>
            </w:pPr>
            <w:r w:rsidRPr="000463DD">
              <w:rPr>
                <w:sz w:val="18"/>
                <w:szCs w:val="18"/>
                <w:lang w:val="tr-TR" w:eastAsia="tr-TR"/>
              </w:rPr>
              <w:t xml:space="preserve">Ali </w:t>
            </w:r>
            <w:proofErr w:type="spellStart"/>
            <w:r w:rsidRPr="000463DD">
              <w:rPr>
                <w:sz w:val="18"/>
                <w:szCs w:val="18"/>
                <w:lang w:val="tr-TR" w:eastAsia="tr-TR"/>
              </w:rPr>
              <w:t>Şir</w:t>
            </w:r>
            <w:proofErr w:type="spellEnd"/>
            <w:r w:rsidRPr="000463DD">
              <w:rPr>
                <w:sz w:val="18"/>
                <w:szCs w:val="18"/>
                <w:lang w:val="tr-TR" w:eastAsia="tr-TR"/>
              </w:rPr>
              <w:t xml:space="preserve"> Yardım</w:t>
            </w:r>
          </w:p>
        </w:tc>
        <w:tc>
          <w:tcPr>
            <w:tcW w:w="3100" w:type="dxa"/>
            <w:tcBorders>
              <w:top w:val="single" w:sz="4" w:space="0" w:color="auto"/>
              <w:bottom w:val="single" w:sz="4" w:space="0" w:color="auto"/>
            </w:tcBorders>
          </w:tcPr>
          <w:p w:rsidR="00BD2E64" w:rsidRPr="00412D72" w:rsidRDefault="000463DD" w:rsidP="00BD2E64">
            <w:pPr>
              <w:rPr>
                <w:sz w:val="18"/>
                <w:szCs w:val="18"/>
                <w:lang w:val="tr-TR" w:eastAsia="tr-TR"/>
              </w:rPr>
            </w:pPr>
            <w:r>
              <w:rPr>
                <w:sz w:val="18"/>
                <w:szCs w:val="18"/>
                <w:lang w:val="tr-TR" w:eastAsia="tr-TR"/>
              </w:rPr>
              <w:t>Denetim Kurulu Üyesi</w:t>
            </w:r>
          </w:p>
        </w:tc>
        <w:tc>
          <w:tcPr>
            <w:tcW w:w="4065" w:type="dxa"/>
            <w:tcBorders>
              <w:top w:val="single" w:sz="4" w:space="0" w:color="auto"/>
              <w:bottom w:val="single" w:sz="4" w:space="0" w:color="auto"/>
              <w:right w:val="single" w:sz="4" w:space="0" w:color="auto"/>
            </w:tcBorders>
          </w:tcPr>
          <w:p w:rsidR="00BD2E64" w:rsidRPr="000463DD" w:rsidRDefault="000463DD" w:rsidP="00BD2E64">
            <w:pPr>
              <w:rPr>
                <w:sz w:val="18"/>
                <w:szCs w:val="18"/>
                <w:highlight w:val="magenta"/>
                <w:lang w:val="tr-TR" w:eastAsia="tr-TR"/>
              </w:rPr>
            </w:pPr>
            <w:r w:rsidRPr="00A80BCC">
              <w:rPr>
                <w:sz w:val="18"/>
                <w:szCs w:val="18"/>
                <w:lang w:val="tr-TR" w:eastAsia="tr-TR"/>
              </w:rPr>
              <w:t>ODTÜ. İİBF- İktisat/Lisans</w:t>
            </w:r>
          </w:p>
        </w:tc>
      </w:tr>
    </w:tbl>
    <w:p w:rsidR="00F85927" w:rsidRPr="00412D72" w:rsidRDefault="00F85927" w:rsidP="00565DD0">
      <w:pPr>
        <w:ind w:firstLine="720"/>
        <w:rPr>
          <w:b/>
          <w:bCs/>
          <w:lang w:val="tr-TR"/>
        </w:rPr>
      </w:pPr>
    </w:p>
    <w:p w:rsidR="00BB58E0" w:rsidRDefault="00F85927" w:rsidP="000A78AE">
      <w:pPr>
        <w:pStyle w:val="Heading5"/>
        <w:keepNext w:val="0"/>
        <w:widowControl w:val="0"/>
        <w:rPr>
          <w:sz w:val="18"/>
          <w:szCs w:val="18"/>
        </w:rPr>
      </w:pPr>
      <w:r w:rsidRPr="00412D72">
        <w:rPr>
          <w:b w:val="0"/>
          <w:bCs w:val="0"/>
        </w:rPr>
        <w:br w:type="page"/>
      </w:r>
    </w:p>
    <w:p w:rsidR="00BB58E0" w:rsidRPr="00412D72" w:rsidRDefault="00BB58E0" w:rsidP="00BB58E0">
      <w:pPr>
        <w:pStyle w:val="Heading5"/>
        <w:keepNext w:val="0"/>
        <w:widowControl w:val="0"/>
        <w:rPr>
          <w:rFonts w:eastAsia="Arial Unicode MS"/>
          <w:bCs w:val="0"/>
        </w:rPr>
      </w:pPr>
      <w:r w:rsidRPr="00412D72">
        <w:rPr>
          <w:rFonts w:eastAsia="Arial Unicode MS"/>
          <w:bCs w:val="0"/>
        </w:rPr>
        <w:lastRenderedPageBreak/>
        <w:t>GENEL BİLGİLER (Devamı)</w:t>
      </w:r>
    </w:p>
    <w:p w:rsidR="00BB58E0" w:rsidRDefault="00BB58E0" w:rsidP="00BB58E0">
      <w:pPr>
        <w:rPr>
          <w:b/>
          <w:bCs/>
          <w:lang w:val="tr-TR"/>
        </w:rPr>
      </w:pPr>
    </w:p>
    <w:p w:rsidR="00BB58E0" w:rsidRPr="00412D72" w:rsidRDefault="009B0B7D" w:rsidP="00BB58E0">
      <w:pPr>
        <w:widowControl w:val="0"/>
        <w:tabs>
          <w:tab w:val="left" w:pos="851"/>
        </w:tabs>
        <w:autoSpaceDE w:val="0"/>
        <w:autoSpaceDN w:val="0"/>
        <w:adjustRightInd w:val="0"/>
        <w:ind w:left="851" w:hanging="851"/>
        <w:jc w:val="both"/>
        <w:rPr>
          <w:rFonts w:eastAsia="Arial Unicode MS"/>
          <w:b/>
          <w:lang w:val="tr-TR"/>
        </w:rPr>
      </w:pPr>
      <w:r>
        <w:rPr>
          <w:rFonts w:eastAsia="Arial Unicode MS"/>
          <w:b/>
          <w:lang w:val="tr-TR"/>
        </w:rPr>
        <w:t>IV</w:t>
      </w:r>
      <w:r w:rsidR="00BB58E0" w:rsidRPr="00412D72">
        <w:rPr>
          <w:rFonts w:eastAsia="Arial Unicode MS"/>
          <w:b/>
          <w:lang w:val="tr-TR"/>
        </w:rPr>
        <w:t>.</w:t>
      </w:r>
      <w:r w:rsidR="00BB58E0" w:rsidRPr="00412D72">
        <w:rPr>
          <w:rFonts w:eastAsia="Arial Unicode MS"/>
          <w:b/>
          <w:lang w:val="tr-TR"/>
        </w:rPr>
        <w:tab/>
        <w:t>Banka’nın, Yönetim Kurulu Başkan ve Üyeleri, Denetim Kurulu Üyeleri ile Genel Müdür ve Yardımcılarının Nitelikleri Varsa Bunlarda Meydana Gelen Değişiklikler ile Bankada Sahip Oldukları Paylara ve Sorumluluk Alanlarına İlişkin Açıklamalar</w:t>
      </w:r>
    </w:p>
    <w:p w:rsidR="00BB58E0" w:rsidRDefault="00BB58E0" w:rsidP="00BB58E0">
      <w:pPr>
        <w:ind w:left="851"/>
        <w:rPr>
          <w:b/>
          <w:bCs/>
          <w:lang w:val="tr-TR"/>
        </w:rPr>
      </w:pPr>
    </w:p>
    <w:p w:rsidR="00BB58E0" w:rsidRPr="008400F4" w:rsidRDefault="00BB58E0" w:rsidP="00BB58E0">
      <w:pPr>
        <w:ind w:left="851"/>
        <w:rPr>
          <w:b/>
          <w:bCs/>
          <w:lang w:val="tr-TR"/>
        </w:rPr>
      </w:pPr>
      <w:r w:rsidRPr="008400F4">
        <w:rPr>
          <w:b/>
          <w:bCs/>
          <w:lang w:val="tr-TR"/>
        </w:rPr>
        <w:t>Genel Müdür ve Genel Müdür Yardımcıları</w:t>
      </w:r>
    </w:p>
    <w:p w:rsidR="00BB58E0" w:rsidRPr="005305E3" w:rsidRDefault="00BB58E0" w:rsidP="00BB58E0">
      <w:pPr>
        <w:rPr>
          <w:sz w:val="22"/>
          <w:szCs w:val="22"/>
          <w:lang w:val="tr-TR"/>
        </w:rPr>
      </w:pPr>
    </w:p>
    <w:tbl>
      <w:tblPr>
        <w:tblW w:w="9214" w:type="dxa"/>
        <w:tblInd w:w="881" w:type="dxa"/>
        <w:tblLayout w:type="fixed"/>
        <w:tblCellMar>
          <w:left w:w="30" w:type="dxa"/>
          <w:right w:w="30" w:type="dxa"/>
        </w:tblCellMar>
        <w:tblLook w:val="0000"/>
      </w:tblPr>
      <w:tblGrid>
        <w:gridCol w:w="2040"/>
        <w:gridCol w:w="9"/>
        <w:gridCol w:w="2912"/>
        <w:gridCol w:w="4253"/>
      </w:tblGrid>
      <w:tr w:rsidR="00BB58E0" w:rsidRPr="005E3A61" w:rsidTr="00172BB9">
        <w:trPr>
          <w:trHeight w:val="219"/>
        </w:trPr>
        <w:tc>
          <w:tcPr>
            <w:tcW w:w="2040" w:type="dxa"/>
            <w:tcBorders>
              <w:top w:val="single" w:sz="4" w:space="0" w:color="auto"/>
              <w:left w:val="single" w:sz="4" w:space="0" w:color="auto"/>
              <w:bottom w:val="single" w:sz="4" w:space="0" w:color="auto"/>
            </w:tcBorders>
          </w:tcPr>
          <w:p w:rsidR="00BB58E0" w:rsidRPr="005E3A61" w:rsidRDefault="00BB58E0" w:rsidP="00172BB9">
            <w:pPr>
              <w:autoSpaceDE w:val="0"/>
              <w:autoSpaceDN w:val="0"/>
              <w:adjustRightInd w:val="0"/>
              <w:rPr>
                <w:b/>
                <w:bCs/>
                <w:color w:val="000000"/>
                <w:sz w:val="18"/>
                <w:szCs w:val="18"/>
                <w:lang w:val="tr-TR"/>
              </w:rPr>
            </w:pPr>
            <w:r w:rsidRPr="005E3A61">
              <w:rPr>
                <w:b/>
                <w:bCs/>
                <w:color w:val="000000"/>
                <w:sz w:val="18"/>
                <w:szCs w:val="18"/>
                <w:lang w:val="tr-TR"/>
              </w:rPr>
              <w:t>Adı Soyadı</w:t>
            </w:r>
          </w:p>
        </w:tc>
        <w:tc>
          <w:tcPr>
            <w:tcW w:w="2921" w:type="dxa"/>
            <w:gridSpan w:val="2"/>
            <w:tcBorders>
              <w:top w:val="single" w:sz="4" w:space="0" w:color="auto"/>
              <w:bottom w:val="single" w:sz="4" w:space="0" w:color="auto"/>
            </w:tcBorders>
          </w:tcPr>
          <w:p w:rsidR="00BB58E0" w:rsidRPr="005E3A61" w:rsidRDefault="00BB58E0" w:rsidP="00172BB9">
            <w:pPr>
              <w:autoSpaceDE w:val="0"/>
              <w:autoSpaceDN w:val="0"/>
              <w:adjustRightInd w:val="0"/>
              <w:rPr>
                <w:b/>
                <w:bCs/>
                <w:color w:val="000000"/>
                <w:sz w:val="18"/>
                <w:szCs w:val="18"/>
                <w:lang w:val="tr-TR"/>
              </w:rPr>
            </w:pPr>
            <w:r w:rsidRPr="005E3A61">
              <w:rPr>
                <w:b/>
                <w:bCs/>
                <w:color w:val="000000"/>
                <w:sz w:val="18"/>
                <w:szCs w:val="18"/>
                <w:lang w:val="tr-TR"/>
              </w:rPr>
              <w:t>Sorumlu Olduğu Alan</w:t>
            </w:r>
          </w:p>
        </w:tc>
        <w:tc>
          <w:tcPr>
            <w:tcW w:w="4253" w:type="dxa"/>
            <w:tcBorders>
              <w:top w:val="single" w:sz="4" w:space="0" w:color="auto"/>
              <w:bottom w:val="single" w:sz="4" w:space="0" w:color="auto"/>
              <w:right w:val="single" w:sz="4" w:space="0" w:color="auto"/>
            </w:tcBorders>
          </w:tcPr>
          <w:p w:rsidR="00BB58E0" w:rsidRPr="005E3A61" w:rsidRDefault="00BB58E0" w:rsidP="00172BB9">
            <w:pPr>
              <w:autoSpaceDE w:val="0"/>
              <w:autoSpaceDN w:val="0"/>
              <w:adjustRightInd w:val="0"/>
              <w:rPr>
                <w:b/>
                <w:bCs/>
                <w:color w:val="000000"/>
                <w:sz w:val="18"/>
                <w:szCs w:val="18"/>
                <w:lang w:val="tr-TR"/>
              </w:rPr>
            </w:pPr>
            <w:r w:rsidRPr="005E3A61">
              <w:rPr>
                <w:b/>
                <w:bCs/>
                <w:color w:val="000000"/>
                <w:sz w:val="18"/>
                <w:szCs w:val="18"/>
                <w:lang w:val="tr-TR"/>
              </w:rPr>
              <w:t>Öğrenim Durumu</w:t>
            </w:r>
          </w:p>
        </w:tc>
      </w:tr>
      <w:tr w:rsidR="00BB58E0" w:rsidRPr="005E3A61" w:rsidTr="00172BB9">
        <w:tblPrEx>
          <w:tblCellMar>
            <w:right w:w="0" w:type="dxa"/>
          </w:tblCellMar>
        </w:tblPrEx>
        <w:trPr>
          <w:trHeight w:val="219"/>
        </w:trPr>
        <w:tc>
          <w:tcPr>
            <w:tcW w:w="2040" w:type="dxa"/>
            <w:tcBorders>
              <w:top w:val="single" w:sz="4" w:space="0" w:color="auto"/>
              <w:left w:val="single" w:sz="4" w:space="0" w:color="auto"/>
              <w:bottom w:val="single" w:sz="4" w:space="0" w:color="auto"/>
            </w:tcBorders>
          </w:tcPr>
          <w:p w:rsidR="00BB58E0" w:rsidRPr="005E3A61" w:rsidRDefault="00BB58E0" w:rsidP="00172BB9">
            <w:pPr>
              <w:autoSpaceDE w:val="0"/>
              <w:autoSpaceDN w:val="0"/>
              <w:adjustRightInd w:val="0"/>
              <w:rPr>
                <w:color w:val="000000"/>
                <w:sz w:val="18"/>
                <w:szCs w:val="18"/>
                <w:lang w:val="tr-TR"/>
              </w:rPr>
            </w:pPr>
            <w:r w:rsidRPr="005E3A61">
              <w:rPr>
                <w:color w:val="000000"/>
                <w:sz w:val="18"/>
                <w:szCs w:val="18"/>
                <w:lang w:val="tr-TR"/>
              </w:rPr>
              <w:t>Murat Ulus</w:t>
            </w:r>
          </w:p>
        </w:tc>
        <w:tc>
          <w:tcPr>
            <w:tcW w:w="2921" w:type="dxa"/>
            <w:gridSpan w:val="2"/>
            <w:tcBorders>
              <w:top w:val="single" w:sz="4" w:space="0" w:color="auto"/>
              <w:bottom w:val="single" w:sz="4" w:space="0" w:color="auto"/>
            </w:tcBorders>
          </w:tcPr>
          <w:p w:rsidR="00BB58E0" w:rsidRPr="005E3A61" w:rsidRDefault="00BB58E0" w:rsidP="00172BB9">
            <w:pPr>
              <w:autoSpaceDE w:val="0"/>
              <w:autoSpaceDN w:val="0"/>
              <w:adjustRightInd w:val="0"/>
              <w:ind w:left="56"/>
              <w:rPr>
                <w:color w:val="000000"/>
                <w:sz w:val="18"/>
                <w:szCs w:val="18"/>
                <w:lang w:val="tr-TR"/>
              </w:rPr>
            </w:pPr>
            <w:r w:rsidRPr="005E3A61">
              <w:rPr>
                <w:color w:val="000000"/>
                <w:sz w:val="18"/>
                <w:szCs w:val="18"/>
                <w:lang w:val="tr-TR"/>
              </w:rPr>
              <w:t>Genel Müdür ve Yön. Kur. Üyesi</w:t>
            </w:r>
            <w:r w:rsidR="00975449">
              <w:rPr>
                <w:color w:val="000000"/>
                <w:sz w:val="18"/>
                <w:szCs w:val="18"/>
                <w:lang w:val="tr-TR"/>
              </w:rPr>
              <w:t xml:space="preserve"> – Kredi Komitesi Başkanı</w:t>
            </w:r>
          </w:p>
          <w:p w:rsidR="00BB58E0" w:rsidRPr="005E3A61" w:rsidRDefault="00BB58E0" w:rsidP="00172BB9">
            <w:pPr>
              <w:autoSpaceDE w:val="0"/>
              <w:autoSpaceDN w:val="0"/>
              <w:adjustRightInd w:val="0"/>
              <w:rPr>
                <w:color w:val="000000"/>
                <w:sz w:val="18"/>
                <w:szCs w:val="18"/>
                <w:lang w:val="tr-TR"/>
              </w:rPr>
            </w:pPr>
          </w:p>
        </w:tc>
        <w:tc>
          <w:tcPr>
            <w:tcW w:w="4253" w:type="dxa"/>
            <w:tcBorders>
              <w:top w:val="single" w:sz="4" w:space="0" w:color="auto"/>
              <w:right w:val="single" w:sz="4" w:space="0" w:color="auto"/>
            </w:tcBorders>
          </w:tcPr>
          <w:p w:rsidR="00BB58E0" w:rsidRPr="005E3A61" w:rsidRDefault="00BB58E0" w:rsidP="00172BB9">
            <w:pPr>
              <w:rPr>
                <w:sz w:val="18"/>
                <w:szCs w:val="18"/>
                <w:lang w:val="tr-TR" w:eastAsia="tr-TR"/>
              </w:rPr>
            </w:pPr>
            <w:r w:rsidRPr="005E3A61">
              <w:rPr>
                <w:sz w:val="18"/>
                <w:szCs w:val="18"/>
                <w:lang w:val="tr-TR" w:eastAsia="tr-TR"/>
              </w:rPr>
              <w:t>Ankara Ü. - Siyasal Bil. Fak. - Çalışma Ekonomisi Endüstri İlişkileri/Lisans</w:t>
            </w:r>
          </w:p>
          <w:p w:rsidR="00BB58E0" w:rsidRPr="005E3A61" w:rsidRDefault="00BB58E0" w:rsidP="00172BB9">
            <w:pPr>
              <w:autoSpaceDE w:val="0"/>
              <w:autoSpaceDN w:val="0"/>
              <w:adjustRightInd w:val="0"/>
              <w:rPr>
                <w:color w:val="000000"/>
                <w:sz w:val="18"/>
                <w:szCs w:val="18"/>
                <w:highlight w:val="yellow"/>
                <w:lang w:val="tr-TR"/>
              </w:rPr>
            </w:pPr>
            <w:r>
              <w:rPr>
                <w:sz w:val="18"/>
                <w:szCs w:val="18"/>
                <w:lang w:val="tr-TR" w:eastAsia="tr-TR"/>
              </w:rPr>
              <w:t>Boston U. -</w:t>
            </w:r>
            <w:r w:rsidRPr="005E3A61">
              <w:rPr>
                <w:sz w:val="18"/>
                <w:szCs w:val="18"/>
                <w:lang w:val="tr-TR" w:eastAsia="tr-TR"/>
              </w:rPr>
              <w:t xml:space="preserve"> Finansal Ekonomi/Y.Lisans</w:t>
            </w:r>
          </w:p>
        </w:tc>
      </w:tr>
      <w:tr w:rsidR="00BB58E0" w:rsidRPr="005E3A61" w:rsidTr="00172BB9">
        <w:tblPrEx>
          <w:tblCellMar>
            <w:left w:w="70" w:type="dxa"/>
            <w:right w:w="70" w:type="dxa"/>
          </w:tblCellMar>
        </w:tblPrEx>
        <w:trPr>
          <w:trHeight w:val="367"/>
        </w:trPr>
        <w:tc>
          <w:tcPr>
            <w:tcW w:w="2049" w:type="dxa"/>
            <w:gridSpan w:val="2"/>
            <w:tcBorders>
              <w:left w:val="single" w:sz="4" w:space="0" w:color="auto"/>
            </w:tcBorders>
          </w:tcPr>
          <w:p w:rsidR="00BB58E0" w:rsidRPr="005E3A61" w:rsidRDefault="00BB58E0" w:rsidP="00172BB9">
            <w:pPr>
              <w:rPr>
                <w:sz w:val="18"/>
                <w:szCs w:val="18"/>
                <w:lang w:val="tr-TR" w:eastAsia="tr-TR"/>
              </w:rPr>
            </w:pPr>
            <w:r w:rsidRPr="005E3A61">
              <w:rPr>
                <w:sz w:val="18"/>
                <w:szCs w:val="18"/>
                <w:lang w:val="tr-TR" w:eastAsia="tr-TR"/>
              </w:rPr>
              <w:t xml:space="preserve">Dr. Sezai </w:t>
            </w:r>
            <w:proofErr w:type="spellStart"/>
            <w:r w:rsidRPr="005E3A61">
              <w:rPr>
                <w:sz w:val="18"/>
                <w:szCs w:val="18"/>
                <w:lang w:val="tr-TR" w:eastAsia="tr-TR"/>
              </w:rPr>
              <w:t>Bekgöz</w:t>
            </w:r>
            <w:proofErr w:type="spellEnd"/>
          </w:p>
        </w:tc>
        <w:tc>
          <w:tcPr>
            <w:tcW w:w="2912" w:type="dxa"/>
          </w:tcPr>
          <w:p w:rsidR="00BB58E0" w:rsidRPr="005E3A61" w:rsidRDefault="00BB58E0" w:rsidP="00172BB9">
            <w:pPr>
              <w:ind w:left="7" w:firstLine="18"/>
              <w:rPr>
                <w:sz w:val="18"/>
                <w:szCs w:val="18"/>
                <w:lang w:val="tr-TR" w:eastAsia="tr-TR"/>
              </w:rPr>
            </w:pPr>
            <w:r w:rsidRPr="005E3A61">
              <w:rPr>
                <w:sz w:val="18"/>
                <w:szCs w:val="18"/>
                <w:lang w:val="tr-TR" w:eastAsia="tr-TR"/>
              </w:rPr>
              <w:t>Türev İşlemler Piyasaları Takası ve Teminat Yönetim Md.,</w:t>
            </w:r>
          </w:p>
        </w:tc>
        <w:tc>
          <w:tcPr>
            <w:tcW w:w="4253" w:type="dxa"/>
            <w:tcBorders>
              <w:top w:val="single" w:sz="4" w:space="0" w:color="auto"/>
              <w:right w:val="single" w:sz="4" w:space="0" w:color="auto"/>
            </w:tcBorders>
          </w:tcPr>
          <w:p w:rsidR="00BB58E0" w:rsidRPr="005E3A61" w:rsidRDefault="00BB58E0" w:rsidP="00172BB9">
            <w:pPr>
              <w:rPr>
                <w:sz w:val="18"/>
                <w:szCs w:val="18"/>
                <w:lang w:val="tr-TR" w:eastAsia="tr-TR"/>
              </w:rPr>
            </w:pPr>
            <w:r w:rsidRPr="005E3A61">
              <w:rPr>
                <w:sz w:val="18"/>
                <w:szCs w:val="18"/>
                <w:lang w:val="tr-TR" w:eastAsia="tr-TR"/>
              </w:rPr>
              <w:t>Ankara Ü. - SBF - İktisat/Lisans</w:t>
            </w:r>
          </w:p>
        </w:tc>
      </w:tr>
      <w:tr w:rsidR="00BB58E0" w:rsidRPr="005E3A61" w:rsidTr="00172BB9">
        <w:tblPrEx>
          <w:tblCellMar>
            <w:left w:w="70" w:type="dxa"/>
            <w:right w:w="70" w:type="dxa"/>
          </w:tblCellMar>
        </w:tblPrEx>
        <w:trPr>
          <w:trHeight w:val="437"/>
        </w:trPr>
        <w:tc>
          <w:tcPr>
            <w:tcW w:w="2049" w:type="dxa"/>
            <w:gridSpan w:val="2"/>
            <w:tcBorders>
              <w:left w:val="single" w:sz="4" w:space="0" w:color="auto"/>
            </w:tcBorders>
          </w:tcPr>
          <w:p w:rsidR="00BB58E0" w:rsidRPr="005E3A61" w:rsidRDefault="00BB58E0" w:rsidP="00172BB9">
            <w:pPr>
              <w:rPr>
                <w:sz w:val="18"/>
                <w:szCs w:val="18"/>
                <w:lang w:val="tr-TR" w:eastAsia="tr-TR"/>
              </w:rPr>
            </w:pPr>
            <w:r w:rsidRPr="005E3A61">
              <w:rPr>
                <w:sz w:val="18"/>
                <w:szCs w:val="18"/>
                <w:lang w:val="tr-TR" w:eastAsia="tr-TR"/>
              </w:rPr>
              <w:t> </w:t>
            </w:r>
          </w:p>
        </w:tc>
        <w:tc>
          <w:tcPr>
            <w:tcW w:w="2912" w:type="dxa"/>
          </w:tcPr>
          <w:p w:rsidR="00BB58E0" w:rsidRPr="005E3A61" w:rsidRDefault="00BB58E0" w:rsidP="00172BB9">
            <w:pPr>
              <w:ind w:left="7"/>
              <w:rPr>
                <w:sz w:val="18"/>
                <w:szCs w:val="18"/>
                <w:lang w:val="tr-TR" w:eastAsia="tr-TR"/>
              </w:rPr>
            </w:pPr>
            <w:r w:rsidRPr="005E3A61">
              <w:rPr>
                <w:sz w:val="18"/>
                <w:szCs w:val="18"/>
                <w:lang w:val="tr-TR" w:eastAsia="tr-TR"/>
              </w:rPr>
              <w:t>Hisse Senetleri Piyasası Takası ve Nakit Operasyon Md.,</w:t>
            </w:r>
          </w:p>
        </w:tc>
        <w:tc>
          <w:tcPr>
            <w:tcW w:w="4253" w:type="dxa"/>
            <w:tcBorders>
              <w:right w:val="single" w:sz="4" w:space="0" w:color="auto"/>
            </w:tcBorders>
          </w:tcPr>
          <w:p w:rsidR="00BB58E0" w:rsidRPr="005E3A61" w:rsidRDefault="00BB58E0" w:rsidP="00172BB9">
            <w:pPr>
              <w:rPr>
                <w:sz w:val="18"/>
                <w:szCs w:val="18"/>
                <w:lang w:val="tr-TR" w:eastAsia="tr-TR"/>
              </w:rPr>
            </w:pPr>
            <w:r w:rsidRPr="005E3A61">
              <w:rPr>
                <w:sz w:val="18"/>
                <w:szCs w:val="18"/>
                <w:lang w:val="tr-TR" w:eastAsia="tr-TR"/>
              </w:rPr>
              <w:t xml:space="preserve">İ.Ü.-Sos. Bil. </w:t>
            </w:r>
            <w:proofErr w:type="spellStart"/>
            <w:r w:rsidRPr="005E3A61">
              <w:rPr>
                <w:sz w:val="18"/>
                <w:szCs w:val="18"/>
                <w:lang w:val="tr-TR" w:eastAsia="tr-TR"/>
              </w:rPr>
              <w:t>Est</w:t>
            </w:r>
            <w:proofErr w:type="spellEnd"/>
            <w:r w:rsidRPr="005E3A61">
              <w:rPr>
                <w:sz w:val="18"/>
                <w:szCs w:val="18"/>
                <w:lang w:val="tr-TR" w:eastAsia="tr-TR"/>
              </w:rPr>
              <w:t>. Sermaye Piyasası ve Borsa/Y. Lisans</w:t>
            </w:r>
          </w:p>
        </w:tc>
      </w:tr>
      <w:tr w:rsidR="00BB58E0" w:rsidRPr="005E3A61" w:rsidTr="00172BB9">
        <w:tblPrEx>
          <w:tblCellMar>
            <w:left w:w="70" w:type="dxa"/>
            <w:right w:w="70" w:type="dxa"/>
          </w:tblCellMar>
        </w:tblPrEx>
        <w:trPr>
          <w:trHeight w:val="450"/>
        </w:trPr>
        <w:tc>
          <w:tcPr>
            <w:tcW w:w="2049" w:type="dxa"/>
            <w:gridSpan w:val="2"/>
            <w:tcBorders>
              <w:left w:val="single" w:sz="4" w:space="0" w:color="auto"/>
            </w:tcBorders>
          </w:tcPr>
          <w:p w:rsidR="00BB58E0" w:rsidRPr="005E3A61" w:rsidRDefault="00BB58E0" w:rsidP="00172BB9">
            <w:pPr>
              <w:rPr>
                <w:sz w:val="18"/>
                <w:szCs w:val="18"/>
                <w:lang w:val="tr-TR" w:eastAsia="tr-TR"/>
              </w:rPr>
            </w:pPr>
            <w:r w:rsidRPr="005E3A61">
              <w:rPr>
                <w:sz w:val="18"/>
                <w:szCs w:val="18"/>
                <w:lang w:val="tr-TR" w:eastAsia="tr-TR"/>
              </w:rPr>
              <w:t> </w:t>
            </w:r>
          </w:p>
        </w:tc>
        <w:tc>
          <w:tcPr>
            <w:tcW w:w="2912" w:type="dxa"/>
          </w:tcPr>
          <w:p w:rsidR="00BB58E0" w:rsidRPr="005E3A61" w:rsidRDefault="00BB58E0" w:rsidP="00172BB9">
            <w:pPr>
              <w:rPr>
                <w:sz w:val="18"/>
                <w:szCs w:val="18"/>
                <w:lang w:val="tr-TR" w:eastAsia="tr-TR"/>
              </w:rPr>
            </w:pPr>
            <w:r w:rsidRPr="005E3A61">
              <w:rPr>
                <w:sz w:val="18"/>
                <w:szCs w:val="18"/>
                <w:lang w:val="tr-TR" w:eastAsia="tr-TR"/>
              </w:rPr>
              <w:t>Sabit Getirili Menkul Kıymetler Takası ve Kurumsal Yatırımcı İşlemleri Md.,</w:t>
            </w:r>
          </w:p>
        </w:tc>
        <w:tc>
          <w:tcPr>
            <w:tcW w:w="4253" w:type="dxa"/>
            <w:tcBorders>
              <w:right w:val="single" w:sz="4" w:space="0" w:color="auto"/>
            </w:tcBorders>
          </w:tcPr>
          <w:p w:rsidR="00BB58E0" w:rsidRPr="005E3A61" w:rsidRDefault="00BB58E0" w:rsidP="00172BB9">
            <w:pPr>
              <w:rPr>
                <w:sz w:val="18"/>
                <w:szCs w:val="18"/>
                <w:lang w:val="tr-TR" w:eastAsia="tr-TR"/>
              </w:rPr>
            </w:pPr>
            <w:r w:rsidRPr="005E3A61">
              <w:rPr>
                <w:sz w:val="18"/>
                <w:szCs w:val="18"/>
                <w:lang w:val="tr-TR" w:eastAsia="tr-TR"/>
              </w:rPr>
              <w:t xml:space="preserve">Marmara Ü.-Bankacılık ve Sigortacılık </w:t>
            </w:r>
            <w:proofErr w:type="spellStart"/>
            <w:r w:rsidRPr="005E3A61">
              <w:rPr>
                <w:sz w:val="18"/>
                <w:szCs w:val="18"/>
                <w:lang w:val="tr-TR" w:eastAsia="tr-TR"/>
              </w:rPr>
              <w:t>Ens</w:t>
            </w:r>
            <w:proofErr w:type="spellEnd"/>
            <w:r w:rsidRPr="005E3A61">
              <w:rPr>
                <w:sz w:val="18"/>
                <w:szCs w:val="18"/>
                <w:lang w:val="tr-TR" w:eastAsia="tr-TR"/>
              </w:rPr>
              <w:t>.-Bankacılık/Doktora</w:t>
            </w:r>
          </w:p>
        </w:tc>
      </w:tr>
      <w:tr w:rsidR="00BB58E0" w:rsidRPr="005E3A61" w:rsidTr="00172BB9">
        <w:tblPrEx>
          <w:tblCellMar>
            <w:left w:w="70" w:type="dxa"/>
            <w:right w:w="70" w:type="dxa"/>
          </w:tblCellMar>
        </w:tblPrEx>
        <w:trPr>
          <w:trHeight w:val="120"/>
        </w:trPr>
        <w:tc>
          <w:tcPr>
            <w:tcW w:w="2049" w:type="dxa"/>
            <w:gridSpan w:val="2"/>
            <w:tcBorders>
              <w:left w:val="single" w:sz="4" w:space="0" w:color="auto"/>
            </w:tcBorders>
          </w:tcPr>
          <w:p w:rsidR="00BB58E0" w:rsidRPr="005E3A61" w:rsidRDefault="00BB58E0" w:rsidP="00172BB9">
            <w:pPr>
              <w:rPr>
                <w:sz w:val="18"/>
                <w:szCs w:val="18"/>
                <w:lang w:val="tr-TR" w:eastAsia="tr-TR"/>
              </w:rPr>
            </w:pPr>
            <w:r w:rsidRPr="005E3A61">
              <w:rPr>
                <w:sz w:val="18"/>
                <w:szCs w:val="18"/>
                <w:lang w:val="tr-TR" w:eastAsia="tr-TR"/>
              </w:rPr>
              <w:t> </w:t>
            </w:r>
          </w:p>
        </w:tc>
        <w:tc>
          <w:tcPr>
            <w:tcW w:w="2912" w:type="dxa"/>
          </w:tcPr>
          <w:p w:rsidR="00BB58E0" w:rsidRPr="005E3A61" w:rsidRDefault="00BB58E0" w:rsidP="00172BB9">
            <w:pPr>
              <w:rPr>
                <w:sz w:val="18"/>
                <w:szCs w:val="18"/>
                <w:lang w:val="tr-TR" w:eastAsia="tr-TR"/>
              </w:rPr>
            </w:pPr>
            <w:r w:rsidRPr="005E3A61">
              <w:rPr>
                <w:sz w:val="18"/>
                <w:szCs w:val="18"/>
                <w:lang w:val="tr-TR" w:eastAsia="tr-TR"/>
              </w:rPr>
              <w:t>Hukuk İşleri Md,</w:t>
            </w:r>
          </w:p>
        </w:tc>
        <w:tc>
          <w:tcPr>
            <w:tcW w:w="4253" w:type="dxa"/>
            <w:tcBorders>
              <w:right w:val="single" w:sz="4" w:space="0" w:color="auto"/>
            </w:tcBorders>
          </w:tcPr>
          <w:p w:rsidR="00BB58E0" w:rsidRPr="005E3A61" w:rsidRDefault="00BB58E0" w:rsidP="00172BB9">
            <w:pPr>
              <w:rPr>
                <w:sz w:val="18"/>
                <w:szCs w:val="18"/>
                <w:lang w:val="tr-TR" w:eastAsia="tr-TR"/>
              </w:rPr>
            </w:pPr>
          </w:p>
        </w:tc>
      </w:tr>
      <w:tr w:rsidR="00BB58E0" w:rsidRPr="005E3A61" w:rsidTr="00172BB9">
        <w:tblPrEx>
          <w:tblCellMar>
            <w:left w:w="70" w:type="dxa"/>
            <w:right w:w="70" w:type="dxa"/>
          </w:tblCellMar>
        </w:tblPrEx>
        <w:trPr>
          <w:trHeight w:val="225"/>
        </w:trPr>
        <w:tc>
          <w:tcPr>
            <w:tcW w:w="2049" w:type="dxa"/>
            <w:gridSpan w:val="2"/>
            <w:tcBorders>
              <w:left w:val="single" w:sz="4" w:space="0" w:color="auto"/>
            </w:tcBorders>
          </w:tcPr>
          <w:p w:rsidR="00BB58E0" w:rsidRPr="005E3A61" w:rsidRDefault="00BB58E0" w:rsidP="00172BB9">
            <w:pPr>
              <w:rPr>
                <w:sz w:val="18"/>
                <w:szCs w:val="18"/>
                <w:lang w:val="tr-TR" w:eastAsia="tr-TR"/>
              </w:rPr>
            </w:pPr>
            <w:r w:rsidRPr="005E3A61">
              <w:rPr>
                <w:sz w:val="18"/>
                <w:szCs w:val="18"/>
                <w:lang w:val="tr-TR" w:eastAsia="tr-TR"/>
              </w:rPr>
              <w:t> </w:t>
            </w:r>
          </w:p>
        </w:tc>
        <w:tc>
          <w:tcPr>
            <w:tcW w:w="2912" w:type="dxa"/>
          </w:tcPr>
          <w:p w:rsidR="00BB58E0" w:rsidRPr="005E3A61" w:rsidRDefault="00975449" w:rsidP="00172BB9">
            <w:pPr>
              <w:rPr>
                <w:sz w:val="18"/>
                <w:szCs w:val="18"/>
                <w:lang w:val="tr-TR" w:eastAsia="tr-TR"/>
              </w:rPr>
            </w:pPr>
            <w:r>
              <w:rPr>
                <w:sz w:val="18"/>
                <w:szCs w:val="18"/>
                <w:lang w:val="tr-TR" w:eastAsia="tr-TR"/>
              </w:rPr>
              <w:t>Kurumsal Hizmetler ve Üye İşleri M.</w:t>
            </w:r>
          </w:p>
        </w:tc>
        <w:tc>
          <w:tcPr>
            <w:tcW w:w="4253" w:type="dxa"/>
            <w:tcBorders>
              <w:right w:val="single" w:sz="4" w:space="0" w:color="auto"/>
            </w:tcBorders>
          </w:tcPr>
          <w:p w:rsidR="00BB58E0" w:rsidRPr="005E3A61" w:rsidRDefault="00BB58E0" w:rsidP="00172BB9">
            <w:pPr>
              <w:rPr>
                <w:sz w:val="18"/>
                <w:szCs w:val="18"/>
                <w:lang w:val="tr-TR" w:eastAsia="tr-TR"/>
              </w:rPr>
            </w:pPr>
            <w:r w:rsidRPr="005E3A61">
              <w:rPr>
                <w:sz w:val="18"/>
                <w:szCs w:val="18"/>
                <w:lang w:val="tr-TR" w:eastAsia="tr-TR"/>
              </w:rPr>
              <w:t> </w:t>
            </w:r>
          </w:p>
        </w:tc>
      </w:tr>
      <w:tr w:rsidR="00BB58E0" w:rsidRPr="005E3A61" w:rsidTr="00172BB9">
        <w:tblPrEx>
          <w:tblCellMar>
            <w:left w:w="70" w:type="dxa"/>
            <w:right w:w="70" w:type="dxa"/>
          </w:tblCellMar>
        </w:tblPrEx>
        <w:trPr>
          <w:trHeight w:val="220"/>
        </w:trPr>
        <w:tc>
          <w:tcPr>
            <w:tcW w:w="2049" w:type="dxa"/>
            <w:gridSpan w:val="2"/>
            <w:tcBorders>
              <w:left w:val="single" w:sz="4" w:space="0" w:color="auto"/>
              <w:bottom w:val="single" w:sz="4" w:space="0" w:color="auto"/>
            </w:tcBorders>
          </w:tcPr>
          <w:p w:rsidR="00BB58E0" w:rsidRPr="005E3A61" w:rsidRDefault="00BB58E0" w:rsidP="00172BB9">
            <w:pPr>
              <w:rPr>
                <w:sz w:val="18"/>
                <w:szCs w:val="18"/>
                <w:lang w:val="tr-TR" w:eastAsia="tr-TR"/>
              </w:rPr>
            </w:pPr>
            <w:r w:rsidRPr="005E3A61">
              <w:rPr>
                <w:sz w:val="18"/>
                <w:szCs w:val="18"/>
                <w:lang w:val="tr-TR" w:eastAsia="tr-TR"/>
              </w:rPr>
              <w:t> </w:t>
            </w:r>
          </w:p>
        </w:tc>
        <w:tc>
          <w:tcPr>
            <w:tcW w:w="2912" w:type="dxa"/>
            <w:tcBorders>
              <w:bottom w:val="single" w:sz="4" w:space="0" w:color="auto"/>
            </w:tcBorders>
          </w:tcPr>
          <w:p w:rsidR="00BB58E0" w:rsidRPr="005E3A61" w:rsidRDefault="00975449" w:rsidP="00172BB9">
            <w:pPr>
              <w:rPr>
                <w:sz w:val="18"/>
                <w:szCs w:val="18"/>
                <w:lang w:val="tr-TR" w:eastAsia="tr-TR"/>
              </w:rPr>
            </w:pPr>
            <w:r>
              <w:rPr>
                <w:sz w:val="18"/>
                <w:szCs w:val="18"/>
                <w:lang w:val="tr-TR" w:eastAsia="tr-TR"/>
              </w:rPr>
              <w:t>Fiziki Saklama</w:t>
            </w:r>
            <w:r w:rsidR="00BB58E0" w:rsidRPr="005E3A61">
              <w:rPr>
                <w:sz w:val="18"/>
                <w:szCs w:val="18"/>
                <w:lang w:val="tr-TR" w:eastAsia="tr-TR"/>
              </w:rPr>
              <w:t xml:space="preserve"> Md.</w:t>
            </w:r>
          </w:p>
        </w:tc>
        <w:tc>
          <w:tcPr>
            <w:tcW w:w="4253" w:type="dxa"/>
            <w:tcBorders>
              <w:bottom w:val="single" w:sz="4" w:space="0" w:color="auto"/>
              <w:right w:val="single" w:sz="4" w:space="0" w:color="auto"/>
            </w:tcBorders>
          </w:tcPr>
          <w:p w:rsidR="00BB58E0" w:rsidRPr="005E3A61" w:rsidRDefault="00BB58E0" w:rsidP="00172BB9">
            <w:pPr>
              <w:rPr>
                <w:sz w:val="18"/>
                <w:szCs w:val="18"/>
                <w:lang w:val="tr-TR" w:eastAsia="tr-TR"/>
              </w:rPr>
            </w:pPr>
          </w:p>
        </w:tc>
      </w:tr>
    </w:tbl>
    <w:p w:rsidR="002437E5" w:rsidRDefault="002437E5" w:rsidP="00BB58E0">
      <w:pPr>
        <w:ind w:left="851"/>
        <w:rPr>
          <w:b/>
          <w:bCs/>
          <w:lang w:val="tr-TR"/>
        </w:rPr>
      </w:pPr>
    </w:p>
    <w:p w:rsidR="00BB58E0" w:rsidRPr="008400F4" w:rsidRDefault="00BB58E0" w:rsidP="00BB58E0">
      <w:pPr>
        <w:ind w:left="851"/>
        <w:rPr>
          <w:b/>
          <w:bCs/>
          <w:lang w:val="tr-TR"/>
        </w:rPr>
      </w:pPr>
      <w:r w:rsidRPr="008400F4">
        <w:rPr>
          <w:b/>
          <w:bCs/>
          <w:lang w:val="tr-TR"/>
        </w:rPr>
        <w:t>Teftiş Kurulu Başkanı</w:t>
      </w:r>
    </w:p>
    <w:p w:rsidR="00BB58E0" w:rsidRPr="008400F4" w:rsidRDefault="00BB58E0" w:rsidP="00BB58E0">
      <w:pPr>
        <w:rPr>
          <w:b/>
          <w:bCs/>
          <w:lang w:val="tr-TR"/>
        </w:rPr>
      </w:pPr>
    </w:p>
    <w:tbl>
      <w:tblPr>
        <w:tblW w:w="9214" w:type="dxa"/>
        <w:tblInd w:w="959" w:type="dxa"/>
        <w:tblLook w:val="0000"/>
      </w:tblPr>
      <w:tblGrid>
        <w:gridCol w:w="2061"/>
        <w:gridCol w:w="2900"/>
        <w:gridCol w:w="4253"/>
      </w:tblGrid>
      <w:tr w:rsidR="00BB58E0" w:rsidRPr="008400F4" w:rsidTr="00172BB9">
        <w:tc>
          <w:tcPr>
            <w:tcW w:w="2061" w:type="dxa"/>
            <w:tcBorders>
              <w:top w:val="single" w:sz="4" w:space="0" w:color="auto"/>
              <w:left w:val="single" w:sz="4" w:space="0" w:color="auto"/>
              <w:bottom w:val="single" w:sz="4" w:space="0" w:color="auto"/>
            </w:tcBorders>
            <w:vAlign w:val="center"/>
          </w:tcPr>
          <w:p w:rsidR="00BB58E0" w:rsidRPr="008400F4" w:rsidRDefault="00BB58E0" w:rsidP="00172BB9">
            <w:pPr>
              <w:rPr>
                <w:b/>
                <w:sz w:val="19"/>
                <w:szCs w:val="19"/>
                <w:lang w:val="tr-TR"/>
              </w:rPr>
            </w:pPr>
            <w:r w:rsidRPr="008400F4">
              <w:rPr>
                <w:b/>
                <w:sz w:val="19"/>
                <w:szCs w:val="19"/>
                <w:lang w:val="tr-TR"/>
              </w:rPr>
              <w:t>Adı Soyadı</w:t>
            </w:r>
          </w:p>
        </w:tc>
        <w:tc>
          <w:tcPr>
            <w:tcW w:w="2900" w:type="dxa"/>
            <w:tcBorders>
              <w:top w:val="single" w:sz="4" w:space="0" w:color="auto"/>
              <w:bottom w:val="single" w:sz="4" w:space="0" w:color="auto"/>
            </w:tcBorders>
            <w:vAlign w:val="center"/>
          </w:tcPr>
          <w:p w:rsidR="00BB58E0" w:rsidRPr="008400F4" w:rsidRDefault="00BB58E0" w:rsidP="00172BB9">
            <w:pPr>
              <w:rPr>
                <w:b/>
                <w:bCs/>
                <w:sz w:val="19"/>
                <w:szCs w:val="19"/>
                <w:lang w:val="tr-TR"/>
              </w:rPr>
            </w:pPr>
            <w:r w:rsidRPr="008400F4">
              <w:rPr>
                <w:b/>
                <w:bCs/>
                <w:sz w:val="19"/>
                <w:szCs w:val="19"/>
                <w:lang w:val="tr-TR"/>
              </w:rPr>
              <w:t>Görevi</w:t>
            </w:r>
          </w:p>
        </w:tc>
        <w:tc>
          <w:tcPr>
            <w:tcW w:w="4253" w:type="dxa"/>
            <w:tcBorders>
              <w:top w:val="single" w:sz="4" w:space="0" w:color="auto"/>
              <w:bottom w:val="single" w:sz="4" w:space="0" w:color="auto"/>
              <w:right w:val="single" w:sz="4" w:space="0" w:color="auto"/>
            </w:tcBorders>
            <w:vAlign w:val="center"/>
          </w:tcPr>
          <w:p w:rsidR="00BB58E0" w:rsidRPr="008400F4" w:rsidRDefault="00BB58E0" w:rsidP="00172BB9">
            <w:pPr>
              <w:rPr>
                <w:b/>
                <w:bCs/>
                <w:sz w:val="19"/>
                <w:szCs w:val="19"/>
                <w:lang w:val="tr-TR"/>
              </w:rPr>
            </w:pPr>
            <w:r w:rsidRPr="008400F4">
              <w:rPr>
                <w:b/>
                <w:bCs/>
                <w:sz w:val="19"/>
                <w:szCs w:val="19"/>
                <w:lang w:val="tr-TR"/>
              </w:rPr>
              <w:t>Öğrenim Durumu</w:t>
            </w:r>
          </w:p>
        </w:tc>
      </w:tr>
      <w:tr w:rsidR="00BB58E0" w:rsidRPr="008400F4" w:rsidTr="00172BB9">
        <w:tc>
          <w:tcPr>
            <w:tcW w:w="2061" w:type="dxa"/>
            <w:tcBorders>
              <w:top w:val="single" w:sz="4" w:space="0" w:color="auto"/>
              <w:left w:val="single" w:sz="4" w:space="0" w:color="auto"/>
            </w:tcBorders>
          </w:tcPr>
          <w:p w:rsidR="00BB58E0" w:rsidRPr="008400F4" w:rsidRDefault="00BB58E0" w:rsidP="00172BB9">
            <w:pPr>
              <w:rPr>
                <w:bCs/>
                <w:sz w:val="19"/>
                <w:szCs w:val="19"/>
                <w:lang w:val="tr-TR"/>
              </w:rPr>
            </w:pPr>
            <w:r w:rsidRPr="008400F4">
              <w:rPr>
                <w:bCs/>
                <w:sz w:val="19"/>
                <w:szCs w:val="19"/>
                <w:lang w:val="tr-TR"/>
              </w:rPr>
              <w:t>Murat Koç</w:t>
            </w:r>
          </w:p>
        </w:tc>
        <w:tc>
          <w:tcPr>
            <w:tcW w:w="2900" w:type="dxa"/>
            <w:tcBorders>
              <w:top w:val="single" w:sz="4" w:space="0" w:color="auto"/>
            </w:tcBorders>
          </w:tcPr>
          <w:p w:rsidR="00BB58E0" w:rsidRPr="008400F4" w:rsidRDefault="00BB58E0" w:rsidP="00172BB9">
            <w:pPr>
              <w:rPr>
                <w:sz w:val="19"/>
                <w:szCs w:val="19"/>
                <w:lang w:val="tr-TR"/>
              </w:rPr>
            </w:pPr>
            <w:r w:rsidRPr="008400F4">
              <w:rPr>
                <w:sz w:val="19"/>
                <w:szCs w:val="19"/>
                <w:lang w:val="tr-TR"/>
              </w:rPr>
              <w:t xml:space="preserve">Teftiş Kurulu - Başkan </w:t>
            </w:r>
          </w:p>
        </w:tc>
        <w:tc>
          <w:tcPr>
            <w:tcW w:w="4253" w:type="dxa"/>
            <w:tcBorders>
              <w:top w:val="single" w:sz="4" w:space="0" w:color="auto"/>
              <w:right w:val="single" w:sz="4" w:space="0" w:color="auto"/>
            </w:tcBorders>
          </w:tcPr>
          <w:p w:rsidR="00BB58E0" w:rsidRPr="008400F4" w:rsidRDefault="00BB58E0" w:rsidP="00172BB9">
            <w:pPr>
              <w:rPr>
                <w:sz w:val="19"/>
                <w:szCs w:val="19"/>
                <w:lang w:val="tr-TR"/>
              </w:rPr>
            </w:pPr>
            <w:r w:rsidRPr="008400F4">
              <w:rPr>
                <w:sz w:val="19"/>
                <w:szCs w:val="19"/>
                <w:lang w:val="tr-TR"/>
              </w:rPr>
              <w:t>İ Ü. İktisat Fak.(İngilizce İktisat</w:t>
            </w:r>
            <w:r w:rsidRPr="00CE6674">
              <w:rPr>
                <w:sz w:val="19"/>
                <w:szCs w:val="19"/>
                <w:lang w:val="tr-TR"/>
              </w:rPr>
              <w:t>)/Lisans</w:t>
            </w:r>
          </w:p>
        </w:tc>
      </w:tr>
      <w:tr w:rsidR="00BB58E0" w:rsidRPr="008400F4" w:rsidTr="00172BB9">
        <w:tc>
          <w:tcPr>
            <w:tcW w:w="2061" w:type="dxa"/>
            <w:tcBorders>
              <w:left w:val="single" w:sz="4" w:space="0" w:color="auto"/>
              <w:bottom w:val="single" w:sz="4" w:space="0" w:color="auto"/>
            </w:tcBorders>
          </w:tcPr>
          <w:p w:rsidR="00BB58E0" w:rsidRPr="008400F4" w:rsidRDefault="00BB58E0" w:rsidP="00172BB9">
            <w:pPr>
              <w:rPr>
                <w:bCs/>
                <w:sz w:val="19"/>
                <w:szCs w:val="19"/>
                <w:lang w:val="tr-TR"/>
              </w:rPr>
            </w:pPr>
          </w:p>
        </w:tc>
        <w:tc>
          <w:tcPr>
            <w:tcW w:w="2900" w:type="dxa"/>
            <w:tcBorders>
              <w:bottom w:val="single" w:sz="4" w:space="0" w:color="auto"/>
            </w:tcBorders>
          </w:tcPr>
          <w:p w:rsidR="00BB58E0" w:rsidRPr="008400F4" w:rsidRDefault="00BB58E0" w:rsidP="00172BB9">
            <w:pPr>
              <w:rPr>
                <w:sz w:val="19"/>
                <w:szCs w:val="19"/>
                <w:lang w:val="tr-TR"/>
              </w:rPr>
            </w:pPr>
          </w:p>
        </w:tc>
        <w:tc>
          <w:tcPr>
            <w:tcW w:w="4253" w:type="dxa"/>
            <w:tcBorders>
              <w:bottom w:val="single" w:sz="4" w:space="0" w:color="auto"/>
              <w:right w:val="single" w:sz="4" w:space="0" w:color="auto"/>
            </w:tcBorders>
          </w:tcPr>
          <w:p w:rsidR="00BB58E0" w:rsidRPr="008400F4" w:rsidRDefault="00BB58E0" w:rsidP="00172BB9">
            <w:pPr>
              <w:rPr>
                <w:sz w:val="19"/>
                <w:szCs w:val="19"/>
                <w:lang w:val="tr-TR"/>
              </w:rPr>
            </w:pPr>
            <w:r w:rsidRPr="008400F4">
              <w:rPr>
                <w:sz w:val="19"/>
                <w:szCs w:val="19"/>
                <w:lang w:val="tr-TR"/>
              </w:rPr>
              <w:t>Marmara Ü.- Sermaye Piyasası ve Borsa - Y. Lisans</w:t>
            </w:r>
          </w:p>
        </w:tc>
      </w:tr>
    </w:tbl>
    <w:p w:rsidR="00552512" w:rsidRDefault="00552512" w:rsidP="00E167D1">
      <w:pPr>
        <w:rPr>
          <w:sz w:val="18"/>
          <w:szCs w:val="18"/>
          <w:lang w:val="tr-TR"/>
        </w:rPr>
      </w:pPr>
    </w:p>
    <w:p w:rsidR="00552512" w:rsidRPr="00412D72" w:rsidRDefault="00552512" w:rsidP="00E167D1">
      <w:pPr>
        <w:tabs>
          <w:tab w:val="left" w:pos="851"/>
        </w:tabs>
        <w:autoSpaceDE w:val="0"/>
        <w:autoSpaceDN w:val="0"/>
        <w:adjustRightInd w:val="0"/>
        <w:ind w:left="851" w:hanging="851"/>
        <w:jc w:val="both"/>
        <w:rPr>
          <w:b/>
          <w:lang w:val="tr-TR"/>
        </w:rPr>
      </w:pPr>
      <w:r w:rsidRPr="00412D72">
        <w:rPr>
          <w:b/>
          <w:lang w:val="tr-TR"/>
        </w:rPr>
        <w:t>V.</w:t>
      </w:r>
      <w:r w:rsidRPr="00412D72">
        <w:rPr>
          <w:b/>
          <w:lang w:val="tr-TR"/>
        </w:rPr>
        <w:tab/>
        <w:t>Nitelikli Paya Sahip Kişi ve Kuruluşlara İlişkin Açıklamalar</w:t>
      </w:r>
    </w:p>
    <w:p w:rsidR="00552512" w:rsidRPr="00412D72" w:rsidRDefault="00552512" w:rsidP="00E167D1">
      <w:pPr>
        <w:jc w:val="both"/>
        <w:rPr>
          <w:sz w:val="18"/>
          <w:szCs w:val="18"/>
          <w:lang w:val="tr-TR"/>
        </w:rPr>
      </w:pPr>
    </w:p>
    <w:p w:rsidR="00D3297D" w:rsidRPr="00412D72" w:rsidRDefault="00D3297D" w:rsidP="00E167D1">
      <w:pPr>
        <w:ind w:left="851"/>
        <w:jc w:val="both"/>
        <w:rPr>
          <w:lang w:val="tr-TR"/>
        </w:rPr>
      </w:pPr>
      <w:r w:rsidRPr="00412D72">
        <w:rPr>
          <w:lang w:val="tr-TR"/>
        </w:rPr>
        <w:t>Banka’nın Ana Sözleşmesi gereği İMKB dışında diğer ortakların payı %5’i geçem</w:t>
      </w:r>
      <w:r w:rsidR="002437E5">
        <w:rPr>
          <w:lang w:val="tr-TR"/>
        </w:rPr>
        <w:t>emektedir. İMKB’nin payı ise %34,64</w:t>
      </w:r>
      <w:r w:rsidRPr="00412D72">
        <w:rPr>
          <w:lang w:val="tr-TR"/>
        </w:rPr>
        <w:t xml:space="preserve">’tür. Banka’nın </w:t>
      </w:r>
      <w:r w:rsidR="00982707">
        <w:rPr>
          <w:lang w:val="tr-TR"/>
        </w:rPr>
        <w:t xml:space="preserve">30 Haziran </w:t>
      </w:r>
      <w:r w:rsidR="00982707" w:rsidRPr="00224701">
        <w:rPr>
          <w:lang w:val="tr-TR"/>
        </w:rPr>
        <w:t>2012</w:t>
      </w:r>
      <w:r w:rsidR="00D3626E" w:rsidRPr="00224701">
        <w:rPr>
          <w:lang w:val="tr-TR"/>
        </w:rPr>
        <w:t xml:space="preserve"> </w:t>
      </w:r>
      <w:r w:rsidRPr="00224701">
        <w:rPr>
          <w:lang w:val="tr-TR"/>
        </w:rPr>
        <w:t xml:space="preserve">tarihi </w:t>
      </w:r>
      <w:r w:rsidR="00B22838" w:rsidRPr="00224701">
        <w:rPr>
          <w:lang w:val="tr-TR"/>
        </w:rPr>
        <w:t>itibarıyla</w:t>
      </w:r>
      <w:r w:rsidRPr="00224701">
        <w:rPr>
          <w:lang w:val="tr-TR"/>
        </w:rPr>
        <w:t xml:space="preserve"> </w:t>
      </w:r>
      <w:r w:rsidR="007A742F" w:rsidRPr="00224701">
        <w:rPr>
          <w:lang w:val="tr-TR"/>
        </w:rPr>
        <w:t xml:space="preserve">200 </w:t>
      </w:r>
      <w:r w:rsidR="00920AE3" w:rsidRPr="00224701">
        <w:rPr>
          <w:lang w:val="tr-TR"/>
        </w:rPr>
        <w:t>TL</w:t>
      </w:r>
      <w:r w:rsidRPr="00224701">
        <w:rPr>
          <w:lang w:val="tr-TR"/>
        </w:rPr>
        <w:t xml:space="preserve"> </w:t>
      </w:r>
      <w:r w:rsidR="00A17838" w:rsidRPr="00224701">
        <w:rPr>
          <w:lang w:val="tr-TR"/>
        </w:rPr>
        <w:t>(tam TL</w:t>
      </w:r>
      <w:r w:rsidR="00A17838" w:rsidRPr="00412D72">
        <w:rPr>
          <w:lang w:val="tr-TR"/>
        </w:rPr>
        <w:t xml:space="preserve"> tutardır) </w:t>
      </w:r>
      <w:r w:rsidRPr="00412D72">
        <w:rPr>
          <w:lang w:val="tr-TR"/>
        </w:rPr>
        <w:t>nominal değerde imtiyazlı hisse senedi bulunmaktadır. İstanbul Menkul Kıymetler Borsası’na ait olan bu</w:t>
      </w:r>
      <w:r w:rsidR="00FC68F5" w:rsidRPr="00412D72">
        <w:rPr>
          <w:lang w:val="tr-TR"/>
        </w:rPr>
        <w:t xml:space="preserve"> </w:t>
      </w:r>
      <w:r w:rsidRPr="00412D72">
        <w:rPr>
          <w:lang w:val="tr-TR"/>
        </w:rPr>
        <w:t>imtiyazlı hisseler, hissedara Yönetim Kurulu’nda daha fazla üye ile temsil edilebilme hakkı tanımaktadır.</w:t>
      </w:r>
    </w:p>
    <w:p w:rsidR="00356155" w:rsidRPr="00412D72" w:rsidRDefault="00356155" w:rsidP="006206DB">
      <w:pPr>
        <w:pStyle w:val="Heading5"/>
        <w:keepNext w:val="0"/>
        <w:widowControl w:val="0"/>
        <w:rPr>
          <w:rFonts w:eastAsia="Arial Unicode MS"/>
          <w:bCs w:val="0"/>
        </w:rPr>
      </w:pPr>
      <w:r w:rsidRPr="00412D72">
        <w:rPr>
          <w:sz w:val="18"/>
          <w:szCs w:val="18"/>
        </w:rPr>
        <w:br w:type="page"/>
      </w:r>
      <w:r w:rsidRPr="00412D72">
        <w:rPr>
          <w:rFonts w:eastAsia="Arial Unicode MS"/>
          <w:bCs w:val="0"/>
        </w:rPr>
        <w:lastRenderedPageBreak/>
        <w:t>GENEL BİLGİLER (Devamı)</w:t>
      </w:r>
    </w:p>
    <w:p w:rsidR="00D3297D" w:rsidRPr="00412D72" w:rsidRDefault="00D3297D" w:rsidP="006206DB">
      <w:pPr>
        <w:autoSpaceDE w:val="0"/>
        <w:autoSpaceDN w:val="0"/>
        <w:adjustRightInd w:val="0"/>
        <w:ind w:left="540" w:hanging="540"/>
        <w:jc w:val="both"/>
        <w:rPr>
          <w:lang w:val="tr-TR"/>
        </w:rPr>
      </w:pPr>
    </w:p>
    <w:p w:rsidR="00D3297D" w:rsidRPr="00412D72" w:rsidRDefault="00D3297D" w:rsidP="006206DB">
      <w:pPr>
        <w:tabs>
          <w:tab w:val="left" w:pos="851"/>
        </w:tabs>
        <w:autoSpaceDE w:val="0"/>
        <w:autoSpaceDN w:val="0"/>
        <w:adjustRightInd w:val="0"/>
        <w:ind w:left="851" w:hanging="851"/>
        <w:jc w:val="both"/>
        <w:rPr>
          <w:b/>
          <w:lang w:val="tr-TR"/>
        </w:rPr>
      </w:pPr>
      <w:r w:rsidRPr="00412D72">
        <w:rPr>
          <w:b/>
          <w:lang w:val="tr-TR"/>
        </w:rPr>
        <w:t>V</w:t>
      </w:r>
      <w:r w:rsidR="009B0B7D">
        <w:rPr>
          <w:b/>
          <w:lang w:val="tr-TR"/>
        </w:rPr>
        <w:t>I</w:t>
      </w:r>
      <w:r w:rsidRPr="00412D72">
        <w:rPr>
          <w:b/>
          <w:lang w:val="tr-TR"/>
        </w:rPr>
        <w:t>.</w:t>
      </w:r>
      <w:r w:rsidRPr="00412D72">
        <w:rPr>
          <w:b/>
          <w:lang w:val="tr-TR"/>
        </w:rPr>
        <w:tab/>
      </w:r>
      <w:r w:rsidR="002D774A" w:rsidRPr="00412D72">
        <w:rPr>
          <w:b/>
          <w:lang w:val="tr-TR"/>
        </w:rPr>
        <w:t xml:space="preserve">Banka’nın </w:t>
      </w:r>
      <w:r w:rsidRPr="00412D72">
        <w:rPr>
          <w:b/>
          <w:lang w:val="tr-TR"/>
        </w:rPr>
        <w:t>Hizmet Türü ve Faaliyet Alanlarına İlişkin Özet Bilgi</w:t>
      </w:r>
    </w:p>
    <w:p w:rsidR="00D3297D" w:rsidRPr="00412D72" w:rsidRDefault="00D3297D" w:rsidP="006206DB">
      <w:pPr>
        <w:jc w:val="both"/>
        <w:rPr>
          <w:lang w:val="tr-TR"/>
        </w:rPr>
      </w:pPr>
    </w:p>
    <w:p w:rsidR="00D3297D" w:rsidRPr="00412D72" w:rsidRDefault="00D3297D" w:rsidP="006206DB">
      <w:pPr>
        <w:ind w:left="851"/>
        <w:jc w:val="both"/>
        <w:rPr>
          <w:lang w:val="tr-TR"/>
        </w:rPr>
      </w:pPr>
      <w:proofErr w:type="spellStart"/>
      <w:r w:rsidRPr="00412D72">
        <w:rPr>
          <w:lang w:val="tr-TR"/>
        </w:rPr>
        <w:t>Takasbank</w:t>
      </w:r>
      <w:proofErr w:type="spellEnd"/>
      <w:r w:rsidRPr="00412D72">
        <w:rPr>
          <w:lang w:val="tr-TR"/>
        </w:rPr>
        <w:t xml:space="preserve">, 2 Ocak 1996 tarihinden itibaren faaliyetlerini mevduat kabul etmeyen bir banka olarak sürdürmektedir. </w:t>
      </w:r>
      <w:proofErr w:type="spellStart"/>
      <w:r w:rsidRPr="00412D72">
        <w:rPr>
          <w:lang w:val="tr-TR"/>
        </w:rPr>
        <w:t>Takasbank</w:t>
      </w:r>
      <w:proofErr w:type="spellEnd"/>
      <w:r w:rsidRPr="00412D72">
        <w:rPr>
          <w:lang w:val="tr-TR"/>
        </w:rPr>
        <w:t xml:space="preserve"> saklama, takas ve menkul kıymetlerle ilgili diğer gerekli işlemleri aracı kuruluşlar adına yapmaktadır. </w:t>
      </w:r>
      <w:proofErr w:type="spellStart"/>
      <w:r w:rsidRPr="00412D72">
        <w:rPr>
          <w:lang w:val="tr-TR"/>
        </w:rPr>
        <w:t>Takasbank</w:t>
      </w:r>
      <w:proofErr w:type="spellEnd"/>
      <w:r w:rsidRPr="00412D72">
        <w:rPr>
          <w:lang w:val="tr-TR"/>
        </w:rPr>
        <w:t xml:space="preserve"> ayrıca müşteri bazında saklama hizmeti vermektedir. </w:t>
      </w:r>
      <w:proofErr w:type="spellStart"/>
      <w:r w:rsidRPr="00412D72">
        <w:rPr>
          <w:lang w:val="tr-TR"/>
        </w:rPr>
        <w:t>Takasbank’ın</w:t>
      </w:r>
      <w:proofErr w:type="spellEnd"/>
      <w:r w:rsidRPr="00412D72">
        <w:rPr>
          <w:lang w:val="tr-TR"/>
        </w:rPr>
        <w:t xml:space="preserve"> merkezi İstanbul’da olup şubesi bulunmamaktadır.</w:t>
      </w:r>
    </w:p>
    <w:p w:rsidR="00D3297D" w:rsidRPr="00412D72" w:rsidRDefault="00D3297D" w:rsidP="006206DB">
      <w:pPr>
        <w:jc w:val="both"/>
        <w:rPr>
          <w:lang w:val="tr-TR"/>
        </w:rPr>
      </w:pPr>
    </w:p>
    <w:p w:rsidR="00D3297D" w:rsidRPr="00412D72" w:rsidRDefault="00D3297D" w:rsidP="006206DB">
      <w:pPr>
        <w:ind w:left="851"/>
        <w:jc w:val="both"/>
        <w:rPr>
          <w:lang w:val="tr-TR"/>
        </w:rPr>
      </w:pPr>
      <w:r w:rsidRPr="00412D72">
        <w:rPr>
          <w:lang w:val="tr-TR"/>
        </w:rPr>
        <w:t xml:space="preserve">Banka’nın </w:t>
      </w:r>
      <w:r w:rsidR="00FC68F5" w:rsidRPr="00412D72">
        <w:rPr>
          <w:lang w:val="tr-TR"/>
        </w:rPr>
        <w:t>A</w:t>
      </w:r>
      <w:r w:rsidRPr="00412D72">
        <w:rPr>
          <w:lang w:val="tr-TR"/>
        </w:rPr>
        <w:t xml:space="preserve">na </w:t>
      </w:r>
      <w:r w:rsidR="00FC68F5" w:rsidRPr="00412D72">
        <w:rPr>
          <w:lang w:val="tr-TR"/>
        </w:rPr>
        <w:t>S</w:t>
      </w:r>
      <w:r w:rsidRPr="00412D72">
        <w:rPr>
          <w:lang w:val="tr-TR"/>
        </w:rPr>
        <w:t>özleşmesi</w:t>
      </w:r>
      <w:r w:rsidR="00FC68F5" w:rsidRPr="00412D72">
        <w:rPr>
          <w:lang w:val="tr-TR"/>
        </w:rPr>
        <w:t>’</w:t>
      </w:r>
      <w:r w:rsidRPr="00412D72">
        <w:rPr>
          <w:lang w:val="tr-TR"/>
        </w:rPr>
        <w:t xml:space="preserve">nde belirtilen faaliyet alanları </w:t>
      </w:r>
      <w:r w:rsidR="00077DA2" w:rsidRPr="00412D72">
        <w:rPr>
          <w:lang w:val="tr-TR"/>
        </w:rPr>
        <w:t xml:space="preserve">genel itibarıyla </w:t>
      </w:r>
      <w:r w:rsidRPr="00412D72">
        <w:rPr>
          <w:lang w:val="tr-TR"/>
        </w:rPr>
        <w:t>şöyledir:</w:t>
      </w:r>
    </w:p>
    <w:p w:rsidR="00D3297D" w:rsidRPr="00412D72" w:rsidRDefault="00D3297D" w:rsidP="006206DB">
      <w:pPr>
        <w:jc w:val="both"/>
        <w:rPr>
          <w:lang w:val="tr-TR"/>
        </w:rPr>
      </w:pPr>
    </w:p>
    <w:p w:rsidR="00D3297D" w:rsidRPr="00412D72" w:rsidRDefault="00D3297D" w:rsidP="00A41146">
      <w:pPr>
        <w:numPr>
          <w:ilvl w:val="0"/>
          <w:numId w:val="10"/>
        </w:numPr>
        <w:tabs>
          <w:tab w:val="left" w:pos="1276"/>
        </w:tabs>
        <w:ind w:left="1276" w:hanging="425"/>
        <w:jc w:val="both"/>
        <w:rPr>
          <w:lang w:val="tr-TR"/>
        </w:rPr>
      </w:pPr>
      <w:r w:rsidRPr="00412D72">
        <w:rPr>
          <w:lang w:val="tr-TR"/>
        </w:rPr>
        <w:t>Sermaye piyasası araçlarının, kıymetli madenlerin ve diğer kıymetlerin muhafazası, nakli ve transferlerini temin etmek ve borsalarda alım satımlardan doğan nakit ve kıymet taahhütlerinin takasını yapmak, bu kıymetlerin ilgililerine teslimi ve ilgililerden teslim alınmasına ilişkin olarak her türlü hukuki, mali ve idari işlemleri gerçekleştirmek</w:t>
      </w:r>
      <w:r w:rsidR="007232DF" w:rsidRPr="00412D72">
        <w:rPr>
          <w:lang w:val="tr-TR"/>
        </w:rPr>
        <w:t>,</w:t>
      </w:r>
    </w:p>
    <w:p w:rsidR="00D3297D" w:rsidRPr="00412D72" w:rsidRDefault="00D3297D" w:rsidP="006206DB">
      <w:pPr>
        <w:tabs>
          <w:tab w:val="left" w:pos="1418"/>
        </w:tabs>
        <w:jc w:val="both"/>
        <w:rPr>
          <w:lang w:val="tr-TR"/>
        </w:rPr>
      </w:pPr>
    </w:p>
    <w:p w:rsidR="00D3297D" w:rsidRPr="00412D72" w:rsidRDefault="00D3297D" w:rsidP="00A41146">
      <w:pPr>
        <w:numPr>
          <w:ilvl w:val="0"/>
          <w:numId w:val="10"/>
        </w:numPr>
        <w:tabs>
          <w:tab w:val="left" w:pos="1276"/>
        </w:tabs>
        <w:ind w:left="1276" w:hanging="425"/>
        <w:jc w:val="both"/>
        <w:rPr>
          <w:lang w:val="tr-TR"/>
        </w:rPr>
      </w:pPr>
      <w:r w:rsidRPr="00412D72">
        <w:rPr>
          <w:lang w:val="tr-TR"/>
        </w:rPr>
        <w:t>Borsalara, te</w:t>
      </w:r>
      <w:r w:rsidR="001001EF" w:rsidRPr="00412D72">
        <w:rPr>
          <w:lang w:val="tr-TR"/>
        </w:rPr>
        <w:t>ş</w:t>
      </w:r>
      <w:r w:rsidRPr="00412D72">
        <w:rPr>
          <w:lang w:val="tr-TR"/>
        </w:rPr>
        <w:t>kilatlanmış piyasalara, Merkezi Kayıt Kuruluşu</w:t>
      </w:r>
      <w:r w:rsidR="00E00D44" w:rsidRPr="00412D72">
        <w:rPr>
          <w:lang w:val="tr-TR"/>
        </w:rPr>
        <w:t>’</w:t>
      </w:r>
      <w:r w:rsidRPr="00412D72">
        <w:rPr>
          <w:lang w:val="tr-TR"/>
        </w:rPr>
        <w:t xml:space="preserve">na, aracı kuruluşlara, </w:t>
      </w:r>
      <w:proofErr w:type="spellStart"/>
      <w:r w:rsidRPr="00412D72">
        <w:rPr>
          <w:lang w:val="tr-TR"/>
        </w:rPr>
        <w:t>ihraçcılara</w:t>
      </w:r>
      <w:proofErr w:type="spellEnd"/>
      <w:r w:rsidRPr="00412D72">
        <w:rPr>
          <w:lang w:val="tr-TR"/>
        </w:rPr>
        <w:t>, bireysel emeklilik şirketlerine, yerli ve yabancı kurumsal yatırımcılara ve diğer sermaye piyasası kurumlarına ve bunların mü</w:t>
      </w:r>
      <w:r w:rsidR="001001EF" w:rsidRPr="00412D72">
        <w:rPr>
          <w:lang w:val="tr-TR"/>
        </w:rPr>
        <w:t>ş</w:t>
      </w:r>
      <w:r w:rsidRPr="00412D72">
        <w:rPr>
          <w:lang w:val="tr-TR"/>
        </w:rPr>
        <w:t xml:space="preserve">terilerine saklama hizmetleri vermek, işlemlerinin gerektirdiği hesapları açmak, bu hesaplar arasında havale, virman, takas, mahsup işlemleri yapmak, takas yükümlülüklerinin süresinde ve belirlenen usul ve esaslar dahilinde yerine getirilmesini </w:t>
      </w:r>
      <w:proofErr w:type="spellStart"/>
      <w:r w:rsidRPr="00412D72">
        <w:rPr>
          <w:lang w:val="tr-TR"/>
        </w:rPr>
        <w:t>teminen</w:t>
      </w:r>
      <w:proofErr w:type="spellEnd"/>
      <w:r w:rsidRPr="00412D72">
        <w:rPr>
          <w:lang w:val="tr-TR"/>
        </w:rPr>
        <w:t xml:space="preserve"> gerekli diğer işlemleri yürütmek, sermaye piyasası araçlarının mali haklarının kullanılmasına aracılık etmek ve benzeri diğer mali hizmetleri gerçekleştirmek,</w:t>
      </w:r>
    </w:p>
    <w:p w:rsidR="00D974A7" w:rsidRPr="00412D72" w:rsidRDefault="00D974A7" w:rsidP="006206DB">
      <w:pPr>
        <w:tabs>
          <w:tab w:val="left" w:pos="1418"/>
        </w:tabs>
        <w:jc w:val="both"/>
        <w:rPr>
          <w:lang w:val="tr-TR"/>
        </w:rPr>
      </w:pPr>
    </w:p>
    <w:p w:rsidR="00D974A7" w:rsidRPr="00412D72" w:rsidRDefault="00D974A7" w:rsidP="00A41146">
      <w:pPr>
        <w:numPr>
          <w:ilvl w:val="0"/>
          <w:numId w:val="10"/>
        </w:numPr>
        <w:tabs>
          <w:tab w:val="left" w:pos="1276"/>
        </w:tabs>
        <w:ind w:left="1276" w:hanging="425"/>
        <w:jc w:val="both"/>
        <w:rPr>
          <w:lang w:val="tr-TR"/>
        </w:rPr>
      </w:pPr>
      <w:r w:rsidRPr="00412D72">
        <w:rPr>
          <w:lang w:val="tr-TR"/>
        </w:rPr>
        <w:t xml:space="preserve">Yerli ve yabancı müşterilerine yurt dışında takas ve saklama hizmetleri sunmak, Türkiye sınırları dışında (serbest bölgeler dahil) alım-satımı yapılan menkul kıymet ile diğer kıymetlerin takas ve saklaması için uluslararası düzeyde işbirliği tesis etmek ve bu amaçla diğer ülkelerdeki takas ve saklama kuruluşları ile ilişkiler kurmak, gerektiğinde kredi ihtiyaçlarını, yerli veya yabancı bankalar veya kredi müesseseleri ile </w:t>
      </w:r>
      <w:proofErr w:type="spellStart"/>
      <w:r w:rsidRPr="00412D72">
        <w:rPr>
          <w:lang w:val="tr-TR"/>
        </w:rPr>
        <w:t>sendikasyonlar</w:t>
      </w:r>
      <w:proofErr w:type="spellEnd"/>
      <w:r w:rsidRPr="00412D72">
        <w:rPr>
          <w:lang w:val="tr-TR"/>
        </w:rPr>
        <w:t xml:space="preserve"> ve konsorsiyumlar kurmak ya da mevcutlara katılmak suretiyle karşılamak; yerli ve yabancı bankalarla ve sair kuruluşlarla konusuna ilişkin daimi ve geçici her </w:t>
      </w:r>
      <w:proofErr w:type="spellStart"/>
      <w:r w:rsidRPr="00412D72">
        <w:rPr>
          <w:lang w:val="tr-TR"/>
        </w:rPr>
        <w:t>nev’i</w:t>
      </w:r>
      <w:proofErr w:type="spellEnd"/>
      <w:r w:rsidRPr="00412D72">
        <w:rPr>
          <w:lang w:val="tr-TR"/>
        </w:rPr>
        <w:t xml:space="preserve"> ortaklıklar kurmak ve mevcutlara katılmak,</w:t>
      </w:r>
    </w:p>
    <w:p w:rsidR="00583C26" w:rsidRPr="00412D72" w:rsidRDefault="00583C26" w:rsidP="006206DB">
      <w:pPr>
        <w:tabs>
          <w:tab w:val="left" w:pos="1418"/>
        </w:tabs>
        <w:autoSpaceDE w:val="0"/>
        <w:autoSpaceDN w:val="0"/>
        <w:adjustRightInd w:val="0"/>
        <w:jc w:val="both"/>
        <w:rPr>
          <w:rFonts w:eastAsia="Arial Unicode MS"/>
          <w:lang w:val="tr-TR"/>
        </w:rPr>
      </w:pPr>
    </w:p>
    <w:p w:rsidR="00583C26" w:rsidRPr="00412D72" w:rsidRDefault="00583C26" w:rsidP="00A41146">
      <w:pPr>
        <w:numPr>
          <w:ilvl w:val="0"/>
          <w:numId w:val="10"/>
        </w:numPr>
        <w:tabs>
          <w:tab w:val="left" w:pos="1276"/>
        </w:tabs>
        <w:ind w:left="1276" w:hanging="425"/>
        <w:jc w:val="both"/>
        <w:rPr>
          <w:lang w:val="tr-TR"/>
        </w:rPr>
      </w:pPr>
      <w:r w:rsidRPr="00412D72">
        <w:rPr>
          <w:lang w:val="tr-TR"/>
        </w:rPr>
        <w:t xml:space="preserve">Müşterilerine altın, menkul kıymet, senet, vadeli tevdiat ve vesaik ile sair her türlü teminat karşılığında veya teminatsız olarak, Türk Lirası, veya döviz cinsinden ayni, nakdi ve </w:t>
      </w:r>
      <w:proofErr w:type="spellStart"/>
      <w:r w:rsidRPr="00412D72">
        <w:rPr>
          <w:lang w:val="tr-TR"/>
        </w:rPr>
        <w:t>gayrinakdi</w:t>
      </w:r>
      <w:proofErr w:type="spellEnd"/>
      <w:r w:rsidRPr="00412D72">
        <w:rPr>
          <w:lang w:val="tr-TR"/>
        </w:rPr>
        <w:t xml:space="preserve"> kredi açmak ve avans vermek, takas işlemlerinin süresinde sonuçlandırılması amacıyla borsaların üyelerine menkul kıymet ve diğer kıymetler ile nakit borç vermek, menkul kıymetleri ve diğer para piyasası araçlarını </w:t>
      </w:r>
      <w:proofErr w:type="spellStart"/>
      <w:r w:rsidRPr="00412D72">
        <w:rPr>
          <w:lang w:val="tr-TR"/>
        </w:rPr>
        <w:t>iskonto</w:t>
      </w:r>
      <w:proofErr w:type="spellEnd"/>
      <w:r w:rsidRPr="00412D72">
        <w:rPr>
          <w:lang w:val="tr-TR"/>
        </w:rPr>
        <w:t xml:space="preserve"> veya iştira etmek; gerektiğinde bunları ödünç vermek ve almak; Türk Lirası ve döviz cinsinden kefalet, teminat mektubu ve aval vermek,</w:t>
      </w:r>
    </w:p>
    <w:p w:rsidR="00583C26" w:rsidRPr="00412D72" w:rsidRDefault="00583C26" w:rsidP="006206DB">
      <w:pPr>
        <w:tabs>
          <w:tab w:val="left" w:pos="1418"/>
        </w:tabs>
        <w:jc w:val="both"/>
        <w:rPr>
          <w:lang w:val="tr-TR"/>
        </w:rPr>
      </w:pPr>
    </w:p>
    <w:p w:rsidR="00583C26" w:rsidRPr="00412D72" w:rsidRDefault="00583C26" w:rsidP="00A41146">
      <w:pPr>
        <w:numPr>
          <w:ilvl w:val="0"/>
          <w:numId w:val="10"/>
        </w:numPr>
        <w:tabs>
          <w:tab w:val="left" w:pos="1276"/>
        </w:tabs>
        <w:ind w:left="1276" w:hanging="425"/>
        <w:jc w:val="both"/>
        <w:rPr>
          <w:lang w:val="tr-TR"/>
        </w:rPr>
      </w:pPr>
      <w:r w:rsidRPr="00412D72">
        <w:rPr>
          <w:lang w:val="tr-TR"/>
        </w:rPr>
        <w:t>İMKB veya görev verilecek diğer borsaların üyeleri arasında T.C. Merkez Bankası’nın  (“TCMB”) da katılabileceği para piyasası kurmak ve işletmek,</w:t>
      </w:r>
    </w:p>
    <w:p w:rsidR="00583C26" w:rsidRPr="00412D72" w:rsidRDefault="00583C26" w:rsidP="006206DB">
      <w:pPr>
        <w:tabs>
          <w:tab w:val="left" w:pos="1418"/>
        </w:tabs>
        <w:jc w:val="both"/>
        <w:rPr>
          <w:lang w:val="tr-TR"/>
        </w:rPr>
      </w:pPr>
    </w:p>
    <w:p w:rsidR="00583C26" w:rsidRPr="00412D72" w:rsidRDefault="00583C26" w:rsidP="00A41146">
      <w:pPr>
        <w:numPr>
          <w:ilvl w:val="0"/>
          <w:numId w:val="10"/>
        </w:numPr>
        <w:tabs>
          <w:tab w:val="left" w:pos="1276"/>
        </w:tabs>
        <w:ind w:left="1276" w:hanging="425"/>
        <w:jc w:val="both"/>
        <w:rPr>
          <w:lang w:val="tr-TR"/>
        </w:rPr>
      </w:pPr>
      <w:r w:rsidRPr="00412D72">
        <w:rPr>
          <w:lang w:val="tr-TR"/>
        </w:rPr>
        <w:t xml:space="preserve">İMKB veya görev verilecek diğer borsa üyelerinin takas işlemlerinin süresinde sonuçlandırılması amacıyla gerek takas açıkları ve gerekse açığa satış işlemleri için müşterilerin ve kurumsal yatırımcıların da taraf olabileceği Ödünç Pay Senedi Piyasası ile menkul kıymet ödünç alma ve </w:t>
      </w:r>
      <w:r w:rsidR="003A64EA" w:rsidRPr="00412D72">
        <w:rPr>
          <w:lang w:val="tr-TR"/>
        </w:rPr>
        <w:t>verme mekanizmaları kurmak ve iş</w:t>
      </w:r>
      <w:r w:rsidRPr="00412D72">
        <w:rPr>
          <w:lang w:val="tr-TR"/>
        </w:rPr>
        <w:t>letmek,</w:t>
      </w:r>
    </w:p>
    <w:p w:rsidR="00583C26" w:rsidRPr="00412D72" w:rsidRDefault="00583C26" w:rsidP="006206DB">
      <w:pPr>
        <w:tabs>
          <w:tab w:val="left" w:pos="1418"/>
        </w:tabs>
        <w:jc w:val="both"/>
        <w:rPr>
          <w:lang w:val="tr-TR"/>
        </w:rPr>
      </w:pPr>
    </w:p>
    <w:p w:rsidR="00583C26" w:rsidRPr="00412D72" w:rsidRDefault="00583C26" w:rsidP="00A41146">
      <w:pPr>
        <w:numPr>
          <w:ilvl w:val="0"/>
          <w:numId w:val="10"/>
        </w:numPr>
        <w:tabs>
          <w:tab w:val="left" w:pos="1276"/>
        </w:tabs>
        <w:ind w:left="1276" w:hanging="425"/>
        <w:jc w:val="both"/>
        <w:rPr>
          <w:lang w:val="tr-TR"/>
        </w:rPr>
      </w:pPr>
      <w:r w:rsidRPr="00412D72">
        <w:rPr>
          <w:lang w:val="tr-TR"/>
        </w:rPr>
        <w:t>Borsa ve takas üyelerinin piyasalara olan yükümlülükleri ve takas taahhütleri karşılığında teminat olarak tevdi ettikleri varlıkların, ilgili hesaplara alınması, takibi ve yönetimi ile ilgili olarak yasal düzenlemeler çerçevesinde her türlü idari ve hukuki tasarrufta bulunmak,</w:t>
      </w:r>
    </w:p>
    <w:p w:rsidR="00583C26" w:rsidRPr="00412D72" w:rsidRDefault="00583C26" w:rsidP="006206DB">
      <w:pPr>
        <w:tabs>
          <w:tab w:val="left" w:pos="1418"/>
        </w:tabs>
        <w:jc w:val="both"/>
        <w:rPr>
          <w:u w:val="single"/>
          <w:lang w:val="tr-TR"/>
        </w:rPr>
      </w:pPr>
    </w:p>
    <w:p w:rsidR="00D3297D" w:rsidRPr="00412D72" w:rsidRDefault="00583C26" w:rsidP="00A41146">
      <w:pPr>
        <w:numPr>
          <w:ilvl w:val="0"/>
          <w:numId w:val="10"/>
        </w:numPr>
        <w:tabs>
          <w:tab w:val="left" w:pos="1276"/>
        </w:tabs>
        <w:ind w:left="1276" w:hanging="425"/>
        <w:jc w:val="both"/>
        <w:rPr>
          <w:lang w:val="tr-TR"/>
        </w:rPr>
      </w:pPr>
      <w:r w:rsidRPr="00412D72">
        <w:rPr>
          <w:lang w:val="tr-TR"/>
        </w:rPr>
        <w:t>Sermaye piyasası araçlarına Ulusal Numaralandırma Ajansı sıfatı ile Uluslararası Menkul Kıymet Tanımlama Kodu’nu tahsis etmek ve bunların bildirim işlemlerini yapmak.</w:t>
      </w:r>
    </w:p>
    <w:p w:rsidR="00145602" w:rsidRPr="00412D72" w:rsidRDefault="00145602" w:rsidP="006206DB">
      <w:pPr>
        <w:tabs>
          <w:tab w:val="left" w:pos="1418"/>
        </w:tabs>
        <w:jc w:val="both"/>
        <w:rPr>
          <w:lang w:val="tr-TR"/>
        </w:rPr>
      </w:pPr>
    </w:p>
    <w:p w:rsidR="006206DB" w:rsidRPr="00412D72" w:rsidRDefault="006206DB" w:rsidP="006206DB">
      <w:pPr>
        <w:tabs>
          <w:tab w:val="left" w:pos="1418"/>
        </w:tabs>
        <w:jc w:val="both"/>
        <w:rPr>
          <w:lang w:val="tr-TR"/>
        </w:rPr>
        <w:sectPr w:rsidR="006206DB" w:rsidRPr="00412D72" w:rsidSect="00A000CD">
          <w:headerReference w:type="even" r:id="rId20"/>
          <w:headerReference w:type="default" r:id="rId21"/>
          <w:footerReference w:type="default" r:id="rId22"/>
          <w:headerReference w:type="first" r:id="rId23"/>
          <w:type w:val="continuous"/>
          <w:pgSz w:w="11907" w:h="16840" w:code="9"/>
          <w:pgMar w:top="1134" w:right="748" w:bottom="1134" w:left="1134" w:header="851" w:footer="851" w:gutter="0"/>
          <w:pgNumType w:start="0"/>
          <w:cols w:space="708"/>
          <w:noEndnote/>
          <w:docGrid w:linePitch="272"/>
        </w:sectPr>
      </w:pPr>
    </w:p>
    <w:p w:rsidR="00B06888" w:rsidRPr="00412D72" w:rsidRDefault="00583C26" w:rsidP="006206DB">
      <w:pPr>
        <w:spacing w:line="235" w:lineRule="auto"/>
        <w:jc w:val="center"/>
        <w:rPr>
          <w:rFonts w:eastAsia="Arial Unicode MS"/>
          <w:b/>
          <w:lang w:val="tr-TR"/>
        </w:rPr>
      </w:pPr>
      <w:r w:rsidRPr="00412D72">
        <w:rPr>
          <w:rFonts w:eastAsia="Arial Unicode MS"/>
          <w:b/>
          <w:lang w:val="tr-TR"/>
        </w:rPr>
        <w:lastRenderedPageBreak/>
        <w:t xml:space="preserve">İKİNCİ BÖLÜM </w:t>
      </w:r>
    </w:p>
    <w:p w:rsidR="00F85927" w:rsidRPr="00412D72" w:rsidRDefault="00F85927" w:rsidP="006206DB">
      <w:pPr>
        <w:spacing w:line="235" w:lineRule="auto"/>
        <w:rPr>
          <w:rFonts w:eastAsia="Arial Unicode MS"/>
          <w:sz w:val="14"/>
          <w:szCs w:val="14"/>
          <w:lang w:val="tr-TR"/>
        </w:rPr>
      </w:pPr>
    </w:p>
    <w:p w:rsidR="00583C26" w:rsidRPr="00412D72" w:rsidRDefault="00583C26" w:rsidP="006206DB">
      <w:pPr>
        <w:spacing w:line="235" w:lineRule="auto"/>
        <w:jc w:val="both"/>
        <w:rPr>
          <w:rFonts w:eastAsia="Arial Unicode MS"/>
          <w:b/>
          <w:lang w:val="tr-TR"/>
        </w:rPr>
      </w:pPr>
      <w:r w:rsidRPr="00412D72">
        <w:rPr>
          <w:rFonts w:eastAsia="Arial Unicode MS"/>
          <w:b/>
          <w:lang w:val="tr-TR"/>
        </w:rPr>
        <w:t>KONSOLİDE OLMAYAN FİNANSAL TABLOLAR</w:t>
      </w:r>
    </w:p>
    <w:p w:rsidR="00F85927" w:rsidRPr="00412D72" w:rsidRDefault="00F85927" w:rsidP="006206DB">
      <w:pPr>
        <w:spacing w:line="235" w:lineRule="auto"/>
        <w:rPr>
          <w:sz w:val="16"/>
          <w:szCs w:val="16"/>
          <w:lang w:val="tr-TR"/>
        </w:rPr>
      </w:pPr>
    </w:p>
    <w:p w:rsidR="00F85927" w:rsidRPr="00412D72" w:rsidRDefault="00F85927" w:rsidP="006206DB">
      <w:pPr>
        <w:spacing w:line="235" w:lineRule="auto"/>
        <w:rPr>
          <w:sz w:val="16"/>
          <w:szCs w:val="16"/>
          <w:lang w:val="tr-TR"/>
        </w:rPr>
        <w:sectPr w:rsidR="00F85927" w:rsidRPr="00412D72" w:rsidSect="00A000CD">
          <w:headerReference w:type="even" r:id="rId24"/>
          <w:headerReference w:type="default" r:id="rId25"/>
          <w:footerReference w:type="default" r:id="rId26"/>
          <w:headerReference w:type="first" r:id="rId27"/>
          <w:pgSz w:w="11907" w:h="16840" w:code="9"/>
          <w:pgMar w:top="1134" w:right="748" w:bottom="1134" w:left="1134" w:header="709" w:footer="709" w:gutter="0"/>
          <w:pgNumType w:start="5"/>
          <w:cols w:space="708"/>
          <w:noEndnote/>
          <w:docGrid w:linePitch="272"/>
        </w:sectPr>
      </w:pPr>
    </w:p>
    <w:p w:rsidR="00D3297D" w:rsidRPr="00412D72" w:rsidRDefault="001C4594" w:rsidP="006206DB">
      <w:pPr>
        <w:tabs>
          <w:tab w:val="left" w:pos="851"/>
        </w:tabs>
        <w:autoSpaceDE w:val="0"/>
        <w:autoSpaceDN w:val="0"/>
        <w:adjustRightInd w:val="0"/>
        <w:spacing w:line="235" w:lineRule="auto"/>
        <w:ind w:left="851" w:hanging="851"/>
        <w:jc w:val="both"/>
        <w:rPr>
          <w:rFonts w:eastAsia="Arial Unicode MS"/>
          <w:b/>
          <w:lang w:val="tr-TR"/>
        </w:rPr>
      </w:pPr>
      <w:r w:rsidRPr="00412D72">
        <w:rPr>
          <w:rFonts w:eastAsia="Arial Unicode MS"/>
          <w:b/>
          <w:lang w:val="tr-TR"/>
        </w:rPr>
        <w:lastRenderedPageBreak/>
        <w:t>I.</w:t>
      </w:r>
      <w:r w:rsidRPr="00412D72">
        <w:rPr>
          <w:rFonts w:eastAsia="Arial Unicode MS"/>
          <w:b/>
          <w:lang w:val="tr-TR"/>
        </w:rPr>
        <w:tab/>
      </w:r>
      <w:r w:rsidR="00D3297D" w:rsidRPr="00412D72">
        <w:rPr>
          <w:rFonts w:eastAsia="Arial Unicode MS"/>
          <w:b/>
          <w:lang w:val="tr-TR"/>
        </w:rPr>
        <w:t>AKTİF KALEMLER</w:t>
      </w:r>
    </w:p>
    <w:p w:rsidR="00F85927" w:rsidRPr="00412D72" w:rsidRDefault="00F85927" w:rsidP="006206DB">
      <w:pPr>
        <w:autoSpaceDE w:val="0"/>
        <w:autoSpaceDN w:val="0"/>
        <w:adjustRightInd w:val="0"/>
        <w:spacing w:line="235" w:lineRule="auto"/>
        <w:ind w:left="540" w:hanging="540"/>
        <w:jc w:val="both"/>
        <w:rPr>
          <w:sz w:val="14"/>
          <w:szCs w:val="14"/>
          <w:lang w:val="tr-TR"/>
        </w:rPr>
      </w:pPr>
    </w:p>
    <w:tbl>
      <w:tblPr>
        <w:tblW w:w="10065" w:type="dxa"/>
        <w:tblInd w:w="30" w:type="dxa"/>
        <w:tblLayout w:type="fixed"/>
        <w:tblCellMar>
          <w:left w:w="30" w:type="dxa"/>
          <w:right w:w="30" w:type="dxa"/>
        </w:tblCellMar>
        <w:tblLook w:val="0000"/>
      </w:tblPr>
      <w:tblGrid>
        <w:gridCol w:w="426"/>
        <w:gridCol w:w="4848"/>
        <w:gridCol w:w="538"/>
        <w:gridCol w:w="709"/>
        <w:gridCol w:w="709"/>
        <w:gridCol w:w="708"/>
        <w:gridCol w:w="709"/>
        <w:gridCol w:w="709"/>
        <w:gridCol w:w="709"/>
      </w:tblGrid>
      <w:tr w:rsidR="00D3297D" w:rsidRPr="00412D72" w:rsidTr="006206DB">
        <w:trPr>
          <w:trHeight w:val="117"/>
        </w:trPr>
        <w:tc>
          <w:tcPr>
            <w:tcW w:w="426" w:type="dxa"/>
          </w:tcPr>
          <w:p w:rsidR="00D3297D" w:rsidRPr="00412D72" w:rsidRDefault="00D3297D" w:rsidP="006206DB">
            <w:pPr>
              <w:spacing w:line="235" w:lineRule="auto"/>
              <w:jc w:val="right"/>
              <w:rPr>
                <w:sz w:val="14"/>
                <w:szCs w:val="14"/>
                <w:lang w:val="tr-TR"/>
              </w:rPr>
            </w:pPr>
          </w:p>
        </w:tc>
        <w:tc>
          <w:tcPr>
            <w:tcW w:w="4848" w:type="dxa"/>
          </w:tcPr>
          <w:p w:rsidR="00D3297D" w:rsidRPr="00412D72" w:rsidRDefault="00D3297D" w:rsidP="006206DB">
            <w:pPr>
              <w:spacing w:line="235" w:lineRule="auto"/>
              <w:jc w:val="right"/>
              <w:rPr>
                <w:sz w:val="14"/>
                <w:szCs w:val="14"/>
                <w:lang w:val="tr-TR"/>
              </w:rPr>
            </w:pPr>
          </w:p>
        </w:tc>
        <w:tc>
          <w:tcPr>
            <w:tcW w:w="538" w:type="dxa"/>
          </w:tcPr>
          <w:p w:rsidR="00D3297D" w:rsidRPr="00412D72" w:rsidRDefault="001C4594" w:rsidP="006206DB">
            <w:pPr>
              <w:spacing w:line="235" w:lineRule="auto"/>
              <w:jc w:val="center"/>
              <w:rPr>
                <w:sz w:val="14"/>
                <w:szCs w:val="14"/>
                <w:lang w:val="tr-TR"/>
              </w:rPr>
            </w:pPr>
            <w:r w:rsidRPr="00412D72">
              <w:rPr>
                <w:b/>
                <w:sz w:val="14"/>
                <w:szCs w:val="14"/>
                <w:lang w:val="tr-TR"/>
              </w:rPr>
              <w:t>(</w:t>
            </w:r>
            <w:r w:rsidR="006F5B97" w:rsidRPr="00412D72">
              <w:rPr>
                <w:b/>
                <w:sz w:val="14"/>
                <w:szCs w:val="14"/>
                <w:lang w:val="tr-TR"/>
              </w:rPr>
              <w:t>Beşinci</w:t>
            </w:r>
          </w:p>
        </w:tc>
        <w:tc>
          <w:tcPr>
            <w:tcW w:w="2126" w:type="dxa"/>
            <w:gridSpan w:val="3"/>
          </w:tcPr>
          <w:p w:rsidR="00D3297D" w:rsidRPr="00412D72" w:rsidRDefault="00D3297D" w:rsidP="006206DB">
            <w:pPr>
              <w:spacing w:line="235" w:lineRule="auto"/>
              <w:jc w:val="center"/>
              <w:rPr>
                <w:b/>
                <w:bCs/>
                <w:sz w:val="14"/>
                <w:szCs w:val="14"/>
                <w:lang w:val="tr-TR"/>
              </w:rPr>
            </w:pPr>
            <w:r w:rsidRPr="00412D72">
              <w:rPr>
                <w:b/>
                <w:bCs/>
                <w:sz w:val="14"/>
                <w:szCs w:val="14"/>
                <w:lang w:val="tr-TR"/>
              </w:rPr>
              <w:t>Cari Dönem</w:t>
            </w:r>
          </w:p>
        </w:tc>
        <w:tc>
          <w:tcPr>
            <w:tcW w:w="2127" w:type="dxa"/>
            <w:gridSpan w:val="3"/>
          </w:tcPr>
          <w:p w:rsidR="00D3297D" w:rsidRPr="00412D72" w:rsidRDefault="00D3297D" w:rsidP="006206DB">
            <w:pPr>
              <w:spacing w:line="235" w:lineRule="auto"/>
              <w:jc w:val="center"/>
              <w:rPr>
                <w:b/>
                <w:bCs/>
                <w:sz w:val="14"/>
                <w:szCs w:val="14"/>
                <w:lang w:val="tr-TR"/>
              </w:rPr>
            </w:pPr>
            <w:r w:rsidRPr="00412D72">
              <w:rPr>
                <w:b/>
                <w:bCs/>
                <w:sz w:val="14"/>
                <w:szCs w:val="14"/>
                <w:lang w:val="tr-TR"/>
              </w:rPr>
              <w:t>Önceki Dönem</w:t>
            </w:r>
          </w:p>
        </w:tc>
      </w:tr>
      <w:tr w:rsidR="00D3297D" w:rsidRPr="00412D72" w:rsidTr="006206DB">
        <w:trPr>
          <w:cantSplit/>
          <w:trHeight w:val="117"/>
        </w:trPr>
        <w:tc>
          <w:tcPr>
            <w:tcW w:w="426" w:type="dxa"/>
          </w:tcPr>
          <w:p w:rsidR="00D3297D" w:rsidRPr="00412D72" w:rsidRDefault="00D3297D" w:rsidP="006206DB">
            <w:pPr>
              <w:spacing w:line="235" w:lineRule="auto"/>
              <w:jc w:val="right"/>
              <w:rPr>
                <w:sz w:val="14"/>
                <w:szCs w:val="14"/>
                <w:lang w:val="tr-TR"/>
              </w:rPr>
            </w:pPr>
          </w:p>
        </w:tc>
        <w:tc>
          <w:tcPr>
            <w:tcW w:w="4848" w:type="dxa"/>
          </w:tcPr>
          <w:p w:rsidR="00D3297D" w:rsidRPr="00412D72" w:rsidRDefault="00D3297D" w:rsidP="006206DB">
            <w:pPr>
              <w:spacing w:line="235" w:lineRule="auto"/>
              <w:jc w:val="right"/>
              <w:rPr>
                <w:sz w:val="14"/>
                <w:szCs w:val="14"/>
                <w:lang w:val="tr-TR"/>
              </w:rPr>
            </w:pPr>
          </w:p>
        </w:tc>
        <w:tc>
          <w:tcPr>
            <w:tcW w:w="538" w:type="dxa"/>
          </w:tcPr>
          <w:p w:rsidR="00D3297D" w:rsidRPr="00412D72" w:rsidRDefault="006F5B97" w:rsidP="006206DB">
            <w:pPr>
              <w:spacing w:line="235" w:lineRule="auto"/>
              <w:jc w:val="center"/>
              <w:rPr>
                <w:sz w:val="14"/>
                <w:szCs w:val="14"/>
                <w:lang w:val="tr-TR"/>
              </w:rPr>
            </w:pPr>
            <w:r w:rsidRPr="00412D72">
              <w:rPr>
                <w:b/>
                <w:sz w:val="14"/>
                <w:szCs w:val="14"/>
                <w:lang w:val="tr-TR"/>
              </w:rPr>
              <w:t>Bölüm</w:t>
            </w:r>
            <w:r w:rsidR="001C4594" w:rsidRPr="00412D72">
              <w:rPr>
                <w:b/>
                <w:sz w:val="14"/>
                <w:szCs w:val="14"/>
                <w:lang w:val="tr-TR"/>
              </w:rPr>
              <w:t>)</w:t>
            </w:r>
          </w:p>
        </w:tc>
        <w:tc>
          <w:tcPr>
            <w:tcW w:w="2126" w:type="dxa"/>
            <w:gridSpan w:val="3"/>
            <w:tcBorders>
              <w:bottom w:val="single" w:sz="4" w:space="0" w:color="auto"/>
            </w:tcBorders>
          </w:tcPr>
          <w:p w:rsidR="00D3297D" w:rsidRPr="00412D72" w:rsidRDefault="00CF0E06" w:rsidP="00982707">
            <w:pPr>
              <w:spacing w:line="235" w:lineRule="auto"/>
              <w:jc w:val="center"/>
              <w:rPr>
                <w:b/>
                <w:bCs/>
                <w:sz w:val="14"/>
                <w:szCs w:val="14"/>
                <w:lang w:val="tr-TR"/>
              </w:rPr>
            </w:pPr>
            <w:r w:rsidRPr="00412D72">
              <w:rPr>
                <w:b/>
                <w:bCs/>
                <w:sz w:val="14"/>
                <w:szCs w:val="14"/>
                <w:lang w:val="tr-TR"/>
              </w:rPr>
              <w:t>3</w:t>
            </w:r>
            <w:r w:rsidR="00982707">
              <w:rPr>
                <w:b/>
                <w:bCs/>
                <w:sz w:val="14"/>
                <w:szCs w:val="14"/>
                <w:lang w:val="tr-TR"/>
              </w:rPr>
              <w:t>0</w:t>
            </w:r>
            <w:r w:rsidRPr="00412D72">
              <w:rPr>
                <w:b/>
                <w:bCs/>
                <w:sz w:val="14"/>
                <w:szCs w:val="14"/>
                <w:lang w:val="tr-TR"/>
              </w:rPr>
              <w:t>/0</w:t>
            </w:r>
            <w:r w:rsidR="00982707">
              <w:rPr>
                <w:b/>
                <w:bCs/>
                <w:sz w:val="14"/>
                <w:szCs w:val="14"/>
                <w:lang w:val="tr-TR"/>
              </w:rPr>
              <w:t>6</w:t>
            </w:r>
            <w:r w:rsidRPr="00412D72">
              <w:rPr>
                <w:b/>
                <w:bCs/>
                <w:sz w:val="14"/>
                <w:szCs w:val="14"/>
                <w:lang w:val="tr-TR"/>
              </w:rPr>
              <w:t>/201</w:t>
            </w:r>
            <w:r w:rsidR="001D74CB">
              <w:rPr>
                <w:b/>
                <w:bCs/>
                <w:sz w:val="14"/>
                <w:szCs w:val="14"/>
                <w:lang w:val="tr-TR"/>
              </w:rPr>
              <w:t>2</w:t>
            </w:r>
          </w:p>
        </w:tc>
        <w:tc>
          <w:tcPr>
            <w:tcW w:w="2127" w:type="dxa"/>
            <w:gridSpan w:val="3"/>
            <w:tcBorders>
              <w:bottom w:val="single" w:sz="4" w:space="0" w:color="auto"/>
            </w:tcBorders>
          </w:tcPr>
          <w:p w:rsidR="00D3297D" w:rsidRPr="00412D72" w:rsidRDefault="00CF0E06" w:rsidP="001D74CB">
            <w:pPr>
              <w:spacing w:line="235" w:lineRule="auto"/>
              <w:jc w:val="center"/>
              <w:rPr>
                <w:b/>
                <w:bCs/>
                <w:sz w:val="14"/>
                <w:szCs w:val="14"/>
                <w:lang w:val="tr-TR"/>
              </w:rPr>
            </w:pPr>
            <w:r w:rsidRPr="00412D72">
              <w:rPr>
                <w:b/>
                <w:bCs/>
                <w:sz w:val="14"/>
                <w:szCs w:val="14"/>
                <w:lang w:val="tr-TR"/>
              </w:rPr>
              <w:t>31/12/201</w:t>
            </w:r>
            <w:r w:rsidR="001D74CB">
              <w:rPr>
                <w:b/>
                <w:bCs/>
                <w:sz w:val="14"/>
                <w:szCs w:val="14"/>
                <w:lang w:val="tr-TR"/>
              </w:rPr>
              <w:t>1</w:t>
            </w:r>
          </w:p>
        </w:tc>
      </w:tr>
      <w:tr w:rsidR="00D3297D" w:rsidRPr="00412D72" w:rsidTr="006206DB">
        <w:trPr>
          <w:trHeight w:val="117"/>
        </w:trPr>
        <w:tc>
          <w:tcPr>
            <w:tcW w:w="426" w:type="dxa"/>
            <w:tcBorders>
              <w:bottom w:val="single" w:sz="4" w:space="0" w:color="auto"/>
            </w:tcBorders>
          </w:tcPr>
          <w:p w:rsidR="00D3297D" w:rsidRPr="00412D72" w:rsidRDefault="00D3297D" w:rsidP="006206DB">
            <w:pPr>
              <w:spacing w:line="235" w:lineRule="auto"/>
              <w:jc w:val="right"/>
              <w:rPr>
                <w:sz w:val="14"/>
                <w:szCs w:val="14"/>
                <w:lang w:val="tr-TR"/>
              </w:rPr>
            </w:pPr>
          </w:p>
        </w:tc>
        <w:tc>
          <w:tcPr>
            <w:tcW w:w="4848" w:type="dxa"/>
            <w:tcBorders>
              <w:bottom w:val="single" w:sz="4" w:space="0" w:color="auto"/>
            </w:tcBorders>
          </w:tcPr>
          <w:p w:rsidR="00D3297D" w:rsidRPr="00412D72" w:rsidRDefault="00D3297D" w:rsidP="006206DB">
            <w:pPr>
              <w:spacing w:line="235" w:lineRule="auto"/>
              <w:rPr>
                <w:b/>
                <w:bCs/>
                <w:sz w:val="14"/>
                <w:szCs w:val="14"/>
                <w:lang w:val="tr-TR"/>
              </w:rPr>
            </w:pPr>
          </w:p>
        </w:tc>
        <w:tc>
          <w:tcPr>
            <w:tcW w:w="538" w:type="dxa"/>
            <w:tcBorders>
              <w:bottom w:val="single" w:sz="4" w:space="0" w:color="auto"/>
            </w:tcBorders>
          </w:tcPr>
          <w:p w:rsidR="00D3297D" w:rsidRPr="00412D72" w:rsidRDefault="00D3297D" w:rsidP="006206DB">
            <w:pPr>
              <w:pStyle w:val="Heading1"/>
              <w:spacing w:line="235" w:lineRule="auto"/>
            </w:pPr>
            <w:r w:rsidRPr="00412D72">
              <w:t>Dipnot</w:t>
            </w:r>
          </w:p>
        </w:tc>
        <w:tc>
          <w:tcPr>
            <w:tcW w:w="709" w:type="dxa"/>
            <w:tcBorders>
              <w:top w:val="single" w:sz="4" w:space="0" w:color="auto"/>
              <w:bottom w:val="single" w:sz="4" w:space="0" w:color="auto"/>
            </w:tcBorders>
          </w:tcPr>
          <w:p w:rsidR="00D3297D" w:rsidRPr="00412D72" w:rsidRDefault="00D3297D" w:rsidP="006206DB">
            <w:pPr>
              <w:spacing w:line="235" w:lineRule="auto"/>
              <w:jc w:val="right"/>
              <w:rPr>
                <w:b/>
                <w:bCs/>
                <w:sz w:val="14"/>
                <w:szCs w:val="14"/>
                <w:lang w:val="tr-TR"/>
              </w:rPr>
            </w:pPr>
            <w:r w:rsidRPr="00412D72">
              <w:rPr>
                <w:b/>
                <w:bCs/>
                <w:sz w:val="14"/>
                <w:szCs w:val="14"/>
                <w:lang w:val="tr-TR"/>
              </w:rPr>
              <w:t xml:space="preserve">TP </w:t>
            </w:r>
          </w:p>
        </w:tc>
        <w:tc>
          <w:tcPr>
            <w:tcW w:w="709" w:type="dxa"/>
            <w:tcBorders>
              <w:top w:val="single" w:sz="4" w:space="0" w:color="auto"/>
              <w:bottom w:val="single" w:sz="4" w:space="0" w:color="auto"/>
            </w:tcBorders>
          </w:tcPr>
          <w:p w:rsidR="00D3297D" w:rsidRPr="00412D72" w:rsidRDefault="00D3297D" w:rsidP="006206DB">
            <w:pPr>
              <w:spacing w:line="235" w:lineRule="auto"/>
              <w:jc w:val="right"/>
              <w:rPr>
                <w:b/>
                <w:bCs/>
                <w:sz w:val="14"/>
                <w:szCs w:val="14"/>
                <w:lang w:val="tr-TR"/>
              </w:rPr>
            </w:pPr>
            <w:r w:rsidRPr="00412D72">
              <w:rPr>
                <w:b/>
                <w:bCs/>
                <w:sz w:val="14"/>
                <w:szCs w:val="14"/>
                <w:lang w:val="tr-TR"/>
              </w:rPr>
              <w:t xml:space="preserve">YP </w:t>
            </w:r>
          </w:p>
        </w:tc>
        <w:tc>
          <w:tcPr>
            <w:tcW w:w="708" w:type="dxa"/>
            <w:tcBorders>
              <w:top w:val="single" w:sz="4" w:space="0" w:color="auto"/>
              <w:bottom w:val="single" w:sz="4" w:space="0" w:color="auto"/>
            </w:tcBorders>
          </w:tcPr>
          <w:p w:rsidR="00D3297D" w:rsidRPr="00412D72" w:rsidRDefault="00D3297D" w:rsidP="006206DB">
            <w:pPr>
              <w:spacing w:line="235" w:lineRule="auto"/>
              <w:jc w:val="right"/>
              <w:rPr>
                <w:b/>
                <w:bCs/>
                <w:sz w:val="14"/>
                <w:szCs w:val="14"/>
                <w:lang w:val="tr-TR"/>
              </w:rPr>
            </w:pPr>
            <w:r w:rsidRPr="00412D72">
              <w:rPr>
                <w:b/>
                <w:bCs/>
                <w:sz w:val="14"/>
                <w:szCs w:val="14"/>
                <w:lang w:val="tr-TR"/>
              </w:rPr>
              <w:t>Toplam</w:t>
            </w:r>
          </w:p>
        </w:tc>
        <w:tc>
          <w:tcPr>
            <w:tcW w:w="709" w:type="dxa"/>
            <w:tcBorders>
              <w:top w:val="single" w:sz="4" w:space="0" w:color="auto"/>
              <w:bottom w:val="single" w:sz="4" w:space="0" w:color="auto"/>
            </w:tcBorders>
          </w:tcPr>
          <w:p w:rsidR="00D3297D" w:rsidRPr="00412D72" w:rsidRDefault="00D3297D" w:rsidP="006206DB">
            <w:pPr>
              <w:spacing w:line="235" w:lineRule="auto"/>
              <w:jc w:val="right"/>
              <w:rPr>
                <w:b/>
                <w:bCs/>
                <w:sz w:val="14"/>
                <w:szCs w:val="14"/>
                <w:lang w:val="tr-TR"/>
              </w:rPr>
            </w:pPr>
            <w:r w:rsidRPr="00412D72">
              <w:rPr>
                <w:b/>
                <w:bCs/>
                <w:sz w:val="14"/>
                <w:szCs w:val="14"/>
                <w:lang w:val="tr-TR"/>
              </w:rPr>
              <w:t xml:space="preserve">TP </w:t>
            </w:r>
          </w:p>
        </w:tc>
        <w:tc>
          <w:tcPr>
            <w:tcW w:w="709" w:type="dxa"/>
            <w:tcBorders>
              <w:top w:val="single" w:sz="4" w:space="0" w:color="auto"/>
              <w:bottom w:val="single" w:sz="4" w:space="0" w:color="auto"/>
            </w:tcBorders>
          </w:tcPr>
          <w:p w:rsidR="00D3297D" w:rsidRPr="00412D72" w:rsidRDefault="00D3297D" w:rsidP="006206DB">
            <w:pPr>
              <w:spacing w:line="235" w:lineRule="auto"/>
              <w:jc w:val="right"/>
              <w:rPr>
                <w:b/>
                <w:bCs/>
                <w:sz w:val="14"/>
                <w:szCs w:val="14"/>
                <w:lang w:val="tr-TR"/>
              </w:rPr>
            </w:pPr>
            <w:r w:rsidRPr="00412D72">
              <w:rPr>
                <w:b/>
                <w:bCs/>
                <w:sz w:val="14"/>
                <w:szCs w:val="14"/>
                <w:lang w:val="tr-TR"/>
              </w:rPr>
              <w:t xml:space="preserve">YP </w:t>
            </w:r>
          </w:p>
        </w:tc>
        <w:tc>
          <w:tcPr>
            <w:tcW w:w="709" w:type="dxa"/>
            <w:tcBorders>
              <w:top w:val="single" w:sz="4" w:space="0" w:color="auto"/>
              <w:bottom w:val="single" w:sz="4" w:space="0" w:color="auto"/>
            </w:tcBorders>
          </w:tcPr>
          <w:p w:rsidR="00D3297D" w:rsidRPr="00412D72" w:rsidRDefault="00D3297D" w:rsidP="006206DB">
            <w:pPr>
              <w:spacing w:line="235" w:lineRule="auto"/>
              <w:jc w:val="right"/>
              <w:rPr>
                <w:b/>
                <w:bCs/>
                <w:sz w:val="14"/>
                <w:szCs w:val="14"/>
                <w:lang w:val="tr-TR"/>
              </w:rPr>
            </w:pPr>
            <w:r w:rsidRPr="00412D72">
              <w:rPr>
                <w:b/>
                <w:bCs/>
                <w:sz w:val="14"/>
                <w:szCs w:val="14"/>
                <w:lang w:val="tr-TR"/>
              </w:rPr>
              <w:t>Toplam</w:t>
            </w:r>
          </w:p>
        </w:tc>
      </w:tr>
      <w:tr w:rsidR="001D74CB" w:rsidRPr="00412D72" w:rsidTr="006206DB">
        <w:trPr>
          <w:trHeight w:val="70"/>
        </w:trPr>
        <w:tc>
          <w:tcPr>
            <w:tcW w:w="426" w:type="dxa"/>
            <w:tcBorders>
              <w:top w:val="single" w:sz="4" w:space="0" w:color="auto"/>
            </w:tcBorders>
          </w:tcPr>
          <w:p w:rsidR="001D74CB" w:rsidRPr="00412D72" w:rsidRDefault="001D74CB" w:rsidP="006206DB">
            <w:pPr>
              <w:spacing w:line="235" w:lineRule="auto"/>
              <w:rPr>
                <w:b/>
                <w:bCs/>
                <w:sz w:val="14"/>
                <w:szCs w:val="14"/>
                <w:lang w:val="tr-TR"/>
              </w:rPr>
            </w:pPr>
          </w:p>
        </w:tc>
        <w:tc>
          <w:tcPr>
            <w:tcW w:w="4848" w:type="dxa"/>
            <w:tcBorders>
              <w:top w:val="single" w:sz="4" w:space="0" w:color="auto"/>
            </w:tcBorders>
          </w:tcPr>
          <w:p w:rsidR="001D74CB" w:rsidRPr="00412D72" w:rsidRDefault="001D74CB" w:rsidP="006206DB">
            <w:pPr>
              <w:spacing w:line="235" w:lineRule="auto"/>
              <w:rPr>
                <w:b/>
                <w:bCs/>
                <w:sz w:val="14"/>
                <w:szCs w:val="14"/>
                <w:lang w:val="tr-TR"/>
              </w:rPr>
            </w:pPr>
          </w:p>
        </w:tc>
        <w:tc>
          <w:tcPr>
            <w:tcW w:w="538" w:type="dxa"/>
            <w:tcBorders>
              <w:top w:val="single" w:sz="4" w:space="0" w:color="auto"/>
            </w:tcBorders>
          </w:tcPr>
          <w:p w:rsidR="001D74CB" w:rsidRPr="00412D72" w:rsidRDefault="001D74CB" w:rsidP="006206DB">
            <w:pPr>
              <w:spacing w:line="235" w:lineRule="auto"/>
              <w:jc w:val="center"/>
              <w:rPr>
                <w:b/>
                <w:sz w:val="14"/>
                <w:szCs w:val="14"/>
                <w:lang w:val="tr-TR"/>
              </w:rPr>
            </w:pPr>
          </w:p>
        </w:tc>
        <w:tc>
          <w:tcPr>
            <w:tcW w:w="709" w:type="dxa"/>
            <w:tcBorders>
              <w:top w:val="single" w:sz="4" w:space="0" w:color="auto"/>
            </w:tcBorders>
          </w:tcPr>
          <w:p w:rsidR="001D74CB" w:rsidRPr="00412D72" w:rsidRDefault="001D74CB" w:rsidP="006206DB">
            <w:pPr>
              <w:spacing w:line="235" w:lineRule="auto"/>
              <w:jc w:val="right"/>
              <w:rPr>
                <w:b/>
                <w:bCs/>
                <w:sz w:val="14"/>
                <w:szCs w:val="14"/>
                <w:lang w:val="tr-TR"/>
              </w:rPr>
            </w:pPr>
          </w:p>
        </w:tc>
        <w:tc>
          <w:tcPr>
            <w:tcW w:w="709" w:type="dxa"/>
            <w:tcBorders>
              <w:top w:val="single" w:sz="4" w:space="0" w:color="auto"/>
            </w:tcBorders>
          </w:tcPr>
          <w:p w:rsidR="001D74CB" w:rsidRPr="00412D72" w:rsidRDefault="001D74CB" w:rsidP="006206DB">
            <w:pPr>
              <w:spacing w:line="235" w:lineRule="auto"/>
              <w:jc w:val="right"/>
              <w:rPr>
                <w:b/>
                <w:bCs/>
                <w:sz w:val="14"/>
                <w:szCs w:val="14"/>
                <w:lang w:val="tr-TR"/>
              </w:rPr>
            </w:pPr>
          </w:p>
        </w:tc>
        <w:tc>
          <w:tcPr>
            <w:tcW w:w="708" w:type="dxa"/>
            <w:tcBorders>
              <w:top w:val="single" w:sz="4" w:space="0" w:color="auto"/>
            </w:tcBorders>
          </w:tcPr>
          <w:p w:rsidR="001D74CB" w:rsidRPr="00412D72" w:rsidRDefault="001D74CB" w:rsidP="006206DB">
            <w:pPr>
              <w:spacing w:line="235" w:lineRule="auto"/>
              <w:jc w:val="right"/>
              <w:rPr>
                <w:b/>
                <w:bCs/>
                <w:sz w:val="14"/>
                <w:szCs w:val="14"/>
                <w:lang w:val="tr-TR"/>
              </w:rPr>
            </w:pPr>
          </w:p>
        </w:tc>
        <w:tc>
          <w:tcPr>
            <w:tcW w:w="709" w:type="dxa"/>
            <w:tcBorders>
              <w:top w:val="single" w:sz="4" w:space="0" w:color="auto"/>
            </w:tcBorders>
          </w:tcPr>
          <w:p w:rsidR="001D74CB" w:rsidRPr="008400F4" w:rsidRDefault="001D74CB" w:rsidP="001D74CB">
            <w:pPr>
              <w:spacing w:line="235" w:lineRule="auto"/>
              <w:jc w:val="right"/>
              <w:rPr>
                <w:b/>
                <w:bCs/>
                <w:sz w:val="14"/>
                <w:szCs w:val="14"/>
                <w:lang w:val="tr-TR"/>
              </w:rPr>
            </w:pPr>
          </w:p>
        </w:tc>
        <w:tc>
          <w:tcPr>
            <w:tcW w:w="709" w:type="dxa"/>
            <w:tcBorders>
              <w:top w:val="single" w:sz="4" w:space="0" w:color="auto"/>
            </w:tcBorders>
          </w:tcPr>
          <w:p w:rsidR="001D74CB" w:rsidRPr="008400F4" w:rsidRDefault="001D74CB" w:rsidP="001D74CB">
            <w:pPr>
              <w:spacing w:line="235" w:lineRule="auto"/>
              <w:jc w:val="right"/>
              <w:rPr>
                <w:b/>
                <w:bCs/>
                <w:sz w:val="14"/>
                <w:szCs w:val="14"/>
                <w:lang w:val="tr-TR"/>
              </w:rPr>
            </w:pPr>
          </w:p>
        </w:tc>
        <w:tc>
          <w:tcPr>
            <w:tcW w:w="709" w:type="dxa"/>
            <w:tcBorders>
              <w:top w:val="single" w:sz="4" w:space="0" w:color="auto"/>
            </w:tcBorders>
          </w:tcPr>
          <w:p w:rsidR="001D74CB" w:rsidRPr="008400F4" w:rsidRDefault="001D74CB" w:rsidP="001D74CB">
            <w:pPr>
              <w:spacing w:line="235" w:lineRule="auto"/>
              <w:jc w:val="right"/>
              <w:rPr>
                <w:b/>
                <w:bCs/>
                <w:sz w:val="14"/>
                <w:szCs w:val="14"/>
                <w:lang w:val="tr-TR"/>
              </w:rPr>
            </w:pPr>
          </w:p>
        </w:tc>
      </w:tr>
      <w:tr w:rsidR="001D74CB" w:rsidRPr="00412D72" w:rsidTr="001D74CB">
        <w:trPr>
          <w:trHeight w:val="117"/>
        </w:trPr>
        <w:tc>
          <w:tcPr>
            <w:tcW w:w="426" w:type="dxa"/>
          </w:tcPr>
          <w:p w:rsidR="001D74CB" w:rsidRPr="00412D72" w:rsidRDefault="001D74CB" w:rsidP="006206DB">
            <w:pPr>
              <w:spacing w:line="235" w:lineRule="auto"/>
              <w:rPr>
                <w:b/>
                <w:bCs/>
                <w:sz w:val="14"/>
                <w:szCs w:val="14"/>
                <w:lang w:val="tr-TR"/>
              </w:rPr>
            </w:pPr>
            <w:bookmarkStart w:id="5" w:name="OLE_LINK6"/>
            <w:r w:rsidRPr="00412D72">
              <w:rPr>
                <w:b/>
                <w:bCs/>
                <w:sz w:val="14"/>
                <w:szCs w:val="14"/>
                <w:lang w:val="tr-TR"/>
              </w:rPr>
              <w:t>I.</w:t>
            </w:r>
          </w:p>
        </w:tc>
        <w:tc>
          <w:tcPr>
            <w:tcW w:w="4848" w:type="dxa"/>
          </w:tcPr>
          <w:p w:rsidR="001D74CB" w:rsidRPr="00412D72" w:rsidRDefault="001D74CB" w:rsidP="006206DB">
            <w:pPr>
              <w:spacing w:line="235" w:lineRule="auto"/>
              <w:rPr>
                <w:b/>
                <w:bCs/>
                <w:sz w:val="14"/>
                <w:szCs w:val="14"/>
                <w:lang w:val="tr-TR"/>
              </w:rPr>
            </w:pPr>
            <w:r w:rsidRPr="00412D72">
              <w:rPr>
                <w:b/>
                <w:bCs/>
                <w:sz w:val="14"/>
                <w:szCs w:val="14"/>
                <w:lang w:val="tr-TR"/>
              </w:rPr>
              <w:t xml:space="preserve">NAKİT DEĞERLER VE MERKEZ BANKASI </w:t>
            </w:r>
          </w:p>
        </w:tc>
        <w:tc>
          <w:tcPr>
            <w:tcW w:w="538" w:type="dxa"/>
          </w:tcPr>
          <w:p w:rsidR="001D74CB" w:rsidRPr="00412D72" w:rsidRDefault="001D74CB" w:rsidP="006206DB">
            <w:pPr>
              <w:spacing w:line="235" w:lineRule="auto"/>
              <w:jc w:val="center"/>
              <w:rPr>
                <w:sz w:val="14"/>
                <w:szCs w:val="14"/>
                <w:lang w:val="tr-TR"/>
              </w:rPr>
            </w:pPr>
            <w:r w:rsidRPr="00412D72">
              <w:rPr>
                <w:sz w:val="14"/>
                <w:szCs w:val="14"/>
                <w:lang w:val="tr-TR"/>
              </w:rPr>
              <w:t>I-(1)</w:t>
            </w:r>
          </w:p>
        </w:tc>
        <w:tc>
          <w:tcPr>
            <w:tcW w:w="709" w:type="dxa"/>
            <w:vAlign w:val="bottom"/>
          </w:tcPr>
          <w:p w:rsidR="001D74CB" w:rsidRPr="00412D72" w:rsidRDefault="007A742F" w:rsidP="006206DB">
            <w:pPr>
              <w:spacing w:line="235" w:lineRule="auto"/>
              <w:jc w:val="right"/>
              <w:rPr>
                <w:b/>
                <w:bCs/>
                <w:sz w:val="14"/>
                <w:szCs w:val="14"/>
                <w:lang w:val="tr-TR"/>
              </w:rPr>
            </w:pPr>
            <w:r w:rsidRPr="007A742F">
              <w:rPr>
                <w:b/>
                <w:bCs/>
                <w:sz w:val="14"/>
                <w:szCs w:val="14"/>
                <w:lang w:val="tr-TR"/>
              </w:rPr>
              <w:t>97.826</w:t>
            </w:r>
          </w:p>
        </w:tc>
        <w:tc>
          <w:tcPr>
            <w:tcW w:w="709" w:type="dxa"/>
            <w:vAlign w:val="bottom"/>
          </w:tcPr>
          <w:p w:rsidR="001D74CB" w:rsidRPr="00412D72" w:rsidRDefault="007A742F" w:rsidP="006206DB">
            <w:pPr>
              <w:spacing w:line="235" w:lineRule="auto"/>
              <w:jc w:val="right"/>
              <w:rPr>
                <w:b/>
                <w:bCs/>
                <w:sz w:val="14"/>
                <w:szCs w:val="14"/>
                <w:lang w:val="tr-TR"/>
              </w:rPr>
            </w:pPr>
            <w:r w:rsidRPr="007A742F">
              <w:rPr>
                <w:b/>
                <w:bCs/>
                <w:sz w:val="14"/>
                <w:szCs w:val="14"/>
                <w:lang w:val="tr-TR"/>
              </w:rPr>
              <w:t>99.352</w:t>
            </w:r>
          </w:p>
        </w:tc>
        <w:tc>
          <w:tcPr>
            <w:tcW w:w="708" w:type="dxa"/>
            <w:vAlign w:val="bottom"/>
          </w:tcPr>
          <w:p w:rsidR="001D74CB" w:rsidRPr="00412D72" w:rsidRDefault="007A742F" w:rsidP="006206DB">
            <w:pPr>
              <w:spacing w:line="235" w:lineRule="auto"/>
              <w:jc w:val="right"/>
              <w:rPr>
                <w:b/>
                <w:bCs/>
                <w:sz w:val="14"/>
                <w:szCs w:val="14"/>
                <w:lang w:val="tr-TR"/>
              </w:rPr>
            </w:pPr>
            <w:r w:rsidRPr="007A742F">
              <w:rPr>
                <w:b/>
                <w:bCs/>
                <w:sz w:val="14"/>
                <w:szCs w:val="14"/>
                <w:lang w:val="tr-TR"/>
              </w:rPr>
              <w:t>197.178</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78.121</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62.394</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140.515</w:t>
            </w:r>
          </w:p>
        </w:tc>
      </w:tr>
      <w:tr w:rsidR="001D74CB" w:rsidRPr="00412D72" w:rsidTr="006206DB">
        <w:trPr>
          <w:trHeight w:val="117"/>
        </w:trPr>
        <w:tc>
          <w:tcPr>
            <w:tcW w:w="426" w:type="dxa"/>
          </w:tcPr>
          <w:p w:rsidR="001D74CB" w:rsidRPr="00412D72" w:rsidRDefault="001D74CB" w:rsidP="006206DB">
            <w:pPr>
              <w:spacing w:line="235" w:lineRule="auto"/>
              <w:rPr>
                <w:b/>
                <w:bCs/>
                <w:sz w:val="14"/>
                <w:szCs w:val="14"/>
                <w:lang w:val="tr-TR"/>
              </w:rPr>
            </w:pPr>
            <w:r w:rsidRPr="00412D72">
              <w:rPr>
                <w:b/>
                <w:bCs/>
                <w:sz w:val="14"/>
                <w:szCs w:val="14"/>
                <w:lang w:val="tr-TR"/>
              </w:rPr>
              <w:t>II.</w:t>
            </w:r>
          </w:p>
        </w:tc>
        <w:tc>
          <w:tcPr>
            <w:tcW w:w="4848" w:type="dxa"/>
          </w:tcPr>
          <w:p w:rsidR="001D74CB" w:rsidRPr="00412D72" w:rsidRDefault="001D74CB" w:rsidP="006206DB">
            <w:pPr>
              <w:spacing w:line="235" w:lineRule="auto"/>
              <w:rPr>
                <w:b/>
                <w:bCs/>
                <w:sz w:val="14"/>
                <w:szCs w:val="14"/>
                <w:lang w:val="tr-TR"/>
              </w:rPr>
            </w:pPr>
            <w:r w:rsidRPr="00412D72">
              <w:rPr>
                <w:b/>
                <w:bCs/>
                <w:sz w:val="14"/>
                <w:szCs w:val="14"/>
                <w:lang w:val="tr-TR"/>
              </w:rPr>
              <w:t>GERÇEĞE UYGUN DEĞER FARKI KAR/ZARARA YANSITILAN FV (Net)</w:t>
            </w:r>
          </w:p>
        </w:tc>
        <w:tc>
          <w:tcPr>
            <w:tcW w:w="538" w:type="dxa"/>
          </w:tcPr>
          <w:p w:rsidR="001D74CB" w:rsidRPr="00412D72" w:rsidRDefault="001D74CB" w:rsidP="006206DB">
            <w:pPr>
              <w:spacing w:line="235" w:lineRule="auto"/>
              <w:jc w:val="center"/>
              <w:rPr>
                <w:sz w:val="14"/>
                <w:szCs w:val="14"/>
                <w:lang w:val="tr-TR"/>
              </w:rPr>
            </w:pPr>
            <w:r w:rsidRPr="00412D72">
              <w:rPr>
                <w:sz w:val="14"/>
                <w:szCs w:val="14"/>
                <w:lang w:val="tr-TR"/>
              </w:rPr>
              <w:t>I-(2)</w:t>
            </w:r>
          </w:p>
        </w:tc>
        <w:tc>
          <w:tcPr>
            <w:tcW w:w="709" w:type="dxa"/>
            <w:vAlign w:val="bottom"/>
          </w:tcPr>
          <w:p w:rsidR="001D74CB" w:rsidRPr="00412D72" w:rsidRDefault="007A742F" w:rsidP="006206DB">
            <w:pPr>
              <w:spacing w:line="235" w:lineRule="auto"/>
              <w:jc w:val="right"/>
              <w:rPr>
                <w:b/>
                <w:bCs/>
                <w:sz w:val="14"/>
                <w:szCs w:val="14"/>
                <w:lang w:val="tr-TR"/>
              </w:rPr>
            </w:pPr>
            <w:r w:rsidRPr="007A742F">
              <w:rPr>
                <w:b/>
                <w:bCs/>
                <w:sz w:val="14"/>
                <w:szCs w:val="14"/>
                <w:lang w:val="tr-TR"/>
              </w:rPr>
              <w:t>3.762</w:t>
            </w:r>
          </w:p>
        </w:tc>
        <w:tc>
          <w:tcPr>
            <w:tcW w:w="709" w:type="dxa"/>
            <w:vAlign w:val="bottom"/>
          </w:tcPr>
          <w:p w:rsidR="001D74CB" w:rsidRPr="00412D72" w:rsidRDefault="007A742F" w:rsidP="006206DB">
            <w:pPr>
              <w:spacing w:line="235" w:lineRule="auto"/>
              <w:jc w:val="right"/>
              <w:rPr>
                <w:b/>
                <w:bCs/>
                <w:sz w:val="14"/>
                <w:szCs w:val="14"/>
                <w:lang w:val="tr-TR"/>
              </w:rPr>
            </w:pPr>
            <w:r>
              <w:rPr>
                <w:b/>
                <w:bCs/>
                <w:sz w:val="14"/>
                <w:szCs w:val="14"/>
                <w:lang w:val="tr-TR"/>
              </w:rPr>
              <w:t>-</w:t>
            </w:r>
          </w:p>
        </w:tc>
        <w:tc>
          <w:tcPr>
            <w:tcW w:w="708" w:type="dxa"/>
            <w:vAlign w:val="bottom"/>
          </w:tcPr>
          <w:p w:rsidR="001D74CB" w:rsidRPr="00412D72" w:rsidRDefault="007A742F" w:rsidP="00120FD4">
            <w:pPr>
              <w:spacing w:line="235" w:lineRule="auto"/>
              <w:jc w:val="right"/>
              <w:rPr>
                <w:b/>
                <w:bCs/>
                <w:sz w:val="14"/>
                <w:szCs w:val="14"/>
                <w:lang w:val="tr-TR"/>
              </w:rPr>
            </w:pPr>
            <w:r w:rsidRPr="007A742F">
              <w:rPr>
                <w:b/>
                <w:bCs/>
                <w:sz w:val="14"/>
                <w:szCs w:val="14"/>
                <w:lang w:val="tr-TR"/>
              </w:rPr>
              <w:t>3.762</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3.674</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3.674</w:t>
            </w:r>
          </w:p>
        </w:tc>
      </w:tr>
      <w:tr w:rsidR="001D74CB" w:rsidRPr="00412D72" w:rsidTr="001D74CB">
        <w:trPr>
          <w:trHeight w:val="80"/>
        </w:trPr>
        <w:tc>
          <w:tcPr>
            <w:tcW w:w="426" w:type="dxa"/>
          </w:tcPr>
          <w:p w:rsidR="001D74CB" w:rsidRPr="00412D72" w:rsidRDefault="001D74CB" w:rsidP="006206DB">
            <w:pPr>
              <w:spacing w:line="235" w:lineRule="auto"/>
              <w:rPr>
                <w:sz w:val="14"/>
                <w:szCs w:val="14"/>
                <w:lang w:val="tr-TR"/>
              </w:rPr>
            </w:pPr>
            <w:r w:rsidRPr="00412D72">
              <w:rPr>
                <w:sz w:val="14"/>
                <w:szCs w:val="14"/>
                <w:lang w:val="tr-TR"/>
              </w:rPr>
              <w:t>2.1</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Alım Satım Amaçlı Finansal Varlıklar</w:t>
            </w:r>
          </w:p>
        </w:tc>
        <w:tc>
          <w:tcPr>
            <w:tcW w:w="538" w:type="dxa"/>
          </w:tcPr>
          <w:p w:rsidR="001D74CB" w:rsidRPr="00412D72" w:rsidRDefault="001D74CB" w:rsidP="006206DB">
            <w:pPr>
              <w:spacing w:line="235" w:lineRule="auto"/>
              <w:jc w:val="center"/>
              <w:rPr>
                <w:bCs/>
                <w:sz w:val="14"/>
                <w:szCs w:val="14"/>
                <w:lang w:val="tr-TR"/>
              </w:rPr>
            </w:pPr>
          </w:p>
        </w:tc>
        <w:tc>
          <w:tcPr>
            <w:tcW w:w="709" w:type="dxa"/>
            <w:vAlign w:val="bottom"/>
          </w:tcPr>
          <w:p w:rsidR="001D74CB" w:rsidRPr="00412D72" w:rsidRDefault="007A742F" w:rsidP="006206DB">
            <w:pPr>
              <w:spacing w:line="235" w:lineRule="auto"/>
              <w:jc w:val="right"/>
              <w:rPr>
                <w:bCs/>
                <w:sz w:val="14"/>
                <w:szCs w:val="14"/>
                <w:lang w:val="tr-TR"/>
              </w:rPr>
            </w:pPr>
            <w:r w:rsidRPr="007A742F">
              <w:rPr>
                <w:bCs/>
                <w:sz w:val="14"/>
                <w:szCs w:val="14"/>
                <w:lang w:val="tr-TR"/>
              </w:rPr>
              <w:t>3.762</w:t>
            </w:r>
          </w:p>
        </w:tc>
        <w:tc>
          <w:tcPr>
            <w:tcW w:w="709" w:type="dxa"/>
            <w:vAlign w:val="bottom"/>
          </w:tcPr>
          <w:p w:rsidR="001D74CB" w:rsidRPr="00412D72" w:rsidRDefault="007A742F" w:rsidP="006206DB">
            <w:pPr>
              <w:spacing w:line="235" w:lineRule="auto"/>
              <w:jc w:val="right"/>
              <w:rPr>
                <w:bCs/>
                <w:sz w:val="14"/>
                <w:szCs w:val="14"/>
                <w:lang w:val="tr-TR"/>
              </w:rPr>
            </w:pPr>
            <w:r>
              <w:rPr>
                <w:bCs/>
                <w:sz w:val="14"/>
                <w:szCs w:val="14"/>
                <w:lang w:val="tr-TR"/>
              </w:rPr>
              <w:t>-</w:t>
            </w:r>
          </w:p>
        </w:tc>
        <w:tc>
          <w:tcPr>
            <w:tcW w:w="708" w:type="dxa"/>
            <w:vAlign w:val="bottom"/>
          </w:tcPr>
          <w:p w:rsidR="001D74CB" w:rsidRPr="00412D72" w:rsidRDefault="007A742F" w:rsidP="00120FD4">
            <w:pPr>
              <w:spacing w:line="235" w:lineRule="auto"/>
              <w:jc w:val="right"/>
              <w:rPr>
                <w:bCs/>
                <w:sz w:val="14"/>
                <w:szCs w:val="14"/>
                <w:lang w:val="tr-TR"/>
              </w:rPr>
            </w:pPr>
            <w:r w:rsidRPr="007A742F">
              <w:rPr>
                <w:bCs/>
                <w:sz w:val="14"/>
                <w:szCs w:val="14"/>
                <w:lang w:val="tr-TR"/>
              </w:rPr>
              <w:t>3.762</w:t>
            </w:r>
          </w:p>
        </w:tc>
        <w:tc>
          <w:tcPr>
            <w:tcW w:w="709" w:type="dxa"/>
            <w:vAlign w:val="bottom"/>
          </w:tcPr>
          <w:p w:rsidR="001D74CB" w:rsidRPr="008400F4" w:rsidRDefault="001D74CB" w:rsidP="001D74CB">
            <w:pPr>
              <w:spacing w:line="235" w:lineRule="auto"/>
              <w:jc w:val="right"/>
              <w:rPr>
                <w:bCs/>
                <w:sz w:val="14"/>
                <w:szCs w:val="14"/>
                <w:lang w:val="tr-TR"/>
              </w:rPr>
            </w:pPr>
            <w:r w:rsidRPr="008400F4">
              <w:rPr>
                <w:bCs/>
                <w:sz w:val="14"/>
                <w:szCs w:val="14"/>
                <w:lang w:val="tr-TR"/>
              </w:rPr>
              <w:t>3.674</w:t>
            </w:r>
          </w:p>
        </w:tc>
        <w:tc>
          <w:tcPr>
            <w:tcW w:w="709" w:type="dxa"/>
            <w:vAlign w:val="bottom"/>
          </w:tcPr>
          <w:p w:rsidR="001D74CB" w:rsidRPr="008400F4" w:rsidRDefault="001D74CB" w:rsidP="001D74CB">
            <w:pPr>
              <w:spacing w:line="235" w:lineRule="auto"/>
              <w:jc w:val="right"/>
              <w:rPr>
                <w:bCs/>
                <w:sz w:val="14"/>
                <w:szCs w:val="14"/>
                <w:lang w:val="tr-TR"/>
              </w:rPr>
            </w:pPr>
            <w:r w:rsidRPr="008400F4">
              <w:rPr>
                <w:bCs/>
                <w:sz w:val="14"/>
                <w:szCs w:val="14"/>
                <w:lang w:val="tr-TR"/>
              </w:rPr>
              <w:t>-</w:t>
            </w:r>
          </w:p>
        </w:tc>
        <w:tc>
          <w:tcPr>
            <w:tcW w:w="709" w:type="dxa"/>
            <w:vAlign w:val="bottom"/>
          </w:tcPr>
          <w:p w:rsidR="001D74CB" w:rsidRPr="008400F4" w:rsidRDefault="001D74CB" w:rsidP="001D74CB">
            <w:pPr>
              <w:spacing w:line="235" w:lineRule="auto"/>
              <w:jc w:val="right"/>
              <w:rPr>
                <w:bCs/>
                <w:sz w:val="14"/>
                <w:szCs w:val="14"/>
                <w:lang w:val="tr-TR"/>
              </w:rPr>
            </w:pPr>
            <w:r w:rsidRPr="008400F4">
              <w:rPr>
                <w:bCs/>
                <w:sz w:val="14"/>
                <w:szCs w:val="14"/>
                <w:lang w:val="tr-TR"/>
              </w:rPr>
              <w:t>3.674</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2.1.1</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Devlet Borçlanma Senetleri</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7A742F" w:rsidP="006206DB">
            <w:pPr>
              <w:spacing w:line="235" w:lineRule="auto"/>
              <w:jc w:val="right"/>
              <w:rPr>
                <w:sz w:val="14"/>
                <w:szCs w:val="14"/>
                <w:lang w:val="tr-TR"/>
              </w:rPr>
            </w:pPr>
            <w:r w:rsidRPr="007A742F">
              <w:rPr>
                <w:sz w:val="14"/>
                <w:szCs w:val="14"/>
                <w:lang w:val="tr-TR"/>
              </w:rPr>
              <w:t>3.762</w:t>
            </w:r>
          </w:p>
        </w:tc>
        <w:tc>
          <w:tcPr>
            <w:tcW w:w="709" w:type="dxa"/>
            <w:vAlign w:val="bottom"/>
          </w:tcPr>
          <w:p w:rsidR="001D74CB" w:rsidRPr="00412D72" w:rsidRDefault="007A742F"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7A742F" w:rsidP="00120FD4">
            <w:pPr>
              <w:spacing w:line="235" w:lineRule="auto"/>
              <w:jc w:val="right"/>
              <w:rPr>
                <w:sz w:val="14"/>
                <w:szCs w:val="14"/>
                <w:lang w:val="tr-TR"/>
              </w:rPr>
            </w:pPr>
            <w:r w:rsidRPr="007A742F">
              <w:rPr>
                <w:sz w:val="14"/>
                <w:szCs w:val="14"/>
                <w:lang w:val="tr-TR"/>
              </w:rPr>
              <w:t>3.762</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3.674</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3.674</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2.1.2</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Sermayede Payı Temsil Eden Menkul Değerler</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7A742F" w:rsidP="006206DB">
            <w:pPr>
              <w:spacing w:line="235" w:lineRule="auto"/>
              <w:jc w:val="right"/>
              <w:rPr>
                <w:sz w:val="14"/>
                <w:szCs w:val="14"/>
                <w:lang w:val="tr-TR"/>
              </w:rPr>
            </w:pPr>
            <w:r>
              <w:rPr>
                <w:sz w:val="14"/>
                <w:szCs w:val="14"/>
                <w:lang w:val="tr-TR"/>
              </w:rPr>
              <w:t>-</w:t>
            </w:r>
          </w:p>
        </w:tc>
        <w:tc>
          <w:tcPr>
            <w:tcW w:w="709" w:type="dxa"/>
            <w:vAlign w:val="bottom"/>
          </w:tcPr>
          <w:p w:rsidR="001D74CB" w:rsidRPr="00412D72" w:rsidRDefault="007A742F"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7A742F" w:rsidP="006206DB">
            <w:pPr>
              <w:spacing w:line="235" w:lineRule="auto"/>
              <w:jc w:val="right"/>
              <w:rPr>
                <w:sz w:val="14"/>
                <w:szCs w:val="14"/>
                <w:lang w:val="tr-TR"/>
              </w:rPr>
            </w:pPr>
            <w:r>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r>
      <w:tr w:rsidR="001D74CB" w:rsidRPr="00412D72" w:rsidTr="001D74CB">
        <w:trPr>
          <w:trHeight w:val="88"/>
        </w:trPr>
        <w:tc>
          <w:tcPr>
            <w:tcW w:w="426" w:type="dxa"/>
          </w:tcPr>
          <w:p w:rsidR="001D74CB" w:rsidRPr="00412D72" w:rsidRDefault="001D74CB" w:rsidP="006206DB">
            <w:pPr>
              <w:spacing w:line="235" w:lineRule="auto"/>
              <w:rPr>
                <w:sz w:val="14"/>
                <w:szCs w:val="14"/>
                <w:lang w:val="tr-TR"/>
              </w:rPr>
            </w:pPr>
            <w:r w:rsidRPr="00412D72">
              <w:rPr>
                <w:sz w:val="14"/>
                <w:szCs w:val="14"/>
                <w:lang w:val="tr-TR"/>
              </w:rPr>
              <w:t>2.1.3</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Alım Satım Amaçlı Türev Finansal Varlıklar</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7A742F" w:rsidP="006206DB">
            <w:pPr>
              <w:spacing w:line="235" w:lineRule="auto"/>
              <w:jc w:val="right"/>
              <w:rPr>
                <w:sz w:val="14"/>
                <w:szCs w:val="14"/>
                <w:lang w:val="tr-TR"/>
              </w:rPr>
            </w:pPr>
            <w:r>
              <w:rPr>
                <w:sz w:val="14"/>
                <w:szCs w:val="14"/>
                <w:lang w:val="tr-TR"/>
              </w:rPr>
              <w:t>-</w:t>
            </w:r>
          </w:p>
        </w:tc>
        <w:tc>
          <w:tcPr>
            <w:tcW w:w="709" w:type="dxa"/>
            <w:vAlign w:val="bottom"/>
          </w:tcPr>
          <w:p w:rsidR="001D74CB" w:rsidRPr="00412D72" w:rsidRDefault="007A742F"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7A742F" w:rsidP="006206DB">
            <w:pPr>
              <w:spacing w:line="235" w:lineRule="auto"/>
              <w:jc w:val="right"/>
              <w:rPr>
                <w:sz w:val="14"/>
                <w:szCs w:val="14"/>
                <w:lang w:val="tr-TR"/>
              </w:rPr>
            </w:pPr>
            <w:r>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2.1.4</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Diğer Menkul Değerler</w:t>
            </w:r>
          </w:p>
        </w:tc>
        <w:tc>
          <w:tcPr>
            <w:tcW w:w="538" w:type="dxa"/>
          </w:tcPr>
          <w:p w:rsidR="001D74CB" w:rsidRPr="00412D72" w:rsidRDefault="001D74CB" w:rsidP="006206DB">
            <w:pPr>
              <w:spacing w:line="235" w:lineRule="auto"/>
              <w:jc w:val="center"/>
              <w:rPr>
                <w:bCs/>
                <w:sz w:val="14"/>
                <w:szCs w:val="14"/>
                <w:lang w:val="tr-TR"/>
              </w:rPr>
            </w:pPr>
          </w:p>
        </w:tc>
        <w:tc>
          <w:tcPr>
            <w:tcW w:w="709" w:type="dxa"/>
            <w:vAlign w:val="bottom"/>
          </w:tcPr>
          <w:p w:rsidR="001D74CB" w:rsidRPr="001E18CC" w:rsidRDefault="007A742F" w:rsidP="006206DB">
            <w:pPr>
              <w:spacing w:line="235" w:lineRule="auto"/>
              <w:jc w:val="right"/>
              <w:rPr>
                <w:bCs/>
                <w:sz w:val="14"/>
                <w:szCs w:val="14"/>
                <w:lang w:val="tr-TR"/>
              </w:rPr>
            </w:pPr>
            <w:r w:rsidRPr="001E18CC">
              <w:rPr>
                <w:bCs/>
                <w:sz w:val="14"/>
                <w:szCs w:val="14"/>
                <w:lang w:val="tr-TR"/>
              </w:rPr>
              <w:t>-</w:t>
            </w:r>
          </w:p>
        </w:tc>
        <w:tc>
          <w:tcPr>
            <w:tcW w:w="709" w:type="dxa"/>
            <w:vAlign w:val="bottom"/>
          </w:tcPr>
          <w:p w:rsidR="001D74CB" w:rsidRPr="001E18CC" w:rsidRDefault="007A742F" w:rsidP="006206DB">
            <w:pPr>
              <w:spacing w:line="235" w:lineRule="auto"/>
              <w:jc w:val="right"/>
              <w:rPr>
                <w:bCs/>
                <w:sz w:val="14"/>
                <w:szCs w:val="14"/>
                <w:lang w:val="tr-TR"/>
              </w:rPr>
            </w:pPr>
            <w:r w:rsidRPr="001E18CC">
              <w:rPr>
                <w:bCs/>
                <w:sz w:val="14"/>
                <w:szCs w:val="14"/>
                <w:lang w:val="tr-TR"/>
              </w:rPr>
              <w:t>-</w:t>
            </w:r>
          </w:p>
        </w:tc>
        <w:tc>
          <w:tcPr>
            <w:tcW w:w="708" w:type="dxa"/>
            <w:vAlign w:val="bottom"/>
          </w:tcPr>
          <w:p w:rsidR="001D74CB" w:rsidRPr="001E18CC" w:rsidRDefault="007A742F" w:rsidP="006206DB">
            <w:pPr>
              <w:spacing w:line="235" w:lineRule="auto"/>
              <w:jc w:val="right"/>
              <w:rPr>
                <w:bCs/>
                <w:sz w:val="14"/>
                <w:szCs w:val="14"/>
                <w:lang w:val="tr-TR"/>
              </w:rPr>
            </w:pPr>
            <w:r w:rsidRPr="001E18CC">
              <w:rPr>
                <w:bCs/>
                <w:sz w:val="14"/>
                <w:szCs w:val="14"/>
                <w:lang w:val="tr-TR"/>
              </w:rPr>
              <w:t>-</w:t>
            </w:r>
          </w:p>
        </w:tc>
        <w:tc>
          <w:tcPr>
            <w:tcW w:w="709" w:type="dxa"/>
            <w:vAlign w:val="bottom"/>
          </w:tcPr>
          <w:p w:rsidR="001D74CB" w:rsidRPr="001E18CC" w:rsidRDefault="001D74CB" w:rsidP="001D74CB">
            <w:pPr>
              <w:spacing w:line="235" w:lineRule="auto"/>
              <w:jc w:val="right"/>
              <w:rPr>
                <w:bCs/>
                <w:sz w:val="14"/>
                <w:szCs w:val="14"/>
                <w:lang w:val="tr-TR"/>
              </w:rPr>
            </w:pPr>
            <w:r w:rsidRPr="001E18CC">
              <w:rPr>
                <w:bCs/>
                <w:sz w:val="14"/>
                <w:szCs w:val="14"/>
                <w:lang w:val="tr-TR"/>
              </w:rPr>
              <w:t>-</w:t>
            </w:r>
          </w:p>
        </w:tc>
        <w:tc>
          <w:tcPr>
            <w:tcW w:w="709" w:type="dxa"/>
            <w:vAlign w:val="bottom"/>
          </w:tcPr>
          <w:p w:rsidR="001D74CB" w:rsidRPr="001E18CC" w:rsidRDefault="001D74CB" w:rsidP="001D74CB">
            <w:pPr>
              <w:spacing w:line="235" w:lineRule="auto"/>
              <w:jc w:val="right"/>
              <w:rPr>
                <w:bCs/>
                <w:sz w:val="14"/>
                <w:szCs w:val="14"/>
                <w:lang w:val="tr-TR"/>
              </w:rPr>
            </w:pPr>
            <w:r w:rsidRPr="001E18CC">
              <w:rPr>
                <w:bCs/>
                <w:sz w:val="14"/>
                <w:szCs w:val="14"/>
                <w:lang w:val="tr-TR"/>
              </w:rPr>
              <w:t>-</w:t>
            </w:r>
          </w:p>
        </w:tc>
        <w:tc>
          <w:tcPr>
            <w:tcW w:w="709" w:type="dxa"/>
            <w:vAlign w:val="bottom"/>
          </w:tcPr>
          <w:p w:rsidR="001D74CB" w:rsidRPr="001E18CC" w:rsidRDefault="001D74CB" w:rsidP="001D74CB">
            <w:pPr>
              <w:spacing w:line="235" w:lineRule="auto"/>
              <w:jc w:val="right"/>
              <w:rPr>
                <w:bCs/>
                <w:sz w:val="14"/>
                <w:szCs w:val="14"/>
                <w:lang w:val="tr-TR"/>
              </w:rPr>
            </w:pPr>
            <w:r w:rsidRPr="001E18CC">
              <w:rPr>
                <w:bCs/>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2.2</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Gerçeğe Uygun Değer Farkı Kar/Zarara Yansıtılan Olarak Sınıflandırılan FV</w:t>
            </w:r>
          </w:p>
        </w:tc>
        <w:tc>
          <w:tcPr>
            <w:tcW w:w="538" w:type="dxa"/>
          </w:tcPr>
          <w:p w:rsidR="001D74CB" w:rsidRPr="00412D72" w:rsidRDefault="001D74CB" w:rsidP="006206DB">
            <w:pPr>
              <w:spacing w:line="235" w:lineRule="auto"/>
              <w:jc w:val="center"/>
              <w:rPr>
                <w:bCs/>
                <w:sz w:val="14"/>
                <w:szCs w:val="14"/>
                <w:lang w:val="tr-TR"/>
              </w:rPr>
            </w:pPr>
          </w:p>
        </w:tc>
        <w:tc>
          <w:tcPr>
            <w:tcW w:w="709" w:type="dxa"/>
            <w:vAlign w:val="bottom"/>
          </w:tcPr>
          <w:p w:rsidR="001D74CB" w:rsidRPr="001E18CC" w:rsidRDefault="007A742F" w:rsidP="006206DB">
            <w:pPr>
              <w:spacing w:line="235" w:lineRule="auto"/>
              <w:jc w:val="right"/>
              <w:rPr>
                <w:bCs/>
                <w:sz w:val="14"/>
                <w:szCs w:val="14"/>
                <w:lang w:val="tr-TR"/>
              </w:rPr>
            </w:pPr>
            <w:r w:rsidRPr="001E18CC">
              <w:rPr>
                <w:bCs/>
                <w:sz w:val="14"/>
                <w:szCs w:val="14"/>
                <w:lang w:val="tr-TR"/>
              </w:rPr>
              <w:t>-</w:t>
            </w:r>
          </w:p>
        </w:tc>
        <w:tc>
          <w:tcPr>
            <w:tcW w:w="709" w:type="dxa"/>
            <w:vAlign w:val="bottom"/>
          </w:tcPr>
          <w:p w:rsidR="001D74CB" w:rsidRPr="001E18CC" w:rsidRDefault="007A742F" w:rsidP="006206DB">
            <w:pPr>
              <w:spacing w:line="235" w:lineRule="auto"/>
              <w:jc w:val="right"/>
              <w:rPr>
                <w:bCs/>
                <w:sz w:val="14"/>
                <w:szCs w:val="14"/>
                <w:lang w:val="tr-TR"/>
              </w:rPr>
            </w:pPr>
            <w:r w:rsidRPr="001E18CC">
              <w:rPr>
                <w:bCs/>
                <w:sz w:val="14"/>
                <w:szCs w:val="14"/>
                <w:lang w:val="tr-TR"/>
              </w:rPr>
              <w:t>-</w:t>
            </w:r>
          </w:p>
        </w:tc>
        <w:tc>
          <w:tcPr>
            <w:tcW w:w="708" w:type="dxa"/>
            <w:vAlign w:val="bottom"/>
          </w:tcPr>
          <w:p w:rsidR="001D74CB" w:rsidRPr="001E18CC" w:rsidRDefault="007A742F" w:rsidP="006206DB">
            <w:pPr>
              <w:spacing w:line="235" w:lineRule="auto"/>
              <w:jc w:val="right"/>
              <w:rPr>
                <w:bCs/>
                <w:sz w:val="14"/>
                <w:szCs w:val="14"/>
                <w:lang w:val="tr-TR"/>
              </w:rPr>
            </w:pPr>
            <w:r w:rsidRPr="001E18CC">
              <w:rPr>
                <w:bCs/>
                <w:sz w:val="14"/>
                <w:szCs w:val="14"/>
                <w:lang w:val="tr-TR"/>
              </w:rPr>
              <w:t>-</w:t>
            </w:r>
          </w:p>
        </w:tc>
        <w:tc>
          <w:tcPr>
            <w:tcW w:w="709" w:type="dxa"/>
            <w:vAlign w:val="bottom"/>
          </w:tcPr>
          <w:p w:rsidR="001D74CB" w:rsidRPr="001E18CC" w:rsidRDefault="001D74CB" w:rsidP="001D74CB">
            <w:pPr>
              <w:spacing w:line="235" w:lineRule="auto"/>
              <w:jc w:val="right"/>
              <w:rPr>
                <w:bCs/>
                <w:sz w:val="14"/>
                <w:szCs w:val="14"/>
                <w:lang w:val="tr-TR"/>
              </w:rPr>
            </w:pPr>
            <w:r w:rsidRPr="001E18CC">
              <w:rPr>
                <w:bCs/>
                <w:sz w:val="14"/>
                <w:szCs w:val="14"/>
                <w:lang w:val="tr-TR"/>
              </w:rPr>
              <w:t>-</w:t>
            </w:r>
          </w:p>
        </w:tc>
        <w:tc>
          <w:tcPr>
            <w:tcW w:w="709" w:type="dxa"/>
            <w:vAlign w:val="bottom"/>
          </w:tcPr>
          <w:p w:rsidR="001D74CB" w:rsidRPr="001E18CC" w:rsidRDefault="001D74CB" w:rsidP="001D74CB">
            <w:pPr>
              <w:spacing w:line="235" w:lineRule="auto"/>
              <w:jc w:val="right"/>
              <w:rPr>
                <w:bCs/>
                <w:sz w:val="14"/>
                <w:szCs w:val="14"/>
                <w:lang w:val="tr-TR"/>
              </w:rPr>
            </w:pPr>
            <w:r w:rsidRPr="001E18CC">
              <w:rPr>
                <w:bCs/>
                <w:sz w:val="14"/>
                <w:szCs w:val="14"/>
                <w:lang w:val="tr-TR"/>
              </w:rPr>
              <w:t>-</w:t>
            </w:r>
          </w:p>
        </w:tc>
        <w:tc>
          <w:tcPr>
            <w:tcW w:w="709" w:type="dxa"/>
            <w:vAlign w:val="bottom"/>
          </w:tcPr>
          <w:p w:rsidR="001D74CB" w:rsidRPr="001E18CC" w:rsidRDefault="001D74CB" w:rsidP="001D74CB">
            <w:pPr>
              <w:spacing w:line="235" w:lineRule="auto"/>
              <w:jc w:val="right"/>
              <w:rPr>
                <w:bCs/>
                <w:sz w:val="14"/>
                <w:szCs w:val="14"/>
                <w:lang w:val="tr-TR"/>
              </w:rPr>
            </w:pPr>
            <w:r w:rsidRPr="001E18CC">
              <w:rPr>
                <w:bCs/>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2.2.1</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Devlet Borçlanma Senetleri</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7A742F" w:rsidP="006206DB">
            <w:pPr>
              <w:spacing w:line="235" w:lineRule="auto"/>
              <w:jc w:val="right"/>
              <w:rPr>
                <w:sz w:val="14"/>
                <w:szCs w:val="14"/>
                <w:lang w:val="tr-TR"/>
              </w:rPr>
            </w:pPr>
            <w:r>
              <w:rPr>
                <w:sz w:val="14"/>
                <w:szCs w:val="14"/>
                <w:lang w:val="tr-TR"/>
              </w:rPr>
              <w:t>-</w:t>
            </w:r>
          </w:p>
        </w:tc>
        <w:tc>
          <w:tcPr>
            <w:tcW w:w="709" w:type="dxa"/>
            <w:vAlign w:val="bottom"/>
          </w:tcPr>
          <w:p w:rsidR="001D74CB" w:rsidRPr="00412D72" w:rsidRDefault="007A742F"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7A742F" w:rsidP="006206DB">
            <w:pPr>
              <w:spacing w:line="235" w:lineRule="auto"/>
              <w:jc w:val="right"/>
              <w:rPr>
                <w:sz w:val="14"/>
                <w:szCs w:val="14"/>
                <w:lang w:val="tr-TR"/>
              </w:rPr>
            </w:pPr>
            <w:r>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2.2.2</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Sermayede Payı Temsil Eden Menkul Değerler</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7A742F" w:rsidP="006206DB">
            <w:pPr>
              <w:spacing w:line="235" w:lineRule="auto"/>
              <w:jc w:val="right"/>
              <w:rPr>
                <w:sz w:val="14"/>
                <w:szCs w:val="14"/>
                <w:lang w:val="tr-TR"/>
              </w:rPr>
            </w:pPr>
            <w:r>
              <w:rPr>
                <w:sz w:val="14"/>
                <w:szCs w:val="14"/>
                <w:lang w:val="tr-TR"/>
              </w:rPr>
              <w:t>-</w:t>
            </w:r>
          </w:p>
        </w:tc>
        <w:tc>
          <w:tcPr>
            <w:tcW w:w="709" w:type="dxa"/>
            <w:vAlign w:val="bottom"/>
          </w:tcPr>
          <w:p w:rsidR="001D74CB" w:rsidRPr="00412D72" w:rsidRDefault="007A742F"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7A742F" w:rsidP="006206DB">
            <w:pPr>
              <w:spacing w:line="235" w:lineRule="auto"/>
              <w:jc w:val="right"/>
              <w:rPr>
                <w:sz w:val="14"/>
                <w:szCs w:val="14"/>
                <w:lang w:val="tr-TR"/>
              </w:rPr>
            </w:pPr>
            <w:r>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2.2.3</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Krediler</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7A742F" w:rsidP="006206DB">
            <w:pPr>
              <w:spacing w:line="235" w:lineRule="auto"/>
              <w:jc w:val="right"/>
              <w:rPr>
                <w:sz w:val="14"/>
                <w:szCs w:val="14"/>
                <w:lang w:val="tr-TR"/>
              </w:rPr>
            </w:pPr>
            <w:r>
              <w:rPr>
                <w:sz w:val="14"/>
                <w:szCs w:val="14"/>
                <w:lang w:val="tr-TR"/>
              </w:rPr>
              <w:t>-</w:t>
            </w:r>
          </w:p>
        </w:tc>
        <w:tc>
          <w:tcPr>
            <w:tcW w:w="709" w:type="dxa"/>
            <w:vAlign w:val="bottom"/>
          </w:tcPr>
          <w:p w:rsidR="001D74CB" w:rsidRPr="00412D72" w:rsidRDefault="007A742F"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7A742F" w:rsidP="006206DB">
            <w:pPr>
              <w:spacing w:line="235" w:lineRule="auto"/>
              <w:jc w:val="right"/>
              <w:rPr>
                <w:sz w:val="14"/>
                <w:szCs w:val="14"/>
                <w:lang w:val="tr-TR"/>
              </w:rPr>
            </w:pPr>
            <w:r>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2.2.4</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Diğer Menkul Değerler</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7A742F" w:rsidP="006206DB">
            <w:pPr>
              <w:spacing w:line="235" w:lineRule="auto"/>
              <w:jc w:val="right"/>
              <w:rPr>
                <w:sz w:val="14"/>
                <w:szCs w:val="14"/>
                <w:lang w:val="tr-TR"/>
              </w:rPr>
            </w:pPr>
            <w:r>
              <w:rPr>
                <w:sz w:val="14"/>
                <w:szCs w:val="14"/>
                <w:lang w:val="tr-TR"/>
              </w:rPr>
              <w:t>-</w:t>
            </w:r>
          </w:p>
        </w:tc>
        <w:tc>
          <w:tcPr>
            <w:tcW w:w="709" w:type="dxa"/>
            <w:vAlign w:val="bottom"/>
          </w:tcPr>
          <w:p w:rsidR="001D74CB" w:rsidRPr="00412D72" w:rsidRDefault="007A742F"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7A742F" w:rsidP="006206DB">
            <w:pPr>
              <w:spacing w:line="235" w:lineRule="auto"/>
              <w:jc w:val="right"/>
              <w:rPr>
                <w:sz w:val="14"/>
                <w:szCs w:val="14"/>
                <w:lang w:val="tr-TR"/>
              </w:rPr>
            </w:pPr>
            <w:r>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b/>
                <w:bCs/>
                <w:sz w:val="14"/>
                <w:szCs w:val="14"/>
                <w:lang w:val="tr-TR"/>
              </w:rPr>
            </w:pPr>
            <w:smartTag w:uri="urn:schemas-microsoft-com:office:smarttags" w:element="stockticker">
              <w:r w:rsidRPr="00412D72">
                <w:rPr>
                  <w:b/>
                  <w:bCs/>
                  <w:sz w:val="14"/>
                  <w:szCs w:val="14"/>
                  <w:lang w:val="tr-TR"/>
                </w:rPr>
                <w:t>III</w:t>
              </w:r>
            </w:smartTag>
            <w:r w:rsidRPr="00412D72">
              <w:rPr>
                <w:b/>
                <w:bCs/>
                <w:sz w:val="14"/>
                <w:szCs w:val="14"/>
                <w:lang w:val="tr-TR"/>
              </w:rPr>
              <w:t>.</w:t>
            </w:r>
          </w:p>
        </w:tc>
        <w:tc>
          <w:tcPr>
            <w:tcW w:w="4848" w:type="dxa"/>
          </w:tcPr>
          <w:p w:rsidR="001D74CB" w:rsidRPr="00412D72" w:rsidRDefault="001D74CB" w:rsidP="006206DB">
            <w:pPr>
              <w:spacing w:line="235" w:lineRule="auto"/>
              <w:rPr>
                <w:b/>
                <w:bCs/>
                <w:sz w:val="14"/>
                <w:szCs w:val="14"/>
                <w:lang w:val="tr-TR"/>
              </w:rPr>
            </w:pPr>
            <w:r w:rsidRPr="00412D72">
              <w:rPr>
                <w:b/>
                <w:bCs/>
                <w:sz w:val="14"/>
                <w:szCs w:val="14"/>
                <w:lang w:val="tr-TR"/>
              </w:rPr>
              <w:t xml:space="preserve">BANKALAR </w:t>
            </w:r>
          </w:p>
        </w:tc>
        <w:tc>
          <w:tcPr>
            <w:tcW w:w="538" w:type="dxa"/>
          </w:tcPr>
          <w:p w:rsidR="001D74CB" w:rsidRPr="00412D72" w:rsidRDefault="001D74CB" w:rsidP="006206DB">
            <w:pPr>
              <w:spacing w:line="235" w:lineRule="auto"/>
              <w:jc w:val="center"/>
              <w:rPr>
                <w:sz w:val="14"/>
                <w:szCs w:val="14"/>
                <w:lang w:val="tr-TR"/>
              </w:rPr>
            </w:pPr>
            <w:r w:rsidRPr="00412D72">
              <w:rPr>
                <w:sz w:val="14"/>
                <w:szCs w:val="14"/>
                <w:lang w:val="tr-TR"/>
              </w:rPr>
              <w:t>I-(3)</w:t>
            </w:r>
          </w:p>
        </w:tc>
        <w:tc>
          <w:tcPr>
            <w:tcW w:w="709" w:type="dxa"/>
            <w:vAlign w:val="bottom"/>
          </w:tcPr>
          <w:p w:rsidR="001D74CB" w:rsidRPr="00412D72" w:rsidRDefault="007A742F" w:rsidP="006206DB">
            <w:pPr>
              <w:spacing w:line="235" w:lineRule="auto"/>
              <w:jc w:val="right"/>
              <w:rPr>
                <w:b/>
                <w:bCs/>
                <w:sz w:val="14"/>
                <w:szCs w:val="14"/>
                <w:lang w:val="tr-TR"/>
              </w:rPr>
            </w:pPr>
            <w:r w:rsidRPr="007A742F">
              <w:rPr>
                <w:b/>
                <w:bCs/>
                <w:sz w:val="14"/>
                <w:szCs w:val="14"/>
                <w:lang w:val="tr-TR"/>
              </w:rPr>
              <w:t>2.216.333</w:t>
            </w:r>
          </w:p>
        </w:tc>
        <w:tc>
          <w:tcPr>
            <w:tcW w:w="709" w:type="dxa"/>
            <w:vAlign w:val="bottom"/>
          </w:tcPr>
          <w:p w:rsidR="001D74CB" w:rsidRPr="00412D72" w:rsidRDefault="007A742F" w:rsidP="006206DB">
            <w:pPr>
              <w:spacing w:line="235" w:lineRule="auto"/>
              <w:jc w:val="right"/>
              <w:rPr>
                <w:b/>
                <w:bCs/>
                <w:sz w:val="14"/>
                <w:szCs w:val="14"/>
                <w:lang w:val="tr-TR"/>
              </w:rPr>
            </w:pPr>
            <w:r w:rsidRPr="007A742F">
              <w:rPr>
                <w:b/>
                <w:bCs/>
                <w:sz w:val="14"/>
                <w:szCs w:val="14"/>
                <w:lang w:val="tr-TR"/>
              </w:rPr>
              <w:t>724.325</w:t>
            </w:r>
          </w:p>
        </w:tc>
        <w:tc>
          <w:tcPr>
            <w:tcW w:w="708" w:type="dxa"/>
            <w:vAlign w:val="bottom"/>
          </w:tcPr>
          <w:p w:rsidR="001D74CB" w:rsidRPr="00412D72" w:rsidRDefault="007A742F" w:rsidP="006206DB">
            <w:pPr>
              <w:spacing w:line="235" w:lineRule="auto"/>
              <w:jc w:val="right"/>
              <w:rPr>
                <w:b/>
                <w:bCs/>
                <w:sz w:val="14"/>
                <w:szCs w:val="14"/>
                <w:lang w:val="tr-TR"/>
              </w:rPr>
            </w:pPr>
            <w:r w:rsidRPr="007A742F">
              <w:rPr>
                <w:b/>
                <w:bCs/>
                <w:sz w:val="14"/>
                <w:szCs w:val="14"/>
                <w:lang w:val="tr-TR"/>
              </w:rPr>
              <w:t>2.940.658</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1.532.284</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518.367</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2.050.651</w:t>
            </w:r>
          </w:p>
        </w:tc>
      </w:tr>
      <w:tr w:rsidR="001D74CB" w:rsidRPr="00412D72" w:rsidTr="001D74CB">
        <w:trPr>
          <w:trHeight w:val="117"/>
        </w:trPr>
        <w:tc>
          <w:tcPr>
            <w:tcW w:w="426" w:type="dxa"/>
          </w:tcPr>
          <w:p w:rsidR="001D74CB" w:rsidRPr="00412D72" w:rsidRDefault="001D74CB" w:rsidP="006206DB">
            <w:pPr>
              <w:spacing w:line="235" w:lineRule="auto"/>
              <w:rPr>
                <w:b/>
                <w:bCs/>
                <w:sz w:val="14"/>
                <w:szCs w:val="14"/>
                <w:lang w:val="tr-TR"/>
              </w:rPr>
            </w:pPr>
            <w:r w:rsidRPr="00412D72">
              <w:rPr>
                <w:b/>
                <w:bCs/>
                <w:sz w:val="14"/>
                <w:szCs w:val="14"/>
                <w:lang w:val="tr-TR"/>
              </w:rPr>
              <w:t>IV.</w:t>
            </w:r>
          </w:p>
        </w:tc>
        <w:tc>
          <w:tcPr>
            <w:tcW w:w="4848" w:type="dxa"/>
          </w:tcPr>
          <w:p w:rsidR="001D74CB" w:rsidRPr="00412D72" w:rsidRDefault="001D74CB" w:rsidP="006206DB">
            <w:pPr>
              <w:spacing w:line="235" w:lineRule="auto"/>
              <w:rPr>
                <w:b/>
                <w:bCs/>
                <w:sz w:val="14"/>
                <w:szCs w:val="14"/>
                <w:lang w:val="tr-TR"/>
              </w:rPr>
            </w:pPr>
            <w:r w:rsidRPr="00412D72">
              <w:rPr>
                <w:b/>
                <w:bCs/>
                <w:sz w:val="14"/>
                <w:szCs w:val="14"/>
                <w:lang w:val="tr-TR"/>
              </w:rPr>
              <w:t>PARA PİYASALARINDAN ALACAKLAR</w:t>
            </w:r>
          </w:p>
        </w:tc>
        <w:tc>
          <w:tcPr>
            <w:tcW w:w="538" w:type="dxa"/>
          </w:tcPr>
          <w:p w:rsidR="001D74CB" w:rsidRPr="00412D72" w:rsidRDefault="002667C3" w:rsidP="006206DB">
            <w:pPr>
              <w:spacing w:line="235" w:lineRule="auto"/>
              <w:jc w:val="center"/>
              <w:rPr>
                <w:sz w:val="14"/>
                <w:szCs w:val="14"/>
                <w:lang w:val="tr-TR"/>
              </w:rPr>
            </w:pPr>
            <w:r>
              <w:rPr>
                <w:sz w:val="14"/>
                <w:szCs w:val="14"/>
                <w:lang w:val="tr-TR"/>
              </w:rPr>
              <w:t xml:space="preserve">I-(3)  </w:t>
            </w:r>
            <w:r w:rsidR="001D74CB" w:rsidRPr="00412D72">
              <w:rPr>
                <w:sz w:val="14"/>
                <w:szCs w:val="14"/>
                <w:lang w:val="tr-TR"/>
              </w:rPr>
              <w:t xml:space="preserve">                </w:t>
            </w:r>
          </w:p>
        </w:tc>
        <w:tc>
          <w:tcPr>
            <w:tcW w:w="709" w:type="dxa"/>
            <w:vAlign w:val="bottom"/>
          </w:tcPr>
          <w:p w:rsidR="001D74CB" w:rsidRPr="00412D72" w:rsidRDefault="007A742F" w:rsidP="006206DB">
            <w:pPr>
              <w:spacing w:line="235" w:lineRule="auto"/>
              <w:jc w:val="right"/>
              <w:rPr>
                <w:b/>
                <w:bCs/>
                <w:sz w:val="14"/>
                <w:szCs w:val="14"/>
                <w:lang w:val="tr-TR"/>
              </w:rPr>
            </w:pPr>
            <w:r w:rsidRPr="007A742F">
              <w:rPr>
                <w:b/>
                <w:bCs/>
                <w:sz w:val="14"/>
                <w:szCs w:val="14"/>
                <w:lang w:val="tr-TR"/>
              </w:rPr>
              <w:t>9.875</w:t>
            </w:r>
          </w:p>
        </w:tc>
        <w:tc>
          <w:tcPr>
            <w:tcW w:w="709" w:type="dxa"/>
            <w:vAlign w:val="bottom"/>
          </w:tcPr>
          <w:p w:rsidR="001D74CB" w:rsidRPr="00412D72" w:rsidRDefault="007A742F" w:rsidP="006206DB">
            <w:pPr>
              <w:spacing w:line="235" w:lineRule="auto"/>
              <w:jc w:val="right"/>
              <w:rPr>
                <w:b/>
                <w:bCs/>
                <w:sz w:val="14"/>
                <w:szCs w:val="14"/>
                <w:lang w:val="tr-TR"/>
              </w:rPr>
            </w:pPr>
            <w:r>
              <w:rPr>
                <w:b/>
                <w:bCs/>
                <w:sz w:val="14"/>
                <w:szCs w:val="14"/>
                <w:lang w:val="tr-TR"/>
              </w:rPr>
              <w:t>-</w:t>
            </w:r>
          </w:p>
        </w:tc>
        <w:tc>
          <w:tcPr>
            <w:tcW w:w="708" w:type="dxa"/>
            <w:vAlign w:val="bottom"/>
          </w:tcPr>
          <w:p w:rsidR="001D74CB" w:rsidRPr="00412D72" w:rsidRDefault="007A742F" w:rsidP="006206DB">
            <w:pPr>
              <w:spacing w:line="235" w:lineRule="auto"/>
              <w:jc w:val="right"/>
              <w:rPr>
                <w:b/>
                <w:bCs/>
                <w:sz w:val="14"/>
                <w:szCs w:val="14"/>
                <w:lang w:val="tr-TR"/>
              </w:rPr>
            </w:pPr>
            <w:r w:rsidRPr="007A742F">
              <w:rPr>
                <w:b/>
                <w:bCs/>
                <w:sz w:val="14"/>
                <w:szCs w:val="14"/>
                <w:lang w:val="tr-TR"/>
              </w:rPr>
              <w:t>9.875</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8.131</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8.131</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4.1</w:t>
            </w:r>
          </w:p>
        </w:tc>
        <w:tc>
          <w:tcPr>
            <w:tcW w:w="4848" w:type="dxa"/>
          </w:tcPr>
          <w:p w:rsidR="001D74CB" w:rsidRPr="00412D72" w:rsidRDefault="001D74CB" w:rsidP="006206DB">
            <w:pPr>
              <w:spacing w:line="235" w:lineRule="auto"/>
              <w:rPr>
                <w:sz w:val="14"/>
                <w:szCs w:val="14"/>
                <w:lang w:val="tr-TR"/>
              </w:rPr>
            </w:pPr>
            <w:proofErr w:type="spellStart"/>
            <w:r w:rsidRPr="00412D72">
              <w:rPr>
                <w:sz w:val="14"/>
                <w:szCs w:val="14"/>
                <w:lang w:val="tr-TR"/>
              </w:rPr>
              <w:t>Bankalararası</w:t>
            </w:r>
            <w:proofErr w:type="spellEnd"/>
            <w:r w:rsidRPr="00412D72">
              <w:rPr>
                <w:sz w:val="14"/>
                <w:szCs w:val="14"/>
                <w:lang w:val="tr-TR"/>
              </w:rPr>
              <w:t xml:space="preserve"> Para Piyasasından Alacaklar</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7A742F" w:rsidP="006206DB">
            <w:pPr>
              <w:spacing w:line="235" w:lineRule="auto"/>
              <w:jc w:val="right"/>
              <w:rPr>
                <w:sz w:val="14"/>
                <w:szCs w:val="14"/>
                <w:lang w:val="tr-TR"/>
              </w:rPr>
            </w:pPr>
            <w:r>
              <w:rPr>
                <w:sz w:val="14"/>
                <w:szCs w:val="14"/>
                <w:lang w:val="tr-TR"/>
              </w:rPr>
              <w:t>-</w:t>
            </w:r>
          </w:p>
        </w:tc>
        <w:tc>
          <w:tcPr>
            <w:tcW w:w="709" w:type="dxa"/>
            <w:vAlign w:val="bottom"/>
          </w:tcPr>
          <w:p w:rsidR="001D74CB" w:rsidRPr="00412D72" w:rsidRDefault="007A742F"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7A742F" w:rsidP="006206DB">
            <w:pPr>
              <w:spacing w:line="235" w:lineRule="auto"/>
              <w:jc w:val="right"/>
              <w:rPr>
                <w:sz w:val="14"/>
                <w:szCs w:val="14"/>
                <w:lang w:val="tr-TR"/>
              </w:rPr>
            </w:pPr>
            <w:r>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4.2</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 xml:space="preserve">İMKB </w:t>
            </w:r>
            <w:proofErr w:type="spellStart"/>
            <w:r w:rsidRPr="00412D72">
              <w:rPr>
                <w:sz w:val="14"/>
                <w:szCs w:val="14"/>
                <w:lang w:val="tr-TR"/>
              </w:rPr>
              <w:t>Takasbank</w:t>
            </w:r>
            <w:proofErr w:type="spellEnd"/>
            <w:r w:rsidRPr="00412D72">
              <w:rPr>
                <w:sz w:val="14"/>
                <w:szCs w:val="14"/>
                <w:lang w:val="tr-TR"/>
              </w:rPr>
              <w:t xml:space="preserve"> Piyasasından Alacaklar</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7A742F" w:rsidP="006206DB">
            <w:pPr>
              <w:spacing w:line="235" w:lineRule="auto"/>
              <w:jc w:val="right"/>
              <w:rPr>
                <w:sz w:val="14"/>
                <w:szCs w:val="14"/>
                <w:lang w:val="tr-TR"/>
              </w:rPr>
            </w:pPr>
            <w:r>
              <w:rPr>
                <w:sz w:val="14"/>
                <w:szCs w:val="14"/>
                <w:lang w:val="tr-TR"/>
              </w:rPr>
              <w:t>-</w:t>
            </w:r>
          </w:p>
        </w:tc>
        <w:tc>
          <w:tcPr>
            <w:tcW w:w="709" w:type="dxa"/>
            <w:vAlign w:val="bottom"/>
          </w:tcPr>
          <w:p w:rsidR="001D74CB" w:rsidRPr="00412D72" w:rsidRDefault="007A742F"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7A742F" w:rsidP="006206DB">
            <w:pPr>
              <w:spacing w:line="235" w:lineRule="auto"/>
              <w:jc w:val="right"/>
              <w:rPr>
                <w:sz w:val="14"/>
                <w:szCs w:val="14"/>
                <w:lang w:val="tr-TR"/>
              </w:rPr>
            </w:pPr>
            <w:r>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4.3</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 xml:space="preserve">Ters Repo İşlemlerinden Alacaklar </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7A742F" w:rsidP="006206DB">
            <w:pPr>
              <w:spacing w:line="235" w:lineRule="auto"/>
              <w:jc w:val="right"/>
              <w:rPr>
                <w:sz w:val="14"/>
                <w:szCs w:val="14"/>
                <w:lang w:val="tr-TR"/>
              </w:rPr>
            </w:pPr>
            <w:r w:rsidRPr="007A742F">
              <w:rPr>
                <w:sz w:val="14"/>
                <w:szCs w:val="14"/>
                <w:lang w:val="tr-TR"/>
              </w:rPr>
              <w:t>9.875</w:t>
            </w:r>
          </w:p>
        </w:tc>
        <w:tc>
          <w:tcPr>
            <w:tcW w:w="709" w:type="dxa"/>
            <w:vAlign w:val="bottom"/>
          </w:tcPr>
          <w:p w:rsidR="001D74CB" w:rsidRPr="00412D72" w:rsidRDefault="007A742F"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7A742F" w:rsidP="006206DB">
            <w:pPr>
              <w:spacing w:line="235" w:lineRule="auto"/>
              <w:jc w:val="right"/>
              <w:rPr>
                <w:sz w:val="14"/>
                <w:szCs w:val="14"/>
                <w:lang w:val="tr-TR"/>
              </w:rPr>
            </w:pPr>
            <w:r w:rsidRPr="007A742F">
              <w:rPr>
                <w:sz w:val="14"/>
                <w:szCs w:val="14"/>
                <w:lang w:val="tr-TR"/>
              </w:rPr>
              <w:t>9.875</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8.131</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8.131</w:t>
            </w:r>
          </w:p>
        </w:tc>
      </w:tr>
      <w:tr w:rsidR="001D74CB" w:rsidRPr="00412D72" w:rsidTr="001D74CB">
        <w:trPr>
          <w:trHeight w:val="117"/>
        </w:trPr>
        <w:tc>
          <w:tcPr>
            <w:tcW w:w="426" w:type="dxa"/>
          </w:tcPr>
          <w:p w:rsidR="001D74CB" w:rsidRPr="00412D72" w:rsidRDefault="001D74CB" w:rsidP="006206DB">
            <w:pPr>
              <w:spacing w:line="235" w:lineRule="auto"/>
              <w:rPr>
                <w:b/>
                <w:bCs/>
                <w:sz w:val="14"/>
                <w:szCs w:val="14"/>
                <w:lang w:val="tr-TR"/>
              </w:rPr>
            </w:pPr>
            <w:r w:rsidRPr="00412D72">
              <w:rPr>
                <w:b/>
                <w:bCs/>
                <w:sz w:val="14"/>
                <w:szCs w:val="14"/>
                <w:lang w:val="tr-TR"/>
              </w:rPr>
              <w:t>V.</w:t>
            </w:r>
          </w:p>
        </w:tc>
        <w:tc>
          <w:tcPr>
            <w:tcW w:w="4848" w:type="dxa"/>
          </w:tcPr>
          <w:p w:rsidR="001D74CB" w:rsidRPr="00412D72" w:rsidRDefault="001D74CB" w:rsidP="006206DB">
            <w:pPr>
              <w:spacing w:line="235" w:lineRule="auto"/>
              <w:rPr>
                <w:b/>
                <w:bCs/>
                <w:sz w:val="14"/>
                <w:szCs w:val="14"/>
                <w:lang w:val="tr-TR"/>
              </w:rPr>
            </w:pPr>
            <w:r w:rsidRPr="00412D72">
              <w:rPr>
                <w:b/>
                <w:bCs/>
                <w:sz w:val="14"/>
                <w:szCs w:val="14"/>
                <w:lang w:val="tr-TR"/>
              </w:rPr>
              <w:t xml:space="preserve">SATILMAYA HAZIR FİNANSAL VARLIKLAR (Net)  </w:t>
            </w:r>
          </w:p>
        </w:tc>
        <w:tc>
          <w:tcPr>
            <w:tcW w:w="538" w:type="dxa"/>
          </w:tcPr>
          <w:p w:rsidR="001D74CB" w:rsidRPr="00412D72" w:rsidRDefault="001D74CB" w:rsidP="006206DB">
            <w:pPr>
              <w:spacing w:line="235" w:lineRule="auto"/>
              <w:jc w:val="center"/>
              <w:rPr>
                <w:sz w:val="14"/>
                <w:szCs w:val="14"/>
                <w:lang w:val="tr-TR"/>
              </w:rPr>
            </w:pPr>
            <w:r w:rsidRPr="00412D72">
              <w:rPr>
                <w:sz w:val="14"/>
                <w:szCs w:val="14"/>
                <w:lang w:val="tr-TR"/>
              </w:rPr>
              <w:t>I-(4)</w:t>
            </w:r>
          </w:p>
        </w:tc>
        <w:tc>
          <w:tcPr>
            <w:tcW w:w="709" w:type="dxa"/>
            <w:vAlign w:val="bottom"/>
          </w:tcPr>
          <w:p w:rsidR="001D74CB" w:rsidRPr="00412D72" w:rsidRDefault="007A742F" w:rsidP="006206DB">
            <w:pPr>
              <w:spacing w:line="235" w:lineRule="auto"/>
              <w:jc w:val="right"/>
              <w:rPr>
                <w:b/>
                <w:bCs/>
                <w:sz w:val="14"/>
                <w:szCs w:val="14"/>
                <w:lang w:val="tr-TR"/>
              </w:rPr>
            </w:pPr>
            <w:r w:rsidRPr="007A742F">
              <w:rPr>
                <w:b/>
                <w:bCs/>
                <w:sz w:val="14"/>
                <w:szCs w:val="14"/>
                <w:lang w:val="tr-TR"/>
              </w:rPr>
              <w:t>976</w:t>
            </w:r>
          </w:p>
        </w:tc>
        <w:tc>
          <w:tcPr>
            <w:tcW w:w="709" w:type="dxa"/>
            <w:vAlign w:val="bottom"/>
          </w:tcPr>
          <w:p w:rsidR="001D74CB" w:rsidRPr="00412D72" w:rsidRDefault="007A742F" w:rsidP="006206DB">
            <w:pPr>
              <w:spacing w:line="235" w:lineRule="auto"/>
              <w:jc w:val="right"/>
              <w:rPr>
                <w:b/>
                <w:bCs/>
                <w:sz w:val="14"/>
                <w:szCs w:val="14"/>
                <w:lang w:val="tr-TR"/>
              </w:rPr>
            </w:pPr>
            <w:r w:rsidRPr="007A742F">
              <w:rPr>
                <w:b/>
                <w:bCs/>
                <w:sz w:val="14"/>
                <w:szCs w:val="14"/>
                <w:lang w:val="tr-TR"/>
              </w:rPr>
              <w:t>263</w:t>
            </w:r>
          </w:p>
        </w:tc>
        <w:tc>
          <w:tcPr>
            <w:tcW w:w="708" w:type="dxa"/>
            <w:vAlign w:val="bottom"/>
          </w:tcPr>
          <w:p w:rsidR="001D74CB" w:rsidRPr="00412D72" w:rsidRDefault="002667C3" w:rsidP="006206DB">
            <w:pPr>
              <w:spacing w:line="235" w:lineRule="auto"/>
              <w:jc w:val="right"/>
              <w:rPr>
                <w:b/>
                <w:bCs/>
                <w:sz w:val="14"/>
                <w:szCs w:val="14"/>
                <w:lang w:val="tr-TR"/>
              </w:rPr>
            </w:pPr>
            <w:r w:rsidRPr="002667C3">
              <w:rPr>
                <w:b/>
                <w:bCs/>
                <w:sz w:val="14"/>
                <w:szCs w:val="14"/>
                <w:lang w:val="tr-TR"/>
              </w:rPr>
              <w:t>1.239</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853</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282</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1.135</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5.1</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Sermayede Payı Temsil Eden Menkul Değerler</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2667C3" w:rsidP="006206DB">
            <w:pPr>
              <w:spacing w:line="235" w:lineRule="auto"/>
              <w:jc w:val="right"/>
              <w:rPr>
                <w:sz w:val="14"/>
                <w:szCs w:val="14"/>
                <w:lang w:val="tr-TR"/>
              </w:rPr>
            </w:pPr>
            <w:r w:rsidRPr="002667C3">
              <w:rPr>
                <w:sz w:val="14"/>
                <w:szCs w:val="14"/>
                <w:lang w:val="tr-TR"/>
              </w:rPr>
              <w:t>976</w:t>
            </w:r>
          </w:p>
        </w:tc>
        <w:tc>
          <w:tcPr>
            <w:tcW w:w="709" w:type="dxa"/>
            <w:vAlign w:val="bottom"/>
          </w:tcPr>
          <w:p w:rsidR="001D74CB" w:rsidRPr="00412D72" w:rsidRDefault="002667C3" w:rsidP="006206DB">
            <w:pPr>
              <w:spacing w:line="235" w:lineRule="auto"/>
              <w:jc w:val="right"/>
              <w:rPr>
                <w:sz w:val="14"/>
                <w:szCs w:val="14"/>
                <w:lang w:val="tr-TR"/>
              </w:rPr>
            </w:pPr>
            <w:r w:rsidRPr="002667C3">
              <w:rPr>
                <w:sz w:val="14"/>
                <w:szCs w:val="14"/>
                <w:lang w:val="tr-TR"/>
              </w:rPr>
              <w:t>263</w:t>
            </w:r>
          </w:p>
        </w:tc>
        <w:tc>
          <w:tcPr>
            <w:tcW w:w="708" w:type="dxa"/>
            <w:vAlign w:val="bottom"/>
          </w:tcPr>
          <w:p w:rsidR="001D74CB" w:rsidRPr="00412D72" w:rsidRDefault="002667C3" w:rsidP="006206DB">
            <w:pPr>
              <w:spacing w:line="235" w:lineRule="auto"/>
              <w:jc w:val="right"/>
              <w:rPr>
                <w:sz w:val="14"/>
                <w:szCs w:val="14"/>
                <w:lang w:val="tr-TR"/>
              </w:rPr>
            </w:pPr>
            <w:r w:rsidRPr="002667C3">
              <w:rPr>
                <w:sz w:val="14"/>
                <w:szCs w:val="14"/>
                <w:lang w:val="tr-TR"/>
              </w:rPr>
              <w:t>1.239</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853</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282</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1.135</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5.2</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Devlet Borçlanma Senetleri</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5.3</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 xml:space="preserve">Diğer Menkul Değerler </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b/>
                <w:bCs/>
                <w:sz w:val="14"/>
                <w:szCs w:val="14"/>
                <w:lang w:val="tr-TR"/>
              </w:rPr>
            </w:pPr>
            <w:r w:rsidRPr="00412D72">
              <w:rPr>
                <w:b/>
                <w:bCs/>
                <w:sz w:val="14"/>
                <w:szCs w:val="14"/>
                <w:lang w:val="tr-TR"/>
              </w:rPr>
              <w:t>VI.</w:t>
            </w:r>
          </w:p>
        </w:tc>
        <w:tc>
          <w:tcPr>
            <w:tcW w:w="4848" w:type="dxa"/>
          </w:tcPr>
          <w:p w:rsidR="001D74CB" w:rsidRPr="00412D72" w:rsidRDefault="001D74CB" w:rsidP="006206DB">
            <w:pPr>
              <w:spacing w:line="235" w:lineRule="auto"/>
              <w:rPr>
                <w:b/>
                <w:bCs/>
                <w:sz w:val="14"/>
                <w:szCs w:val="14"/>
                <w:lang w:val="tr-TR"/>
              </w:rPr>
            </w:pPr>
            <w:r w:rsidRPr="00412D72">
              <w:rPr>
                <w:b/>
                <w:bCs/>
                <w:sz w:val="14"/>
                <w:szCs w:val="14"/>
                <w:lang w:val="tr-TR"/>
              </w:rPr>
              <w:t>KREDİLER ve ALACAKLAR</w:t>
            </w:r>
          </w:p>
        </w:tc>
        <w:tc>
          <w:tcPr>
            <w:tcW w:w="538" w:type="dxa"/>
          </w:tcPr>
          <w:p w:rsidR="001D74CB" w:rsidRPr="00412D72" w:rsidRDefault="001D74CB" w:rsidP="006206DB">
            <w:pPr>
              <w:spacing w:line="235" w:lineRule="auto"/>
              <w:jc w:val="center"/>
              <w:rPr>
                <w:sz w:val="14"/>
                <w:szCs w:val="14"/>
                <w:lang w:val="tr-TR"/>
              </w:rPr>
            </w:pPr>
            <w:r w:rsidRPr="00412D72">
              <w:rPr>
                <w:sz w:val="14"/>
                <w:szCs w:val="14"/>
                <w:lang w:val="tr-TR"/>
              </w:rPr>
              <w:t>I-(5)</w:t>
            </w:r>
          </w:p>
        </w:tc>
        <w:tc>
          <w:tcPr>
            <w:tcW w:w="709" w:type="dxa"/>
            <w:vAlign w:val="bottom"/>
          </w:tcPr>
          <w:p w:rsidR="001D74CB" w:rsidRPr="00412D72" w:rsidRDefault="002667C3" w:rsidP="006206DB">
            <w:pPr>
              <w:spacing w:line="235" w:lineRule="auto"/>
              <w:jc w:val="right"/>
              <w:rPr>
                <w:b/>
                <w:bCs/>
                <w:sz w:val="14"/>
                <w:szCs w:val="14"/>
                <w:lang w:val="tr-TR"/>
              </w:rPr>
            </w:pPr>
            <w:r w:rsidRPr="002667C3">
              <w:rPr>
                <w:b/>
                <w:bCs/>
                <w:sz w:val="14"/>
                <w:szCs w:val="14"/>
                <w:lang w:val="tr-TR"/>
              </w:rPr>
              <w:t>169.429</w:t>
            </w:r>
          </w:p>
        </w:tc>
        <w:tc>
          <w:tcPr>
            <w:tcW w:w="709" w:type="dxa"/>
            <w:vAlign w:val="bottom"/>
          </w:tcPr>
          <w:p w:rsidR="001D74CB" w:rsidRPr="00412D72" w:rsidRDefault="002667C3" w:rsidP="006206DB">
            <w:pPr>
              <w:spacing w:line="235" w:lineRule="auto"/>
              <w:jc w:val="right"/>
              <w:rPr>
                <w:b/>
                <w:bCs/>
                <w:sz w:val="14"/>
                <w:szCs w:val="14"/>
                <w:lang w:val="tr-TR"/>
              </w:rPr>
            </w:pPr>
            <w:r>
              <w:rPr>
                <w:b/>
                <w:bCs/>
                <w:sz w:val="14"/>
                <w:szCs w:val="14"/>
                <w:lang w:val="tr-TR"/>
              </w:rPr>
              <w:t>-</w:t>
            </w:r>
          </w:p>
        </w:tc>
        <w:tc>
          <w:tcPr>
            <w:tcW w:w="708" w:type="dxa"/>
            <w:vAlign w:val="bottom"/>
          </w:tcPr>
          <w:p w:rsidR="001D74CB" w:rsidRPr="00412D72" w:rsidRDefault="002667C3" w:rsidP="006206DB">
            <w:pPr>
              <w:spacing w:line="235" w:lineRule="auto"/>
              <w:jc w:val="right"/>
              <w:rPr>
                <w:b/>
                <w:bCs/>
                <w:sz w:val="14"/>
                <w:szCs w:val="14"/>
                <w:lang w:val="tr-TR"/>
              </w:rPr>
            </w:pPr>
            <w:r w:rsidRPr="002667C3">
              <w:rPr>
                <w:b/>
                <w:bCs/>
                <w:sz w:val="14"/>
                <w:szCs w:val="14"/>
                <w:lang w:val="tr-TR"/>
              </w:rPr>
              <w:t>169.429</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81.405</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81.405</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6.1</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Krediler ve Alacaklar</w:t>
            </w:r>
          </w:p>
        </w:tc>
        <w:tc>
          <w:tcPr>
            <w:tcW w:w="538" w:type="dxa"/>
          </w:tcPr>
          <w:p w:rsidR="001D74CB" w:rsidRPr="00412D72" w:rsidRDefault="001D74CB" w:rsidP="006206DB">
            <w:pPr>
              <w:spacing w:line="235" w:lineRule="auto"/>
              <w:jc w:val="center"/>
              <w:rPr>
                <w:bCs/>
                <w:sz w:val="14"/>
                <w:szCs w:val="14"/>
                <w:lang w:val="tr-TR"/>
              </w:rPr>
            </w:pPr>
          </w:p>
        </w:tc>
        <w:tc>
          <w:tcPr>
            <w:tcW w:w="709" w:type="dxa"/>
            <w:vAlign w:val="bottom"/>
          </w:tcPr>
          <w:p w:rsidR="001D74CB" w:rsidRPr="00412D72" w:rsidRDefault="002667C3" w:rsidP="006206DB">
            <w:pPr>
              <w:spacing w:line="235" w:lineRule="auto"/>
              <w:jc w:val="right"/>
              <w:rPr>
                <w:sz w:val="14"/>
                <w:szCs w:val="14"/>
                <w:lang w:val="tr-TR"/>
              </w:rPr>
            </w:pPr>
            <w:r w:rsidRPr="002667C3">
              <w:rPr>
                <w:sz w:val="14"/>
                <w:szCs w:val="14"/>
                <w:lang w:val="tr-TR"/>
              </w:rPr>
              <w:t>169.429</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2667C3" w:rsidP="006206DB">
            <w:pPr>
              <w:spacing w:line="235" w:lineRule="auto"/>
              <w:jc w:val="right"/>
              <w:rPr>
                <w:bCs/>
                <w:sz w:val="14"/>
                <w:szCs w:val="14"/>
                <w:lang w:val="tr-TR"/>
              </w:rPr>
            </w:pPr>
            <w:r w:rsidRPr="002667C3">
              <w:rPr>
                <w:bCs/>
                <w:sz w:val="14"/>
                <w:szCs w:val="14"/>
                <w:lang w:val="tr-TR"/>
              </w:rPr>
              <w:t>169.429</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81.405</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bCs/>
                <w:sz w:val="14"/>
                <w:szCs w:val="14"/>
                <w:lang w:val="tr-TR"/>
              </w:rPr>
            </w:pPr>
            <w:r w:rsidRPr="008400F4">
              <w:rPr>
                <w:bCs/>
                <w:sz w:val="14"/>
                <w:szCs w:val="14"/>
                <w:lang w:val="tr-TR"/>
              </w:rPr>
              <w:t>81.405</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6.1.1</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 xml:space="preserve">Banka’nın Dahil Olduğu Risk Grubuna Kullandırılan Krediler </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2667C3" w:rsidP="006206DB">
            <w:pPr>
              <w:spacing w:line="235" w:lineRule="auto"/>
              <w:jc w:val="right"/>
              <w:rPr>
                <w:sz w:val="14"/>
                <w:szCs w:val="14"/>
                <w:lang w:val="tr-TR"/>
              </w:rPr>
            </w:pPr>
            <w:r w:rsidRPr="002667C3">
              <w:rPr>
                <w:sz w:val="14"/>
                <w:szCs w:val="14"/>
                <w:lang w:val="tr-TR"/>
              </w:rPr>
              <w:t>167.967</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2667C3" w:rsidP="006206DB">
            <w:pPr>
              <w:spacing w:line="235" w:lineRule="auto"/>
              <w:jc w:val="right"/>
              <w:rPr>
                <w:sz w:val="14"/>
                <w:szCs w:val="14"/>
                <w:lang w:val="tr-TR"/>
              </w:rPr>
            </w:pPr>
            <w:r w:rsidRPr="002667C3">
              <w:rPr>
                <w:sz w:val="14"/>
                <w:szCs w:val="14"/>
                <w:lang w:val="tr-TR"/>
              </w:rPr>
              <w:t>167.967</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78.861</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78.861</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6.1.2</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Devlet Borçlanma Senetleri</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6.1.3</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Diğer</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2667C3" w:rsidP="006206DB">
            <w:pPr>
              <w:spacing w:line="235" w:lineRule="auto"/>
              <w:jc w:val="right"/>
              <w:rPr>
                <w:sz w:val="14"/>
                <w:szCs w:val="14"/>
                <w:lang w:val="tr-TR"/>
              </w:rPr>
            </w:pPr>
            <w:r w:rsidRPr="002667C3">
              <w:rPr>
                <w:sz w:val="14"/>
                <w:szCs w:val="14"/>
                <w:lang w:val="tr-TR"/>
              </w:rPr>
              <w:t>1.462</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2667C3" w:rsidP="006206DB">
            <w:pPr>
              <w:spacing w:line="235" w:lineRule="auto"/>
              <w:jc w:val="right"/>
              <w:rPr>
                <w:sz w:val="14"/>
                <w:szCs w:val="14"/>
                <w:lang w:val="tr-TR"/>
              </w:rPr>
            </w:pPr>
            <w:r w:rsidRPr="002667C3">
              <w:rPr>
                <w:sz w:val="14"/>
                <w:szCs w:val="14"/>
                <w:lang w:val="tr-TR"/>
              </w:rPr>
              <w:t>1.462</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2.544</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2.544</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6.2</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Takipteki Krediler</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2667C3" w:rsidP="006206DB">
            <w:pPr>
              <w:spacing w:line="235" w:lineRule="auto"/>
              <w:jc w:val="right"/>
              <w:rPr>
                <w:sz w:val="14"/>
                <w:szCs w:val="14"/>
                <w:lang w:val="tr-TR"/>
              </w:rPr>
            </w:pPr>
            <w:r w:rsidRPr="002667C3">
              <w:rPr>
                <w:sz w:val="14"/>
                <w:szCs w:val="14"/>
                <w:lang w:val="tr-TR"/>
              </w:rPr>
              <w:t>1.637</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2667C3" w:rsidP="006206DB">
            <w:pPr>
              <w:spacing w:line="235" w:lineRule="auto"/>
              <w:jc w:val="right"/>
              <w:rPr>
                <w:sz w:val="14"/>
                <w:szCs w:val="14"/>
                <w:lang w:val="tr-TR"/>
              </w:rPr>
            </w:pPr>
            <w:r w:rsidRPr="002667C3">
              <w:rPr>
                <w:sz w:val="14"/>
                <w:szCs w:val="14"/>
                <w:lang w:val="tr-TR"/>
              </w:rPr>
              <w:t>1.637</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1.637</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1.637</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6.3</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Özel Karşılıklar (-)</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2667C3" w:rsidP="006206DB">
            <w:pPr>
              <w:spacing w:line="235" w:lineRule="auto"/>
              <w:jc w:val="right"/>
              <w:rPr>
                <w:sz w:val="14"/>
                <w:szCs w:val="14"/>
                <w:lang w:val="tr-TR"/>
              </w:rPr>
            </w:pPr>
            <w:r w:rsidRPr="002667C3">
              <w:rPr>
                <w:sz w:val="14"/>
                <w:szCs w:val="14"/>
                <w:lang w:val="tr-TR"/>
              </w:rPr>
              <w:t>1.637</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2E7B8A" w:rsidP="006206DB">
            <w:pPr>
              <w:spacing w:line="235" w:lineRule="auto"/>
              <w:jc w:val="right"/>
              <w:rPr>
                <w:sz w:val="14"/>
                <w:szCs w:val="14"/>
                <w:lang w:val="tr-TR"/>
              </w:rPr>
            </w:pPr>
            <w:r>
              <w:rPr>
                <w:sz w:val="14"/>
                <w:szCs w:val="14"/>
                <w:lang w:val="tr-TR"/>
              </w:rPr>
              <w:t>1.637</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1.637</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1.637</w:t>
            </w:r>
          </w:p>
        </w:tc>
      </w:tr>
      <w:tr w:rsidR="001D74CB" w:rsidRPr="00412D72" w:rsidTr="001D74CB">
        <w:trPr>
          <w:trHeight w:val="117"/>
        </w:trPr>
        <w:tc>
          <w:tcPr>
            <w:tcW w:w="426" w:type="dxa"/>
          </w:tcPr>
          <w:p w:rsidR="001D74CB" w:rsidRPr="00412D72" w:rsidRDefault="001D74CB" w:rsidP="006206DB">
            <w:pPr>
              <w:spacing w:line="235" w:lineRule="auto"/>
              <w:rPr>
                <w:b/>
                <w:bCs/>
                <w:sz w:val="14"/>
                <w:szCs w:val="14"/>
                <w:lang w:val="tr-TR"/>
              </w:rPr>
            </w:pPr>
            <w:smartTag w:uri="urn:schemas-microsoft-com:office:smarttags" w:element="stockticker">
              <w:r w:rsidRPr="00412D72">
                <w:rPr>
                  <w:b/>
                  <w:bCs/>
                  <w:sz w:val="14"/>
                  <w:szCs w:val="14"/>
                  <w:lang w:val="tr-TR"/>
                </w:rPr>
                <w:t>VII</w:t>
              </w:r>
            </w:smartTag>
            <w:r w:rsidRPr="00412D72">
              <w:rPr>
                <w:b/>
                <w:bCs/>
                <w:sz w:val="14"/>
                <w:szCs w:val="14"/>
                <w:lang w:val="tr-TR"/>
              </w:rPr>
              <w:t>.</w:t>
            </w:r>
          </w:p>
        </w:tc>
        <w:tc>
          <w:tcPr>
            <w:tcW w:w="4848" w:type="dxa"/>
          </w:tcPr>
          <w:p w:rsidR="001D74CB" w:rsidRPr="00412D72" w:rsidRDefault="001D74CB" w:rsidP="006206DB">
            <w:pPr>
              <w:spacing w:line="235" w:lineRule="auto"/>
              <w:rPr>
                <w:b/>
                <w:bCs/>
                <w:sz w:val="14"/>
                <w:szCs w:val="14"/>
                <w:lang w:val="tr-TR"/>
              </w:rPr>
            </w:pPr>
            <w:r w:rsidRPr="00412D72">
              <w:rPr>
                <w:b/>
                <w:bCs/>
                <w:sz w:val="14"/>
                <w:szCs w:val="14"/>
                <w:lang w:val="tr-TR"/>
              </w:rPr>
              <w:t>FAKTORİNG ALACAKLARI</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2667C3" w:rsidP="006206DB">
            <w:pPr>
              <w:spacing w:line="235" w:lineRule="auto"/>
              <w:jc w:val="right"/>
              <w:rPr>
                <w:b/>
                <w:bCs/>
                <w:sz w:val="14"/>
                <w:szCs w:val="14"/>
                <w:lang w:val="tr-TR"/>
              </w:rPr>
            </w:pPr>
            <w:r>
              <w:rPr>
                <w:b/>
                <w:bCs/>
                <w:sz w:val="14"/>
                <w:szCs w:val="14"/>
                <w:lang w:val="tr-TR"/>
              </w:rPr>
              <w:t>-</w:t>
            </w:r>
          </w:p>
        </w:tc>
        <w:tc>
          <w:tcPr>
            <w:tcW w:w="709" w:type="dxa"/>
            <w:vAlign w:val="bottom"/>
          </w:tcPr>
          <w:p w:rsidR="001D74CB" w:rsidRPr="00412D72" w:rsidRDefault="002667C3" w:rsidP="006206DB">
            <w:pPr>
              <w:spacing w:line="235" w:lineRule="auto"/>
              <w:jc w:val="right"/>
              <w:rPr>
                <w:b/>
                <w:bCs/>
                <w:sz w:val="14"/>
                <w:szCs w:val="14"/>
                <w:lang w:val="tr-TR"/>
              </w:rPr>
            </w:pPr>
            <w:r>
              <w:rPr>
                <w:b/>
                <w:bCs/>
                <w:sz w:val="14"/>
                <w:szCs w:val="14"/>
                <w:lang w:val="tr-TR"/>
              </w:rPr>
              <w:t>-</w:t>
            </w:r>
          </w:p>
        </w:tc>
        <w:tc>
          <w:tcPr>
            <w:tcW w:w="708" w:type="dxa"/>
            <w:vAlign w:val="bottom"/>
          </w:tcPr>
          <w:p w:rsidR="001D74CB" w:rsidRPr="00412D72" w:rsidRDefault="002667C3" w:rsidP="006206DB">
            <w:pPr>
              <w:spacing w:line="235" w:lineRule="auto"/>
              <w:jc w:val="right"/>
              <w:rPr>
                <w:b/>
                <w:bCs/>
                <w:sz w:val="14"/>
                <w:szCs w:val="14"/>
                <w:lang w:val="tr-TR"/>
              </w:rPr>
            </w:pPr>
            <w:r>
              <w:rPr>
                <w:b/>
                <w:bCs/>
                <w:sz w:val="14"/>
                <w:szCs w:val="14"/>
                <w:lang w:val="tr-TR"/>
              </w:rPr>
              <w:t>-</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b/>
                <w:bCs/>
                <w:sz w:val="14"/>
                <w:szCs w:val="14"/>
                <w:lang w:val="tr-TR"/>
              </w:rPr>
            </w:pPr>
            <w:r w:rsidRPr="00412D72">
              <w:rPr>
                <w:b/>
                <w:bCs/>
                <w:sz w:val="14"/>
                <w:szCs w:val="14"/>
                <w:lang w:val="tr-TR"/>
              </w:rPr>
              <w:t>VIII.</w:t>
            </w:r>
          </w:p>
        </w:tc>
        <w:tc>
          <w:tcPr>
            <w:tcW w:w="4848" w:type="dxa"/>
          </w:tcPr>
          <w:p w:rsidR="001D74CB" w:rsidRPr="00412D72" w:rsidRDefault="001D74CB" w:rsidP="006206DB">
            <w:pPr>
              <w:spacing w:line="235" w:lineRule="auto"/>
              <w:rPr>
                <w:b/>
                <w:bCs/>
                <w:sz w:val="14"/>
                <w:szCs w:val="14"/>
                <w:lang w:val="tr-TR"/>
              </w:rPr>
            </w:pPr>
            <w:r w:rsidRPr="00412D72">
              <w:rPr>
                <w:b/>
                <w:bCs/>
                <w:sz w:val="14"/>
                <w:szCs w:val="14"/>
                <w:lang w:val="tr-TR"/>
              </w:rPr>
              <w:t>VADEYE KADAR ELDE TUTULACAK YATIRIMLAR (Net)</w:t>
            </w:r>
          </w:p>
        </w:tc>
        <w:tc>
          <w:tcPr>
            <w:tcW w:w="538" w:type="dxa"/>
          </w:tcPr>
          <w:p w:rsidR="001D74CB" w:rsidRPr="00412D72" w:rsidRDefault="001D74CB" w:rsidP="006206DB">
            <w:pPr>
              <w:spacing w:line="235" w:lineRule="auto"/>
              <w:jc w:val="center"/>
              <w:rPr>
                <w:sz w:val="14"/>
                <w:szCs w:val="14"/>
                <w:lang w:val="tr-TR"/>
              </w:rPr>
            </w:pPr>
            <w:r w:rsidRPr="00412D72">
              <w:rPr>
                <w:sz w:val="14"/>
                <w:szCs w:val="14"/>
                <w:lang w:val="tr-TR"/>
              </w:rPr>
              <w:t>I-(6)</w:t>
            </w:r>
          </w:p>
        </w:tc>
        <w:tc>
          <w:tcPr>
            <w:tcW w:w="709" w:type="dxa"/>
            <w:vAlign w:val="bottom"/>
          </w:tcPr>
          <w:p w:rsidR="001D74CB" w:rsidRPr="00412D72" w:rsidRDefault="002667C3" w:rsidP="006206DB">
            <w:pPr>
              <w:spacing w:line="235" w:lineRule="auto"/>
              <w:jc w:val="right"/>
              <w:rPr>
                <w:b/>
                <w:bCs/>
                <w:sz w:val="14"/>
                <w:szCs w:val="14"/>
                <w:lang w:val="tr-TR"/>
              </w:rPr>
            </w:pPr>
            <w:r w:rsidRPr="002667C3">
              <w:rPr>
                <w:b/>
                <w:bCs/>
                <w:sz w:val="14"/>
                <w:szCs w:val="14"/>
                <w:lang w:val="tr-TR"/>
              </w:rPr>
              <w:t>33.038</w:t>
            </w:r>
          </w:p>
        </w:tc>
        <w:tc>
          <w:tcPr>
            <w:tcW w:w="709" w:type="dxa"/>
            <w:vAlign w:val="bottom"/>
          </w:tcPr>
          <w:p w:rsidR="001D74CB" w:rsidRPr="00412D72" w:rsidRDefault="002667C3" w:rsidP="006206DB">
            <w:pPr>
              <w:spacing w:line="235" w:lineRule="auto"/>
              <w:jc w:val="right"/>
              <w:rPr>
                <w:b/>
                <w:bCs/>
                <w:sz w:val="14"/>
                <w:szCs w:val="14"/>
                <w:lang w:val="tr-TR"/>
              </w:rPr>
            </w:pPr>
            <w:r>
              <w:rPr>
                <w:b/>
                <w:bCs/>
                <w:sz w:val="14"/>
                <w:szCs w:val="14"/>
                <w:lang w:val="tr-TR"/>
              </w:rPr>
              <w:t>-</w:t>
            </w:r>
          </w:p>
        </w:tc>
        <w:tc>
          <w:tcPr>
            <w:tcW w:w="708" w:type="dxa"/>
            <w:vAlign w:val="bottom"/>
          </w:tcPr>
          <w:p w:rsidR="001D74CB" w:rsidRPr="00412D72" w:rsidRDefault="002667C3" w:rsidP="006206DB">
            <w:pPr>
              <w:spacing w:line="235" w:lineRule="auto"/>
              <w:jc w:val="right"/>
              <w:rPr>
                <w:b/>
                <w:bCs/>
                <w:sz w:val="14"/>
                <w:szCs w:val="14"/>
                <w:lang w:val="tr-TR"/>
              </w:rPr>
            </w:pPr>
            <w:r w:rsidRPr="002667C3">
              <w:rPr>
                <w:b/>
                <w:bCs/>
                <w:sz w:val="14"/>
                <w:szCs w:val="14"/>
                <w:lang w:val="tr-TR"/>
              </w:rPr>
              <w:t>33.038</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46.638</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46.638</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8.1</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Devlet Borçlanma Senetleri</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2667C3" w:rsidP="006206DB">
            <w:pPr>
              <w:spacing w:line="235" w:lineRule="auto"/>
              <w:jc w:val="right"/>
              <w:rPr>
                <w:sz w:val="14"/>
                <w:szCs w:val="14"/>
                <w:lang w:val="tr-TR"/>
              </w:rPr>
            </w:pPr>
            <w:r w:rsidRPr="002667C3">
              <w:rPr>
                <w:sz w:val="14"/>
                <w:szCs w:val="14"/>
                <w:lang w:val="tr-TR"/>
              </w:rPr>
              <w:t>33.038</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2667C3" w:rsidP="006206DB">
            <w:pPr>
              <w:spacing w:line="235" w:lineRule="auto"/>
              <w:jc w:val="right"/>
              <w:rPr>
                <w:sz w:val="14"/>
                <w:szCs w:val="14"/>
                <w:lang w:val="tr-TR"/>
              </w:rPr>
            </w:pPr>
            <w:r w:rsidRPr="002667C3">
              <w:rPr>
                <w:sz w:val="14"/>
                <w:szCs w:val="14"/>
                <w:lang w:val="tr-TR"/>
              </w:rPr>
              <w:t>33.038</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46.638</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46.638</w:t>
            </w:r>
          </w:p>
        </w:tc>
      </w:tr>
      <w:tr w:rsidR="001D74CB" w:rsidRPr="00412D72" w:rsidTr="001D74CB">
        <w:trPr>
          <w:trHeight w:val="87"/>
        </w:trPr>
        <w:tc>
          <w:tcPr>
            <w:tcW w:w="426" w:type="dxa"/>
          </w:tcPr>
          <w:p w:rsidR="001D74CB" w:rsidRPr="00412D72" w:rsidRDefault="001D74CB" w:rsidP="006206DB">
            <w:pPr>
              <w:spacing w:line="235" w:lineRule="auto"/>
              <w:rPr>
                <w:sz w:val="14"/>
                <w:szCs w:val="14"/>
                <w:lang w:val="tr-TR"/>
              </w:rPr>
            </w:pPr>
            <w:r w:rsidRPr="00412D72">
              <w:rPr>
                <w:sz w:val="14"/>
                <w:szCs w:val="14"/>
                <w:lang w:val="tr-TR"/>
              </w:rPr>
              <w:t>8.2</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Diğer Menkul Değerler</w:t>
            </w:r>
          </w:p>
        </w:tc>
        <w:tc>
          <w:tcPr>
            <w:tcW w:w="538" w:type="dxa"/>
          </w:tcPr>
          <w:p w:rsidR="001D74CB" w:rsidRPr="00412D72" w:rsidRDefault="001D74CB" w:rsidP="006206DB">
            <w:pPr>
              <w:spacing w:line="235" w:lineRule="auto"/>
              <w:jc w:val="center"/>
              <w:rPr>
                <w:sz w:val="14"/>
                <w:szCs w:val="14"/>
                <w:lang w:val="tr-TR"/>
              </w:rPr>
            </w:pPr>
            <w:r w:rsidRPr="00412D72">
              <w:rPr>
                <w:sz w:val="14"/>
                <w:szCs w:val="14"/>
                <w:lang w:val="tr-TR"/>
              </w:rPr>
              <w:t xml:space="preserve"> </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b/>
                <w:bCs/>
                <w:sz w:val="14"/>
                <w:szCs w:val="14"/>
                <w:lang w:val="tr-TR"/>
              </w:rPr>
            </w:pPr>
            <w:r w:rsidRPr="00412D72">
              <w:rPr>
                <w:b/>
                <w:bCs/>
                <w:sz w:val="14"/>
                <w:szCs w:val="14"/>
                <w:lang w:val="tr-TR"/>
              </w:rPr>
              <w:t>IX.</w:t>
            </w:r>
          </w:p>
        </w:tc>
        <w:tc>
          <w:tcPr>
            <w:tcW w:w="4848" w:type="dxa"/>
          </w:tcPr>
          <w:p w:rsidR="001D74CB" w:rsidRPr="00412D72" w:rsidRDefault="001D74CB" w:rsidP="006206DB">
            <w:pPr>
              <w:spacing w:line="235" w:lineRule="auto"/>
              <w:rPr>
                <w:b/>
                <w:bCs/>
                <w:sz w:val="14"/>
                <w:szCs w:val="14"/>
                <w:lang w:val="tr-TR"/>
              </w:rPr>
            </w:pPr>
            <w:r w:rsidRPr="00412D72">
              <w:rPr>
                <w:b/>
                <w:bCs/>
                <w:sz w:val="14"/>
                <w:szCs w:val="14"/>
                <w:lang w:val="tr-TR"/>
              </w:rPr>
              <w:t xml:space="preserve">İŞTİRAKLER (Net)  </w:t>
            </w:r>
          </w:p>
        </w:tc>
        <w:tc>
          <w:tcPr>
            <w:tcW w:w="538" w:type="dxa"/>
          </w:tcPr>
          <w:p w:rsidR="001D74CB" w:rsidRPr="00412D72" w:rsidRDefault="001D74CB" w:rsidP="006206DB">
            <w:pPr>
              <w:spacing w:line="235" w:lineRule="auto"/>
              <w:jc w:val="center"/>
              <w:rPr>
                <w:sz w:val="14"/>
                <w:szCs w:val="14"/>
                <w:lang w:val="tr-TR"/>
              </w:rPr>
            </w:pPr>
            <w:r w:rsidRPr="00412D72">
              <w:rPr>
                <w:sz w:val="14"/>
                <w:szCs w:val="14"/>
                <w:lang w:val="tr-TR"/>
              </w:rPr>
              <w:t>I-(7)</w:t>
            </w:r>
          </w:p>
        </w:tc>
        <w:tc>
          <w:tcPr>
            <w:tcW w:w="709" w:type="dxa"/>
            <w:vAlign w:val="bottom"/>
          </w:tcPr>
          <w:p w:rsidR="001D74CB" w:rsidRPr="00412D72" w:rsidRDefault="002667C3" w:rsidP="006206DB">
            <w:pPr>
              <w:spacing w:line="235" w:lineRule="auto"/>
              <w:jc w:val="right"/>
              <w:rPr>
                <w:b/>
                <w:bCs/>
                <w:sz w:val="14"/>
                <w:szCs w:val="14"/>
                <w:lang w:val="tr-TR"/>
              </w:rPr>
            </w:pPr>
            <w:r>
              <w:rPr>
                <w:b/>
                <w:bCs/>
                <w:sz w:val="14"/>
                <w:szCs w:val="14"/>
                <w:lang w:val="tr-TR"/>
              </w:rPr>
              <w:t>-</w:t>
            </w:r>
          </w:p>
        </w:tc>
        <w:tc>
          <w:tcPr>
            <w:tcW w:w="709" w:type="dxa"/>
            <w:vAlign w:val="bottom"/>
          </w:tcPr>
          <w:p w:rsidR="001D74CB" w:rsidRPr="00412D72" w:rsidRDefault="002667C3" w:rsidP="006206DB">
            <w:pPr>
              <w:spacing w:line="235" w:lineRule="auto"/>
              <w:jc w:val="right"/>
              <w:rPr>
                <w:b/>
                <w:bCs/>
                <w:sz w:val="14"/>
                <w:szCs w:val="14"/>
                <w:lang w:val="tr-TR"/>
              </w:rPr>
            </w:pPr>
            <w:r>
              <w:rPr>
                <w:b/>
                <w:bCs/>
                <w:sz w:val="14"/>
                <w:szCs w:val="14"/>
                <w:lang w:val="tr-TR"/>
              </w:rPr>
              <w:t>-</w:t>
            </w:r>
          </w:p>
        </w:tc>
        <w:tc>
          <w:tcPr>
            <w:tcW w:w="708" w:type="dxa"/>
            <w:vAlign w:val="bottom"/>
          </w:tcPr>
          <w:p w:rsidR="001D74CB" w:rsidRPr="00412D72" w:rsidRDefault="002667C3" w:rsidP="006206DB">
            <w:pPr>
              <w:spacing w:line="235" w:lineRule="auto"/>
              <w:jc w:val="right"/>
              <w:rPr>
                <w:b/>
                <w:bCs/>
                <w:sz w:val="14"/>
                <w:szCs w:val="14"/>
                <w:lang w:val="tr-TR"/>
              </w:rPr>
            </w:pPr>
            <w:r>
              <w:rPr>
                <w:b/>
                <w:bCs/>
                <w:sz w:val="14"/>
                <w:szCs w:val="14"/>
                <w:lang w:val="tr-TR"/>
              </w:rPr>
              <w:t>-</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9.1</w:t>
            </w:r>
          </w:p>
        </w:tc>
        <w:tc>
          <w:tcPr>
            <w:tcW w:w="4848" w:type="dxa"/>
          </w:tcPr>
          <w:p w:rsidR="001D74CB" w:rsidRPr="00412D72" w:rsidRDefault="001D74CB" w:rsidP="006206DB">
            <w:pPr>
              <w:spacing w:line="235" w:lineRule="auto"/>
              <w:rPr>
                <w:sz w:val="14"/>
                <w:szCs w:val="14"/>
                <w:lang w:val="tr-TR"/>
              </w:rPr>
            </w:pPr>
            <w:proofErr w:type="spellStart"/>
            <w:r w:rsidRPr="00412D72">
              <w:rPr>
                <w:sz w:val="14"/>
                <w:szCs w:val="14"/>
                <w:lang w:val="tr-TR"/>
              </w:rPr>
              <w:t>Özkaynak</w:t>
            </w:r>
            <w:proofErr w:type="spellEnd"/>
            <w:r w:rsidRPr="00412D72">
              <w:rPr>
                <w:sz w:val="14"/>
                <w:szCs w:val="14"/>
                <w:lang w:val="tr-TR"/>
              </w:rPr>
              <w:t xml:space="preserve"> Yöntemine Göre Muhasebeleştirilenler</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9.2</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 xml:space="preserve">Konsolide Edilmeyenler </w:t>
            </w:r>
          </w:p>
        </w:tc>
        <w:tc>
          <w:tcPr>
            <w:tcW w:w="538" w:type="dxa"/>
          </w:tcPr>
          <w:p w:rsidR="001D74CB" w:rsidRPr="00412D72" w:rsidRDefault="001D74CB" w:rsidP="006206DB">
            <w:pPr>
              <w:spacing w:line="235" w:lineRule="auto"/>
              <w:jc w:val="center"/>
              <w:rPr>
                <w:bCs/>
                <w:sz w:val="14"/>
                <w:szCs w:val="14"/>
                <w:lang w:val="tr-TR"/>
              </w:rPr>
            </w:pPr>
          </w:p>
        </w:tc>
        <w:tc>
          <w:tcPr>
            <w:tcW w:w="709" w:type="dxa"/>
            <w:vAlign w:val="bottom"/>
          </w:tcPr>
          <w:p w:rsidR="001D74CB" w:rsidRPr="00412D72" w:rsidRDefault="002667C3" w:rsidP="006206DB">
            <w:pPr>
              <w:spacing w:line="235" w:lineRule="auto"/>
              <w:jc w:val="right"/>
              <w:rPr>
                <w:b/>
                <w:bCs/>
                <w:sz w:val="14"/>
                <w:szCs w:val="14"/>
                <w:lang w:val="tr-TR"/>
              </w:rPr>
            </w:pPr>
            <w:r>
              <w:rPr>
                <w:b/>
                <w:bCs/>
                <w:sz w:val="14"/>
                <w:szCs w:val="14"/>
                <w:lang w:val="tr-TR"/>
              </w:rPr>
              <w:t>-</w:t>
            </w:r>
          </w:p>
        </w:tc>
        <w:tc>
          <w:tcPr>
            <w:tcW w:w="709" w:type="dxa"/>
            <w:vAlign w:val="bottom"/>
          </w:tcPr>
          <w:p w:rsidR="001D74CB" w:rsidRPr="00412D72" w:rsidRDefault="002667C3" w:rsidP="006206DB">
            <w:pPr>
              <w:spacing w:line="235" w:lineRule="auto"/>
              <w:jc w:val="right"/>
              <w:rPr>
                <w:b/>
                <w:bCs/>
                <w:sz w:val="14"/>
                <w:szCs w:val="14"/>
                <w:lang w:val="tr-TR"/>
              </w:rPr>
            </w:pPr>
            <w:r>
              <w:rPr>
                <w:b/>
                <w:bCs/>
                <w:sz w:val="14"/>
                <w:szCs w:val="14"/>
                <w:lang w:val="tr-TR"/>
              </w:rPr>
              <w:t>-</w:t>
            </w:r>
          </w:p>
        </w:tc>
        <w:tc>
          <w:tcPr>
            <w:tcW w:w="708" w:type="dxa"/>
            <w:vAlign w:val="bottom"/>
          </w:tcPr>
          <w:p w:rsidR="001D74CB" w:rsidRPr="00412D72" w:rsidRDefault="002667C3" w:rsidP="006206DB">
            <w:pPr>
              <w:spacing w:line="235" w:lineRule="auto"/>
              <w:jc w:val="right"/>
              <w:rPr>
                <w:b/>
                <w:bCs/>
                <w:sz w:val="14"/>
                <w:szCs w:val="14"/>
                <w:lang w:val="tr-TR"/>
              </w:rPr>
            </w:pPr>
            <w:r>
              <w:rPr>
                <w:b/>
                <w:bCs/>
                <w:sz w:val="14"/>
                <w:szCs w:val="14"/>
                <w:lang w:val="tr-TR"/>
              </w:rPr>
              <w:t>-</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9.2.1</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Mali İştirakler</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9.2.2</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Mali Olmayan İştirakler</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b/>
                <w:bCs/>
                <w:sz w:val="14"/>
                <w:szCs w:val="14"/>
                <w:lang w:val="tr-TR"/>
              </w:rPr>
            </w:pPr>
            <w:r w:rsidRPr="00412D72">
              <w:rPr>
                <w:b/>
                <w:bCs/>
                <w:sz w:val="14"/>
                <w:szCs w:val="14"/>
                <w:lang w:val="tr-TR"/>
              </w:rPr>
              <w:t>X.</w:t>
            </w:r>
          </w:p>
        </w:tc>
        <w:tc>
          <w:tcPr>
            <w:tcW w:w="4848" w:type="dxa"/>
          </w:tcPr>
          <w:p w:rsidR="001D74CB" w:rsidRPr="00412D72" w:rsidRDefault="001D74CB" w:rsidP="006206DB">
            <w:pPr>
              <w:spacing w:line="235" w:lineRule="auto"/>
              <w:rPr>
                <w:b/>
                <w:bCs/>
                <w:sz w:val="14"/>
                <w:szCs w:val="14"/>
                <w:lang w:val="tr-TR"/>
              </w:rPr>
            </w:pPr>
            <w:r w:rsidRPr="00412D72">
              <w:rPr>
                <w:b/>
                <w:bCs/>
                <w:sz w:val="14"/>
                <w:szCs w:val="14"/>
                <w:lang w:val="tr-TR"/>
              </w:rPr>
              <w:t xml:space="preserve">BAĞLI ORTAKLIKLAR  (Net) </w:t>
            </w:r>
          </w:p>
        </w:tc>
        <w:tc>
          <w:tcPr>
            <w:tcW w:w="538" w:type="dxa"/>
          </w:tcPr>
          <w:p w:rsidR="001D74CB" w:rsidRPr="00412D72" w:rsidRDefault="001D74CB" w:rsidP="006206DB">
            <w:pPr>
              <w:spacing w:line="235" w:lineRule="auto"/>
              <w:jc w:val="center"/>
              <w:rPr>
                <w:sz w:val="14"/>
                <w:szCs w:val="14"/>
                <w:lang w:val="tr-TR"/>
              </w:rPr>
            </w:pPr>
            <w:r w:rsidRPr="00412D72">
              <w:rPr>
                <w:sz w:val="14"/>
                <w:szCs w:val="14"/>
                <w:lang w:val="tr-TR"/>
              </w:rPr>
              <w:t>I-(8)</w:t>
            </w:r>
          </w:p>
        </w:tc>
        <w:tc>
          <w:tcPr>
            <w:tcW w:w="709" w:type="dxa"/>
            <w:vAlign w:val="bottom"/>
          </w:tcPr>
          <w:p w:rsidR="001D74CB" w:rsidRPr="00412D72" w:rsidRDefault="002667C3" w:rsidP="006206DB">
            <w:pPr>
              <w:spacing w:line="235" w:lineRule="auto"/>
              <w:jc w:val="right"/>
              <w:rPr>
                <w:b/>
                <w:bCs/>
                <w:sz w:val="14"/>
                <w:szCs w:val="14"/>
                <w:lang w:val="tr-TR"/>
              </w:rPr>
            </w:pPr>
            <w:r w:rsidRPr="002667C3">
              <w:rPr>
                <w:b/>
                <w:bCs/>
                <w:sz w:val="14"/>
                <w:szCs w:val="14"/>
                <w:lang w:val="tr-TR"/>
              </w:rPr>
              <w:t>4.825</w:t>
            </w:r>
          </w:p>
        </w:tc>
        <w:tc>
          <w:tcPr>
            <w:tcW w:w="709" w:type="dxa"/>
            <w:vAlign w:val="bottom"/>
          </w:tcPr>
          <w:p w:rsidR="001D74CB" w:rsidRPr="00412D72" w:rsidRDefault="002667C3" w:rsidP="006206DB">
            <w:pPr>
              <w:spacing w:line="235" w:lineRule="auto"/>
              <w:jc w:val="right"/>
              <w:rPr>
                <w:b/>
                <w:bCs/>
                <w:sz w:val="14"/>
                <w:szCs w:val="14"/>
                <w:lang w:val="tr-TR"/>
              </w:rPr>
            </w:pPr>
            <w:r>
              <w:rPr>
                <w:b/>
                <w:bCs/>
                <w:sz w:val="14"/>
                <w:szCs w:val="14"/>
                <w:lang w:val="tr-TR"/>
              </w:rPr>
              <w:t>-</w:t>
            </w:r>
          </w:p>
        </w:tc>
        <w:tc>
          <w:tcPr>
            <w:tcW w:w="708" w:type="dxa"/>
            <w:vAlign w:val="bottom"/>
          </w:tcPr>
          <w:p w:rsidR="001D74CB" w:rsidRPr="00412D72" w:rsidRDefault="002667C3" w:rsidP="006206DB">
            <w:pPr>
              <w:spacing w:line="235" w:lineRule="auto"/>
              <w:jc w:val="right"/>
              <w:rPr>
                <w:b/>
                <w:bCs/>
                <w:sz w:val="14"/>
                <w:szCs w:val="14"/>
                <w:lang w:val="tr-TR"/>
              </w:rPr>
            </w:pPr>
            <w:r w:rsidRPr="002667C3">
              <w:rPr>
                <w:b/>
                <w:bCs/>
                <w:sz w:val="14"/>
                <w:szCs w:val="14"/>
                <w:lang w:val="tr-TR"/>
              </w:rPr>
              <w:t>4.825</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4.825</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4.825</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10.1</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Konsolide Edilmeyen Mali Ortaklıklar</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2667C3" w:rsidP="006206DB">
            <w:pPr>
              <w:spacing w:line="235" w:lineRule="auto"/>
              <w:jc w:val="right"/>
              <w:rPr>
                <w:sz w:val="14"/>
                <w:szCs w:val="14"/>
                <w:lang w:val="tr-TR"/>
              </w:rPr>
            </w:pPr>
            <w:r w:rsidRPr="002667C3">
              <w:rPr>
                <w:sz w:val="14"/>
                <w:szCs w:val="14"/>
                <w:lang w:val="tr-TR"/>
              </w:rPr>
              <w:t>4.825</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2667C3" w:rsidP="006206DB">
            <w:pPr>
              <w:spacing w:line="235" w:lineRule="auto"/>
              <w:jc w:val="right"/>
              <w:rPr>
                <w:sz w:val="14"/>
                <w:szCs w:val="14"/>
                <w:lang w:val="tr-TR"/>
              </w:rPr>
            </w:pPr>
            <w:r w:rsidRPr="002667C3">
              <w:rPr>
                <w:sz w:val="14"/>
                <w:szCs w:val="14"/>
                <w:lang w:val="tr-TR"/>
              </w:rPr>
              <w:t>4.825</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4.825</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4.825</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10.2</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Konsolide Edilmeyen Mali Olmayan Ortaklıklar</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b/>
                <w:bCs/>
                <w:sz w:val="14"/>
                <w:szCs w:val="14"/>
                <w:lang w:val="tr-TR"/>
              </w:rPr>
            </w:pPr>
            <w:r w:rsidRPr="00412D72">
              <w:rPr>
                <w:b/>
                <w:bCs/>
                <w:sz w:val="14"/>
                <w:szCs w:val="14"/>
                <w:lang w:val="tr-TR"/>
              </w:rPr>
              <w:t>XI.</w:t>
            </w:r>
          </w:p>
        </w:tc>
        <w:tc>
          <w:tcPr>
            <w:tcW w:w="4848" w:type="dxa"/>
          </w:tcPr>
          <w:p w:rsidR="001D74CB" w:rsidRPr="00412D72" w:rsidRDefault="001D74CB" w:rsidP="006206DB">
            <w:pPr>
              <w:spacing w:line="235" w:lineRule="auto"/>
              <w:rPr>
                <w:b/>
                <w:bCs/>
                <w:sz w:val="14"/>
                <w:szCs w:val="14"/>
                <w:lang w:val="tr-TR"/>
              </w:rPr>
            </w:pPr>
            <w:r w:rsidRPr="00412D72">
              <w:rPr>
                <w:b/>
                <w:bCs/>
                <w:sz w:val="14"/>
                <w:szCs w:val="14"/>
                <w:lang w:val="tr-TR"/>
              </w:rPr>
              <w:t xml:space="preserve">BİRLİKTE KONTROL EDİLEN </w:t>
            </w:r>
          </w:p>
          <w:p w:rsidR="001D74CB" w:rsidRPr="00412D72" w:rsidRDefault="001D74CB" w:rsidP="006206DB">
            <w:pPr>
              <w:spacing w:line="235" w:lineRule="auto"/>
              <w:rPr>
                <w:b/>
                <w:bCs/>
                <w:sz w:val="14"/>
                <w:szCs w:val="14"/>
                <w:lang w:val="tr-TR"/>
              </w:rPr>
            </w:pPr>
            <w:r w:rsidRPr="00412D72">
              <w:rPr>
                <w:b/>
                <w:bCs/>
                <w:sz w:val="14"/>
                <w:szCs w:val="14"/>
                <w:lang w:val="tr-TR"/>
              </w:rPr>
              <w:t>ORTAKLIKLAR (İŞ ORTAKLIKLARI) (Net)</w:t>
            </w:r>
          </w:p>
        </w:tc>
        <w:tc>
          <w:tcPr>
            <w:tcW w:w="538" w:type="dxa"/>
          </w:tcPr>
          <w:p w:rsidR="001D74CB" w:rsidRPr="00412D72" w:rsidRDefault="001D74CB" w:rsidP="006206DB">
            <w:pPr>
              <w:spacing w:line="235" w:lineRule="auto"/>
              <w:jc w:val="center"/>
              <w:rPr>
                <w:sz w:val="14"/>
                <w:szCs w:val="14"/>
                <w:lang w:val="tr-TR"/>
              </w:rPr>
            </w:pPr>
          </w:p>
          <w:p w:rsidR="001D74CB" w:rsidRPr="00412D72" w:rsidRDefault="001D74CB" w:rsidP="006206DB">
            <w:pPr>
              <w:spacing w:line="235" w:lineRule="auto"/>
              <w:jc w:val="center"/>
              <w:rPr>
                <w:sz w:val="14"/>
                <w:szCs w:val="14"/>
                <w:lang w:val="tr-TR"/>
              </w:rPr>
            </w:pPr>
            <w:r w:rsidRPr="00412D72">
              <w:rPr>
                <w:sz w:val="14"/>
                <w:szCs w:val="14"/>
                <w:lang w:val="tr-TR"/>
              </w:rPr>
              <w:t>I-(9)</w:t>
            </w:r>
          </w:p>
        </w:tc>
        <w:tc>
          <w:tcPr>
            <w:tcW w:w="709" w:type="dxa"/>
            <w:vAlign w:val="bottom"/>
          </w:tcPr>
          <w:p w:rsidR="001D74CB" w:rsidRPr="00412D72" w:rsidRDefault="002667C3" w:rsidP="006206DB">
            <w:pPr>
              <w:spacing w:line="235" w:lineRule="auto"/>
              <w:jc w:val="right"/>
              <w:rPr>
                <w:b/>
                <w:bCs/>
                <w:sz w:val="14"/>
                <w:szCs w:val="14"/>
                <w:lang w:val="tr-TR"/>
              </w:rPr>
            </w:pPr>
            <w:r>
              <w:rPr>
                <w:b/>
                <w:bCs/>
                <w:sz w:val="14"/>
                <w:szCs w:val="14"/>
                <w:lang w:val="tr-TR"/>
              </w:rPr>
              <w:t>-</w:t>
            </w:r>
          </w:p>
        </w:tc>
        <w:tc>
          <w:tcPr>
            <w:tcW w:w="709" w:type="dxa"/>
            <w:vAlign w:val="bottom"/>
          </w:tcPr>
          <w:p w:rsidR="001D74CB" w:rsidRPr="00412D72" w:rsidRDefault="002667C3" w:rsidP="006206DB">
            <w:pPr>
              <w:spacing w:line="235" w:lineRule="auto"/>
              <w:jc w:val="right"/>
              <w:rPr>
                <w:b/>
                <w:bCs/>
                <w:sz w:val="14"/>
                <w:szCs w:val="14"/>
                <w:lang w:val="tr-TR"/>
              </w:rPr>
            </w:pPr>
            <w:r>
              <w:rPr>
                <w:b/>
                <w:bCs/>
                <w:sz w:val="14"/>
                <w:szCs w:val="14"/>
                <w:lang w:val="tr-TR"/>
              </w:rPr>
              <w:t>-</w:t>
            </w:r>
          </w:p>
        </w:tc>
        <w:tc>
          <w:tcPr>
            <w:tcW w:w="708" w:type="dxa"/>
            <w:vAlign w:val="bottom"/>
          </w:tcPr>
          <w:p w:rsidR="001D74CB" w:rsidRPr="00412D72" w:rsidRDefault="002667C3" w:rsidP="006206DB">
            <w:pPr>
              <w:spacing w:line="235" w:lineRule="auto"/>
              <w:jc w:val="right"/>
              <w:rPr>
                <w:b/>
                <w:bCs/>
                <w:sz w:val="14"/>
                <w:szCs w:val="14"/>
                <w:lang w:val="tr-TR"/>
              </w:rPr>
            </w:pPr>
            <w:r>
              <w:rPr>
                <w:b/>
                <w:bCs/>
                <w:sz w:val="14"/>
                <w:szCs w:val="14"/>
                <w:lang w:val="tr-TR"/>
              </w:rPr>
              <w:t>-</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11.1</w:t>
            </w:r>
          </w:p>
        </w:tc>
        <w:tc>
          <w:tcPr>
            <w:tcW w:w="4848" w:type="dxa"/>
          </w:tcPr>
          <w:p w:rsidR="001D74CB" w:rsidRPr="00412D72" w:rsidRDefault="001D74CB" w:rsidP="006206DB">
            <w:pPr>
              <w:spacing w:line="235" w:lineRule="auto"/>
              <w:rPr>
                <w:sz w:val="14"/>
                <w:szCs w:val="14"/>
                <w:lang w:val="tr-TR"/>
              </w:rPr>
            </w:pPr>
            <w:proofErr w:type="spellStart"/>
            <w:r w:rsidRPr="00412D72">
              <w:rPr>
                <w:sz w:val="14"/>
                <w:szCs w:val="14"/>
                <w:lang w:val="tr-TR"/>
              </w:rPr>
              <w:t>Özkaynak</w:t>
            </w:r>
            <w:proofErr w:type="spellEnd"/>
            <w:r w:rsidRPr="00412D72">
              <w:rPr>
                <w:sz w:val="14"/>
                <w:szCs w:val="14"/>
                <w:lang w:val="tr-TR"/>
              </w:rPr>
              <w:t xml:space="preserve"> Yöntemine Göre Muhasebeleştirilenler</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11.2</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 xml:space="preserve">Konsolide Edilmeyenler </w:t>
            </w:r>
          </w:p>
        </w:tc>
        <w:tc>
          <w:tcPr>
            <w:tcW w:w="538" w:type="dxa"/>
          </w:tcPr>
          <w:p w:rsidR="001D74CB" w:rsidRPr="00412D72" w:rsidRDefault="001D74CB" w:rsidP="006206DB">
            <w:pPr>
              <w:spacing w:line="235" w:lineRule="auto"/>
              <w:jc w:val="center"/>
              <w:rPr>
                <w:bCs/>
                <w:sz w:val="14"/>
                <w:szCs w:val="14"/>
                <w:lang w:val="tr-TR"/>
              </w:rPr>
            </w:pPr>
          </w:p>
        </w:tc>
        <w:tc>
          <w:tcPr>
            <w:tcW w:w="709" w:type="dxa"/>
            <w:vAlign w:val="bottom"/>
          </w:tcPr>
          <w:p w:rsidR="001D74CB" w:rsidRPr="00412D72" w:rsidRDefault="002667C3" w:rsidP="006206DB">
            <w:pPr>
              <w:spacing w:line="235" w:lineRule="auto"/>
              <w:jc w:val="right"/>
              <w:rPr>
                <w:b/>
                <w:bCs/>
                <w:sz w:val="14"/>
                <w:szCs w:val="14"/>
                <w:lang w:val="tr-TR"/>
              </w:rPr>
            </w:pPr>
            <w:r>
              <w:rPr>
                <w:b/>
                <w:bCs/>
                <w:sz w:val="14"/>
                <w:szCs w:val="14"/>
                <w:lang w:val="tr-TR"/>
              </w:rPr>
              <w:t>-</w:t>
            </w:r>
          </w:p>
        </w:tc>
        <w:tc>
          <w:tcPr>
            <w:tcW w:w="709" w:type="dxa"/>
            <w:vAlign w:val="bottom"/>
          </w:tcPr>
          <w:p w:rsidR="001D74CB" w:rsidRPr="00412D72" w:rsidRDefault="002667C3" w:rsidP="006206DB">
            <w:pPr>
              <w:spacing w:line="235" w:lineRule="auto"/>
              <w:jc w:val="right"/>
              <w:rPr>
                <w:b/>
                <w:bCs/>
                <w:sz w:val="14"/>
                <w:szCs w:val="14"/>
                <w:lang w:val="tr-TR"/>
              </w:rPr>
            </w:pPr>
            <w:r>
              <w:rPr>
                <w:b/>
                <w:bCs/>
                <w:sz w:val="14"/>
                <w:szCs w:val="14"/>
                <w:lang w:val="tr-TR"/>
              </w:rPr>
              <w:t>-</w:t>
            </w:r>
          </w:p>
        </w:tc>
        <w:tc>
          <w:tcPr>
            <w:tcW w:w="708" w:type="dxa"/>
            <w:vAlign w:val="bottom"/>
          </w:tcPr>
          <w:p w:rsidR="001D74CB" w:rsidRPr="00412D72" w:rsidRDefault="002667C3" w:rsidP="006206DB">
            <w:pPr>
              <w:spacing w:line="235" w:lineRule="auto"/>
              <w:jc w:val="right"/>
              <w:rPr>
                <w:b/>
                <w:bCs/>
                <w:sz w:val="14"/>
                <w:szCs w:val="14"/>
                <w:lang w:val="tr-TR"/>
              </w:rPr>
            </w:pPr>
            <w:r>
              <w:rPr>
                <w:b/>
                <w:bCs/>
                <w:sz w:val="14"/>
                <w:szCs w:val="14"/>
                <w:lang w:val="tr-TR"/>
              </w:rPr>
              <w:t>-</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11.2.1</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Mali Ortaklıklar</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11.2.2</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Mali Olmayan Ortaklıklar</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b/>
                <w:bCs/>
                <w:sz w:val="14"/>
                <w:szCs w:val="14"/>
                <w:lang w:val="tr-TR"/>
              </w:rPr>
            </w:pPr>
            <w:r w:rsidRPr="00412D72">
              <w:rPr>
                <w:b/>
                <w:bCs/>
                <w:sz w:val="14"/>
                <w:szCs w:val="14"/>
                <w:lang w:val="tr-TR"/>
              </w:rPr>
              <w:t>XII.</w:t>
            </w:r>
          </w:p>
        </w:tc>
        <w:tc>
          <w:tcPr>
            <w:tcW w:w="4848" w:type="dxa"/>
          </w:tcPr>
          <w:p w:rsidR="001D74CB" w:rsidRPr="00412D72" w:rsidRDefault="001D74CB" w:rsidP="006206DB">
            <w:pPr>
              <w:spacing w:line="235" w:lineRule="auto"/>
              <w:rPr>
                <w:b/>
                <w:bCs/>
                <w:sz w:val="14"/>
                <w:szCs w:val="14"/>
                <w:lang w:val="tr-TR"/>
              </w:rPr>
            </w:pPr>
            <w:r w:rsidRPr="00412D72">
              <w:rPr>
                <w:b/>
                <w:bCs/>
                <w:sz w:val="14"/>
                <w:szCs w:val="14"/>
                <w:lang w:val="tr-TR"/>
              </w:rPr>
              <w:t>KİRALAMA İŞLEMLERİNDEN ALACAKLAR</w:t>
            </w:r>
          </w:p>
        </w:tc>
        <w:tc>
          <w:tcPr>
            <w:tcW w:w="538" w:type="dxa"/>
          </w:tcPr>
          <w:p w:rsidR="001D74CB" w:rsidRPr="00412D72" w:rsidRDefault="001D74CB" w:rsidP="006206DB">
            <w:pPr>
              <w:spacing w:line="235" w:lineRule="auto"/>
              <w:jc w:val="center"/>
              <w:rPr>
                <w:sz w:val="14"/>
                <w:szCs w:val="14"/>
                <w:lang w:val="tr-TR"/>
              </w:rPr>
            </w:pPr>
            <w:r w:rsidRPr="00412D72">
              <w:rPr>
                <w:sz w:val="14"/>
                <w:szCs w:val="14"/>
                <w:lang w:val="tr-TR"/>
              </w:rPr>
              <w:t>I-(10)</w:t>
            </w:r>
          </w:p>
        </w:tc>
        <w:tc>
          <w:tcPr>
            <w:tcW w:w="709" w:type="dxa"/>
            <w:vAlign w:val="bottom"/>
          </w:tcPr>
          <w:p w:rsidR="001D74CB" w:rsidRPr="00412D72" w:rsidRDefault="002667C3" w:rsidP="006206DB">
            <w:pPr>
              <w:spacing w:line="235" w:lineRule="auto"/>
              <w:jc w:val="right"/>
              <w:rPr>
                <w:b/>
                <w:bCs/>
                <w:sz w:val="14"/>
                <w:szCs w:val="14"/>
                <w:lang w:val="tr-TR"/>
              </w:rPr>
            </w:pPr>
            <w:r>
              <w:rPr>
                <w:b/>
                <w:bCs/>
                <w:sz w:val="14"/>
                <w:szCs w:val="14"/>
                <w:lang w:val="tr-TR"/>
              </w:rPr>
              <w:t>-</w:t>
            </w:r>
          </w:p>
        </w:tc>
        <w:tc>
          <w:tcPr>
            <w:tcW w:w="709" w:type="dxa"/>
            <w:vAlign w:val="bottom"/>
          </w:tcPr>
          <w:p w:rsidR="001D74CB" w:rsidRPr="00412D72" w:rsidRDefault="002667C3" w:rsidP="006206DB">
            <w:pPr>
              <w:spacing w:line="235" w:lineRule="auto"/>
              <w:jc w:val="right"/>
              <w:rPr>
                <w:b/>
                <w:bCs/>
                <w:sz w:val="14"/>
                <w:szCs w:val="14"/>
                <w:lang w:val="tr-TR"/>
              </w:rPr>
            </w:pPr>
            <w:r>
              <w:rPr>
                <w:b/>
                <w:bCs/>
                <w:sz w:val="14"/>
                <w:szCs w:val="14"/>
                <w:lang w:val="tr-TR"/>
              </w:rPr>
              <w:t>-</w:t>
            </w:r>
          </w:p>
        </w:tc>
        <w:tc>
          <w:tcPr>
            <w:tcW w:w="708" w:type="dxa"/>
            <w:vAlign w:val="bottom"/>
          </w:tcPr>
          <w:p w:rsidR="001D74CB" w:rsidRPr="00412D72" w:rsidRDefault="002667C3" w:rsidP="006206DB">
            <w:pPr>
              <w:spacing w:line="235" w:lineRule="auto"/>
              <w:jc w:val="right"/>
              <w:rPr>
                <w:b/>
                <w:bCs/>
                <w:sz w:val="14"/>
                <w:szCs w:val="14"/>
                <w:lang w:val="tr-TR"/>
              </w:rPr>
            </w:pPr>
            <w:r>
              <w:rPr>
                <w:b/>
                <w:bCs/>
                <w:sz w:val="14"/>
                <w:szCs w:val="14"/>
                <w:lang w:val="tr-TR"/>
              </w:rPr>
              <w:t>-</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12.1</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Finansal Kiralama Alacakları</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12.2</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Faaliyet Kiralaması Alacakları</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12.3</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 xml:space="preserve">Diğer </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12.4</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Kazanılmamış Gelirler (-)</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b/>
                <w:bCs/>
                <w:sz w:val="14"/>
                <w:szCs w:val="14"/>
                <w:lang w:val="tr-TR"/>
              </w:rPr>
            </w:pPr>
            <w:r w:rsidRPr="00412D72">
              <w:rPr>
                <w:b/>
                <w:bCs/>
                <w:sz w:val="14"/>
                <w:szCs w:val="14"/>
                <w:lang w:val="tr-TR"/>
              </w:rPr>
              <w:t>XIII.</w:t>
            </w:r>
          </w:p>
        </w:tc>
        <w:tc>
          <w:tcPr>
            <w:tcW w:w="4848" w:type="dxa"/>
          </w:tcPr>
          <w:p w:rsidR="001D74CB" w:rsidRPr="00412D72" w:rsidRDefault="001D74CB" w:rsidP="006206DB">
            <w:pPr>
              <w:spacing w:line="235" w:lineRule="auto"/>
              <w:rPr>
                <w:b/>
                <w:bCs/>
                <w:sz w:val="14"/>
                <w:szCs w:val="14"/>
                <w:lang w:val="tr-TR"/>
              </w:rPr>
            </w:pPr>
            <w:r w:rsidRPr="00412D72">
              <w:rPr>
                <w:b/>
                <w:bCs/>
                <w:sz w:val="14"/>
                <w:szCs w:val="14"/>
                <w:lang w:val="tr-TR"/>
              </w:rPr>
              <w:t>RİSKTEN KORUNMA AMAÇLI TÜREV FİNANSAL VARLIKLAR</w:t>
            </w:r>
          </w:p>
        </w:tc>
        <w:tc>
          <w:tcPr>
            <w:tcW w:w="538" w:type="dxa"/>
          </w:tcPr>
          <w:p w:rsidR="001D74CB" w:rsidRPr="00412D72" w:rsidRDefault="001D74CB" w:rsidP="006206DB">
            <w:pPr>
              <w:spacing w:line="235" w:lineRule="auto"/>
              <w:jc w:val="center"/>
              <w:rPr>
                <w:sz w:val="14"/>
                <w:szCs w:val="14"/>
                <w:lang w:val="tr-TR"/>
              </w:rPr>
            </w:pPr>
            <w:r w:rsidRPr="00412D72">
              <w:rPr>
                <w:sz w:val="14"/>
                <w:szCs w:val="14"/>
                <w:lang w:val="tr-TR"/>
              </w:rPr>
              <w:t>I-(11)</w:t>
            </w:r>
          </w:p>
        </w:tc>
        <w:tc>
          <w:tcPr>
            <w:tcW w:w="709" w:type="dxa"/>
            <w:vAlign w:val="bottom"/>
          </w:tcPr>
          <w:p w:rsidR="001D74CB" w:rsidRPr="00412D72" w:rsidRDefault="002667C3" w:rsidP="006206DB">
            <w:pPr>
              <w:spacing w:line="235" w:lineRule="auto"/>
              <w:jc w:val="right"/>
              <w:rPr>
                <w:b/>
                <w:bCs/>
                <w:sz w:val="14"/>
                <w:szCs w:val="14"/>
                <w:lang w:val="tr-TR"/>
              </w:rPr>
            </w:pPr>
            <w:r>
              <w:rPr>
                <w:b/>
                <w:bCs/>
                <w:sz w:val="14"/>
                <w:szCs w:val="14"/>
                <w:lang w:val="tr-TR"/>
              </w:rPr>
              <w:t>-</w:t>
            </w:r>
          </w:p>
        </w:tc>
        <w:tc>
          <w:tcPr>
            <w:tcW w:w="709" w:type="dxa"/>
            <w:vAlign w:val="bottom"/>
          </w:tcPr>
          <w:p w:rsidR="001D74CB" w:rsidRPr="00412D72" w:rsidRDefault="002667C3" w:rsidP="006206DB">
            <w:pPr>
              <w:spacing w:line="235" w:lineRule="auto"/>
              <w:jc w:val="right"/>
              <w:rPr>
                <w:b/>
                <w:bCs/>
                <w:sz w:val="14"/>
                <w:szCs w:val="14"/>
                <w:lang w:val="tr-TR"/>
              </w:rPr>
            </w:pPr>
            <w:r>
              <w:rPr>
                <w:b/>
                <w:bCs/>
                <w:sz w:val="14"/>
                <w:szCs w:val="14"/>
                <w:lang w:val="tr-TR"/>
              </w:rPr>
              <w:t>-</w:t>
            </w:r>
          </w:p>
        </w:tc>
        <w:tc>
          <w:tcPr>
            <w:tcW w:w="708" w:type="dxa"/>
            <w:vAlign w:val="bottom"/>
          </w:tcPr>
          <w:p w:rsidR="001D74CB" w:rsidRPr="00412D72" w:rsidRDefault="002667C3" w:rsidP="006206DB">
            <w:pPr>
              <w:spacing w:line="235" w:lineRule="auto"/>
              <w:jc w:val="right"/>
              <w:rPr>
                <w:b/>
                <w:bCs/>
                <w:sz w:val="14"/>
                <w:szCs w:val="14"/>
                <w:lang w:val="tr-TR"/>
              </w:rPr>
            </w:pPr>
            <w:r>
              <w:rPr>
                <w:b/>
                <w:bCs/>
                <w:sz w:val="14"/>
                <w:szCs w:val="14"/>
                <w:lang w:val="tr-TR"/>
              </w:rPr>
              <w:t>-</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13.1</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Gerçeğe Uygun Değer Riskinden Korunma Amaçlılar</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13.2</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Nakit Akış Riskinden Korunma Amaçlılar</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13.3</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Yurtdışındaki Net Yatırım Riskinden Korunma Amaçlılar</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r>
      <w:tr w:rsidR="001D74CB" w:rsidRPr="00412D72" w:rsidTr="003C204C">
        <w:trPr>
          <w:trHeight w:val="117"/>
        </w:trPr>
        <w:tc>
          <w:tcPr>
            <w:tcW w:w="426" w:type="dxa"/>
          </w:tcPr>
          <w:p w:rsidR="001D74CB" w:rsidRPr="00412D72" w:rsidRDefault="001D74CB" w:rsidP="006206DB">
            <w:pPr>
              <w:spacing w:line="235" w:lineRule="auto"/>
              <w:rPr>
                <w:b/>
                <w:bCs/>
                <w:sz w:val="14"/>
                <w:szCs w:val="14"/>
                <w:lang w:val="tr-TR"/>
              </w:rPr>
            </w:pPr>
            <w:r w:rsidRPr="00412D72">
              <w:rPr>
                <w:b/>
                <w:bCs/>
                <w:sz w:val="14"/>
                <w:szCs w:val="14"/>
                <w:lang w:val="tr-TR"/>
              </w:rPr>
              <w:t>XIV.</w:t>
            </w:r>
          </w:p>
        </w:tc>
        <w:tc>
          <w:tcPr>
            <w:tcW w:w="4848" w:type="dxa"/>
          </w:tcPr>
          <w:p w:rsidR="001D74CB" w:rsidRPr="00412D72" w:rsidRDefault="001D74CB" w:rsidP="006206DB">
            <w:pPr>
              <w:spacing w:line="235" w:lineRule="auto"/>
              <w:rPr>
                <w:b/>
                <w:bCs/>
                <w:sz w:val="14"/>
                <w:szCs w:val="14"/>
                <w:lang w:val="tr-TR"/>
              </w:rPr>
            </w:pPr>
            <w:r w:rsidRPr="00412D72">
              <w:rPr>
                <w:b/>
                <w:bCs/>
                <w:sz w:val="14"/>
                <w:szCs w:val="14"/>
                <w:lang w:val="tr-TR"/>
              </w:rPr>
              <w:t xml:space="preserve">MADDİ DURAN VARLIKLAR (Net) </w:t>
            </w:r>
          </w:p>
        </w:tc>
        <w:tc>
          <w:tcPr>
            <w:tcW w:w="538" w:type="dxa"/>
          </w:tcPr>
          <w:p w:rsidR="001D74CB" w:rsidRPr="00412D72" w:rsidRDefault="001D74CB" w:rsidP="003C204C">
            <w:pPr>
              <w:spacing w:line="235" w:lineRule="auto"/>
              <w:jc w:val="center"/>
              <w:rPr>
                <w:sz w:val="14"/>
                <w:szCs w:val="14"/>
                <w:lang w:val="tr-TR"/>
              </w:rPr>
            </w:pPr>
            <w:r w:rsidRPr="00412D72">
              <w:rPr>
                <w:sz w:val="14"/>
                <w:szCs w:val="14"/>
                <w:lang w:val="tr-TR"/>
              </w:rPr>
              <w:t>I-(12),   3-XIII</w:t>
            </w:r>
          </w:p>
        </w:tc>
        <w:tc>
          <w:tcPr>
            <w:tcW w:w="709" w:type="dxa"/>
          </w:tcPr>
          <w:p w:rsidR="001D74CB" w:rsidRPr="00412D72" w:rsidRDefault="002667C3" w:rsidP="003C204C">
            <w:pPr>
              <w:spacing w:line="235" w:lineRule="auto"/>
              <w:jc w:val="right"/>
              <w:rPr>
                <w:b/>
                <w:bCs/>
                <w:sz w:val="14"/>
                <w:szCs w:val="14"/>
                <w:lang w:val="tr-TR"/>
              </w:rPr>
            </w:pPr>
            <w:r w:rsidRPr="002667C3">
              <w:rPr>
                <w:b/>
                <w:bCs/>
                <w:sz w:val="14"/>
                <w:szCs w:val="14"/>
                <w:lang w:val="tr-TR"/>
              </w:rPr>
              <w:t>12.091</w:t>
            </w:r>
          </w:p>
        </w:tc>
        <w:tc>
          <w:tcPr>
            <w:tcW w:w="709" w:type="dxa"/>
          </w:tcPr>
          <w:p w:rsidR="001D74CB" w:rsidRPr="00412D72" w:rsidRDefault="002667C3" w:rsidP="003C204C">
            <w:pPr>
              <w:spacing w:line="235" w:lineRule="auto"/>
              <w:jc w:val="right"/>
              <w:rPr>
                <w:sz w:val="14"/>
                <w:szCs w:val="14"/>
                <w:lang w:val="tr-TR"/>
              </w:rPr>
            </w:pPr>
            <w:r>
              <w:rPr>
                <w:sz w:val="14"/>
                <w:szCs w:val="14"/>
                <w:lang w:val="tr-TR"/>
              </w:rPr>
              <w:t>-</w:t>
            </w:r>
          </w:p>
        </w:tc>
        <w:tc>
          <w:tcPr>
            <w:tcW w:w="708" w:type="dxa"/>
          </w:tcPr>
          <w:p w:rsidR="001D74CB" w:rsidRPr="00412D72" w:rsidRDefault="002667C3" w:rsidP="003C204C">
            <w:pPr>
              <w:spacing w:line="235" w:lineRule="auto"/>
              <w:jc w:val="right"/>
              <w:rPr>
                <w:b/>
                <w:bCs/>
                <w:sz w:val="14"/>
                <w:szCs w:val="14"/>
                <w:lang w:val="tr-TR"/>
              </w:rPr>
            </w:pPr>
            <w:r w:rsidRPr="002667C3">
              <w:rPr>
                <w:b/>
                <w:bCs/>
                <w:sz w:val="14"/>
                <w:szCs w:val="14"/>
                <w:lang w:val="tr-TR"/>
              </w:rPr>
              <w:t>12.091</w:t>
            </w:r>
          </w:p>
        </w:tc>
        <w:tc>
          <w:tcPr>
            <w:tcW w:w="709" w:type="dxa"/>
          </w:tcPr>
          <w:p w:rsidR="001D74CB" w:rsidRPr="008400F4" w:rsidRDefault="001D74CB" w:rsidP="001D74CB">
            <w:pPr>
              <w:spacing w:line="235" w:lineRule="auto"/>
              <w:jc w:val="right"/>
              <w:rPr>
                <w:b/>
                <w:bCs/>
                <w:sz w:val="14"/>
                <w:szCs w:val="14"/>
                <w:lang w:val="tr-TR"/>
              </w:rPr>
            </w:pPr>
            <w:r w:rsidRPr="008400F4">
              <w:rPr>
                <w:b/>
                <w:bCs/>
                <w:sz w:val="14"/>
                <w:szCs w:val="14"/>
                <w:lang w:val="tr-TR"/>
              </w:rPr>
              <w:t>10.332</w:t>
            </w:r>
          </w:p>
        </w:tc>
        <w:tc>
          <w:tcPr>
            <w:tcW w:w="709" w:type="dxa"/>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tcPr>
          <w:p w:rsidR="001D74CB" w:rsidRPr="008400F4" w:rsidRDefault="001D74CB" w:rsidP="001D74CB">
            <w:pPr>
              <w:spacing w:line="235" w:lineRule="auto"/>
              <w:jc w:val="right"/>
              <w:rPr>
                <w:b/>
                <w:bCs/>
                <w:sz w:val="14"/>
                <w:szCs w:val="14"/>
                <w:lang w:val="tr-TR"/>
              </w:rPr>
            </w:pPr>
            <w:r w:rsidRPr="008400F4">
              <w:rPr>
                <w:b/>
                <w:bCs/>
                <w:sz w:val="14"/>
                <w:szCs w:val="14"/>
                <w:lang w:val="tr-TR"/>
              </w:rPr>
              <w:t>10.332</w:t>
            </w:r>
          </w:p>
        </w:tc>
      </w:tr>
      <w:tr w:rsidR="001D74CB" w:rsidRPr="00412D72" w:rsidTr="001D74CB">
        <w:trPr>
          <w:trHeight w:val="117"/>
        </w:trPr>
        <w:tc>
          <w:tcPr>
            <w:tcW w:w="426" w:type="dxa"/>
          </w:tcPr>
          <w:p w:rsidR="001D74CB" w:rsidRPr="00412D72" w:rsidRDefault="001D74CB" w:rsidP="006206DB">
            <w:pPr>
              <w:spacing w:line="235" w:lineRule="auto"/>
              <w:rPr>
                <w:b/>
                <w:bCs/>
                <w:sz w:val="14"/>
                <w:szCs w:val="14"/>
                <w:lang w:val="tr-TR"/>
              </w:rPr>
            </w:pPr>
            <w:r w:rsidRPr="00412D72">
              <w:rPr>
                <w:b/>
                <w:bCs/>
                <w:sz w:val="14"/>
                <w:szCs w:val="14"/>
                <w:lang w:val="tr-TR"/>
              </w:rPr>
              <w:t>XV.</w:t>
            </w:r>
          </w:p>
        </w:tc>
        <w:tc>
          <w:tcPr>
            <w:tcW w:w="4848" w:type="dxa"/>
          </w:tcPr>
          <w:p w:rsidR="001D74CB" w:rsidRPr="00412D72" w:rsidRDefault="001D74CB" w:rsidP="006206DB">
            <w:pPr>
              <w:spacing w:line="235" w:lineRule="auto"/>
              <w:rPr>
                <w:b/>
                <w:bCs/>
                <w:sz w:val="14"/>
                <w:szCs w:val="14"/>
                <w:lang w:val="tr-TR"/>
              </w:rPr>
            </w:pPr>
            <w:r w:rsidRPr="00412D72">
              <w:rPr>
                <w:b/>
                <w:bCs/>
                <w:sz w:val="14"/>
                <w:szCs w:val="14"/>
                <w:lang w:val="tr-TR"/>
              </w:rPr>
              <w:t>MADDİ OLMAYAN DURAN VARLIKLAR (Net)</w:t>
            </w:r>
          </w:p>
        </w:tc>
        <w:tc>
          <w:tcPr>
            <w:tcW w:w="538" w:type="dxa"/>
          </w:tcPr>
          <w:p w:rsidR="001D74CB" w:rsidRPr="00412D72" w:rsidRDefault="001D74CB" w:rsidP="006206DB">
            <w:pPr>
              <w:spacing w:line="235" w:lineRule="auto"/>
              <w:jc w:val="center"/>
              <w:rPr>
                <w:sz w:val="14"/>
                <w:szCs w:val="14"/>
                <w:lang w:val="tr-TR"/>
              </w:rPr>
            </w:pPr>
            <w:r w:rsidRPr="00412D72">
              <w:rPr>
                <w:sz w:val="14"/>
                <w:szCs w:val="14"/>
                <w:lang w:val="tr-TR"/>
              </w:rPr>
              <w:t>I-(13)</w:t>
            </w:r>
          </w:p>
        </w:tc>
        <w:tc>
          <w:tcPr>
            <w:tcW w:w="709" w:type="dxa"/>
            <w:vAlign w:val="bottom"/>
          </w:tcPr>
          <w:p w:rsidR="001D74CB" w:rsidRPr="00412D72" w:rsidRDefault="002667C3" w:rsidP="006206DB">
            <w:pPr>
              <w:spacing w:line="235" w:lineRule="auto"/>
              <w:jc w:val="right"/>
              <w:rPr>
                <w:b/>
                <w:bCs/>
                <w:sz w:val="14"/>
                <w:szCs w:val="14"/>
                <w:lang w:val="tr-TR"/>
              </w:rPr>
            </w:pPr>
            <w:r w:rsidRPr="002667C3">
              <w:rPr>
                <w:b/>
                <w:bCs/>
                <w:sz w:val="14"/>
                <w:szCs w:val="14"/>
                <w:lang w:val="tr-TR"/>
              </w:rPr>
              <w:t>1.042</w:t>
            </w:r>
          </w:p>
        </w:tc>
        <w:tc>
          <w:tcPr>
            <w:tcW w:w="709" w:type="dxa"/>
            <w:vAlign w:val="bottom"/>
          </w:tcPr>
          <w:p w:rsidR="001D74CB" w:rsidRPr="00412D72" w:rsidRDefault="002667C3" w:rsidP="006206DB">
            <w:pPr>
              <w:spacing w:line="235" w:lineRule="auto"/>
              <w:jc w:val="right"/>
              <w:rPr>
                <w:b/>
                <w:bCs/>
                <w:sz w:val="14"/>
                <w:szCs w:val="14"/>
                <w:lang w:val="tr-TR"/>
              </w:rPr>
            </w:pPr>
            <w:r>
              <w:rPr>
                <w:b/>
                <w:bCs/>
                <w:sz w:val="14"/>
                <w:szCs w:val="14"/>
                <w:lang w:val="tr-TR"/>
              </w:rPr>
              <w:t>-</w:t>
            </w:r>
          </w:p>
        </w:tc>
        <w:tc>
          <w:tcPr>
            <w:tcW w:w="708" w:type="dxa"/>
            <w:vAlign w:val="bottom"/>
          </w:tcPr>
          <w:p w:rsidR="001D74CB" w:rsidRPr="00412D72" w:rsidRDefault="002667C3" w:rsidP="006206DB">
            <w:pPr>
              <w:spacing w:line="235" w:lineRule="auto"/>
              <w:jc w:val="right"/>
              <w:rPr>
                <w:b/>
                <w:bCs/>
                <w:sz w:val="14"/>
                <w:szCs w:val="14"/>
                <w:lang w:val="tr-TR"/>
              </w:rPr>
            </w:pPr>
            <w:r w:rsidRPr="002667C3">
              <w:rPr>
                <w:b/>
                <w:bCs/>
                <w:sz w:val="14"/>
                <w:szCs w:val="14"/>
                <w:lang w:val="tr-TR"/>
              </w:rPr>
              <w:t>1.042</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1.054</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1.054</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15.1</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Şerefiye</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1D74CB" w:rsidP="006206DB">
            <w:pPr>
              <w:spacing w:line="235" w:lineRule="auto"/>
              <w:jc w:val="right"/>
              <w:rPr>
                <w:sz w:val="14"/>
                <w:szCs w:val="14"/>
                <w:lang w:val="tr-TR"/>
              </w:rPr>
            </w:pPr>
          </w:p>
        </w:tc>
        <w:tc>
          <w:tcPr>
            <w:tcW w:w="709" w:type="dxa"/>
            <w:vAlign w:val="bottom"/>
          </w:tcPr>
          <w:p w:rsidR="001D74CB" w:rsidRPr="00412D72" w:rsidRDefault="001D74CB" w:rsidP="006206DB">
            <w:pPr>
              <w:spacing w:line="235" w:lineRule="auto"/>
              <w:jc w:val="right"/>
              <w:rPr>
                <w:sz w:val="14"/>
                <w:szCs w:val="14"/>
                <w:lang w:val="tr-TR"/>
              </w:rPr>
            </w:pPr>
          </w:p>
        </w:tc>
        <w:tc>
          <w:tcPr>
            <w:tcW w:w="708" w:type="dxa"/>
            <w:vAlign w:val="bottom"/>
          </w:tcPr>
          <w:p w:rsidR="001D74CB" w:rsidRPr="00412D72" w:rsidRDefault="001D74CB" w:rsidP="006206DB">
            <w:pPr>
              <w:spacing w:line="235" w:lineRule="auto"/>
              <w:jc w:val="right"/>
              <w:rPr>
                <w:sz w:val="14"/>
                <w:szCs w:val="14"/>
                <w:lang w:val="tr-TR"/>
              </w:rPr>
            </w:pP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15.2</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Diğer</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2667C3" w:rsidP="006206DB">
            <w:pPr>
              <w:spacing w:line="235" w:lineRule="auto"/>
              <w:jc w:val="right"/>
              <w:rPr>
                <w:sz w:val="14"/>
                <w:szCs w:val="14"/>
                <w:lang w:val="tr-TR"/>
              </w:rPr>
            </w:pPr>
            <w:r w:rsidRPr="002667C3">
              <w:rPr>
                <w:sz w:val="14"/>
                <w:szCs w:val="14"/>
                <w:lang w:val="tr-TR"/>
              </w:rPr>
              <w:t>1.042</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2667C3" w:rsidP="006206DB">
            <w:pPr>
              <w:spacing w:line="235" w:lineRule="auto"/>
              <w:jc w:val="right"/>
              <w:rPr>
                <w:sz w:val="14"/>
                <w:szCs w:val="14"/>
                <w:lang w:val="tr-TR"/>
              </w:rPr>
            </w:pPr>
            <w:r w:rsidRPr="002667C3">
              <w:rPr>
                <w:sz w:val="14"/>
                <w:szCs w:val="14"/>
                <w:lang w:val="tr-TR"/>
              </w:rPr>
              <w:t>1.042</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1.054</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1.054</w:t>
            </w:r>
          </w:p>
        </w:tc>
      </w:tr>
      <w:tr w:rsidR="001D74CB" w:rsidRPr="00412D72" w:rsidTr="001D74CB">
        <w:trPr>
          <w:trHeight w:val="117"/>
        </w:trPr>
        <w:tc>
          <w:tcPr>
            <w:tcW w:w="426" w:type="dxa"/>
          </w:tcPr>
          <w:p w:rsidR="001D74CB" w:rsidRPr="00412D72" w:rsidRDefault="001D74CB" w:rsidP="006206DB">
            <w:pPr>
              <w:spacing w:line="235" w:lineRule="auto"/>
              <w:rPr>
                <w:b/>
                <w:bCs/>
                <w:sz w:val="14"/>
                <w:szCs w:val="14"/>
                <w:lang w:val="tr-TR"/>
              </w:rPr>
            </w:pPr>
            <w:r w:rsidRPr="00412D72">
              <w:rPr>
                <w:b/>
                <w:bCs/>
                <w:sz w:val="14"/>
                <w:szCs w:val="14"/>
                <w:lang w:val="tr-TR"/>
              </w:rPr>
              <w:t>XVI.</w:t>
            </w:r>
          </w:p>
        </w:tc>
        <w:tc>
          <w:tcPr>
            <w:tcW w:w="4848" w:type="dxa"/>
          </w:tcPr>
          <w:p w:rsidR="001D74CB" w:rsidRPr="00412D72" w:rsidRDefault="001D74CB" w:rsidP="006206DB">
            <w:pPr>
              <w:spacing w:line="235" w:lineRule="auto"/>
              <w:rPr>
                <w:b/>
                <w:bCs/>
                <w:sz w:val="14"/>
                <w:szCs w:val="14"/>
                <w:lang w:val="tr-TR"/>
              </w:rPr>
            </w:pPr>
            <w:r w:rsidRPr="00412D72">
              <w:rPr>
                <w:b/>
                <w:bCs/>
                <w:sz w:val="14"/>
                <w:szCs w:val="14"/>
                <w:lang w:val="tr-TR"/>
              </w:rPr>
              <w:t>YATIRIM AMAÇLI GAYRİMENKULLER (Net)</w:t>
            </w:r>
          </w:p>
        </w:tc>
        <w:tc>
          <w:tcPr>
            <w:tcW w:w="538" w:type="dxa"/>
          </w:tcPr>
          <w:p w:rsidR="001D74CB" w:rsidRPr="00412D72" w:rsidRDefault="001D74CB" w:rsidP="006206DB">
            <w:pPr>
              <w:spacing w:line="235" w:lineRule="auto"/>
              <w:jc w:val="center"/>
              <w:rPr>
                <w:sz w:val="14"/>
                <w:szCs w:val="14"/>
                <w:lang w:val="tr-TR"/>
              </w:rPr>
            </w:pPr>
            <w:r w:rsidRPr="00412D72">
              <w:rPr>
                <w:sz w:val="14"/>
                <w:szCs w:val="14"/>
                <w:lang w:val="tr-TR"/>
              </w:rPr>
              <w:t>I-(14)</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2667C3" w:rsidP="006206DB">
            <w:pPr>
              <w:spacing w:line="235" w:lineRule="auto"/>
              <w:jc w:val="right"/>
              <w:rPr>
                <w:b/>
                <w:bCs/>
                <w:sz w:val="14"/>
                <w:szCs w:val="14"/>
                <w:lang w:val="tr-TR"/>
              </w:rPr>
            </w:pPr>
            <w:r>
              <w:rPr>
                <w:b/>
                <w:bCs/>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b/>
                <w:bCs/>
                <w:sz w:val="14"/>
                <w:szCs w:val="14"/>
                <w:lang w:val="tr-TR"/>
              </w:rPr>
            </w:pPr>
            <w:r w:rsidRPr="00412D72">
              <w:rPr>
                <w:b/>
                <w:bCs/>
                <w:sz w:val="14"/>
                <w:szCs w:val="14"/>
                <w:lang w:val="tr-TR"/>
              </w:rPr>
              <w:t>XVII.</w:t>
            </w:r>
          </w:p>
        </w:tc>
        <w:tc>
          <w:tcPr>
            <w:tcW w:w="4848" w:type="dxa"/>
          </w:tcPr>
          <w:p w:rsidR="001D74CB" w:rsidRPr="00412D72" w:rsidRDefault="001D74CB" w:rsidP="006206DB">
            <w:pPr>
              <w:spacing w:line="235" w:lineRule="auto"/>
              <w:rPr>
                <w:b/>
                <w:bCs/>
                <w:sz w:val="14"/>
                <w:szCs w:val="14"/>
                <w:lang w:val="tr-TR"/>
              </w:rPr>
            </w:pPr>
            <w:r w:rsidRPr="00412D72">
              <w:rPr>
                <w:b/>
                <w:bCs/>
                <w:sz w:val="14"/>
                <w:szCs w:val="14"/>
                <w:lang w:val="tr-TR"/>
              </w:rPr>
              <w:t xml:space="preserve">VERGİ VARLIĞI </w:t>
            </w:r>
          </w:p>
        </w:tc>
        <w:tc>
          <w:tcPr>
            <w:tcW w:w="538" w:type="dxa"/>
          </w:tcPr>
          <w:p w:rsidR="001D74CB" w:rsidRPr="00412D72" w:rsidRDefault="001D74CB" w:rsidP="006206DB">
            <w:pPr>
              <w:spacing w:line="235" w:lineRule="auto"/>
              <w:jc w:val="center"/>
              <w:rPr>
                <w:sz w:val="14"/>
                <w:szCs w:val="14"/>
                <w:lang w:val="tr-TR"/>
              </w:rPr>
            </w:pPr>
            <w:r w:rsidRPr="00412D72">
              <w:rPr>
                <w:sz w:val="14"/>
                <w:szCs w:val="14"/>
                <w:lang w:val="tr-TR"/>
              </w:rPr>
              <w:t>I-(15)</w:t>
            </w:r>
          </w:p>
        </w:tc>
        <w:tc>
          <w:tcPr>
            <w:tcW w:w="709" w:type="dxa"/>
            <w:vAlign w:val="bottom"/>
          </w:tcPr>
          <w:p w:rsidR="001D74CB" w:rsidRPr="00412D72" w:rsidRDefault="002667C3" w:rsidP="006206DB">
            <w:pPr>
              <w:spacing w:line="235" w:lineRule="auto"/>
              <w:jc w:val="right"/>
              <w:rPr>
                <w:b/>
                <w:bCs/>
                <w:sz w:val="14"/>
                <w:szCs w:val="14"/>
                <w:lang w:val="tr-TR"/>
              </w:rPr>
            </w:pPr>
            <w:r w:rsidRPr="002667C3">
              <w:rPr>
                <w:b/>
                <w:bCs/>
                <w:sz w:val="14"/>
                <w:szCs w:val="14"/>
                <w:lang w:val="tr-TR"/>
              </w:rPr>
              <w:t>1.108</w:t>
            </w:r>
          </w:p>
        </w:tc>
        <w:tc>
          <w:tcPr>
            <w:tcW w:w="709" w:type="dxa"/>
            <w:vAlign w:val="bottom"/>
          </w:tcPr>
          <w:p w:rsidR="001D74CB" w:rsidRPr="00412D72" w:rsidRDefault="002667C3" w:rsidP="006206DB">
            <w:pPr>
              <w:spacing w:line="235" w:lineRule="auto"/>
              <w:jc w:val="right"/>
              <w:rPr>
                <w:b/>
                <w:bCs/>
                <w:sz w:val="14"/>
                <w:szCs w:val="14"/>
                <w:lang w:val="tr-TR"/>
              </w:rPr>
            </w:pPr>
            <w:r>
              <w:rPr>
                <w:b/>
                <w:bCs/>
                <w:sz w:val="14"/>
                <w:szCs w:val="14"/>
                <w:lang w:val="tr-TR"/>
              </w:rPr>
              <w:t>-</w:t>
            </w:r>
          </w:p>
        </w:tc>
        <w:tc>
          <w:tcPr>
            <w:tcW w:w="708" w:type="dxa"/>
            <w:vAlign w:val="bottom"/>
          </w:tcPr>
          <w:p w:rsidR="001D74CB" w:rsidRPr="00412D72" w:rsidRDefault="002667C3" w:rsidP="006206DB">
            <w:pPr>
              <w:spacing w:line="235" w:lineRule="auto"/>
              <w:jc w:val="right"/>
              <w:rPr>
                <w:b/>
                <w:bCs/>
                <w:sz w:val="14"/>
                <w:szCs w:val="14"/>
                <w:lang w:val="tr-TR"/>
              </w:rPr>
            </w:pPr>
            <w:r w:rsidRPr="002667C3">
              <w:rPr>
                <w:b/>
                <w:bCs/>
                <w:sz w:val="14"/>
                <w:szCs w:val="14"/>
                <w:lang w:val="tr-TR"/>
              </w:rPr>
              <w:t>1.108</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1.081</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1.081</w:t>
            </w:r>
          </w:p>
        </w:tc>
      </w:tr>
      <w:tr w:rsidR="001D74CB" w:rsidRPr="00412D72" w:rsidTr="001D74CB">
        <w:trPr>
          <w:trHeight w:val="117"/>
        </w:trPr>
        <w:tc>
          <w:tcPr>
            <w:tcW w:w="426" w:type="dxa"/>
          </w:tcPr>
          <w:p w:rsidR="001D74CB" w:rsidRPr="00412D72" w:rsidRDefault="001D74CB" w:rsidP="00413EA2">
            <w:pPr>
              <w:spacing w:line="235" w:lineRule="auto"/>
              <w:rPr>
                <w:sz w:val="14"/>
                <w:szCs w:val="14"/>
                <w:lang w:val="tr-TR"/>
              </w:rPr>
            </w:pPr>
            <w:r w:rsidRPr="00412D72">
              <w:rPr>
                <w:sz w:val="14"/>
                <w:szCs w:val="14"/>
                <w:lang w:val="tr-TR"/>
              </w:rPr>
              <w:t>17.1</w:t>
            </w:r>
          </w:p>
        </w:tc>
        <w:tc>
          <w:tcPr>
            <w:tcW w:w="4848" w:type="dxa"/>
          </w:tcPr>
          <w:p w:rsidR="001D74CB" w:rsidRPr="00412D72" w:rsidRDefault="001D74CB" w:rsidP="00413EA2">
            <w:pPr>
              <w:spacing w:line="235" w:lineRule="auto"/>
              <w:rPr>
                <w:sz w:val="14"/>
                <w:szCs w:val="14"/>
                <w:lang w:val="tr-TR"/>
              </w:rPr>
            </w:pPr>
            <w:r w:rsidRPr="00412D72">
              <w:rPr>
                <w:sz w:val="14"/>
                <w:szCs w:val="14"/>
                <w:lang w:val="tr-TR"/>
              </w:rPr>
              <w:t>Cari Vergi Varlığı</w:t>
            </w:r>
          </w:p>
        </w:tc>
        <w:tc>
          <w:tcPr>
            <w:tcW w:w="538" w:type="dxa"/>
          </w:tcPr>
          <w:p w:rsidR="001D74CB" w:rsidRPr="00412D72" w:rsidRDefault="001D74CB" w:rsidP="00413EA2">
            <w:pPr>
              <w:spacing w:line="235" w:lineRule="auto"/>
              <w:jc w:val="center"/>
              <w:rPr>
                <w:sz w:val="14"/>
                <w:szCs w:val="14"/>
                <w:lang w:val="tr-TR"/>
              </w:rPr>
            </w:pPr>
          </w:p>
        </w:tc>
        <w:tc>
          <w:tcPr>
            <w:tcW w:w="709" w:type="dxa"/>
            <w:vAlign w:val="bottom"/>
          </w:tcPr>
          <w:p w:rsidR="001D74CB" w:rsidRPr="00412D72" w:rsidRDefault="002667C3" w:rsidP="00413EA2">
            <w:pPr>
              <w:spacing w:line="235" w:lineRule="auto"/>
              <w:jc w:val="right"/>
              <w:rPr>
                <w:sz w:val="14"/>
                <w:szCs w:val="14"/>
                <w:lang w:val="tr-TR"/>
              </w:rPr>
            </w:pPr>
            <w:r>
              <w:rPr>
                <w:sz w:val="14"/>
                <w:szCs w:val="14"/>
                <w:lang w:val="tr-TR"/>
              </w:rPr>
              <w:t>-</w:t>
            </w:r>
          </w:p>
        </w:tc>
        <w:tc>
          <w:tcPr>
            <w:tcW w:w="709" w:type="dxa"/>
            <w:vAlign w:val="bottom"/>
          </w:tcPr>
          <w:p w:rsidR="001D74CB" w:rsidRPr="00412D72" w:rsidRDefault="002667C3" w:rsidP="00413EA2">
            <w:pPr>
              <w:spacing w:line="235" w:lineRule="auto"/>
              <w:jc w:val="right"/>
              <w:rPr>
                <w:sz w:val="14"/>
                <w:szCs w:val="14"/>
                <w:lang w:val="tr-TR"/>
              </w:rPr>
            </w:pPr>
            <w:r>
              <w:rPr>
                <w:sz w:val="14"/>
                <w:szCs w:val="14"/>
                <w:lang w:val="tr-TR"/>
              </w:rPr>
              <w:t>-</w:t>
            </w:r>
          </w:p>
        </w:tc>
        <w:tc>
          <w:tcPr>
            <w:tcW w:w="708" w:type="dxa"/>
            <w:vAlign w:val="bottom"/>
          </w:tcPr>
          <w:p w:rsidR="001D74CB" w:rsidRPr="00412D72" w:rsidRDefault="002667C3" w:rsidP="00413EA2">
            <w:pPr>
              <w:spacing w:line="235" w:lineRule="auto"/>
              <w:jc w:val="right"/>
              <w:rPr>
                <w:sz w:val="14"/>
                <w:szCs w:val="14"/>
                <w:lang w:val="tr-TR"/>
              </w:rPr>
            </w:pPr>
            <w:r>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r>
      <w:tr w:rsidR="001D74CB" w:rsidRPr="00412D72" w:rsidTr="001D74CB">
        <w:trPr>
          <w:trHeight w:val="117"/>
        </w:trPr>
        <w:tc>
          <w:tcPr>
            <w:tcW w:w="426" w:type="dxa"/>
          </w:tcPr>
          <w:p w:rsidR="001D74CB" w:rsidRPr="00412D72" w:rsidRDefault="001D74CB" w:rsidP="00413EA2">
            <w:pPr>
              <w:spacing w:line="235" w:lineRule="auto"/>
              <w:rPr>
                <w:sz w:val="14"/>
                <w:szCs w:val="14"/>
                <w:lang w:val="tr-TR"/>
              </w:rPr>
            </w:pPr>
            <w:r w:rsidRPr="00412D72">
              <w:rPr>
                <w:sz w:val="14"/>
                <w:szCs w:val="14"/>
                <w:lang w:val="tr-TR"/>
              </w:rPr>
              <w:t>17.2</w:t>
            </w:r>
          </w:p>
        </w:tc>
        <w:tc>
          <w:tcPr>
            <w:tcW w:w="4848" w:type="dxa"/>
          </w:tcPr>
          <w:p w:rsidR="001D74CB" w:rsidRPr="00412D72" w:rsidRDefault="001D74CB" w:rsidP="00413EA2">
            <w:pPr>
              <w:spacing w:line="235" w:lineRule="auto"/>
              <w:rPr>
                <w:sz w:val="14"/>
                <w:szCs w:val="14"/>
                <w:lang w:val="tr-TR"/>
              </w:rPr>
            </w:pPr>
            <w:r w:rsidRPr="00412D72">
              <w:rPr>
                <w:sz w:val="14"/>
                <w:szCs w:val="14"/>
                <w:lang w:val="tr-TR"/>
              </w:rPr>
              <w:t>Ertelenmiş Vergi Varlığı</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2667C3" w:rsidP="006206DB">
            <w:pPr>
              <w:spacing w:line="235" w:lineRule="auto"/>
              <w:jc w:val="right"/>
              <w:rPr>
                <w:sz w:val="14"/>
                <w:szCs w:val="14"/>
                <w:lang w:val="tr-TR"/>
              </w:rPr>
            </w:pPr>
            <w:r w:rsidRPr="002667C3">
              <w:rPr>
                <w:sz w:val="14"/>
                <w:szCs w:val="14"/>
                <w:lang w:val="tr-TR"/>
              </w:rPr>
              <w:t>1.108</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2667C3" w:rsidP="006206DB">
            <w:pPr>
              <w:spacing w:line="235" w:lineRule="auto"/>
              <w:jc w:val="right"/>
              <w:rPr>
                <w:sz w:val="14"/>
                <w:szCs w:val="14"/>
                <w:lang w:val="tr-TR"/>
              </w:rPr>
            </w:pPr>
            <w:r w:rsidRPr="002667C3">
              <w:rPr>
                <w:sz w:val="14"/>
                <w:szCs w:val="14"/>
                <w:lang w:val="tr-TR"/>
              </w:rPr>
              <w:t>1.108</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1.081</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1.081</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b/>
                <w:bCs/>
                <w:sz w:val="14"/>
                <w:szCs w:val="14"/>
                <w:lang w:val="tr-TR"/>
              </w:rPr>
              <w:t>XVII.</w:t>
            </w:r>
          </w:p>
        </w:tc>
        <w:tc>
          <w:tcPr>
            <w:tcW w:w="4848" w:type="dxa"/>
          </w:tcPr>
          <w:p w:rsidR="001D74CB" w:rsidRPr="00412D72" w:rsidRDefault="001D74CB" w:rsidP="006206DB">
            <w:pPr>
              <w:spacing w:line="235" w:lineRule="auto"/>
              <w:rPr>
                <w:sz w:val="14"/>
                <w:szCs w:val="14"/>
                <w:lang w:val="tr-TR"/>
              </w:rPr>
            </w:pPr>
            <w:r w:rsidRPr="00412D72">
              <w:rPr>
                <w:b/>
                <w:bCs/>
                <w:sz w:val="14"/>
                <w:szCs w:val="14"/>
                <w:lang w:val="tr-TR"/>
              </w:rPr>
              <w:t>SATIŞ AMAÇLI ELDE TUTULAN VE DURDURULAN FAALİYETLERE İLİŞKİN DURAN VARLIKLAR (Net)</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w:t>
            </w:r>
          </w:p>
        </w:tc>
        <w:tc>
          <w:tcPr>
            <w:tcW w:w="709" w:type="dxa"/>
            <w:vAlign w:val="bottom"/>
          </w:tcPr>
          <w:p w:rsidR="001D74CB" w:rsidRPr="008400F4" w:rsidRDefault="001D74CB" w:rsidP="001D74CB">
            <w:pPr>
              <w:spacing w:line="235" w:lineRule="auto"/>
              <w:jc w:val="right"/>
              <w:rPr>
                <w:b/>
                <w:bCs/>
                <w:sz w:val="14"/>
                <w:szCs w:val="14"/>
                <w:lang w:val="tr-TR"/>
              </w:rPr>
            </w:pPr>
            <w:r w:rsidRPr="008400F4">
              <w:rPr>
                <w:b/>
                <w:bCs/>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b/>
                <w:bCs/>
                <w:sz w:val="14"/>
                <w:szCs w:val="14"/>
                <w:lang w:val="tr-TR"/>
              </w:rPr>
            </w:pPr>
            <w:r w:rsidRPr="00412D72">
              <w:rPr>
                <w:sz w:val="14"/>
                <w:szCs w:val="14"/>
                <w:lang w:val="tr-TR"/>
              </w:rPr>
              <w:t>18.1</w:t>
            </w:r>
          </w:p>
        </w:tc>
        <w:tc>
          <w:tcPr>
            <w:tcW w:w="4848" w:type="dxa"/>
          </w:tcPr>
          <w:p w:rsidR="001D74CB" w:rsidRPr="00412D72" w:rsidRDefault="001D74CB" w:rsidP="006206DB">
            <w:pPr>
              <w:spacing w:line="235" w:lineRule="auto"/>
              <w:rPr>
                <w:b/>
                <w:bCs/>
                <w:sz w:val="14"/>
                <w:szCs w:val="14"/>
                <w:lang w:val="tr-TR"/>
              </w:rPr>
            </w:pPr>
            <w:r w:rsidRPr="00412D72">
              <w:rPr>
                <w:sz w:val="14"/>
                <w:szCs w:val="14"/>
                <w:lang w:val="tr-TR"/>
              </w:rPr>
              <w:t xml:space="preserve">Satış Amaçlı </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r>
      <w:tr w:rsidR="001D74CB" w:rsidRPr="00412D72" w:rsidTr="001D74CB">
        <w:trPr>
          <w:trHeight w:val="117"/>
        </w:trPr>
        <w:tc>
          <w:tcPr>
            <w:tcW w:w="426" w:type="dxa"/>
          </w:tcPr>
          <w:p w:rsidR="001D74CB" w:rsidRPr="00412D72" w:rsidRDefault="001D74CB" w:rsidP="006206DB">
            <w:pPr>
              <w:spacing w:line="235" w:lineRule="auto"/>
              <w:rPr>
                <w:sz w:val="14"/>
                <w:szCs w:val="14"/>
                <w:lang w:val="tr-TR"/>
              </w:rPr>
            </w:pPr>
            <w:r w:rsidRPr="00412D72">
              <w:rPr>
                <w:sz w:val="14"/>
                <w:szCs w:val="14"/>
                <w:lang w:val="tr-TR"/>
              </w:rPr>
              <w:t>18.2</w:t>
            </w:r>
          </w:p>
        </w:tc>
        <w:tc>
          <w:tcPr>
            <w:tcW w:w="4848" w:type="dxa"/>
          </w:tcPr>
          <w:p w:rsidR="001D74CB" w:rsidRPr="00412D72" w:rsidRDefault="001D74CB" w:rsidP="006206DB">
            <w:pPr>
              <w:spacing w:line="235" w:lineRule="auto"/>
              <w:rPr>
                <w:sz w:val="14"/>
                <w:szCs w:val="14"/>
                <w:lang w:val="tr-TR"/>
              </w:rPr>
            </w:pPr>
            <w:r w:rsidRPr="00412D72">
              <w:rPr>
                <w:sz w:val="14"/>
                <w:szCs w:val="14"/>
                <w:lang w:val="tr-TR"/>
              </w:rPr>
              <w:t>Durdurulan Faaliyetlere İlişkin</w:t>
            </w:r>
          </w:p>
        </w:tc>
        <w:tc>
          <w:tcPr>
            <w:tcW w:w="538" w:type="dxa"/>
          </w:tcPr>
          <w:p w:rsidR="001D74CB" w:rsidRPr="00412D72" w:rsidRDefault="001D74CB" w:rsidP="006206DB">
            <w:pPr>
              <w:spacing w:line="235" w:lineRule="auto"/>
              <w:jc w:val="center"/>
              <w:rPr>
                <w:sz w:val="14"/>
                <w:szCs w:val="14"/>
                <w:lang w:val="tr-TR"/>
              </w:rPr>
            </w:pP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8" w:type="dxa"/>
            <w:vAlign w:val="bottom"/>
          </w:tcPr>
          <w:p w:rsidR="001D74CB" w:rsidRPr="00412D72" w:rsidRDefault="002667C3" w:rsidP="006206DB">
            <w:pPr>
              <w:spacing w:line="235" w:lineRule="auto"/>
              <w:jc w:val="right"/>
              <w:rPr>
                <w:sz w:val="14"/>
                <w:szCs w:val="14"/>
                <w:lang w:val="tr-TR"/>
              </w:rPr>
            </w:pPr>
            <w:r>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c>
          <w:tcPr>
            <w:tcW w:w="709" w:type="dxa"/>
            <w:vAlign w:val="bottom"/>
          </w:tcPr>
          <w:p w:rsidR="001D74CB" w:rsidRPr="008400F4" w:rsidRDefault="001D74CB" w:rsidP="001D74CB">
            <w:pPr>
              <w:spacing w:line="235" w:lineRule="auto"/>
              <w:jc w:val="right"/>
              <w:rPr>
                <w:sz w:val="14"/>
                <w:szCs w:val="14"/>
                <w:lang w:val="tr-TR"/>
              </w:rPr>
            </w:pPr>
            <w:r w:rsidRPr="008400F4">
              <w:rPr>
                <w:sz w:val="14"/>
                <w:szCs w:val="14"/>
                <w:lang w:val="tr-TR"/>
              </w:rPr>
              <w:t>-</w:t>
            </w:r>
          </w:p>
        </w:tc>
      </w:tr>
      <w:tr w:rsidR="001D74CB" w:rsidRPr="00412D72" w:rsidTr="001D74CB">
        <w:trPr>
          <w:trHeight w:val="117"/>
        </w:trPr>
        <w:tc>
          <w:tcPr>
            <w:tcW w:w="426" w:type="dxa"/>
            <w:tcBorders>
              <w:bottom w:val="single" w:sz="4" w:space="0" w:color="auto"/>
            </w:tcBorders>
          </w:tcPr>
          <w:p w:rsidR="001D74CB" w:rsidRPr="00412D72" w:rsidRDefault="001D74CB" w:rsidP="006206DB">
            <w:pPr>
              <w:spacing w:line="235" w:lineRule="auto"/>
              <w:rPr>
                <w:sz w:val="14"/>
                <w:szCs w:val="14"/>
                <w:lang w:val="tr-TR"/>
              </w:rPr>
            </w:pPr>
            <w:r w:rsidRPr="00412D72">
              <w:rPr>
                <w:b/>
                <w:bCs/>
                <w:sz w:val="14"/>
                <w:szCs w:val="14"/>
                <w:lang w:val="tr-TR"/>
              </w:rPr>
              <w:t>XIX.</w:t>
            </w:r>
          </w:p>
        </w:tc>
        <w:tc>
          <w:tcPr>
            <w:tcW w:w="4848" w:type="dxa"/>
            <w:tcBorders>
              <w:bottom w:val="single" w:sz="4" w:space="0" w:color="auto"/>
            </w:tcBorders>
          </w:tcPr>
          <w:p w:rsidR="001D74CB" w:rsidRPr="00412D72" w:rsidRDefault="001D74CB" w:rsidP="006206DB">
            <w:pPr>
              <w:spacing w:line="235" w:lineRule="auto"/>
              <w:rPr>
                <w:sz w:val="14"/>
                <w:szCs w:val="14"/>
                <w:lang w:val="tr-TR"/>
              </w:rPr>
            </w:pPr>
            <w:r w:rsidRPr="00412D72">
              <w:rPr>
                <w:b/>
                <w:bCs/>
                <w:sz w:val="14"/>
                <w:szCs w:val="14"/>
                <w:lang w:val="tr-TR"/>
              </w:rPr>
              <w:t xml:space="preserve">DİĞER AKTİFLER  </w:t>
            </w:r>
          </w:p>
        </w:tc>
        <w:tc>
          <w:tcPr>
            <w:tcW w:w="538" w:type="dxa"/>
            <w:tcBorders>
              <w:bottom w:val="single" w:sz="4" w:space="0" w:color="auto"/>
            </w:tcBorders>
          </w:tcPr>
          <w:p w:rsidR="001D74CB" w:rsidRPr="00412D72" w:rsidRDefault="001D74CB" w:rsidP="006206DB">
            <w:pPr>
              <w:spacing w:line="235" w:lineRule="auto"/>
              <w:jc w:val="center"/>
              <w:rPr>
                <w:sz w:val="14"/>
                <w:szCs w:val="14"/>
                <w:lang w:val="tr-TR"/>
              </w:rPr>
            </w:pPr>
            <w:r w:rsidRPr="00412D72">
              <w:rPr>
                <w:sz w:val="14"/>
                <w:szCs w:val="14"/>
                <w:lang w:val="tr-TR"/>
              </w:rPr>
              <w:t>I-(17)</w:t>
            </w:r>
          </w:p>
        </w:tc>
        <w:tc>
          <w:tcPr>
            <w:tcW w:w="709" w:type="dxa"/>
            <w:tcBorders>
              <w:bottom w:val="single" w:sz="4" w:space="0" w:color="auto"/>
            </w:tcBorders>
            <w:vAlign w:val="bottom"/>
          </w:tcPr>
          <w:p w:rsidR="001D74CB" w:rsidRPr="00412D72" w:rsidRDefault="002667C3" w:rsidP="006206DB">
            <w:pPr>
              <w:spacing w:line="235" w:lineRule="auto"/>
              <w:jc w:val="right"/>
              <w:rPr>
                <w:b/>
                <w:sz w:val="14"/>
                <w:szCs w:val="14"/>
                <w:lang w:val="tr-TR"/>
              </w:rPr>
            </w:pPr>
            <w:r w:rsidRPr="002667C3">
              <w:rPr>
                <w:b/>
                <w:sz w:val="14"/>
                <w:szCs w:val="14"/>
                <w:lang w:val="tr-TR"/>
              </w:rPr>
              <w:t>4.226</w:t>
            </w:r>
          </w:p>
        </w:tc>
        <w:tc>
          <w:tcPr>
            <w:tcW w:w="709" w:type="dxa"/>
            <w:tcBorders>
              <w:bottom w:val="single" w:sz="4" w:space="0" w:color="auto"/>
            </w:tcBorders>
            <w:vAlign w:val="bottom"/>
          </w:tcPr>
          <w:p w:rsidR="001D74CB" w:rsidRPr="00412D72" w:rsidRDefault="002667C3" w:rsidP="006206DB">
            <w:pPr>
              <w:spacing w:line="235" w:lineRule="auto"/>
              <w:jc w:val="right"/>
              <w:rPr>
                <w:b/>
                <w:sz w:val="14"/>
                <w:szCs w:val="14"/>
                <w:lang w:val="tr-TR"/>
              </w:rPr>
            </w:pPr>
            <w:r>
              <w:rPr>
                <w:b/>
                <w:sz w:val="14"/>
                <w:szCs w:val="14"/>
                <w:lang w:val="tr-TR"/>
              </w:rPr>
              <w:t>1</w:t>
            </w:r>
          </w:p>
        </w:tc>
        <w:tc>
          <w:tcPr>
            <w:tcW w:w="708" w:type="dxa"/>
            <w:tcBorders>
              <w:bottom w:val="single" w:sz="4" w:space="0" w:color="auto"/>
            </w:tcBorders>
            <w:vAlign w:val="bottom"/>
          </w:tcPr>
          <w:p w:rsidR="001D74CB" w:rsidRPr="00412D72" w:rsidRDefault="002667C3" w:rsidP="006206DB">
            <w:pPr>
              <w:spacing w:line="235" w:lineRule="auto"/>
              <w:jc w:val="right"/>
              <w:rPr>
                <w:b/>
                <w:sz w:val="14"/>
                <w:szCs w:val="14"/>
                <w:lang w:val="tr-TR"/>
              </w:rPr>
            </w:pPr>
            <w:r w:rsidRPr="002667C3">
              <w:rPr>
                <w:b/>
                <w:sz w:val="14"/>
                <w:szCs w:val="14"/>
                <w:lang w:val="tr-TR"/>
              </w:rPr>
              <w:t>4.227</w:t>
            </w:r>
          </w:p>
        </w:tc>
        <w:tc>
          <w:tcPr>
            <w:tcW w:w="709" w:type="dxa"/>
            <w:tcBorders>
              <w:bottom w:val="single" w:sz="4" w:space="0" w:color="auto"/>
            </w:tcBorders>
            <w:vAlign w:val="bottom"/>
          </w:tcPr>
          <w:p w:rsidR="001D74CB" w:rsidRPr="008400F4" w:rsidRDefault="001D74CB" w:rsidP="001D74CB">
            <w:pPr>
              <w:spacing w:line="235" w:lineRule="auto"/>
              <w:jc w:val="right"/>
              <w:rPr>
                <w:b/>
                <w:sz w:val="14"/>
                <w:szCs w:val="14"/>
                <w:lang w:val="tr-TR"/>
              </w:rPr>
            </w:pPr>
            <w:r w:rsidRPr="008400F4">
              <w:rPr>
                <w:b/>
                <w:sz w:val="14"/>
                <w:szCs w:val="14"/>
                <w:lang w:val="tr-TR"/>
              </w:rPr>
              <w:t>6.334</w:t>
            </w:r>
          </w:p>
        </w:tc>
        <w:tc>
          <w:tcPr>
            <w:tcW w:w="709" w:type="dxa"/>
            <w:tcBorders>
              <w:bottom w:val="single" w:sz="4" w:space="0" w:color="auto"/>
            </w:tcBorders>
            <w:vAlign w:val="bottom"/>
          </w:tcPr>
          <w:p w:rsidR="001D74CB" w:rsidRPr="008400F4" w:rsidRDefault="001D74CB" w:rsidP="001D74CB">
            <w:pPr>
              <w:spacing w:line="235" w:lineRule="auto"/>
              <w:jc w:val="right"/>
              <w:rPr>
                <w:b/>
                <w:sz w:val="14"/>
                <w:szCs w:val="14"/>
                <w:lang w:val="tr-TR"/>
              </w:rPr>
            </w:pPr>
            <w:r w:rsidRPr="008400F4">
              <w:rPr>
                <w:b/>
                <w:sz w:val="14"/>
                <w:szCs w:val="14"/>
                <w:lang w:val="tr-TR"/>
              </w:rPr>
              <w:t>7</w:t>
            </w:r>
          </w:p>
        </w:tc>
        <w:tc>
          <w:tcPr>
            <w:tcW w:w="709" w:type="dxa"/>
            <w:tcBorders>
              <w:bottom w:val="single" w:sz="4" w:space="0" w:color="auto"/>
            </w:tcBorders>
            <w:vAlign w:val="bottom"/>
          </w:tcPr>
          <w:p w:rsidR="001D74CB" w:rsidRPr="008400F4" w:rsidRDefault="001D74CB" w:rsidP="001D74CB">
            <w:pPr>
              <w:spacing w:line="235" w:lineRule="auto"/>
              <w:jc w:val="right"/>
              <w:rPr>
                <w:b/>
                <w:sz w:val="14"/>
                <w:szCs w:val="14"/>
                <w:lang w:val="tr-TR"/>
              </w:rPr>
            </w:pPr>
            <w:r w:rsidRPr="008400F4">
              <w:rPr>
                <w:b/>
                <w:sz w:val="14"/>
                <w:szCs w:val="14"/>
                <w:lang w:val="tr-TR"/>
              </w:rPr>
              <w:t>6.341</w:t>
            </w:r>
          </w:p>
        </w:tc>
      </w:tr>
      <w:tr w:rsidR="001D74CB" w:rsidRPr="00412D72" w:rsidTr="006206DB">
        <w:trPr>
          <w:trHeight w:val="117"/>
        </w:trPr>
        <w:tc>
          <w:tcPr>
            <w:tcW w:w="426" w:type="dxa"/>
            <w:tcBorders>
              <w:top w:val="single" w:sz="4" w:space="0" w:color="auto"/>
            </w:tcBorders>
          </w:tcPr>
          <w:p w:rsidR="001D74CB" w:rsidRPr="00412D72" w:rsidRDefault="001D74CB" w:rsidP="006206DB">
            <w:pPr>
              <w:spacing w:line="235" w:lineRule="auto"/>
              <w:rPr>
                <w:b/>
                <w:bCs/>
                <w:sz w:val="14"/>
                <w:szCs w:val="14"/>
                <w:lang w:val="tr-TR"/>
              </w:rPr>
            </w:pPr>
          </w:p>
        </w:tc>
        <w:tc>
          <w:tcPr>
            <w:tcW w:w="4848" w:type="dxa"/>
            <w:tcBorders>
              <w:top w:val="single" w:sz="4" w:space="0" w:color="auto"/>
            </w:tcBorders>
          </w:tcPr>
          <w:p w:rsidR="001D74CB" w:rsidRPr="00412D72" w:rsidRDefault="001D74CB" w:rsidP="006206DB">
            <w:pPr>
              <w:spacing w:line="235" w:lineRule="auto"/>
              <w:rPr>
                <w:b/>
                <w:bCs/>
                <w:sz w:val="14"/>
                <w:szCs w:val="14"/>
                <w:lang w:val="tr-TR"/>
              </w:rPr>
            </w:pPr>
          </w:p>
        </w:tc>
        <w:tc>
          <w:tcPr>
            <w:tcW w:w="538" w:type="dxa"/>
            <w:tcBorders>
              <w:top w:val="single" w:sz="4" w:space="0" w:color="auto"/>
            </w:tcBorders>
          </w:tcPr>
          <w:p w:rsidR="001D74CB" w:rsidRPr="00412D72" w:rsidRDefault="001D74CB" w:rsidP="006206DB">
            <w:pPr>
              <w:spacing w:line="235" w:lineRule="auto"/>
              <w:jc w:val="center"/>
              <w:rPr>
                <w:sz w:val="14"/>
                <w:szCs w:val="14"/>
                <w:lang w:val="tr-TR"/>
              </w:rPr>
            </w:pPr>
          </w:p>
        </w:tc>
        <w:tc>
          <w:tcPr>
            <w:tcW w:w="709" w:type="dxa"/>
            <w:tcBorders>
              <w:top w:val="single" w:sz="4" w:space="0" w:color="auto"/>
            </w:tcBorders>
          </w:tcPr>
          <w:p w:rsidR="001D74CB" w:rsidRPr="00412D72" w:rsidRDefault="001D74CB" w:rsidP="006206DB">
            <w:pPr>
              <w:spacing w:line="235" w:lineRule="auto"/>
              <w:jc w:val="right"/>
              <w:rPr>
                <w:b/>
                <w:bCs/>
                <w:sz w:val="14"/>
                <w:szCs w:val="14"/>
                <w:lang w:val="tr-TR"/>
              </w:rPr>
            </w:pPr>
          </w:p>
        </w:tc>
        <w:tc>
          <w:tcPr>
            <w:tcW w:w="709" w:type="dxa"/>
            <w:tcBorders>
              <w:top w:val="single" w:sz="4" w:space="0" w:color="auto"/>
            </w:tcBorders>
          </w:tcPr>
          <w:p w:rsidR="001D74CB" w:rsidRPr="00412D72" w:rsidRDefault="001D74CB" w:rsidP="006206DB">
            <w:pPr>
              <w:spacing w:line="235" w:lineRule="auto"/>
              <w:jc w:val="right"/>
              <w:rPr>
                <w:b/>
                <w:bCs/>
                <w:sz w:val="14"/>
                <w:szCs w:val="14"/>
                <w:lang w:val="tr-TR"/>
              </w:rPr>
            </w:pPr>
          </w:p>
        </w:tc>
        <w:tc>
          <w:tcPr>
            <w:tcW w:w="708" w:type="dxa"/>
            <w:tcBorders>
              <w:top w:val="single" w:sz="4" w:space="0" w:color="auto"/>
            </w:tcBorders>
          </w:tcPr>
          <w:p w:rsidR="001D74CB" w:rsidRPr="00412D72" w:rsidRDefault="001D74CB" w:rsidP="006206DB">
            <w:pPr>
              <w:spacing w:line="235" w:lineRule="auto"/>
              <w:jc w:val="right"/>
              <w:rPr>
                <w:b/>
                <w:bCs/>
                <w:sz w:val="14"/>
                <w:szCs w:val="14"/>
                <w:lang w:val="tr-TR"/>
              </w:rPr>
            </w:pPr>
          </w:p>
        </w:tc>
        <w:tc>
          <w:tcPr>
            <w:tcW w:w="709" w:type="dxa"/>
            <w:tcBorders>
              <w:top w:val="single" w:sz="4" w:space="0" w:color="auto"/>
            </w:tcBorders>
          </w:tcPr>
          <w:p w:rsidR="001D74CB" w:rsidRPr="008400F4" w:rsidRDefault="001D74CB" w:rsidP="001D74CB">
            <w:pPr>
              <w:spacing w:line="235" w:lineRule="auto"/>
              <w:jc w:val="right"/>
              <w:rPr>
                <w:b/>
                <w:bCs/>
                <w:sz w:val="14"/>
                <w:szCs w:val="14"/>
                <w:lang w:val="tr-TR"/>
              </w:rPr>
            </w:pPr>
          </w:p>
        </w:tc>
        <w:tc>
          <w:tcPr>
            <w:tcW w:w="709" w:type="dxa"/>
            <w:tcBorders>
              <w:top w:val="single" w:sz="4" w:space="0" w:color="auto"/>
            </w:tcBorders>
          </w:tcPr>
          <w:p w:rsidR="001D74CB" w:rsidRPr="008400F4" w:rsidRDefault="001D74CB" w:rsidP="001D74CB">
            <w:pPr>
              <w:spacing w:line="235" w:lineRule="auto"/>
              <w:jc w:val="right"/>
              <w:rPr>
                <w:b/>
                <w:bCs/>
                <w:sz w:val="14"/>
                <w:szCs w:val="14"/>
                <w:lang w:val="tr-TR"/>
              </w:rPr>
            </w:pPr>
          </w:p>
        </w:tc>
        <w:tc>
          <w:tcPr>
            <w:tcW w:w="709" w:type="dxa"/>
            <w:tcBorders>
              <w:top w:val="single" w:sz="4" w:space="0" w:color="auto"/>
            </w:tcBorders>
          </w:tcPr>
          <w:p w:rsidR="001D74CB" w:rsidRPr="008400F4" w:rsidRDefault="001D74CB" w:rsidP="001D74CB">
            <w:pPr>
              <w:spacing w:line="235" w:lineRule="auto"/>
              <w:jc w:val="right"/>
              <w:rPr>
                <w:b/>
                <w:bCs/>
                <w:sz w:val="14"/>
                <w:szCs w:val="14"/>
                <w:lang w:val="tr-TR"/>
              </w:rPr>
            </w:pPr>
          </w:p>
        </w:tc>
      </w:tr>
      <w:tr w:rsidR="001D74CB" w:rsidRPr="00412D72" w:rsidTr="006206DB">
        <w:trPr>
          <w:trHeight w:val="117"/>
        </w:trPr>
        <w:tc>
          <w:tcPr>
            <w:tcW w:w="426" w:type="dxa"/>
            <w:tcBorders>
              <w:bottom w:val="single" w:sz="12" w:space="0" w:color="auto"/>
            </w:tcBorders>
          </w:tcPr>
          <w:p w:rsidR="001D74CB" w:rsidRPr="00412D72" w:rsidRDefault="001D74CB" w:rsidP="006206DB">
            <w:pPr>
              <w:spacing w:line="235" w:lineRule="auto"/>
              <w:rPr>
                <w:sz w:val="14"/>
                <w:szCs w:val="14"/>
                <w:lang w:val="tr-TR"/>
              </w:rPr>
            </w:pPr>
          </w:p>
        </w:tc>
        <w:tc>
          <w:tcPr>
            <w:tcW w:w="4848" w:type="dxa"/>
            <w:tcBorders>
              <w:bottom w:val="single" w:sz="12" w:space="0" w:color="auto"/>
            </w:tcBorders>
          </w:tcPr>
          <w:p w:rsidR="001D74CB" w:rsidRPr="00412D72" w:rsidRDefault="001D74CB" w:rsidP="006206DB">
            <w:pPr>
              <w:spacing w:line="235" w:lineRule="auto"/>
              <w:rPr>
                <w:sz w:val="14"/>
                <w:szCs w:val="14"/>
                <w:lang w:val="tr-TR"/>
              </w:rPr>
            </w:pPr>
            <w:r w:rsidRPr="00412D72">
              <w:rPr>
                <w:b/>
                <w:bCs/>
                <w:sz w:val="14"/>
                <w:szCs w:val="14"/>
                <w:lang w:val="tr-TR"/>
              </w:rPr>
              <w:t xml:space="preserve">AKTİF TOPLAMI  </w:t>
            </w:r>
          </w:p>
        </w:tc>
        <w:tc>
          <w:tcPr>
            <w:tcW w:w="538" w:type="dxa"/>
            <w:tcBorders>
              <w:bottom w:val="single" w:sz="12" w:space="0" w:color="auto"/>
            </w:tcBorders>
          </w:tcPr>
          <w:p w:rsidR="001D74CB" w:rsidRPr="00412D72" w:rsidRDefault="001D74CB" w:rsidP="006206DB">
            <w:pPr>
              <w:spacing w:line="235" w:lineRule="auto"/>
              <w:jc w:val="center"/>
              <w:rPr>
                <w:sz w:val="14"/>
                <w:szCs w:val="14"/>
                <w:lang w:val="tr-TR"/>
              </w:rPr>
            </w:pPr>
          </w:p>
        </w:tc>
        <w:tc>
          <w:tcPr>
            <w:tcW w:w="709" w:type="dxa"/>
            <w:tcBorders>
              <w:bottom w:val="single" w:sz="12" w:space="0" w:color="auto"/>
            </w:tcBorders>
          </w:tcPr>
          <w:p w:rsidR="001D74CB" w:rsidRPr="00412D72" w:rsidRDefault="002667C3" w:rsidP="006206DB">
            <w:pPr>
              <w:spacing w:line="235" w:lineRule="auto"/>
              <w:jc w:val="right"/>
              <w:rPr>
                <w:b/>
                <w:bCs/>
                <w:sz w:val="14"/>
                <w:szCs w:val="14"/>
                <w:lang w:val="tr-TR"/>
              </w:rPr>
            </w:pPr>
            <w:r w:rsidRPr="002667C3">
              <w:rPr>
                <w:b/>
                <w:bCs/>
                <w:sz w:val="14"/>
                <w:szCs w:val="14"/>
                <w:lang w:val="tr-TR"/>
              </w:rPr>
              <w:t>2.554.531</w:t>
            </w:r>
          </w:p>
        </w:tc>
        <w:tc>
          <w:tcPr>
            <w:tcW w:w="709" w:type="dxa"/>
            <w:tcBorders>
              <w:bottom w:val="single" w:sz="12" w:space="0" w:color="auto"/>
            </w:tcBorders>
          </w:tcPr>
          <w:p w:rsidR="001D74CB" w:rsidRPr="00412D72" w:rsidRDefault="002667C3" w:rsidP="006206DB">
            <w:pPr>
              <w:spacing w:line="235" w:lineRule="auto"/>
              <w:jc w:val="right"/>
              <w:rPr>
                <w:b/>
                <w:bCs/>
                <w:sz w:val="14"/>
                <w:szCs w:val="14"/>
                <w:lang w:val="tr-TR"/>
              </w:rPr>
            </w:pPr>
            <w:r w:rsidRPr="002667C3">
              <w:rPr>
                <w:b/>
                <w:bCs/>
                <w:sz w:val="14"/>
                <w:szCs w:val="14"/>
                <w:lang w:val="tr-TR"/>
              </w:rPr>
              <w:t>823.941</w:t>
            </w:r>
          </w:p>
        </w:tc>
        <w:tc>
          <w:tcPr>
            <w:tcW w:w="708" w:type="dxa"/>
            <w:tcBorders>
              <w:bottom w:val="single" w:sz="12" w:space="0" w:color="auto"/>
            </w:tcBorders>
          </w:tcPr>
          <w:p w:rsidR="001D74CB" w:rsidRPr="00412D72" w:rsidRDefault="002667C3" w:rsidP="006206DB">
            <w:pPr>
              <w:spacing w:line="235" w:lineRule="auto"/>
              <w:jc w:val="right"/>
              <w:rPr>
                <w:b/>
                <w:bCs/>
                <w:sz w:val="14"/>
                <w:szCs w:val="14"/>
                <w:lang w:val="tr-TR"/>
              </w:rPr>
            </w:pPr>
            <w:r w:rsidRPr="002667C3">
              <w:rPr>
                <w:b/>
                <w:bCs/>
                <w:sz w:val="14"/>
                <w:szCs w:val="14"/>
                <w:lang w:val="tr-TR"/>
              </w:rPr>
              <w:t>3.378.472</w:t>
            </w:r>
          </w:p>
        </w:tc>
        <w:tc>
          <w:tcPr>
            <w:tcW w:w="709" w:type="dxa"/>
            <w:tcBorders>
              <w:bottom w:val="single" w:sz="12" w:space="0" w:color="auto"/>
            </w:tcBorders>
          </w:tcPr>
          <w:p w:rsidR="001D74CB" w:rsidRPr="008400F4" w:rsidRDefault="001D74CB" w:rsidP="001D74CB">
            <w:pPr>
              <w:spacing w:line="235" w:lineRule="auto"/>
              <w:jc w:val="right"/>
              <w:rPr>
                <w:b/>
                <w:bCs/>
                <w:sz w:val="14"/>
                <w:szCs w:val="14"/>
                <w:lang w:val="tr-TR"/>
              </w:rPr>
            </w:pPr>
            <w:r w:rsidRPr="008400F4">
              <w:rPr>
                <w:b/>
                <w:bCs/>
                <w:sz w:val="14"/>
                <w:szCs w:val="14"/>
                <w:lang w:val="tr-TR"/>
              </w:rPr>
              <w:t>1.774.732</w:t>
            </w:r>
          </w:p>
        </w:tc>
        <w:tc>
          <w:tcPr>
            <w:tcW w:w="709" w:type="dxa"/>
            <w:tcBorders>
              <w:bottom w:val="single" w:sz="12" w:space="0" w:color="auto"/>
            </w:tcBorders>
          </w:tcPr>
          <w:p w:rsidR="001D74CB" w:rsidRPr="008400F4" w:rsidRDefault="001D74CB" w:rsidP="001D74CB">
            <w:pPr>
              <w:spacing w:line="235" w:lineRule="auto"/>
              <w:jc w:val="right"/>
              <w:rPr>
                <w:b/>
                <w:bCs/>
                <w:sz w:val="14"/>
                <w:szCs w:val="14"/>
                <w:lang w:val="tr-TR"/>
              </w:rPr>
            </w:pPr>
            <w:r w:rsidRPr="008400F4">
              <w:rPr>
                <w:b/>
                <w:bCs/>
                <w:sz w:val="14"/>
                <w:szCs w:val="14"/>
                <w:lang w:val="tr-TR"/>
              </w:rPr>
              <w:t>581.050</w:t>
            </w:r>
          </w:p>
        </w:tc>
        <w:tc>
          <w:tcPr>
            <w:tcW w:w="709" w:type="dxa"/>
            <w:tcBorders>
              <w:bottom w:val="single" w:sz="12" w:space="0" w:color="auto"/>
            </w:tcBorders>
          </w:tcPr>
          <w:p w:rsidR="001D74CB" w:rsidRPr="008400F4" w:rsidRDefault="001D74CB" w:rsidP="001D74CB">
            <w:pPr>
              <w:spacing w:line="235" w:lineRule="auto"/>
              <w:jc w:val="right"/>
              <w:rPr>
                <w:b/>
                <w:bCs/>
                <w:sz w:val="14"/>
                <w:szCs w:val="14"/>
                <w:lang w:val="tr-TR"/>
              </w:rPr>
            </w:pPr>
            <w:r w:rsidRPr="008400F4">
              <w:rPr>
                <w:b/>
                <w:bCs/>
                <w:sz w:val="14"/>
                <w:szCs w:val="14"/>
                <w:lang w:val="tr-TR"/>
              </w:rPr>
              <w:t>2.355.782</w:t>
            </w:r>
          </w:p>
        </w:tc>
      </w:tr>
      <w:bookmarkEnd w:id="5"/>
    </w:tbl>
    <w:p w:rsidR="00D35E33" w:rsidRDefault="00D35E33" w:rsidP="0018704F">
      <w:pPr>
        <w:autoSpaceDE w:val="0"/>
        <w:autoSpaceDN w:val="0"/>
        <w:adjustRightInd w:val="0"/>
        <w:spacing w:line="235" w:lineRule="auto"/>
        <w:jc w:val="center"/>
        <w:rPr>
          <w:sz w:val="4"/>
          <w:szCs w:val="4"/>
          <w:lang w:val="tr-TR"/>
        </w:rPr>
      </w:pPr>
    </w:p>
    <w:p w:rsidR="00D35E33" w:rsidRDefault="00D35E33" w:rsidP="0018704F">
      <w:pPr>
        <w:autoSpaceDE w:val="0"/>
        <w:autoSpaceDN w:val="0"/>
        <w:adjustRightInd w:val="0"/>
        <w:spacing w:line="235" w:lineRule="auto"/>
        <w:jc w:val="center"/>
        <w:rPr>
          <w:sz w:val="4"/>
          <w:szCs w:val="4"/>
          <w:lang w:val="tr-TR"/>
        </w:rPr>
      </w:pPr>
    </w:p>
    <w:p w:rsidR="007427D1" w:rsidRPr="00D35E33" w:rsidRDefault="007427D1" w:rsidP="0018704F">
      <w:pPr>
        <w:autoSpaceDE w:val="0"/>
        <w:autoSpaceDN w:val="0"/>
        <w:adjustRightInd w:val="0"/>
        <w:spacing w:line="235" w:lineRule="auto"/>
        <w:jc w:val="center"/>
        <w:rPr>
          <w:sz w:val="4"/>
          <w:szCs w:val="4"/>
          <w:lang w:val="tr-TR"/>
        </w:rPr>
      </w:pPr>
    </w:p>
    <w:p w:rsidR="00D3297D" w:rsidRPr="00412D72" w:rsidRDefault="00D3297D" w:rsidP="0018704F">
      <w:pPr>
        <w:autoSpaceDE w:val="0"/>
        <w:autoSpaceDN w:val="0"/>
        <w:adjustRightInd w:val="0"/>
        <w:spacing w:line="235" w:lineRule="auto"/>
        <w:jc w:val="center"/>
        <w:rPr>
          <w:sz w:val="18"/>
          <w:szCs w:val="18"/>
          <w:lang w:val="tr-TR"/>
        </w:rPr>
      </w:pPr>
      <w:r w:rsidRPr="00412D72">
        <w:rPr>
          <w:sz w:val="18"/>
          <w:szCs w:val="18"/>
          <w:lang w:val="tr-TR"/>
        </w:rPr>
        <w:t xml:space="preserve">İlişikteki notlar bu </w:t>
      </w:r>
      <w:r w:rsidR="00315F55" w:rsidRPr="00412D72">
        <w:rPr>
          <w:sz w:val="18"/>
          <w:szCs w:val="18"/>
          <w:lang w:val="tr-TR"/>
        </w:rPr>
        <w:t>finansal tabloların</w:t>
      </w:r>
      <w:r w:rsidRPr="00412D72">
        <w:rPr>
          <w:sz w:val="18"/>
          <w:szCs w:val="18"/>
          <w:lang w:val="tr-TR"/>
        </w:rPr>
        <w:t xml:space="preserve"> tamamlayıcı parçalarıdır.</w:t>
      </w:r>
    </w:p>
    <w:p w:rsidR="00145602" w:rsidRPr="00412D72" w:rsidRDefault="00145602" w:rsidP="006206DB">
      <w:pPr>
        <w:autoSpaceDE w:val="0"/>
        <w:autoSpaceDN w:val="0"/>
        <w:adjustRightInd w:val="0"/>
        <w:spacing w:line="235" w:lineRule="auto"/>
        <w:jc w:val="center"/>
        <w:rPr>
          <w:b/>
          <w:sz w:val="18"/>
          <w:szCs w:val="18"/>
          <w:lang w:val="tr-TR"/>
        </w:rPr>
        <w:sectPr w:rsidR="00145602" w:rsidRPr="00412D72" w:rsidSect="00682417">
          <w:headerReference w:type="even" r:id="rId28"/>
          <w:headerReference w:type="default" r:id="rId29"/>
          <w:footerReference w:type="default" r:id="rId30"/>
          <w:headerReference w:type="first" r:id="rId31"/>
          <w:type w:val="continuous"/>
          <w:pgSz w:w="11907" w:h="16840" w:code="9"/>
          <w:pgMar w:top="1134" w:right="1134" w:bottom="1134" w:left="1134" w:header="709" w:footer="709" w:gutter="0"/>
          <w:pgNumType w:start="7"/>
          <w:cols w:space="708"/>
          <w:noEndnote/>
          <w:docGrid w:linePitch="272"/>
        </w:sectPr>
      </w:pPr>
    </w:p>
    <w:p w:rsidR="00D3297D" w:rsidRPr="00412D72" w:rsidRDefault="00D3297D" w:rsidP="00165434">
      <w:pPr>
        <w:tabs>
          <w:tab w:val="left" w:pos="851"/>
        </w:tabs>
        <w:autoSpaceDE w:val="0"/>
        <w:autoSpaceDN w:val="0"/>
        <w:adjustRightInd w:val="0"/>
        <w:ind w:left="851" w:hanging="851"/>
        <w:jc w:val="both"/>
        <w:rPr>
          <w:rFonts w:eastAsia="Arial Unicode MS"/>
          <w:b/>
          <w:lang w:val="tr-TR"/>
        </w:rPr>
      </w:pPr>
      <w:r w:rsidRPr="00412D72">
        <w:rPr>
          <w:rFonts w:eastAsia="Arial Unicode MS"/>
          <w:b/>
          <w:lang w:val="tr-TR"/>
        </w:rPr>
        <w:lastRenderedPageBreak/>
        <w:t>I.</w:t>
      </w:r>
      <w:r w:rsidRPr="00412D72">
        <w:rPr>
          <w:rFonts w:eastAsia="Arial Unicode MS"/>
          <w:b/>
          <w:lang w:val="tr-TR"/>
        </w:rPr>
        <w:tab/>
        <w:t>PASİF KALEMLER</w:t>
      </w:r>
    </w:p>
    <w:p w:rsidR="00360079" w:rsidRPr="00412D72" w:rsidRDefault="00360079" w:rsidP="00165434">
      <w:pPr>
        <w:tabs>
          <w:tab w:val="left" w:pos="851"/>
        </w:tabs>
        <w:autoSpaceDE w:val="0"/>
        <w:autoSpaceDN w:val="0"/>
        <w:adjustRightInd w:val="0"/>
        <w:ind w:left="851" w:hanging="851"/>
        <w:jc w:val="both"/>
        <w:rPr>
          <w:rFonts w:eastAsia="Arial Unicode MS"/>
          <w:b/>
          <w:lang w:val="tr-TR"/>
        </w:rPr>
      </w:pPr>
    </w:p>
    <w:tbl>
      <w:tblPr>
        <w:tblW w:w="10065" w:type="dxa"/>
        <w:tblInd w:w="30" w:type="dxa"/>
        <w:tblLayout w:type="fixed"/>
        <w:tblCellMar>
          <w:left w:w="30" w:type="dxa"/>
          <w:right w:w="30" w:type="dxa"/>
        </w:tblCellMar>
        <w:tblLook w:val="0000"/>
      </w:tblPr>
      <w:tblGrid>
        <w:gridCol w:w="567"/>
        <w:gridCol w:w="4433"/>
        <w:gridCol w:w="720"/>
        <w:gridCol w:w="720"/>
        <w:gridCol w:w="720"/>
        <w:gridCol w:w="720"/>
        <w:gridCol w:w="720"/>
        <w:gridCol w:w="720"/>
        <w:gridCol w:w="745"/>
      </w:tblGrid>
      <w:tr w:rsidR="00D3297D" w:rsidRPr="00412D72" w:rsidTr="001F7289">
        <w:trPr>
          <w:trHeight w:val="114"/>
        </w:trPr>
        <w:tc>
          <w:tcPr>
            <w:tcW w:w="567" w:type="dxa"/>
          </w:tcPr>
          <w:p w:rsidR="00D3297D" w:rsidRPr="00412D72" w:rsidRDefault="00D3297D">
            <w:pPr>
              <w:jc w:val="right"/>
              <w:rPr>
                <w:sz w:val="14"/>
                <w:szCs w:val="14"/>
                <w:lang w:val="tr-TR"/>
              </w:rPr>
            </w:pPr>
          </w:p>
        </w:tc>
        <w:tc>
          <w:tcPr>
            <w:tcW w:w="4433" w:type="dxa"/>
          </w:tcPr>
          <w:p w:rsidR="00D3297D" w:rsidRPr="00412D72" w:rsidRDefault="00D3297D">
            <w:pPr>
              <w:jc w:val="right"/>
              <w:rPr>
                <w:sz w:val="14"/>
                <w:szCs w:val="14"/>
                <w:lang w:val="tr-TR"/>
              </w:rPr>
            </w:pPr>
          </w:p>
        </w:tc>
        <w:tc>
          <w:tcPr>
            <w:tcW w:w="720" w:type="dxa"/>
          </w:tcPr>
          <w:p w:rsidR="00D3297D" w:rsidRPr="00412D72" w:rsidRDefault="001C4594">
            <w:pPr>
              <w:jc w:val="center"/>
              <w:rPr>
                <w:sz w:val="14"/>
                <w:szCs w:val="14"/>
                <w:lang w:val="tr-TR"/>
              </w:rPr>
            </w:pPr>
            <w:r w:rsidRPr="00412D72">
              <w:rPr>
                <w:b/>
                <w:sz w:val="14"/>
                <w:szCs w:val="14"/>
                <w:lang w:val="tr-TR"/>
              </w:rPr>
              <w:t>(</w:t>
            </w:r>
            <w:r w:rsidR="006F5B97" w:rsidRPr="00412D72">
              <w:rPr>
                <w:b/>
                <w:sz w:val="14"/>
                <w:szCs w:val="14"/>
                <w:lang w:val="tr-TR"/>
              </w:rPr>
              <w:t>Beşinci</w:t>
            </w:r>
          </w:p>
        </w:tc>
        <w:tc>
          <w:tcPr>
            <w:tcW w:w="2160" w:type="dxa"/>
            <w:gridSpan w:val="3"/>
          </w:tcPr>
          <w:p w:rsidR="00D3297D" w:rsidRPr="00412D72" w:rsidRDefault="00D3297D">
            <w:pPr>
              <w:jc w:val="center"/>
              <w:rPr>
                <w:b/>
                <w:bCs/>
                <w:sz w:val="14"/>
                <w:szCs w:val="14"/>
                <w:lang w:val="tr-TR"/>
              </w:rPr>
            </w:pPr>
            <w:r w:rsidRPr="00412D72">
              <w:rPr>
                <w:b/>
                <w:bCs/>
                <w:sz w:val="14"/>
                <w:szCs w:val="14"/>
                <w:lang w:val="tr-TR"/>
              </w:rPr>
              <w:t>Cari Dönem</w:t>
            </w:r>
          </w:p>
        </w:tc>
        <w:tc>
          <w:tcPr>
            <w:tcW w:w="2185" w:type="dxa"/>
            <w:gridSpan w:val="3"/>
          </w:tcPr>
          <w:p w:rsidR="00D3297D" w:rsidRPr="00412D72" w:rsidRDefault="00D3297D">
            <w:pPr>
              <w:jc w:val="center"/>
              <w:rPr>
                <w:b/>
                <w:bCs/>
                <w:sz w:val="14"/>
                <w:szCs w:val="14"/>
                <w:lang w:val="tr-TR"/>
              </w:rPr>
            </w:pPr>
            <w:r w:rsidRPr="00412D72">
              <w:rPr>
                <w:b/>
                <w:bCs/>
                <w:sz w:val="14"/>
                <w:szCs w:val="14"/>
                <w:lang w:val="tr-TR"/>
              </w:rPr>
              <w:t>Önceki Dönem</w:t>
            </w:r>
          </w:p>
        </w:tc>
      </w:tr>
      <w:tr w:rsidR="00D3297D" w:rsidRPr="00412D72" w:rsidTr="001F7289">
        <w:trPr>
          <w:cantSplit/>
          <w:trHeight w:val="114"/>
        </w:trPr>
        <w:tc>
          <w:tcPr>
            <w:tcW w:w="567" w:type="dxa"/>
          </w:tcPr>
          <w:p w:rsidR="00D3297D" w:rsidRPr="00412D72" w:rsidRDefault="00D3297D">
            <w:pPr>
              <w:jc w:val="right"/>
              <w:rPr>
                <w:sz w:val="14"/>
                <w:szCs w:val="14"/>
                <w:lang w:val="tr-TR"/>
              </w:rPr>
            </w:pPr>
          </w:p>
        </w:tc>
        <w:tc>
          <w:tcPr>
            <w:tcW w:w="4433" w:type="dxa"/>
          </w:tcPr>
          <w:p w:rsidR="00D3297D" w:rsidRPr="00412D72" w:rsidRDefault="00D3297D">
            <w:pPr>
              <w:jc w:val="right"/>
              <w:rPr>
                <w:sz w:val="14"/>
                <w:szCs w:val="14"/>
                <w:lang w:val="tr-TR"/>
              </w:rPr>
            </w:pPr>
          </w:p>
        </w:tc>
        <w:tc>
          <w:tcPr>
            <w:tcW w:w="720" w:type="dxa"/>
          </w:tcPr>
          <w:p w:rsidR="00D3297D" w:rsidRPr="00412D72" w:rsidRDefault="006F5B97">
            <w:pPr>
              <w:jc w:val="center"/>
              <w:rPr>
                <w:sz w:val="14"/>
                <w:szCs w:val="14"/>
                <w:lang w:val="tr-TR"/>
              </w:rPr>
            </w:pPr>
            <w:r w:rsidRPr="00412D72">
              <w:rPr>
                <w:b/>
                <w:sz w:val="14"/>
                <w:szCs w:val="14"/>
                <w:lang w:val="tr-TR"/>
              </w:rPr>
              <w:t>Bölüm</w:t>
            </w:r>
            <w:r w:rsidR="001C4594" w:rsidRPr="00412D72">
              <w:rPr>
                <w:b/>
                <w:sz w:val="14"/>
                <w:szCs w:val="14"/>
                <w:lang w:val="tr-TR"/>
              </w:rPr>
              <w:t>)</w:t>
            </w:r>
          </w:p>
        </w:tc>
        <w:tc>
          <w:tcPr>
            <w:tcW w:w="2160" w:type="dxa"/>
            <w:gridSpan w:val="3"/>
            <w:tcBorders>
              <w:bottom w:val="single" w:sz="4" w:space="0" w:color="auto"/>
            </w:tcBorders>
          </w:tcPr>
          <w:p w:rsidR="00D3297D" w:rsidRPr="00412D72" w:rsidRDefault="00CF0E06" w:rsidP="00982707">
            <w:pPr>
              <w:jc w:val="center"/>
              <w:rPr>
                <w:b/>
                <w:bCs/>
                <w:sz w:val="14"/>
                <w:szCs w:val="14"/>
                <w:lang w:val="tr-TR"/>
              </w:rPr>
            </w:pPr>
            <w:r w:rsidRPr="00412D72">
              <w:rPr>
                <w:b/>
                <w:bCs/>
                <w:sz w:val="14"/>
                <w:szCs w:val="14"/>
                <w:lang w:val="tr-TR"/>
              </w:rPr>
              <w:t>3</w:t>
            </w:r>
            <w:r w:rsidR="00982707">
              <w:rPr>
                <w:b/>
                <w:bCs/>
                <w:sz w:val="14"/>
                <w:szCs w:val="14"/>
                <w:lang w:val="tr-TR"/>
              </w:rPr>
              <w:t>0</w:t>
            </w:r>
            <w:r w:rsidRPr="00412D72">
              <w:rPr>
                <w:b/>
                <w:bCs/>
                <w:sz w:val="14"/>
                <w:szCs w:val="14"/>
                <w:lang w:val="tr-TR"/>
              </w:rPr>
              <w:t>/0</w:t>
            </w:r>
            <w:r w:rsidR="00982707">
              <w:rPr>
                <w:b/>
                <w:bCs/>
                <w:sz w:val="14"/>
                <w:szCs w:val="14"/>
                <w:lang w:val="tr-TR"/>
              </w:rPr>
              <w:t>6</w:t>
            </w:r>
            <w:r w:rsidRPr="00412D72">
              <w:rPr>
                <w:b/>
                <w:bCs/>
                <w:sz w:val="14"/>
                <w:szCs w:val="14"/>
                <w:lang w:val="tr-TR"/>
              </w:rPr>
              <w:t>/201</w:t>
            </w:r>
            <w:r w:rsidR="001D74CB">
              <w:rPr>
                <w:b/>
                <w:bCs/>
                <w:sz w:val="14"/>
                <w:szCs w:val="14"/>
                <w:lang w:val="tr-TR"/>
              </w:rPr>
              <w:t>2</w:t>
            </w:r>
          </w:p>
        </w:tc>
        <w:tc>
          <w:tcPr>
            <w:tcW w:w="2185" w:type="dxa"/>
            <w:gridSpan w:val="3"/>
            <w:tcBorders>
              <w:bottom w:val="single" w:sz="4" w:space="0" w:color="auto"/>
            </w:tcBorders>
          </w:tcPr>
          <w:p w:rsidR="00D3297D" w:rsidRPr="00412D72" w:rsidRDefault="00CF0E06" w:rsidP="001D74CB">
            <w:pPr>
              <w:jc w:val="center"/>
              <w:rPr>
                <w:b/>
                <w:bCs/>
                <w:sz w:val="14"/>
                <w:szCs w:val="14"/>
                <w:lang w:val="tr-TR"/>
              </w:rPr>
            </w:pPr>
            <w:r w:rsidRPr="00412D72">
              <w:rPr>
                <w:b/>
                <w:bCs/>
                <w:sz w:val="14"/>
                <w:szCs w:val="14"/>
                <w:lang w:val="tr-TR"/>
              </w:rPr>
              <w:t>31/12/201</w:t>
            </w:r>
            <w:r w:rsidR="001D74CB">
              <w:rPr>
                <w:b/>
                <w:bCs/>
                <w:sz w:val="14"/>
                <w:szCs w:val="14"/>
                <w:lang w:val="tr-TR"/>
              </w:rPr>
              <w:t>1</w:t>
            </w:r>
          </w:p>
        </w:tc>
      </w:tr>
      <w:tr w:rsidR="00D3297D" w:rsidRPr="00412D72" w:rsidTr="001F7289">
        <w:trPr>
          <w:trHeight w:val="114"/>
        </w:trPr>
        <w:tc>
          <w:tcPr>
            <w:tcW w:w="567" w:type="dxa"/>
            <w:tcBorders>
              <w:bottom w:val="single" w:sz="4" w:space="0" w:color="auto"/>
            </w:tcBorders>
          </w:tcPr>
          <w:p w:rsidR="00D3297D" w:rsidRPr="00412D72" w:rsidRDefault="00D3297D">
            <w:pPr>
              <w:jc w:val="right"/>
              <w:rPr>
                <w:sz w:val="14"/>
                <w:szCs w:val="14"/>
                <w:lang w:val="tr-TR"/>
              </w:rPr>
            </w:pPr>
          </w:p>
        </w:tc>
        <w:tc>
          <w:tcPr>
            <w:tcW w:w="4433" w:type="dxa"/>
            <w:tcBorders>
              <w:bottom w:val="single" w:sz="4" w:space="0" w:color="auto"/>
            </w:tcBorders>
          </w:tcPr>
          <w:p w:rsidR="00D3297D" w:rsidRPr="00412D72" w:rsidRDefault="00D3297D">
            <w:pPr>
              <w:rPr>
                <w:b/>
                <w:bCs/>
                <w:sz w:val="14"/>
                <w:szCs w:val="14"/>
                <w:lang w:val="tr-TR"/>
              </w:rPr>
            </w:pPr>
          </w:p>
        </w:tc>
        <w:tc>
          <w:tcPr>
            <w:tcW w:w="720" w:type="dxa"/>
            <w:tcBorders>
              <w:bottom w:val="single" w:sz="4" w:space="0" w:color="auto"/>
            </w:tcBorders>
          </w:tcPr>
          <w:p w:rsidR="00D3297D" w:rsidRPr="00412D72" w:rsidRDefault="00D3297D">
            <w:pPr>
              <w:pStyle w:val="Heading1"/>
            </w:pPr>
            <w:r w:rsidRPr="00412D72">
              <w:t xml:space="preserve">Dipnot </w:t>
            </w:r>
          </w:p>
        </w:tc>
        <w:tc>
          <w:tcPr>
            <w:tcW w:w="720" w:type="dxa"/>
            <w:tcBorders>
              <w:top w:val="single" w:sz="4" w:space="0" w:color="auto"/>
              <w:bottom w:val="single" w:sz="4" w:space="0" w:color="auto"/>
            </w:tcBorders>
          </w:tcPr>
          <w:p w:rsidR="00D3297D" w:rsidRPr="00412D72" w:rsidRDefault="00D3297D">
            <w:pPr>
              <w:jc w:val="right"/>
              <w:rPr>
                <w:b/>
                <w:bCs/>
                <w:sz w:val="14"/>
                <w:szCs w:val="14"/>
                <w:lang w:val="tr-TR"/>
              </w:rPr>
            </w:pPr>
            <w:r w:rsidRPr="00412D72">
              <w:rPr>
                <w:b/>
                <w:bCs/>
                <w:sz w:val="14"/>
                <w:szCs w:val="14"/>
                <w:lang w:val="tr-TR"/>
              </w:rPr>
              <w:t xml:space="preserve">TP </w:t>
            </w:r>
          </w:p>
        </w:tc>
        <w:tc>
          <w:tcPr>
            <w:tcW w:w="720" w:type="dxa"/>
            <w:tcBorders>
              <w:top w:val="single" w:sz="4" w:space="0" w:color="auto"/>
              <w:bottom w:val="single" w:sz="4" w:space="0" w:color="auto"/>
            </w:tcBorders>
          </w:tcPr>
          <w:p w:rsidR="00D3297D" w:rsidRPr="00412D72" w:rsidRDefault="00D3297D">
            <w:pPr>
              <w:jc w:val="right"/>
              <w:rPr>
                <w:b/>
                <w:bCs/>
                <w:sz w:val="14"/>
                <w:szCs w:val="14"/>
                <w:lang w:val="tr-TR"/>
              </w:rPr>
            </w:pPr>
            <w:r w:rsidRPr="00412D72">
              <w:rPr>
                <w:b/>
                <w:bCs/>
                <w:sz w:val="14"/>
                <w:szCs w:val="14"/>
                <w:lang w:val="tr-TR"/>
              </w:rPr>
              <w:t xml:space="preserve">YP </w:t>
            </w:r>
          </w:p>
        </w:tc>
        <w:tc>
          <w:tcPr>
            <w:tcW w:w="720" w:type="dxa"/>
            <w:tcBorders>
              <w:top w:val="single" w:sz="4" w:space="0" w:color="auto"/>
              <w:bottom w:val="single" w:sz="4" w:space="0" w:color="auto"/>
            </w:tcBorders>
          </w:tcPr>
          <w:p w:rsidR="00D3297D" w:rsidRPr="00412D72" w:rsidRDefault="00D3297D">
            <w:pPr>
              <w:jc w:val="right"/>
              <w:rPr>
                <w:b/>
                <w:bCs/>
                <w:sz w:val="14"/>
                <w:szCs w:val="14"/>
                <w:lang w:val="tr-TR"/>
              </w:rPr>
            </w:pPr>
            <w:r w:rsidRPr="00412D72">
              <w:rPr>
                <w:b/>
                <w:bCs/>
                <w:sz w:val="14"/>
                <w:szCs w:val="14"/>
                <w:lang w:val="tr-TR"/>
              </w:rPr>
              <w:t>Toplam</w:t>
            </w:r>
          </w:p>
        </w:tc>
        <w:tc>
          <w:tcPr>
            <w:tcW w:w="720" w:type="dxa"/>
            <w:tcBorders>
              <w:top w:val="single" w:sz="4" w:space="0" w:color="auto"/>
              <w:bottom w:val="single" w:sz="4" w:space="0" w:color="auto"/>
            </w:tcBorders>
          </w:tcPr>
          <w:p w:rsidR="00D3297D" w:rsidRPr="00412D72" w:rsidRDefault="00D3297D">
            <w:pPr>
              <w:jc w:val="right"/>
              <w:rPr>
                <w:b/>
                <w:bCs/>
                <w:sz w:val="14"/>
                <w:szCs w:val="14"/>
                <w:lang w:val="tr-TR"/>
              </w:rPr>
            </w:pPr>
            <w:r w:rsidRPr="00412D72">
              <w:rPr>
                <w:b/>
                <w:bCs/>
                <w:sz w:val="14"/>
                <w:szCs w:val="14"/>
                <w:lang w:val="tr-TR"/>
              </w:rPr>
              <w:t xml:space="preserve">TP </w:t>
            </w:r>
          </w:p>
        </w:tc>
        <w:tc>
          <w:tcPr>
            <w:tcW w:w="720" w:type="dxa"/>
            <w:tcBorders>
              <w:top w:val="single" w:sz="4" w:space="0" w:color="auto"/>
              <w:bottom w:val="single" w:sz="4" w:space="0" w:color="auto"/>
            </w:tcBorders>
          </w:tcPr>
          <w:p w:rsidR="00D3297D" w:rsidRPr="00412D72" w:rsidRDefault="00D3297D">
            <w:pPr>
              <w:jc w:val="right"/>
              <w:rPr>
                <w:b/>
                <w:bCs/>
                <w:sz w:val="14"/>
                <w:szCs w:val="14"/>
                <w:lang w:val="tr-TR"/>
              </w:rPr>
            </w:pPr>
            <w:r w:rsidRPr="00412D72">
              <w:rPr>
                <w:b/>
                <w:bCs/>
                <w:sz w:val="14"/>
                <w:szCs w:val="14"/>
                <w:lang w:val="tr-TR"/>
              </w:rPr>
              <w:t xml:space="preserve"> YP </w:t>
            </w:r>
          </w:p>
        </w:tc>
        <w:tc>
          <w:tcPr>
            <w:tcW w:w="745" w:type="dxa"/>
            <w:tcBorders>
              <w:top w:val="single" w:sz="4" w:space="0" w:color="auto"/>
              <w:bottom w:val="single" w:sz="4" w:space="0" w:color="auto"/>
            </w:tcBorders>
          </w:tcPr>
          <w:p w:rsidR="00D3297D" w:rsidRPr="00412D72" w:rsidRDefault="00D3297D">
            <w:pPr>
              <w:jc w:val="right"/>
              <w:rPr>
                <w:b/>
                <w:bCs/>
                <w:sz w:val="14"/>
                <w:szCs w:val="14"/>
                <w:lang w:val="tr-TR"/>
              </w:rPr>
            </w:pPr>
            <w:r w:rsidRPr="00412D72">
              <w:rPr>
                <w:b/>
                <w:bCs/>
                <w:sz w:val="14"/>
                <w:szCs w:val="14"/>
                <w:lang w:val="tr-TR"/>
              </w:rPr>
              <w:t>Toplam</w:t>
            </w:r>
          </w:p>
        </w:tc>
      </w:tr>
      <w:tr w:rsidR="001D74CB" w:rsidRPr="00412D72" w:rsidTr="001D74CB">
        <w:trPr>
          <w:trHeight w:val="114"/>
        </w:trPr>
        <w:tc>
          <w:tcPr>
            <w:tcW w:w="567" w:type="dxa"/>
            <w:tcBorders>
              <w:top w:val="single" w:sz="4" w:space="0" w:color="auto"/>
            </w:tcBorders>
          </w:tcPr>
          <w:p w:rsidR="001D74CB" w:rsidRPr="00412D72" w:rsidRDefault="001D74CB">
            <w:pPr>
              <w:rPr>
                <w:b/>
                <w:bCs/>
                <w:sz w:val="14"/>
                <w:szCs w:val="14"/>
                <w:lang w:val="tr-TR"/>
              </w:rPr>
            </w:pPr>
          </w:p>
        </w:tc>
        <w:tc>
          <w:tcPr>
            <w:tcW w:w="4433" w:type="dxa"/>
            <w:tcBorders>
              <w:top w:val="single" w:sz="4" w:space="0" w:color="auto"/>
            </w:tcBorders>
          </w:tcPr>
          <w:p w:rsidR="001D74CB" w:rsidRPr="00412D72" w:rsidRDefault="001D74CB">
            <w:pPr>
              <w:rPr>
                <w:b/>
                <w:bCs/>
                <w:sz w:val="14"/>
                <w:szCs w:val="14"/>
                <w:lang w:val="tr-TR"/>
              </w:rPr>
            </w:pPr>
          </w:p>
        </w:tc>
        <w:tc>
          <w:tcPr>
            <w:tcW w:w="720" w:type="dxa"/>
            <w:tcBorders>
              <w:top w:val="single" w:sz="4" w:space="0" w:color="auto"/>
            </w:tcBorders>
          </w:tcPr>
          <w:p w:rsidR="001D74CB" w:rsidRPr="00412D72" w:rsidRDefault="001D74CB">
            <w:pPr>
              <w:jc w:val="center"/>
              <w:rPr>
                <w:b/>
                <w:sz w:val="14"/>
                <w:szCs w:val="14"/>
                <w:lang w:val="tr-TR"/>
              </w:rPr>
            </w:pPr>
          </w:p>
        </w:tc>
        <w:tc>
          <w:tcPr>
            <w:tcW w:w="720" w:type="dxa"/>
            <w:tcBorders>
              <w:top w:val="single" w:sz="4" w:space="0" w:color="auto"/>
            </w:tcBorders>
          </w:tcPr>
          <w:p w:rsidR="001D74CB" w:rsidRPr="00412D72" w:rsidRDefault="001D74CB">
            <w:pPr>
              <w:jc w:val="right"/>
              <w:rPr>
                <w:b/>
                <w:bCs/>
                <w:sz w:val="14"/>
                <w:szCs w:val="14"/>
                <w:lang w:val="tr-TR"/>
              </w:rPr>
            </w:pPr>
          </w:p>
        </w:tc>
        <w:tc>
          <w:tcPr>
            <w:tcW w:w="720" w:type="dxa"/>
            <w:tcBorders>
              <w:top w:val="single" w:sz="4" w:space="0" w:color="auto"/>
            </w:tcBorders>
          </w:tcPr>
          <w:p w:rsidR="001D74CB" w:rsidRPr="00412D72" w:rsidRDefault="001D74CB">
            <w:pPr>
              <w:jc w:val="right"/>
              <w:rPr>
                <w:b/>
                <w:bCs/>
                <w:sz w:val="14"/>
                <w:szCs w:val="14"/>
                <w:lang w:val="tr-TR"/>
              </w:rPr>
            </w:pPr>
          </w:p>
        </w:tc>
        <w:tc>
          <w:tcPr>
            <w:tcW w:w="720" w:type="dxa"/>
            <w:tcBorders>
              <w:top w:val="single" w:sz="4" w:space="0" w:color="auto"/>
            </w:tcBorders>
          </w:tcPr>
          <w:p w:rsidR="001D74CB" w:rsidRPr="00412D72" w:rsidRDefault="001D74CB">
            <w:pPr>
              <w:jc w:val="right"/>
              <w:rPr>
                <w:b/>
                <w:bCs/>
                <w:sz w:val="14"/>
                <w:szCs w:val="14"/>
                <w:lang w:val="tr-TR"/>
              </w:rPr>
            </w:pPr>
          </w:p>
        </w:tc>
        <w:tc>
          <w:tcPr>
            <w:tcW w:w="720" w:type="dxa"/>
            <w:tcBorders>
              <w:top w:val="single" w:sz="4" w:space="0" w:color="auto"/>
            </w:tcBorders>
          </w:tcPr>
          <w:p w:rsidR="001D74CB" w:rsidRPr="008400F4" w:rsidRDefault="001D74CB" w:rsidP="001D74CB">
            <w:pPr>
              <w:jc w:val="right"/>
              <w:rPr>
                <w:b/>
                <w:bCs/>
                <w:sz w:val="14"/>
                <w:szCs w:val="14"/>
                <w:lang w:val="tr-TR"/>
              </w:rPr>
            </w:pPr>
          </w:p>
        </w:tc>
        <w:tc>
          <w:tcPr>
            <w:tcW w:w="720" w:type="dxa"/>
            <w:tcBorders>
              <w:top w:val="single" w:sz="4" w:space="0" w:color="auto"/>
            </w:tcBorders>
          </w:tcPr>
          <w:p w:rsidR="001D74CB" w:rsidRPr="008400F4" w:rsidRDefault="001D74CB" w:rsidP="001D74CB">
            <w:pPr>
              <w:jc w:val="right"/>
              <w:rPr>
                <w:b/>
                <w:bCs/>
                <w:sz w:val="14"/>
                <w:szCs w:val="14"/>
                <w:lang w:val="tr-TR"/>
              </w:rPr>
            </w:pPr>
          </w:p>
        </w:tc>
        <w:tc>
          <w:tcPr>
            <w:tcW w:w="745" w:type="dxa"/>
            <w:tcBorders>
              <w:top w:val="single" w:sz="4" w:space="0" w:color="auto"/>
            </w:tcBorders>
          </w:tcPr>
          <w:p w:rsidR="001D74CB" w:rsidRPr="008400F4" w:rsidRDefault="001D74CB" w:rsidP="001D74CB">
            <w:pPr>
              <w:jc w:val="right"/>
              <w:rPr>
                <w:b/>
                <w:bCs/>
                <w:sz w:val="14"/>
                <w:szCs w:val="14"/>
                <w:lang w:val="tr-TR"/>
              </w:rPr>
            </w:pPr>
          </w:p>
        </w:tc>
      </w:tr>
      <w:tr w:rsidR="001D74CB" w:rsidRPr="00412D72" w:rsidTr="001D74CB">
        <w:trPr>
          <w:trHeight w:val="114"/>
        </w:trPr>
        <w:tc>
          <w:tcPr>
            <w:tcW w:w="567" w:type="dxa"/>
          </w:tcPr>
          <w:p w:rsidR="001D74CB" w:rsidRPr="00412D72" w:rsidRDefault="001D74CB">
            <w:pPr>
              <w:rPr>
                <w:b/>
                <w:bCs/>
                <w:sz w:val="14"/>
                <w:szCs w:val="14"/>
                <w:lang w:val="tr-TR"/>
              </w:rPr>
            </w:pPr>
            <w:r w:rsidRPr="00412D72">
              <w:rPr>
                <w:rFonts w:ascii="Times New Roman TUR" w:hAnsi="Times New Roman TUR" w:cs="Times New Roman TUR"/>
                <w:b/>
                <w:bCs/>
                <w:sz w:val="14"/>
                <w:szCs w:val="14"/>
                <w:lang w:val="tr-TR"/>
              </w:rPr>
              <w:t>I.</w:t>
            </w:r>
          </w:p>
        </w:tc>
        <w:tc>
          <w:tcPr>
            <w:tcW w:w="4433" w:type="dxa"/>
          </w:tcPr>
          <w:p w:rsidR="001D74CB" w:rsidRPr="00412D72" w:rsidRDefault="001D74CB">
            <w:pPr>
              <w:rPr>
                <w:b/>
                <w:bCs/>
                <w:sz w:val="14"/>
                <w:szCs w:val="14"/>
                <w:lang w:val="tr-TR"/>
              </w:rPr>
            </w:pPr>
            <w:r w:rsidRPr="00412D72">
              <w:rPr>
                <w:rFonts w:ascii="Times New Roman TUR" w:hAnsi="Times New Roman TUR" w:cs="Times New Roman TUR"/>
                <w:b/>
                <w:bCs/>
                <w:sz w:val="14"/>
                <w:szCs w:val="14"/>
                <w:lang w:val="tr-TR"/>
              </w:rPr>
              <w:t xml:space="preserve">MEVDUAT  </w:t>
            </w:r>
          </w:p>
        </w:tc>
        <w:tc>
          <w:tcPr>
            <w:tcW w:w="720" w:type="dxa"/>
          </w:tcPr>
          <w:p w:rsidR="001D74CB" w:rsidRPr="00412D72" w:rsidRDefault="001D74CB">
            <w:pPr>
              <w:jc w:val="center"/>
              <w:rPr>
                <w:sz w:val="14"/>
                <w:szCs w:val="14"/>
                <w:lang w:val="tr-TR"/>
              </w:rPr>
            </w:pPr>
            <w:r w:rsidRPr="00412D72">
              <w:rPr>
                <w:sz w:val="14"/>
                <w:szCs w:val="14"/>
                <w:lang w:val="tr-TR"/>
              </w:rPr>
              <w:t>II-(1)</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c>
          <w:tcPr>
            <w:tcW w:w="720"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r>
      <w:tr w:rsidR="001D74CB" w:rsidRPr="00412D72" w:rsidTr="001D74CB">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1.1</w:t>
            </w:r>
          </w:p>
        </w:tc>
        <w:tc>
          <w:tcPr>
            <w:tcW w:w="4433" w:type="dxa"/>
          </w:tcPr>
          <w:p w:rsidR="001D74CB" w:rsidRPr="00412D72" w:rsidRDefault="001D74CB">
            <w:pPr>
              <w:rPr>
                <w:sz w:val="14"/>
                <w:szCs w:val="14"/>
                <w:lang w:val="tr-TR"/>
              </w:rPr>
            </w:pPr>
            <w:r w:rsidRPr="00412D72">
              <w:rPr>
                <w:sz w:val="14"/>
                <w:szCs w:val="14"/>
                <w:lang w:val="tr-TR"/>
              </w:rPr>
              <w:t>Banka’nın Dahil Olduğu Risk Grubunun Mevduatı</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r>
      <w:tr w:rsidR="001D74CB" w:rsidRPr="00412D72" w:rsidTr="001D74CB">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1.2</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Diğer</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r>
      <w:tr w:rsidR="001D74CB" w:rsidRPr="00412D72" w:rsidTr="001D74CB">
        <w:trPr>
          <w:trHeight w:val="114"/>
        </w:trPr>
        <w:tc>
          <w:tcPr>
            <w:tcW w:w="567" w:type="dxa"/>
          </w:tcPr>
          <w:p w:rsidR="001D74CB" w:rsidRPr="00412D72" w:rsidRDefault="001D74CB">
            <w:pPr>
              <w:rPr>
                <w:b/>
                <w:bCs/>
                <w:sz w:val="14"/>
                <w:szCs w:val="14"/>
                <w:lang w:val="tr-TR"/>
              </w:rPr>
            </w:pPr>
            <w:r w:rsidRPr="00412D72">
              <w:rPr>
                <w:rFonts w:ascii="Times New Roman TUR" w:hAnsi="Times New Roman TUR" w:cs="Times New Roman TUR"/>
                <w:b/>
                <w:bCs/>
                <w:sz w:val="14"/>
                <w:szCs w:val="14"/>
                <w:lang w:val="tr-TR"/>
              </w:rPr>
              <w:t>II.</w:t>
            </w:r>
          </w:p>
        </w:tc>
        <w:tc>
          <w:tcPr>
            <w:tcW w:w="4433" w:type="dxa"/>
          </w:tcPr>
          <w:p w:rsidR="001D74CB" w:rsidRPr="00412D72" w:rsidRDefault="001D74CB">
            <w:pPr>
              <w:rPr>
                <w:b/>
                <w:bCs/>
                <w:sz w:val="14"/>
                <w:szCs w:val="14"/>
                <w:lang w:val="tr-TR"/>
              </w:rPr>
            </w:pPr>
            <w:r w:rsidRPr="00412D72">
              <w:rPr>
                <w:rFonts w:ascii="Times New Roman TUR" w:hAnsi="Times New Roman TUR" w:cs="Times New Roman TUR"/>
                <w:b/>
                <w:bCs/>
                <w:sz w:val="14"/>
                <w:szCs w:val="14"/>
                <w:lang w:val="tr-TR"/>
              </w:rPr>
              <w:t>ALIM SATIM AMAÇLI TÜREV FİNANSAL BORÇLAR</w:t>
            </w:r>
          </w:p>
        </w:tc>
        <w:tc>
          <w:tcPr>
            <w:tcW w:w="720" w:type="dxa"/>
          </w:tcPr>
          <w:p w:rsidR="001D74CB" w:rsidRPr="00412D72" w:rsidRDefault="001D74CB">
            <w:pPr>
              <w:jc w:val="center"/>
              <w:rPr>
                <w:sz w:val="14"/>
                <w:szCs w:val="14"/>
                <w:lang w:val="tr-TR"/>
              </w:rPr>
            </w:pPr>
            <w:r w:rsidRPr="00412D72">
              <w:rPr>
                <w:sz w:val="14"/>
                <w:szCs w:val="14"/>
                <w:lang w:val="tr-TR"/>
              </w:rPr>
              <w:t>II-(2)</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r>
      <w:tr w:rsidR="001D74CB" w:rsidRPr="00412D72" w:rsidTr="001D74CB">
        <w:trPr>
          <w:trHeight w:val="114"/>
        </w:trPr>
        <w:tc>
          <w:tcPr>
            <w:tcW w:w="567" w:type="dxa"/>
          </w:tcPr>
          <w:p w:rsidR="001D74CB" w:rsidRPr="00412D72" w:rsidRDefault="001D74CB">
            <w:pPr>
              <w:rPr>
                <w:b/>
                <w:bCs/>
                <w:sz w:val="14"/>
                <w:szCs w:val="14"/>
                <w:lang w:val="tr-TR"/>
              </w:rPr>
            </w:pPr>
            <w:smartTag w:uri="urn:schemas-microsoft-com:office:smarttags" w:element="stockticker">
              <w:r w:rsidRPr="00412D72">
                <w:rPr>
                  <w:rFonts w:ascii="Times New Roman TUR" w:hAnsi="Times New Roman TUR" w:cs="Times New Roman TUR"/>
                  <w:b/>
                  <w:bCs/>
                  <w:sz w:val="14"/>
                  <w:szCs w:val="14"/>
                  <w:lang w:val="tr-TR"/>
                </w:rPr>
                <w:t>III</w:t>
              </w:r>
            </w:smartTag>
            <w:r w:rsidRPr="00412D72">
              <w:rPr>
                <w:rFonts w:ascii="Times New Roman TUR" w:hAnsi="Times New Roman TUR" w:cs="Times New Roman TUR"/>
                <w:b/>
                <w:bCs/>
                <w:sz w:val="14"/>
                <w:szCs w:val="14"/>
                <w:lang w:val="tr-TR"/>
              </w:rPr>
              <w:t>.</w:t>
            </w:r>
          </w:p>
        </w:tc>
        <w:tc>
          <w:tcPr>
            <w:tcW w:w="4433" w:type="dxa"/>
          </w:tcPr>
          <w:p w:rsidR="001D74CB" w:rsidRPr="00412D72" w:rsidRDefault="001D74CB">
            <w:pPr>
              <w:rPr>
                <w:b/>
                <w:bCs/>
                <w:sz w:val="14"/>
                <w:szCs w:val="14"/>
                <w:lang w:val="tr-TR"/>
              </w:rPr>
            </w:pPr>
            <w:r w:rsidRPr="00412D72">
              <w:rPr>
                <w:rFonts w:ascii="Times New Roman TUR" w:hAnsi="Times New Roman TUR" w:cs="Times New Roman TUR"/>
                <w:b/>
                <w:bCs/>
                <w:sz w:val="14"/>
                <w:szCs w:val="14"/>
                <w:lang w:val="tr-TR"/>
              </w:rPr>
              <w:t>ALINAN KREDİLER</w:t>
            </w:r>
          </w:p>
        </w:tc>
        <w:tc>
          <w:tcPr>
            <w:tcW w:w="720" w:type="dxa"/>
          </w:tcPr>
          <w:p w:rsidR="001D74CB" w:rsidRPr="00412D72" w:rsidRDefault="001D74CB">
            <w:pPr>
              <w:jc w:val="center"/>
              <w:rPr>
                <w:sz w:val="14"/>
                <w:szCs w:val="14"/>
                <w:lang w:val="tr-TR"/>
              </w:rPr>
            </w:pPr>
            <w:r w:rsidRPr="00412D72">
              <w:rPr>
                <w:sz w:val="14"/>
                <w:szCs w:val="14"/>
                <w:lang w:val="tr-TR"/>
              </w:rPr>
              <w:t>II-(3)</w:t>
            </w:r>
          </w:p>
        </w:tc>
        <w:tc>
          <w:tcPr>
            <w:tcW w:w="720" w:type="dxa"/>
            <w:vAlign w:val="bottom"/>
          </w:tcPr>
          <w:p w:rsidR="001D74CB" w:rsidRPr="00412D72" w:rsidRDefault="002667C3">
            <w:pPr>
              <w:jc w:val="right"/>
              <w:rPr>
                <w:b/>
                <w:bCs/>
                <w:sz w:val="14"/>
                <w:szCs w:val="14"/>
                <w:lang w:val="tr-TR"/>
              </w:rPr>
            </w:pPr>
            <w:r w:rsidRPr="002667C3">
              <w:rPr>
                <w:b/>
                <w:bCs/>
                <w:sz w:val="14"/>
                <w:szCs w:val="14"/>
                <w:lang w:val="tr-TR"/>
              </w:rPr>
              <w:t>120.057</w:t>
            </w:r>
          </w:p>
        </w:tc>
        <w:tc>
          <w:tcPr>
            <w:tcW w:w="720" w:type="dxa"/>
            <w:vAlign w:val="bottom"/>
          </w:tcPr>
          <w:p w:rsidR="001D74CB" w:rsidRPr="002667C3" w:rsidRDefault="002667C3">
            <w:pPr>
              <w:jc w:val="right"/>
              <w:rPr>
                <w:b/>
                <w:sz w:val="14"/>
                <w:szCs w:val="14"/>
                <w:lang w:val="tr-TR"/>
              </w:rPr>
            </w:pPr>
            <w:r w:rsidRPr="002667C3">
              <w:rPr>
                <w:b/>
                <w:sz w:val="14"/>
                <w:szCs w:val="14"/>
                <w:lang w:val="tr-TR"/>
              </w:rPr>
              <w:t>644.645</w:t>
            </w:r>
          </w:p>
        </w:tc>
        <w:tc>
          <w:tcPr>
            <w:tcW w:w="720" w:type="dxa"/>
            <w:vAlign w:val="bottom"/>
          </w:tcPr>
          <w:p w:rsidR="001D74CB" w:rsidRPr="00412D72" w:rsidRDefault="002667C3">
            <w:pPr>
              <w:jc w:val="right"/>
              <w:rPr>
                <w:b/>
                <w:bCs/>
                <w:sz w:val="14"/>
                <w:szCs w:val="14"/>
                <w:lang w:val="tr-TR"/>
              </w:rPr>
            </w:pPr>
            <w:r w:rsidRPr="002667C3">
              <w:rPr>
                <w:b/>
                <w:bCs/>
                <w:sz w:val="14"/>
                <w:szCs w:val="14"/>
                <w:lang w:val="tr-TR"/>
              </w:rPr>
              <w:t>764.702</w:t>
            </w:r>
          </w:p>
        </w:tc>
        <w:tc>
          <w:tcPr>
            <w:tcW w:w="720"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c>
          <w:tcPr>
            <w:tcW w:w="720" w:type="dxa"/>
            <w:vAlign w:val="bottom"/>
          </w:tcPr>
          <w:p w:rsidR="001D74CB" w:rsidRPr="008400F4" w:rsidRDefault="001D74CB" w:rsidP="001D74CB">
            <w:pPr>
              <w:jc w:val="right"/>
              <w:rPr>
                <w:b/>
                <w:sz w:val="14"/>
                <w:szCs w:val="14"/>
                <w:lang w:val="tr-TR"/>
              </w:rPr>
            </w:pPr>
            <w:r w:rsidRPr="008400F4">
              <w:rPr>
                <w:b/>
                <w:sz w:val="14"/>
                <w:szCs w:val="14"/>
                <w:lang w:val="tr-TR"/>
              </w:rPr>
              <w:t>449.776</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449.776</w:t>
            </w:r>
          </w:p>
        </w:tc>
      </w:tr>
      <w:tr w:rsidR="001D74CB" w:rsidRPr="00412D72" w:rsidTr="001F7289">
        <w:trPr>
          <w:trHeight w:val="114"/>
        </w:trPr>
        <w:tc>
          <w:tcPr>
            <w:tcW w:w="567" w:type="dxa"/>
          </w:tcPr>
          <w:p w:rsidR="001D74CB" w:rsidRPr="00412D72" w:rsidRDefault="001D74CB">
            <w:pPr>
              <w:rPr>
                <w:b/>
                <w:bCs/>
                <w:sz w:val="14"/>
                <w:szCs w:val="14"/>
                <w:lang w:val="tr-TR"/>
              </w:rPr>
            </w:pPr>
            <w:r w:rsidRPr="00412D72">
              <w:rPr>
                <w:rFonts w:ascii="Times New Roman TUR" w:hAnsi="Times New Roman TUR" w:cs="Times New Roman TUR"/>
                <w:b/>
                <w:bCs/>
                <w:sz w:val="14"/>
                <w:szCs w:val="14"/>
                <w:lang w:val="tr-TR"/>
              </w:rPr>
              <w:t>IV.</w:t>
            </w:r>
          </w:p>
        </w:tc>
        <w:tc>
          <w:tcPr>
            <w:tcW w:w="4433" w:type="dxa"/>
          </w:tcPr>
          <w:p w:rsidR="001D74CB" w:rsidRPr="00412D72" w:rsidRDefault="001D74CB">
            <w:pPr>
              <w:rPr>
                <w:b/>
                <w:bCs/>
                <w:sz w:val="14"/>
                <w:szCs w:val="14"/>
                <w:lang w:val="tr-TR"/>
              </w:rPr>
            </w:pPr>
            <w:r w:rsidRPr="00412D72">
              <w:rPr>
                <w:rFonts w:ascii="Times New Roman TUR" w:hAnsi="Times New Roman TUR" w:cs="Times New Roman TUR"/>
                <w:b/>
                <w:bCs/>
                <w:sz w:val="14"/>
                <w:szCs w:val="14"/>
                <w:lang w:val="tr-TR"/>
              </w:rPr>
              <w:t>PARA PİYASALARINA BORÇLAR</w:t>
            </w:r>
          </w:p>
        </w:tc>
        <w:tc>
          <w:tcPr>
            <w:tcW w:w="720" w:type="dxa"/>
          </w:tcPr>
          <w:p w:rsidR="001D74CB" w:rsidRPr="00412D72" w:rsidRDefault="001D74CB">
            <w:pPr>
              <w:jc w:val="center"/>
              <w:rPr>
                <w:sz w:val="14"/>
                <w:szCs w:val="14"/>
                <w:lang w:val="tr-TR"/>
              </w:rPr>
            </w:pP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c>
          <w:tcPr>
            <w:tcW w:w="720"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r>
      <w:tr w:rsidR="001D74CB" w:rsidRPr="00412D72" w:rsidTr="001F7289">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4.1</w:t>
            </w:r>
          </w:p>
        </w:tc>
        <w:tc>
          <w:tcPr>
            <w:tcW w:w="4433" w:type="dxa"/>
          </w:tcPr>
          <w:p w:rsidR="001D74CB" w:rsidRPr="00412D72" w:rsidRDefault="001D74CB">
            <w:pPr>
              <w:rPr>
                <w:sz w:val="14"/>
                <w:szCs w:val="14"/>
                <w:lang w:val="tr-TR"/>
              </w:rPr>
            </w:pPr>
            <w:proofErr w:type="spellStart"/>
            <w:r w:rsidRPr="00412D72">
              <w:rPr>
                <w:rFonts w:ascii="Times New Roman TUR" w:hAnsi="Times New Roman TUR" w:cs="Times New Roman TUR"/>
                <w:sz w:val="14"/>
                <w:szCs w:val="14"/>
                <w:lang w:val="tr-TR"/>
              </w:rPr>
              <w:t>Bankalararası</w:t>
            </w:r>
            <w:proofErr w:type="spellEnd"/>
            <w:r w:rsidRPr="00412D72">
              <w:rPr>
                <w:rFonts w:ascii="Times New Roman TUR" w:hAnsi="Times New Roman TUR" w:cs="Times New Roman TUR"/>
                <w:sz w:val="14"/>
                <w:szCs w:val="14"/>
                <w:lang w:val="tr-TR"/>
              </w:rPr>
              <w:t xml:space="preserve"> Para Piyasalarına Borçlar</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r>
      <w:tr w:rsidR="001D74CB" w:rsidRPr="00412D72" w:rsidTr="001F7289">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4.2</w:t>
            </w:r>
          </w:p>
        </w:tc>
        <w:tc>
          <w:tcPr>
            <w:tcW w:w="4433" w:type="dxa"/>
          </w:tcPr>
          <w:p w:rsidR="001D74CB" w:rsidRPr="00412D72" w:rsidRDefault="001D74CB">
            <w:pPr>
              <w:rPr>
                <w:sz w:val="14"/>
                <w:szCs w:val="14"/>
                <w:lang w:val="tr-TR"/>
              </w:rPr>
            </w:pPr>
            <w:r w:rsidRPr="00412D72">
              <w:rPr>
                <w:sz w:val="14"/>
                <w:szCs w:val="14"/>
                <w:lang w:val="tr-TR"/>
              </w:rPr>
              <w:t xml:space="preserve">İMKB </w:t>
            </w:r>
            <w:proofErr w:type="spellStart"/>
            <w:r w:rsidRPr="00412D72">
              <w:rPr>
                <w:sz w:val="14"/>
                <w:szCs w:val="14"/>
                <w:lang w:val="tr-TR"/>
              </w:rPr>
              <w:t>Takasbank</w:t>
            </w:r>
            <w:proofErr w:type="spellEnd"/>
            <w:r w:rsidRPr="00412D72">
              <w:rPr>
                <w:sz w:val="14"/>
                <w:szCs w:val="14"/>
                <w:lang w:val="tr-TR"/>
              </w:rPr>
              <w:t xml:space="preserve"> Piyasasına Borçlar</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r>
      <w:tr w:rsidR="001D74CB" w:rsidRPr="00412D72" w:rsidTr="001F7289">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4.3</w:t>
            </w:r>
          </w:p>
        </w:tc>
        <w:tc>
          <w:tcPr>
            <w:tcW w:w="4433" w:type="dxa"/>
          </w:tcPr>
          <w:p w:rsidR="001D74CB" w:rsidRPr="00412D72" w:rsidRDefault="001D74CB">
            <w:pPr>
              <w:rPr>
                <w:sz w:val="14"/>
                <w:szCs w:val="14"/>
                <w:lang w:val="tr-TR"/>
              </w:rPr>
            </w:pPr>
            <w:r w:rsidRPr="00412D72">
              <w:rPr>
                <w:sz w:val="14"/>
                <w:szCs w:val="14"/>
                <w:lang w:val="tr-TR"/>
              </w:rPr>
              <w:t xml:space="preserve">Repo İşlemlerinden Sağlanan Fonlar </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r>
      <w:tr w:rsidR="001D74CB" w:rsidRPr="00412D72" w:rsidTr="001F7289">
        <w:trPr>
          <w:trHeight w:val="114"/>
        </w:trPr>
        <w:tc>
          <w:tcPr>
            <w:tcW w:w="567" w:type="dxa"/>
          </w:tcPr>
          <w:p w:rsidR="001D74CB" w:rsidRPr="00412D72" w:rsidRDefault="001D74CB">
            <w:pPr>
              <w:rPr>
                <w:b/>
                <w:bCs/>
                <w:sz w:val="14"/>
                <w:szCs w:val="14"/>
                <w:lang w:val="tr-TR"/>
              </w:rPr>
            </w:pPr>
            <w:r w:rsidRPr="00412D72">
              <w:rPr>
                <w:rFonts w:ascii="Times New Roman TUR" w:hAnsi="Times New Roman TUR" w:cs="Times New Roman TUR"/>
                <w:b/>
                <w:bCs/>
                <w:sz w:val="14"/>
                <w:szCs w:val="14"/>
                <w:lang w:val="tr-TR"/>
              </w:rPr>
              <w:t>V.</w:t>
            </w:r>
          </w:p>
        </w:tc>
        <w:tc>
          <w:tcPr>
            <w:tcW w:w="4433" w:type="dxa"/>
          </w:tcPr>
          <w:p w:rsidR="001D74CB" w:rsidRPr="00412D72" w:rsidRDefault="001D74CB">
            <w:pPr>
              <w:rPr>
                <w:b/>
                <w:bCs/>
                <w:sz w:val="14"/>
                <w:szCs w:val="14"/>
                <w:lang w:val="tr-TR"/>
              </w:rPr>
            </w:pPr>
            <w:r w:rsidRPr="00412D72">
              <w:rPr>
                <w:rFonts w:ascii="Times New Roman TUR" w:hAnsi="Times New Roman TUR" w:cs="Times New Roman TUR"/>
                <w:b/>
                <w:bCs/>
                <w:sz w:val="14"/>
                <w:szCs w:val="14"/>
                <w:lang w:val="tr-TR"/>
              </w:rPr>
              <w:t xml:space="preserve">İHRAÇ EDİLEN MENKUL KIYMETLER (Net)  </w:t>
            </w:r>
          </w:p>
        </w:tc>
        <w:tc>
          <w:tcPr>
            <w:tcW w:w="720" w:type="dxa"/>
          </w:tcPr>
          <w:p w:rsidR="001D74CB" w:rsidRPr="00412D72" w:rsidRDefault="001D74CB">
            <w:pPr>
              <w:jc w:val="center"/>
              <w:rPr>
                <w:sz w:val="14"/>
                <w:szCs w:val="14"/>
                <w:lang w:val="tr-TR"/>
              </w:rPr>
            </w:pPr>
            <w:r w:rsidRPr="00412D72">
              <w:rPr>
                <w:sz w:val="14"/>
                <w:szCs w:val="14"/>
                <w:lang w:val="tr-TR"/>
              </w:rPr>
              <w:t> II-(4)</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c>
          <w:tcPr>
            <w:tcW w:w="720"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r>
      <w:tr w:rsidR="001D74CB" w:rsidRPr="00412D72" w:rsidTr="001F7289">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5.1</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Bonolar</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r>
      <w:tr w:rsidR="001D74CB" w:rsidRPr="00412D72" w:rsidTr="001F7289">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5.2</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Varlığa Dayalı Menkul Kıymetler</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r>
      <w:tr w:rsidR="001D74CB" w:rsidRPr="00412D72" w:rsidTr="001F7289">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5.3</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Tahviller</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r>
      <w:tr w:rsidR="001D74CB" w:rsidRPr="00412D72" w:rsidTr="001F7289">
        <w:trPr>
          <w:trHeight w:val="114"/>
        </w:trPr>
        <w:tc>
          <w:tcPr>
            <w:tcW w:w="567" w:type="dxa"/>
          </w:tcPr>
          <w:p w:rsidR="001D74CB" w:rsidRPr="00412D72" w:rsidRDefault="001D74CB">
            <w:pPr>
              <w:rPr>
                <w:b/>
                <w:bCs/>
                <w:sz w:val="14"/>
                <w:szCs w:val="14"/>
                <w:lang w:val="tr-TR"/>
              </w:rPr>
            </w:pPr>
            <w:r w:rsidRPr="00412D72">
              <w:rPr>
                <w:rFonts w:ascii="Times New Roman TUR" w:hAnsi="Times New Roman TUR" w:cs="Times New Roman TUR"/>
                <w:b/>
                <w:bCs/>
                <w:sz w:val="14"/>
                <w:szCs w:val="14"/>
                <w:lang w:val="tr-TR"/>
              </w:rPr>
              <w:t>VI.</w:t>
            </w:r>
          </w:p>
        </w:tc>
        <w:tc>
          <w:tcPr>
            <w:tcW w:w="4433" w:type="dxa"/>
          </w:tcPr>
          <w:p w:rsidR="001D74CB" w:rsidRPr="00412D72" w:rsidRDefault="001D74CB">
            <w:pPr>
              <w:rPr>
                <w:b/>
                <w:bCs/>
                <w:sz w:val="14"/>
                <w:szCs w:val="14"/>
                <w:lang w:val="tr-TR"/>
              </w:rPr>
            </w:pPr>
            <w:r w:rsidRPr="00412D72">
              <w:rPr>
                <w:rFonts w:ascii="Times New Roman TUR" w:hAnsi="Times New Roman TUR" w:cs="Times New Roman TUR"/>
                <w:b/>
                <w:bCs/>
                <w:sz w:val="14"/>
                <w:szCs w:val="14"/>
                <w:lang w:val="tr-TR"/>
              </w:rPr>
              <w:t>FONLAR</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c>
          <w:tcPr>
            <w:tcW w:w="720"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r>
      <w:tr w:rsidR="001D74CB" w:rsidRPr="00412D72" w:rsidTr="001F7289">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6.1</w:t>
            </w:r>
          </w:p>
        </w:tc>
        <w:tc>
          <w:tcPr>
            <w:tcW w:w="4433" w:type="dxa"/>
          </w:tcPr>
          <w:p w:rsidR="001D74CB" w:rsidRPr="00412D72" w:rsidRDefault="001D74CB">
            <w:pPr>
              <w:rPr>
                <w:sz w:val="14"/>
                <w:szCs w:val="14"/>
                <w:lang w:val="tr-TR"/>
              </w:rPr>
            </w:pPr>
            <w:proofErr w:type="spellStart"/>
            <w:r w:rsidRPr="00412D72">
              <w:rPr>
                <w:rFonts w:ascii="Times New Roman TUR" w:hAnsi="Times New Roman TUR" w:cs="Times New Roman TUR"/>
                <w:sz w:val="14"/>
                <w:szCs w:val="14"/>
                <w:lang w:val="tr-TR"/>
              </w:rPr>
              <w:t>Müstakriz</w:t>
            </w:r>
            <w:proofErr w:type="spellEnd"/>
            <w:r w:rsidRPr="00412D72">
              <w:rPr>
                <w:rFonts w:ascii="Times New Roman TUR" w:hAnsi="Times New Roman TUR" w:cs="Times New Roman TUR"/>
                <w:sz w:val="14"/>
                <w:szCs w:val="14"/>
                <w:lang w:val="tr-TR"/>
              </w:rPr>
              <w:t xml:space="preserve"> Fonları</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r>
      <w:tr w:rsidR="001D74CB" w:rsidRPr="00412D72" w:rsidTr="001F7289">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6.2</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Diğer</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r>
      <w:tr w:rsidR="001D74CB" w:rsidRPr="00412D72" w:rsidTr="001D74CB">
        <w:trPr>
          <w:trHeight w:val="114"/>
        </w:trPr>
        <w:tc>
          <w:tcPr>
            <w:tcW w:w="567" w:type="dxa"/>
          </w:tcPr>
          <w:p w:rsidR="001D74CB" w:rsidRPr="00412D72" w:rsidRDefault="001D74CB">
            <w:pPr>
              <w:rPr>
                <w:b/>
                <w:bCs/>
                <w:sz w:val="14"/>
                <w:szCs w:val="14"/>
                <w:lang w:val="tr-TR"/>
              </w:rPr>
            </w:pPr>
            <w:smartTag w:uri="urn:schemas-microsoft-com:office:smarttags" w:element="stockticker">
              <w:r w:rsidRPr="00412D72">
                <w:rPr>
                  <w:rFonts w:ascii="Times New Roman TUR" w:hAnsi="Times New Roman TUR" w:cs="Times New Roman TUR"/>
                  <w:b/>
                  <w:bCs/>
                  <w:sz w:val="14"/>
                  <w:szCs w:val="14"/>
                  <w:lang w:val="tr-TR"/>
                </w:rPr>
                <w:t>VII</w:t>
              </w:r>
            </w:smartTag>
            <w:r w:rsidRPr="00412D72">
              <w:rPr>
                <w:rFonts w:ascii="Times New Roman TUR" w:hAnsi="Times New Roman TUR" w:cs="Times New Roman TUR"/>
                <w:b/>
                <w:bCs/>
                <w:sz w:val="14"/>
                <w:szCs w:val="14"/>
                <w:lang w:val="tr-TR"/>
              </w:rPr>
              <w:t>.</w:t>
            </w:r>
          </w:p>
        </w:tc>
        <w:tc>
          <w:tcPr>
            <w:tcW w:w="4433" w:type="dxa"/>
          </w:tcPr>
          <w:p w:rsidR="001D74CB" w:rsidRPr="00412D72" w:rsidRDefault="001D74CB">
            <w:pPr>
              <w:rPr>
                <w:b/>
                <w:bCs/>
                <w:sz w:val="14"/>
                <w:szCs w:val="14"/>
                <w:lang w:val="tr-TR"/>
              </w:rPr>
            </w:pPr>
            <w:r w:rsidRPr="00412D72">
              <w:rPr>
                <w:rFonts w:ascii="Times New Roman TUR" w:hAnsi="Times New Roman TUR" w:cs="Times New Roman TUR"/>
                <w:b/>
                <w:bCs/>
                <w:sz w:val="14"/>
                <w:szCs w:val="14"/>
                <w:lang w:val="tr-TR"/>
              </w:rPr>
              <w:t xml:space="preserve">MUHTELİF BORÇLAR  </w:t>
            </w:r>
          </w:p>
        </w:tc>
        <w:tc>
          <w:tcPr>
            <w:tcW w:w="720" w:type="dxa"/>
          </w:tcPr>
          <w:p w:rsidR="001D74CB" w:rsidRPr="00412D72" w:rsidRDefault="001D74CB">
            <w:pPr>
              <w:jc w:val="center"/>
              <w:rPr>
                <w:sz w:val="14"/>
                <w:szCs w:val="14"/>
                <w:lang w:val="tr-TR"/>
              </w:rPr>
            </w:pPr>
            <w:r w:rsidRPr="00412D72">
              <w:rPr>
                <w:sz w:val="14"/>
                <w:szCs w:val="14"/>
                <w:lang w:val="tr-TR"/>
              </w:rPr>
              <w:t>II-(5)</w:t>
            </w:r>
          </w:p>
        </w:tc>
        <w:tc>
          <w:tcPr>
            <w:tcW w:w="720" w:type="dxa"/>
            <w:vAlign w:val="bottom"/>
          </w:tcPr>
          <w:p w:rsidR="001D74CB" w:rsidRPr="00412D72" w:rsidRDefault="002667C3">
            <w:pPr>
              <w:jc w:val="right"/>
              <w:rPr>
                <w:b/>
                <w:bCs/>
                <w:sz w:val="14"/>
                <w:szCs w:val="14"/>
                <w:lang w:val="tr-TR"/>
              </w:rPr>
            </w:pPr>
            <w:r w:rsidRPr="002667C3">
              <w:rPr>
                <w:b/>
                <w:bCs/>
                <w:sz w:val="14"/>
                <w:szCs w:val="14"/>
                <w:lang w:val="tr-TR"/>
              </w:rPr>
              <w:t>1.937.604</w:t>
            </w:r>
          </w:p>
        </w:tc>
        <w:tc>
          <w:tcPr>
            <w:tcW w:w="720" w:type="dxa"/>
            <w:vAlign w:val="bottom"/>
          </w:tcPr>
          <w:p w:rsidR="001D74CB" w:rsidRPr="00412D72" w:rsidRDefault="002667C3">
            <w:pPr>
              <w:jc w:val="right"/>
              <w:rPr>
                <w:b/>
                <w:bCs/>
                <w:sz w:val="14"/>
                <w:szCs w:val="14"/>
                <w:lang w:val="tr-TR"/>
              </w:rPr>
            </w:pPr>
            <w:r w:rsidRPr="002667C3">
              <w:rPr>
                <w:b/>
                <w:bCs/>
                <w:sz w:val="14"/>
                <w:szCs w:val="14"/>
                <w:lang w:val="tr-TR"/>
              </w:rPr>
              <w:t>178.814</w:t>
            </w:r>
          </w:p>
        </w:tc>
        <w:tc>
          <w:tcPr>
            <w:tcW w:w="720" w:type="dxa"/>
            <w:vAlign w:val="bottom"/>
          </w:tcPr>
          <w:p w:rsidR="001D74CB" w:rsidRPr="00412D72" w:rsidRDefault="002667C3">
            <w:pPr>
              <w:jc w:val="right"/>
              <w:rPr>
                <w:b/>
                <w:bCs/>
                <w:sz w:val="14"/>
                <w:szCs w:val="14"/>
                <w:lang w:val="tr-TR"/>
              </w:rPr>
            </w:pPr>
            <w:r w:rsidRPr="002667C3">
              <w:rPr>
                <w:b/>
                <w:bCs/>
                <w:sz w:val="14"/>
                <w:szCs w:val="14"/>
                <w:lang w:val="tr-TR"/>
              </w:rPr>
              <w:t>2.116.418</w:t>
            </w:r>
          </w:p>
        </w:tc>
        <w:tc>
          <w:tcPr>
            <w:tcW w:w="720" w:type="dxa"/>
            <w:vAlign w:val="bottom"/>
          </w:tcPr>
          <w:p w:rsidR="001D74CB" w:rsidRPr="008400F4" w:rsidRDefault="001D74CB" w:rsidP="001D74CB">
            <w:pPr>
              <w:jc w:val="right"/>
              <w:rPr>
                <w:b/>
                <w:bCs/>
                <w:sz w:val="14"/>
                <w:szCs w:val="14"/>
                <w:lang w:val="tr-TR"/>
              </w:rPr>
            </w:pPr>
            <w:r w:rsidRPr="008400F4">
              <w:rPr>
                <w:b/>
                <w:bCs/>
                <w:sz w:val="14"/>
                <w:szCs w:val="14"/>
                <w:lang w:val="tr-TR"/>
              </w:rPr>
              <w:t>1.291.434</w:t>
            </w:r>
          </w:p>
        </w:tc>
        <w:tc>
          <w:tcPr>
            <w:tcW w:w="720" w:type="dxa"/>
            <w:vAlign w:val="bottom"/>
          </w:tcPr>
          <w:p w:rsidR="001D74CB" w:rsidRPr="008400F4" w:rsidRDefault="001D74CB" w:rsidP="001D74CB">
            <w:pPr>
              <w:jc w:val="right"/>
              <w:rPr>
                <w:b/>
                <w:bCs/>
                <w:sz w:val="14"/>
                <w:szCs w:val="14"/>
                <w:lang w:val="tr-TR"/>
              </w:rPr>
            </w:pPr>
            <w:r w:rsidRPr="008400F4">
              <w:rPr>
                <w:b/>
                <w:bCs/>
                <w:sz w:val="14"/>
                <w:szCs w:val="14"/>
                <w:lang w:val="tr-TR"/>
              </w:rPr>
              <w:t>129.162</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1.420.596</w:t>
            </w:r>
          </w:p>
        </w:tc>
      </w:tr>
      <w:tr w:rsidR="001D74CB" w:rsidRPr="00412D72" w:rsidTr="001D74CB">
        <w:trPr>
          <w:trHeight w:val="114"/>
        </w:trPr>
        <w:tc>
          <w:tcPr>
            <w:tcW w:w="567" w:type="dxa"/>
          </w:tcPr>
          <w:p w:rsidR="001D74CB" w:rsidRPr="00412D72" w:rsidRDefault="001D74CB">
            <w:pPr>
              <w:rPr>
                <w:b/>
                <w:bCs/>
                <w:sz w:val="14"/>
                <w:szCs w:val="14"/>
                <w:lang w:val="tr-TR"/>
              </w:rPr>
            </w:pPr>
            <w:r w:rsidRPr="00412D72">
              <w:rPr>
                <w:rFonts w:ascii="Times New Roman TUR" w:hAnsi="Times New Roman TUR" w:cs="Times New Roman TUR"/>
                <w:b/>
                <w:bCs/>
                <w:sz w:val="14"/>
                <w:szCs w:val="14"/>
                <w:lang w:val="tr-TR"/>
              </w:rPr>
              <w:t>VIII.</w:t>
            </w:r>
          </w:p>
        </w:tc>
        <w:tc>
          <w:tcPr>
            <w:tcW w:w="4433" w:type="dxa"/>
          </w:tcPr>
          <w:p w:rsidR="001D74CB" w:rsidRPr="00412D72" w:rsidRDefault="001D74CB">
            <w:pPr>
              <w:rPr>
                <w:b/>
                <w:bCs/>
                <w:sz w:val="14"/>
                <w:szCs w:val="14"/>
                <w:lang w:val="tr-TR"/>
              </w:rPr>
            </w:pPr>
            <w:r w:rsidRPr="00412D72">
              <w:rPr>
                <w:rFonts w:ascii="Times New Roman TUR" w:hAnsi="Times New Roman TUR" w:cs="Times New Roman TUR"/>
                <w:b/>
                <w:bCs/>
                <w:sz w:val="14"/>
                <w:szCs w:val="14"/>
                <w:lang w:val="tr-TR"/>
              </w:rPr>
              <w:t>DİĞER YABANCI KAYNAKLAR</w:t>
            </w:r>
          </w:p>
        </w:tc>
        <w:tc>
          <w:tcPr>
            <w:tcW w:w="720" w:type="dxa"/>
          </w:tcPr>
          <w:p w:rsidR="001D74CB" w:rsidRPr="00412D72" w:rsidRDefault="001D74CB">
            <w:pPr>
              <w:jc w:val="center"/>
              <w:rPr>
                <w:sz w:val="14"/>
                <w:szCs w:val="14"/>
                <w:lang w:val="tr-TR"/>
              </w:rPr>
            </w:pPr>
            <w:r w:rsidRPr="00412D72">
              <w:rPr>
                <w:sz w:val="14"/>
                <w:szCs w:val="14"/>
                <w:lang w:val="tr-TR"/>
              </w:rPr>
              <w:t>II-(5)</w:t>
            </w:r>
          </w:p>
        </w:tc>
        <w:tc>
          <w:tcPr>
            <w:tcW w:w="720" w:type="dxa"/>
            <w:vAlign w:val="bottom"/>
          </w:tcPr>
          <w:p w:rsidR="001D74CB" w:rsidRPr="00412D72" w:rsidRDefault="002667C3">
            <w:pPr>
              <w:jc w:val="right"/>
              <w:rPr>
                <w:b/>
                <w:bCs/>
                <w:sz w:val="14"/>
                <w:szCs w:val="14"/>
                <w:lang w:val="tr-TR"/>
              </w:rPr>
            </w:pPr>
            <w:r w:rsidRPr="002667C3">
              <w:rPr>
                <w:b/>
                <w:bCs/>
                <w:sz w:val="14"/>
                <w:szCs w:val="14"/>
                <w:lang w:val="tr-TR"/>
              </w:rPr>
              <w:t>159.598</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412D72" w:rsidRDefault="002667C3">
            <w:pPr>
              <w:jc w:val="right"/>
              <w:rPr>
                <w:b/>
                <w:bCs/>
                <w:sz w:val="14"/>
                <w:szCs w:val="14"/>
                <w:lang w:val="tr-TR"/>
              </w:rPr>
            </w:pPr>
            <w:r w:rsidRPr="002667C3">
              <w:rPr>
                <w:b/>
                <w:bCs/>
                <w:sz w:val="14"/>
                <w:szCs w:val="14"/>
                <w:lang w:val="tr-TR"/>
              </w:rPr>
              <w:t>159.598</w:t>
            </w:r>
          </w:p>
        </w:tc>
        <w:tc>
          <w:tcPr>
            <w:tcW w:w="720" w:type="dxa"/>
            <w:vAlign w:val="bottom"/>
          </w:tcPr>
          <w:p w:rsidR="001D74CB" w:rsidRPr="008400F4" w:rsidRDefault="001D74CB" w:rsidP="001D74CB">
            <w:pPr>
              <w:jc w:val="right"/>
              <w:rPr>
                <w:b/>
                <w:bCs/>
                <w:sz w:val="14"/>
                <w:szCs w:val="14"/>
                <w:lang w:val="tr-TR"/>
              </w:rPr>
            </w:pPr>
            <w:r w:rsidRPr="008400F4">
              <w:rPr>
                <w:b/>
                <w:bCs/>
                <w:sz w:val="14"/>
                <w:szCs w:val="14"/>
                <w:lang w:val="tr-TR"/>
              </w:rPr>
              <w:t>155.724</w:t>
            </w:r>
          </w:p>
        </w:tc>
        <w:tc>
          <w:tcPr>
            <w:tcW w:w="720"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155.724</w:t>
            </w:r>
          </w:p>
        </w:tc>
      </w:tr>
      <w:tr w:rsidR="001D74CB" w:rsidRPr="00412D72" w:rsidTr="001F7289">
        <w:trPr>
          <w:trHeight w:val="114"/>
        </w:trPr>
        <w:tc>
          <w:tcPr>
            <w:tcW w:w="567" w:type="dxa"/>
          </w:tcPr>
          <w:p w:rsidR="001D74CB" w:rsidRPr="00412D72" w:rsidRDefault="001D74CB">
            <w:pPr>
              <w:rPr>
                <w:b/>
                <w:bCs/>
                <w:sz w:val="14"/>
                <w:szCs w:val="14"/>
                <w:lang w:val="tr-TR"/>
              </w:rPr>
            </w:pPr>
            <w:r w:rsidRPr="00412D72">
              <w:rPr>
                <w:rFonts w:ascii="Times New Roman TUR" w:hAnsi="Times New Roman TUR" w:cs="Times New Roman TUR"/>
                <w:b/>
                <w:bCs/>
                <w:sz w:val="14"/>
                <w:szCs w:val="14"/>
                <w:lang w:val="tr-TR"/>
              </w:rPr>
              <w:t>IX.</w:t>
            </w:r>
          </w:p>
        </w:tc>
        <w:tc>
          <w:tcPr>
            <w:tcW w:w="4433" w:type="dxa"/>
          </w:tcPr>
          <w:p w:rsidR="001D74CB" w:rsidRPr="00412D72" w:rsidRDefault="001D74CB">
            <w:pPr>
              <w:rPr>
                <w:b/>
                <w:bCs/>
                <w:sz w:val="14"/>
                <w:szCs w:val="14"/>
                <w:lang w:val="tr-TR"/>
              </w:rPr>
            </w:pPr>
            <w:r w:rsidRPr="00412D72">
              <w:rPr>
                <w:rFonts w:ascii="Times New Roman TUR" w:hAnsi="Times New Roman TUR" w:cs="Times New Roman TUR"/>
                <w:b/>
                <w:bCs/>
                <w:sz w:val="14"/>
                <w:szCs w:val="14"/>
                <w:lang w:val="tr-TR"/>
              </w:rPr>
              <w:t>FAKTORİNG BORÇLARI</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r>
      <w:tr w:rsidR="001D74CB" w:rsidRPr="00412D72" w:rsidTr="001F7289">
        <w:trPr>
          <w:trHeight w:val="114"/>
        </w:trPr>
        <w:tc>
          <w:tcPr>
            <w:tcW w:w="567" w:type="dxa"/>
          </w:tcPr>
          <w:p w:rsidR="001D74CB" w:rsidRPr="00412D72" w:rsidRDefault="001D74CB">
            <w:pPr>
              <w:rPr>
                <w:b/>
                <w:bCs/>
                <w:sz w:val="14"/>
                <w:szCs w:val="14"/>
                <w:lang w:val="tr-TR"/>
              </w:rPr>
            </w:pPr>
            <w:r w:rsidRPr="00412D72">
              <w:rPr>
                <w:rFonts w:ascii="Times New Roman TUR" w:hAnsi="Times New Roman TUR" w:cs="Times New Roman TUR"/>
                <w:b/>
                <w:bCs/>
                <w:sz w:val="14"/>
                <w:szCs w:val="14"/>
                <w:lang w:val="tr-TR"/>
              </w:rPr>
              <w:t>X.</w:t>
            </w:r>
          </w:p>
        </w:tc>
        <w:tc>
          <w:tcPr>
            <w:tcW w:w="4433" w:type="dxa"/>
          </w:tcPr>
          <w:p w:rsidR="001D74CB" w:rsidRPr="00412D72" w:rsidRDefault="001D74CB">
            <w:pPr>
              <w:rPr>
                <w:b/>
                <w:bCs/>
                <w:sz w:val="14"/>
                <w:szCs w:val="14"/>
                <w:lang w:val="tr-TR"/>
              </w:rPr>
            </w:pPr>
            <w:r w:rsidRPr="00412D72">
              <w:rPr>
                <w:rFonts w:ascii="Times New Roman TUR" w:hAnsi="Times New Roman TUR" w:cs="Times New Roman TUR"/>
                <w:b/>
                <w:bCs/>
                <w:sz w:val="14"/>
                <w:szCs w:val="14"/>
                <w:lang w:val="tr-TR"/>
              </w:rPr>
              <w:t>KİRALAMA İŞLEMLERİNDEN BORÇLAR</w:t>
            </w:r>
          </w:p>
        </w:tc>
        <w:tc>
          <w:tcPr>
            <w:tcW w:w="720" w:type="dxa"/>
          </w:tcPr>
          <w:p w:rsidR="001D74CB" w:rsidRPr="00412D72" w:rsidRDefault="001D74CB">
            <w:pPr>
              <w:jc w:val="center"/>
              <w:rPr>
                <w:sz w:val="14"/>
                <w:szCs w:val="14"/>
                <w:lang w:val="tr-TR"/>
              </w:rPr>
            </w:pPr>
            <w:r w:rsidRPr="00412D72">
              <w:rPr>
                <w:sz w:val="14"/>
                <w:szCs w:val="14"/>
                <w:lang w:val="tr-TR"/>
              </w:rPr>
              <w:t>II-(6)</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c>
          <w:tcPr>
            <w:tcW w:w="720"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r>
      <w:tr w:rsidR="001D74CB" w:rsidRPr="00412D72" w:rsidTr="001F7289">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10.1</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Finansal Kiralama Borçları</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r>
      <w:tr w:rsidR="001D74CB" w:rsidRPr="00412D72" w:rsidTr="001F7289">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10.2</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Faaliyet Kiralaması Borçları</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r>
      <w:tr w:rsidR="001D74CB" w:rsidRPr="00412D72" w:rsidTr="001F7289">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10.3</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Diğer</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r>
      <w:tr w:rsidR="001D74CB" w:rsidRPr="00412D72" w:rsidTr="001F7289">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10.4</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Ertelenmiş Finansal Kiralama Giderleri ( - )</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r>
      <w:tr w:rsidR="001D74CB" w:rsidRPr="00412D72" w:rsidTr="001F7289">
        <w:trPr>
          <w:trHeight w:val="114"/>
        </w:trPr>
        <w:tc>
          <w:tcPr>
            <w:tcW w:w="567" w:type="dxa"/>
          </w:tcPr>
          <w:p w:rsidR="001D74CB" w:rsidRPr="00412D72" w:rsidRDefault="001D74CB">
            <w:pPr>
              <w:rPr>
                <w:b/>
                <w:bCs/>
                <w:sz w:val="14"/>
                <w:szCs w:val="14"/>
                <w:lang w:val="tr-TR"/>
              </w:rPr>
            </w:pPr>
            <w:r w:rsidRPr="00412D72">
              <w:rPr>
                <w:rFonts w:ascii="Times New Roman TUR" w:hAnsi="Times New Roman TUR" w:cs="Times New Roman TUR"/>
                <w:b/>
                <w:bCs/>
                <w:sz w:val="14"/>
                <w:szCs w:val="14"/>
                <w:lang w:val="tr-TR"/>
              </w:rPr>
              <w:t xml:space="preserve">XI. </w:t>
            </w:r>
          </w:p>
        </w:tc>
        <w:tc>
          <w:tcPr>
            <w:tcW w:w="4433" w:type="dxa"/>
          </w:tcPr>
          <w:p w:rsidR="001D74CB" w:rsidRPr="00412D72" w:rsidRDefault="001D74CB">
            <w:pPr>
              <w:rPr>
                <w:b/>
                <w:bCs/>
                <w:sz w:val="14"/>
                <w:szCs w:val="14"/>
                <w:lang w:val="tr-TR"/>
              </w:rPr>
            </w:pPr>
            <w:r w:rsidRPr="00412D72">
              <w:rPr>
                <w:b/>
                <w:bCs/>
                <w:sz w:val="14"/>
                <w:szCs w:val="14"/>
                <w:lang w:val="tr-TR"/>
              </w:rPr>
              <w:t>RİSKTEN KORUNMA AMAÇLI TÜREV FİNANSAL BORÇLAR</w:t>
            </w:r>
          </w:p>
        </w:tc>
        <w:tc>
          <w:tcPr>
            <w:tcW w:w="720" w:type="dxa"/>
          </w:tcPr>
          <w:p w:rsidR="001D74CB" w:rsidRPr="00412D72" w:rsidRDefault="001D74CB">
            <w:pPr>
              <w:jc w:val="center"/>
              <w:rPr>
                <w:sz w:val="14"/>
                <w:szCs w:val="14"/>
                <w:lang w:val="tr-TR"/>
              </w:rPr>
            </w:pPr>
            <w:r w:rsidRPr="00412D72">
              <w:rPr>
                <w:sz w:val="14"/>
                <w:szCs w:val="14"/>
                <w:lang w:val="tr-TR"/>
              </w:rPr>
              <w:t>II-(7)</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c>
          <w:tcPr>
            <w:tcW w:w="720"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r>
      <w:tr w:rsidR="001D74CB" w:rsidRPr="00412D72" w:rsidTr="001F7289">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11.1</w:t>
            </w:r>
          </w:p>
        </w:tc>
        <w:tc>
          <w:tcPr>
            <w:tcW w:w="4433" w:type="dxa"/>
          </w:tcPr>
          <w:p w:rsidR="001D74CB" w:rsidRPr="00412D72" w:rsidRDefault="001D74CB">
            <w:pPr>
              <w:rPr>
                <w:sz w:val="14"/>
                <w:szCs w:val="14"/>
                <w:lang w:val="tr-TR"/>
              </w:rPr>
            </w:pPr>
            <w:r w:rsidRPr="00412D72">
              <w:rPr>
                <w:sz w:val="14"/>
                <w:szCs w:val="14"/>
                <w:lang w:val="tr-TR"/>
              </w:rPr>
              <w:t>Gerçeğe Uygun Değer Riskinden Korunma Amaçlılar</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r>
      <w:tr w:rsidR="001D74CB" w:rsidRPr="00412D72" w:rsidTr="001F7289">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11.2</w:t>
            </w:r>
          </w:p>
        </w:tc>
        <w:tc>
          <w:tcPr>
            <w:tcW w:w="4433" w:type="dxa"/>
          </w:tcPr>
          <w:p w:rsidR="001D74CB" w:rsidRPr="00412D72" w:rsidRDefault="001D74CB">
            <w:pPr>
              <w:rPr>
                <w:sz w:val="14"/>
                <w:szCs w:val="14"/>
                <w:lang w:val="tr-TR"/>
              </w:rPr>
            </w:pPr>
            <w:r w:rsidRPr="00412D72">
              <w:rPr>
                <w:sz w:val="14"/>
                <w:szCs w:val="14"/>
                <w:lang w:val="tr-TR"/>
              </w:rPr>
              <w:t>Nakit Akış Riskinden Korunma Amaçlılar</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r>
      <w:tr w:rsidR="001D74CB" w:rsidRPr="00412D72" w:rsidTr="001F7289">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11.3</w:t>
            </w:r>
          </w:p>
        </w:tc>
        <w:tc>
          <w:tcPr>
            <w:tcW w:w="4433" w:type="dxa"/>
          </w:tcPr>
          <w:p w:rsidR="001D74CB" w:rsidRPr="00412D72" w:rsidRDefault="001D74CB">
            <w:pPr>
              <w:rPr>
                <w:sz w:val="14"/>
                <w:szCs w:val="14"/>
                <w:lang w:val="tr-TR"/>
              </w:rPr>
            </w:pPr>
            <w:r w:rsidRPr="00412D72">
              <w:rPr>
                <w:sz w:val="14"/>
                <w:szCs w:val="14"/>
                <w:lang w:val="tr-TR"/>
              </w:rPr>
              <w:t>Yurtdışındaki Net Yatırım Riskinden Korunma Amaçlılar</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r>
      <w:tr w:rsidR="001D74CB" w:rsidRPr="00412D72" w:rsidTr="001D74CB">
        <w:trPr>
          <w:trHeight w:val="114"/>
        </w:trPr>
        <w:tc>
          <w:tcPr>
            <w:tcW w:w="567" w:type="dxa"/>
          </w:tcPr>
          <w:p w:rsidR="001D74CB" w:rsidRPr="00412D72" w:rsidRDefault="001D74CB">
            <w:pPr>
              <w:rPr>
                <w:b/>
                <w:bCs/>
                <w:sz w:val="14"/>
                <w:szCs w:val="14"/>
                <w:lang w:val="tr-TR"/>
              </w:rPr>
            </w:pPr>
            <w:r w:rsidRPr="00412D72">
              <w:rPr>
                <w:rFonts w:ascii="Times New Roman TUR" w:hAnsi="Times New Roman TUR" w:cs="Times New Roman TUR"/>
                <w:b/>
                <w:bCs/>
                <w:sz w:val="14"/>
                <w:szCs w:val="14"/>
                <w:lang w:val="tr-TR"/>
              </w:rPr>
              <w:t xml:space="preserve">XII. </w:t>
            </w:r>
          </w:p>
        </w:tc>
        <w:tc>
          <w:tcPr>
            <w:tcW w:w="4433" w:type="dxa"/>
          </w:tcPr>
          <w:p w:rsidR="001D74CB" w:rsidRPr="00412D72" w:rsidRDefault="001D74CB">
            <w:pPr>
              <w:rPr>
                <w:b/>
                <w:bCs/>
                <w:sz w:val="14"/>
                <w:szCs w:val="14"/>
                <w:lang w:val="tr-TR"/>
              </w:rPr>
            </w:pPr>
            <w:r w:rsidRPr="00412D72">
              <w:rPr>
                <w:rFonts w:ascii="Times New Roman TUR" w:hAnsi="Times New Roman TUR" w:cs="Times New Roman TUR"/>
                <w:b/>
                <w:bCs/>
                <w:sz w:val="14"/>
                <w:szCs w:val="14"/>
                <w:lang w:val="tr-TR"/>
              </w:rPr>
              <w:t>KARŞILIKLAR</w:t>
            </w:r>
          </w:p>
        </w:tc>
        <w:tc>
          <w:tcPr>
            <w:tcW w:w="720" w:type="dxa"/>
          </w:tcPr>
          <w:p w:rsidR="001D74CB" w:rsidRPr="00412D72" w:rsidRDefault="001D74CB">
            <w:pPr>
              <w:jc w:val="center"/>
              <w:rPr>
                <w:sz w:val="14"/>
                <w:szCs w:val="14"/>
                <w:lang w:val="tr-TR"/>
              </w:rPr>
            </w:pPr>
            <w:r w:rsidRPr="00412D72">
              <w:rPr>
                <w:sz w:val="14"/>
                <w:szCs w:val="14"/>
                <w:lang w:val="tr-TR"/>
              </w:rPr>
              <w:t>II-(8)</w:t>
            </w:r>
          </w:p>
        </w:tc>
        <w:tc>
          <w:tcPr>
            <w:tcW w:w="720" w:type="dxa"/>
            <w:vAlign w:val="bottom"/>
          </w:tcPr>
          <w:p w:rsidR="001D74CB" w:rsidRPr="00412D72" w:rsidRDefault="002667C3">
            <w:pPr>
              <w:jc w:val="right"/>
              <w:rPr>
                <w:b/>
                <w:bCs/>
                <w:sz w:val="14"/>
                <w:szCs w:val="14"/>
                <w:lang w:val="tr-TR"/>
              </w:rPr>
            </w:pPr>
            <w:r w:rsidRPr="002667C3">
              <w:rPr>
                <w:b/>
                <w:bCs/>
                <w:sz w:val="14"/>
                <w:szCs w:val="14"/>
                <w:lang w:val="tr-TR"/>
              </w:rPr>
              <w:t>21.186</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412D72" w:rsidRDefault="002667C3">
            <w:pPr>
              <w:jc w:val="right"/>
              <w:rPr>
                <w:b/>
                <w:bCs/>
                <w:sz w:val="14"/>
                <w:szCs w:val="14"/>
                <w:lang w:val="tr-TR"/>
              </w:rPr>
            </w:pPr>
            <w:r w:rsidRPr="002667C3">
              <w:rPr>
                <w:b/>
                <w:bCs/>
                <w:sz w:val="14"/>
                <w:szCs w:val="14"/>
                <w:lang w:val="tr-TR"/>
              </w:rPr>
              <w:t>21.186</w:t>
            </w:r>
          </w:p>
        </w:tc>
        <w:tc>
          <w:tcPr>
            <w:tcW w:w="720" w:type="dxa"/>
            <w:vAlign w:val="bottom"/>
          </w:tcPr>
          <w:p w:rsidR="001D74CB" w:rsidRPr="008400F4" w:rsidRDefault="001D74CB" w:rsidP="001D74CB">
            <w:pPr>
              <w:jc w:val="right"/>
              <w:rPr>
                <w:b/>
                <w:bCs/>
                <w:sz w:val="14"/>
                <w:szCs w:val="14"/>
                <w:lang w:val="tr-TR"/>
              </w:rPr>
            </w:pPr>
            <w:r w:rsidRPr="008400F4">
              <w:rPr>
                <w:b/>
                <w:bCs/>
                <w:sz w:val="14"/>
                <w:szCs w:val="14"/>
                <w:lang w:val="tr-TR"/>
              </w:rPr>
              <w:t>17.497</w:t>
            </w:r>
          </w:p>
        </w:tc>
        <w:tc>
          <w:tcPr>
            <w:tcW w:w="720"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17.497</w:t>
            </w:r>
          </w:p>
        </w:tc>
      </w:tr>
      <w:tr w:rsidR="001D74CB" w:rsidRPr="00412D72" w:rsidTr="001D74CB">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12.1</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Genel Karşılıklar</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2667C3">
            <w:pPr>
              <w:jc w:val="right"/>
              <w:rPr>
                <w:sz w:val="14"/>
                <w:szCs w:val="14"/>
                <w:lang w:val="tr-TR"/>
              </w:rPr>
            </w:pPr>
            <w:r w:rsidRPr="002667C3">
              <w:rPr>
                <w:sz w:val="14"/>
                <w:szCs w:val="14"/>
                <w:lang w:val="tr-TR"/>
              </w:rPr>
              <w:t>15.664</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sz w:val="14"/>
                <w:szCs w:val="14"/>
                <w:lang w:val="tr-TR"/>
              </w:rPr>
            </w:pPr>
            <w:r w:rsidRPr="002667C3">
              <w:rPr>
                <w:sz w:val="14"/>
                <w:szCs w:val="14"/>
                <w:lang w:val="tr-TR"/>
              </w:rPr>
              <w:t>15.664</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11.321</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sz w:val="14"/>
                <w:szCs w:val="14"/>
                <w:lang w:val="tr-TR"/>
              </w:rPr>
            </w:pPr>
            <w:r w:rsidRPr="008400F4">
              <w:rPr>
                <w:sz w:val="14"/>
                <w:szCs w:val="14"/>
                <w:lang w:val="tr-TR"/>
              </w:rPr>
              <w:t>11.321</w:t>
            </w:r>
          </w:p>
        </w:tc>
      </w:tr>
      <w:tr w:rsidR="001D74CB" w:rsidRPr="00412D72" w:rsidTr="001D74CB">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12.2</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Yeniden Yapılanma Karşılığı</w:t>
            </w:r>
          </w:p>
        </w:tc>
        <w:tc>
          <w:tcPr>
            <w:tcW w:w="720" w:type="dxa"/>
          </w:tcPr>
          <w:p w:rsidR="001D74CB" w:rsidRPr="00412D72" w:rsidRDefault="001D74CB">
            <w:pPr>
              <w:jc w:val="center"/>
              <w:rPr>
                <w:sz w:val="14"/>
                <w:szCs w:val="14"/>
                <w:lang w:val="tr-TR"/>
              </w:rPr>
            </w:pPr>
            <w:r w:rsidRPr="00412D72">
              <w:rPr>
                <w:sz w:val="14"/>
                <w:szCs w:val="14"/>
                <w:lang w:val="tr-TR"/>
              </w:rPr>
              <w:t xml:space="preserve">  </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sz w:val="14"/>
                <w:szCs w:val="14"/>
                <w:lang w:val="tr-TR"/>
              </w:rPr>
            </w:pPr>
            <w:r w:rsidRPr="008400F4">
              <w:rPr>
                <w:sz w:val="14"/>
                <w:szCs w:val="14"/>
                <w:lang w:val="tr-TR"/>
              </w:rPr>
              <w:t>-</w:t>
            </w:r>
          </w:p>
        </w:tc>
      </w:tr>
      <w:tr w:rsidR="001D74CB" w:rsidRPr="00412D72" w:rsidTr="001D74CB">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12.3</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Çalışan Hakları Karşılığı</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2667C3">
            <w:pPr>
              <w:jc w:val="right"/>
              <w:rPr>
                <w:sz w:val="14"/>
                <w:szCs w:val="14"/>
                <w:lang w:val="tr-TR"/>
              </w:rPr>
            </w:pPr>
            <w:r w:rsidRPr="002667C3">
              <w:rPr>
                <w:sz w:val="14"/>
                <w:szCs w:val="14"/>
                <w:lang w:val="tr-TR"/>
              </w:rPr>
              <w:t>5.443</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sz w:val="14"/>
                <w:szCs w:val="14"/>
                <w:lang w:val="tr-TR"/>
              </w:rPr>
            </w:pPr>
            <w:r w:rsidRPr="002667C3">
              <w:rPr>
                <w:sz w:val="14"/>
                <w:szCs w:val="14"/>
                <w:lang w:val="tr-TR"/>
              </w:rPr>
              <w:t>5.443</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5.981</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sz w:val="14"/>
                <w:szCs w:val="14"/>
                <w:lang w:val="tr-TR"/>
              </w:rPr>
            </w:pPr>
            <w:r w:rsidRPr="008400F4">
              <w:rPr>
                <w:sz w:val="14"/>
                <w:szCs w:val="14"/>
                <w:lang w:val="tr-TR"/>
              </w:rPr>
              <w:t>5.981</w:t>
            </w:r>
          </w:p>
        </w:tc>
      </w:tr>
      <w:tr w:rsidR="001D74CB" w:rsidRPr="00412D72" w:rsidTr="001D74CB">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12.4</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Sigorta Teknik Karşılıkları (Net)</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sz w:val="14"/>
                <w:szCs w:val="14"/>
                <w:lang w:val="tr-TR"/>
              </w:rPr>
            </w:pPr>
            <w:r w:rsidRPr="008400F4">
              <w:rPr>
                <w:sz w:val="14"/>
                <w:szCs w:val="14"/>
                <w:lang w:val="tr-TR"/>
              </w:rPr>
              <w:t>-</w:t>
            </w:r>
          </w:p>
        </w:tc>
      </w:tr>
      <w:tr w:rsidR="001D74CB" w:rsidRPr="00412D72" w:rsidTr="001D74CB">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12.5</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Diğer Karşılıklar</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2667C3">
            <w:pPr>
              <w:jc w:val="right"/>
              <w:rPr>
                <w:sz w:val="14"/>
                <w:szCs w:val="14"/>
                <w:lang w:val="tr-TR"/>
              </w:rPr>
            </w:pPr>
            <w:r w:rsidRPr="002667C3">
              <w:rPr>
                <w:sz w:val="14"/>
                <w:szCs w:val="14"/>
                <w:lang w:val="tr-TR"/>
              </w:rPr>
              <w:t>79</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sz w:val="14"/>
                <w:szCs w:val="14"/>
                <w:lang w:val="tr-TR"/>
              </w:rPr>
            </w:pPr>
            <w:r w:rsidRPr="002667C3">
              <w:rPr>
                <w:sz w:val="14"/>
                <w:szCs w:val="14"/>
                <w:lang w:val="tr-TR"/>
              </w:rPr>
              <w:t>79</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195</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sz w:val="14"/>
                <w:szCs w:val="14"/>
                <w:lang w:val="tr-TR"/>
              </w:rPr>
            </w:pPr>
            <w:r w:rsidRPr="008400F4">
              <w:rPr>
                <w:sz w:val="14"/>
                <w:szCs w:val="14"/>
                <w:lang w:val="tr-TR"/>
              </w:rPr>
              <w:t>195</w:t>
            </w:r>
          </w:p>
        </w:tc>
      </w:tr>
      <w:tr w:rsidR="001D74CB" w:rsidRPr="00412D72" w:rsidTr="001D74CB">
        <w:trPr>
          <w:trHeight w:val="114"/>
        </w:trPr>
        <w:tc>
          <w:tcPr>
            <w:tcW w:w="567" w:type="dxa"/>
          </w:tcPr>
          <w:p w:rsidR="001D74CB" w:rsidRPr="00412D72" w:rsidRDefault="001D74CB">
            <w:pPr>
              <w:rPr>
                <w:b/>
                <w:bCs/>
                <w:sz w:val="14"/>
                <w:szCs w:val="14"/>
                <w:lang w:val="tr-TR"/>
              </w:rPr>
            </w:pPr>
            <w:r w:rsidRPr="00412D72">
              <w:rPr>
                <w:rFonts w:ascii="Times New Roman TUR" w:hAnsi="Times New Roman TUR" w:cs="Times New Roman TUR"/>
                <w:b/>
                <w:bCs/>
                <w:sz w:val="14"/>
                <w:szCs w:val="14"/>
                <w:lang w:val="tr-TR"/>
              </w:rPr>
              <w:t>XIII.</w:t>
            </w:r>
          </w:p>
        </w:tc>
        <w:tc>
          <w:tcPr>
            <w:tcW w:w="4433" w:type="dxa"/>
          </w:tcPr>
          <w:p w:rsidR="001D74CB" w:rsidRPr="00412D72" w:rsidRDefault="001D74CB">
            <w:pPr>
              <w:rPr>
                <w:b/>
                <w:bCs/>
                <w:sz w:val="14"/>
                <w:szCs w:val="14"/>
                <w:lang w:val="tr-TR"/>
              </w:rPr>
            </w:pPr>
            <w:r w:rsidRPr="00412D72">
              <w:rPr>
                <w:rFonts w:ascii="Times New Roman TUR" w:hAnsi="Times New Roman TUR" w:cs="Times New Roman TUR"/>
                <w:b/>
                <w:bCs/>
                <w:sz w:val="14"/>
                <w:szCs w:val="14"/>
                <w:lang w:val="tr-TR"/>
              </w:rPr>
              <w:t>VERGİ BORCU</w:t>
            </w:r>
          </w:p>
        </w:tc>
        <w:tc>
          <w:tcPr>
            <w:tcW w:w="720" w:type="dxa"/>
          </w:tcPr>
          <w:p w:rsidR="001D74CB" w:rsidRPr="00412D72" w:rsidRDefault="001D74CB">
            <w:pPr>
              <w:jc w:val="center"/>
              <w:rPr>
                <w:sz w:val="14"/>
                <w:szCs w:val="14"/>
                <w:lang w:val="tr-TR"/>
              </w:rPr>
            </w:pPr>
            <w:r w:rsidRPr="00412D72">
              <w:rPr>
                <w:sz w:val="14"/>
                <w:szCs w:val="14"/>
                <w:lang w:val="tr-TR"/>
              </w:rPr>
              <w:t>II-(9)</w:t>
            </w:r>
          </w:p>
        </w:tc>
        <w:tc>
          <w:tcPr>
            <w:tcW w:w="720" w:type="dxa"/>
            <w:vAlign w:val="bottom"/>
          </w:tcPr>
          <w:p w:rsidR="001D74CB" w:rsidRPr="00412D72" w:rsidRDefault="002667C3">
            <w:pPr>
              <w:jc w:val="right"/>
              <w:rPr>
                <w:b/>
                <w:bCs/>
                <w:sz w:val="14"/>
                <w:szCs w:val="14"/>
                <w:lang w:val="tr-TR"/>
              </w:rPr>
            </w:pPr>
            <w:r w:rsidRPr="002667C3">
              <w:rPr>
                <w:b/>
                <w:bCs/>
                <w:sz w:val="14"/>
                <w:szCs w:val="14"/>
                <w:lang w:val="tr-TR"/>
              </w:rPr>
              <w:t>6.933</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412D72" w:rsidRDefault="002667C3">
            <w:pPr>
              <w:jc w:val="right"/>
              <w:rPr>
                <w:b/>
                <w:bCs/>
                <w:sz w:val="14"/>
                <w:szCs w:val="14"/>
                <w:lang w:val="tr-TR"/>
              </w:rPr>
            </w:pPr>
            <w:r w:rsidRPr="002667C3">
              <w:rPr>
                <w:b/>
                <w:bCs/>
                <w:sz w:val="14"/>
                <w:szCs w:val="14"/>
                <w:lang w:val="tr-TR"/>
              </w:rPr>
              <w:t>6.933</w:t>
            </w:r>
          </w:p>
        </w:tc>
        <w:tc>
          <w:tcPr>
            <w:tcW w:w="720" w:type="dxa"/>
            <w:vAlign w:val="bottom"/>
          </w:tcPr>
          <w:p w:rsidR="001D74CB" w:rsidRPr="008400F4" w:rsidRDefault="001D74CB" w:rsidP="001D74CB">
            <w:pPr>
              <w:jc w:val="right"/>
              <w:rPr>
                <w:b/>
                <w:bCs/>
                <w:sz w:val="14"/>
                <w:szCs w:val="14"/>
                <w:lang w:val="tr-TR"/>
              </w:rPr>
            </w:pPr>
            <w:r w:rsidRPr="008400F4">
              <w:rPr>
                <w:b/>
                <w:bCs/>
                <w:sz w:val="14"/>
                <w:szCs w:val="14"/>
                <w:lang w:val="tr-TR"/>
              </w:rPr>
              <w:t>4.673</w:t>
            </w:r>
          </w:p>
        </w:tc>
        <w:tc>
          <w:tcPr>
            <w:tcW w:w="720"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4.673</w:t>
            </w:r>
          </w:p>
        </w:tc>
      </w:tr>
      <w:tr w:rsidR="001D74CB" w:rsidRPr="00412D72" w:rsidTr="001D74CB">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13.1</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Cari Vergi Borcu</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2667C3">
            <w:pPr>
              <w:jc w:val="right"/>
              <w:rPr>
                <w:sz w:val="14"/>
                <w:szCs w:val="14"/>
                <w:lang w:val="tr-TR"/>
              </w:rPr>
            </w:pPr>
            <w:r w:rsidRPr="002667C3">
              <w:rPr>
                <w:sz w:val="14"/>
                <w:szCs w:val="14"/>
                <w:lang w:val="tr-TR"/>
              </w:rPr>
              <w:t>6.933</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sz w:val="14"/>
                <w:szCs w:val="14"/>
                <w:lang w:val="tr-TR"/>
              </w:rPr>
            </w:pPr>
            <w:r w:rsidRPr="002667C3">
              <w:rPr>
                <w:sz w:val="14"/>
                <w:szCs w:val="14"/>
                <w:lang w:val="tr-TR"/>
              </w:rPr>
              <w:t>6.933</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4.673</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sz w:val="14"/>
                <w:szCs w:val="14"/>
                <w:lang w:val="tr-TR"/>
              </w:rPr>
            </w:pPr>
            <w:r w:rsidRPr="008400F4">
              <w:rPr>
                <w:sz w:val="14"/>
                <w:szCs w:val="14"/>
                <w:lang w:val="tr-TR"/>
              </w:rPr>
              <w:t>4.673</w:t>
            </w:r>
          </w:p>
        </w:tc>
      </w:tr>
      <w:tr w:rsidR="001D74CB" w:rsidRPr="00412D72" w:rsidTr="001F7289">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13.2</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Ertelenmiş Vergi Borcu</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r>
      <w:tr w:rsidR="001D74CB" w:rsidRPr="00412D72" w:rsidTr="001F7289">
        <w:trPr>
          <w:trHeight w:val="114"/>
        </w:trPr>
        <w:tc>
          <w:tcPr>
            <w:tcW w:w="567" w:type="dxa"/>
          </w:tcPr>
          <w:p w:rsidR="001D74CB" w:rsidRPr="00412D72" w:rsidRDefault="001D74CB">
            <w:pPr>
              <w:rPr>
                <w:b/>
                <w:bCs/>
                <w:sz w:val="14"/>
                <w:szCs w:val="14"/>
                <w:lang w:val="tr-TR"/>
              </w:rPr>
            </w:pPr>
            <w:r w:rsidRPr="00412D72">
              <w:rPr>
                <w:rFonts w:ascii="Times New Roman TUR" w:hAnsi="Times New Roman TUR" w:cs="Times New Roman TUR"/>
                <w:b/>
                <w:bCs/>
                <w:sz w:val="14"/>
                <w:szCs w:val="14"/>
                <w:lang w:val="tr-TR"/>
              </w:rPr>
              <w:t>XIV.</w:t>
            </w:r>
          </w:p>
        </w:tc>
        <w:tc>
          <w:tcPr>
            <w:tcW w:w="4433" w:type="dxa"/>
          </w:tcPr>
          <w:p w:rsidR="001D74CB" w:rsidRPr="00412D72" w:rsidRDefault="001D74CB">
            <w:pPr>
              <w:rPr>
                <w:b/>
                <w:bCs/>
                <w:sz w:val="14"/>
                <w:szCs w:val="14"/>
                <w:lang w:val="tr-TR"/>
              </w:rPr>
            </w:pPr>
            <w:r w:rsidRPr="00412D72">
              <w:rPr>
                <w:rFonts w:ascii="Times New Roman TUR" w:hAnsi="Times New Roman TUR" w:cs="Times New Roman TUR"/>
                <w:b/>
                <w:bCs/>
                <w:sz w:val="14"/>
                <w:szCs w:val="14"/>
                <w:lang w:val="tr-TR"/>
              </w:rPr>
              <w:t>SATIŞ AMAÇLI ELDE TUTULAN VE DURDURULAN FAALİYETLERE İLİŞKİN DURAN VARLIK BORÇLARI (Net)</w:t>
            </w:r>
          </w:p>
        </w:tc>
        <w:tc>
          <w:tcPr>
            <w:tcW w:w="720" w:type="dxa"/>
          </w:tcPr>
          <w:p w:rsidR="001D74CB" w:rsidRPr="00412D72" w:rsidRDefault="001D74CB" w:rsidP="000616A0">
            <w:pPr>
              <w:jc w:val="center"/>
              <w:rPr>
                <w:sz w:val="14"/>
                <w:szCs w:val="14"/>
                <w:lang w:val="tr-TR"/>
              </w:rPr>
            </w:pPr>
            <w:r w:rsidRPr="00412D72">
              <w:rPr>
                <w:sz w:val="14"/>
                <w:szCs w:val="14"/>
                <w:lang w:val="tr-TR"/>
              </w:rPr>
              <w:t>II-(10)</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c>
          <w:tcPr>
            <w:tcW w:w="720"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r>
      <w:tr w:rsidR="001D74CB" w:rsidRPr="00412D72" w:rsidTr="001F7289">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14.1</w:t>
            </w:r>
          </w:p>
        </w:tc>
        <w:tc>
          <w:tcPr>
            <w:tcW w:w="4433" w:type="dxa"/>
          </w:tcPr>
          <w:p w:rsidR="001D74CB" w:rsidRPr="00412D72" w:rsidRDefault="001D74CB">
            <w:pPr>
              <w:rPr>
                <w:sz w:val="14"/>
                <w:szCs w:val="14"/>
                <w:lang w:val="tr-TR"/>
              </w:rPr>
            </w:pPr>
            <w:r w:rsidRPr="00412D72">
              <w:rPr>
                <w:sz w:val="14"/>
                <w:szCs w:val="14"/>
                <w:lang w:val="tr-TR"/>
              </w:rPr>
              <w:t xml:space="preserve">Satış Amaçlı </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r>
      <w:tr w:rsidR="001D74CB" w:rsidRPr="00412D72" w:rsidTr="001F7289">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14.2</w:t>
            </w:r>
          </w:p>
        </w:tc>
        <w:tc>
          <w:tcPr>
            <w:tcW w:w="4433" w:type="dxa"/>
          </w:tcPr>
          <w:p w:rsidR="001D74CB" w:rsidRPr="00412D72" w:rsidRDefault="001D74CB">
            <w:pPr>
              <w:rPr>
                <w:sz w:val="14"/>
                <w:szCs w:val="14"/>
                <w:lang w:val="tr-TR"/>
              </w:rPr>
            </w:pPr>
            <w:r w:rsidRPr="00412D72">
              <w:rPr>
                <w:sz w:val="14"/>
                <w:szCs w:val="14"/>
                <w:lang w:val="tr-TR"/>
              </w:rPr>
              <w:t xml:space="preserve">Durdurulan Faaliyetlere </w:t>
            </w:r>
            <w:proofErr w:type="spellStart"/>
            <w:r w:rsidRPr="00412D72">
              <w:rPr>
                <w:sz w:val="14"/>
                <w:szCs w:val="14"/>
                <w:lang w:val="tr-TR"/>
              </w:rPr>
              <w:t>Ilişkin</w:t>
            </w:r>
            <w:proofErr w:type="spellEnd"/>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r>
      <w:tr w:rsidR="001D74CB" w:rsidRPr="00412D72" w:rsidTr="001F7289">
        <w:trPr>
          <w:trHeight w:val="114"/>
        </w:trPr>
        <w:tc>
          <w:tcPr>
            <w:tcW w:w="567" w:type="dxa"/>
          </w:tcPr>
          <w:p w:rsidR="001D74CB" w:rsidRPr="00412D72" w:rsidRDefault="001D74CB">
            <w:pPr>
              <w:rPr>
                <w:b/>
                <w:bCs/>
                <w:sz w:val="14"/>
                <w:szCs w:val="14"/>
                <w:lang w:val="tr-TR"/>
              </w:rPr>
            </w:pPr>
            <w:r w:rsidRPr="00412D72">
              <w:rPr>
                <w:rFonts w:ascii="Times New Roman TUR" w:hAnsi="Times New Roman TUR" w:cs="Times New Roman TUR"/>
                <w:b/>
                <w:bCs/>
                <w:sz w:val="14"/>
                <w:szCs w:val="14"/>
                <w:lang w:val="tr-TR"/>
              </w:rPr>
              <w:t>XV.</w:t>
            </w:r>
          </w:p>
        </w:tc>
        <w:tc>
          <w:tcPr>
            <w:tcW w:w="4433" w:type="dxa"/>
          </w:tcPr>
          <w:p w:rsidR="001D74CB" w:rsidRPr="00412D72" w:rsidRDefault="001D74CB">
            <w:pPr>
              <w:rPr>
                <w:b/>
                <w:bCs/>
                <w:sz w:val="14"/>
                <w:szCs w:val="14"/>
                <w:lang w:val="tr-TR"/>
              </w:rPr>
            </w:pPr>
            <w:r w:rsidRPr="00412D72">
              <w:rPr>
                <w:rFonts w:ascii="Times New Roman TUR" w:hAnsi="Times New Roman TUR" w:cs="Times New Roman TUR"/>
                <w:b/>
                <w:bCs/>
                <w:sz w:val="14"/>
                <w:szCs w:val="14"/>
                <w:lang w:val="tr-TR"/>
              </w:rPr>
              <w:t>SERMAYE BENZERİ KREDİLER</w:t>
            </w:r>
          </w:p>
        </w:tc>
        <w:tc>
          <w:tcPr>
            <w:tcW w:w="720" w:type="dxa"/>
          </w:tcPr>
          <w:p w:rsidR="001D74CB" w:rsidRPr="00412D72" w:rsidRDefault="001D74CB">
            <w:pPr>
              <w:jc w:val="center"/>
              <w:rPr>
                <w:sz w:val="14"/>
                <w:szCs w:val="14"/>
                <w:lang w:val="tr-TR"/>
              </w:rPr>
            </w:pPr>
            <w:r w:rsidRPr="00412D72">
              <w:rPr>
                <w:sz w:val="14"/>
                <w:szCs w:val="14"/>
                <w:lang w:val="tr-TR"/>
              </w:rPr>
              <w:t>II-(11)</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sz w:val="14"/>
                <w:szCs w:val="14"/>
                <w:lang w:val="tr-TR"/>
              </w:rPr>
            </w:pPr>
            <w:r>
              <w:rPr>
                <w:sz w:val="14"/>
                <w:szCs w:val="14"/>
                <w:lang w:val="tr-TR"/>
              </w:rPr>
              <w:t>-</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r>
      <w:tr w:rsidR="001D74CB" w:rsidRPr="00412D72" w:rsidTr="001D74CB">
        <w:trPr>
          <w:trHeight w:val="114"/>
        </w:trPr>
        <w:tc>
          <w:tcPr>
            <w:tcW w:w="567" w:type="dxa"/>
          </w:tcPr>
          <w:p w:rsidR="001D74CB" w:rsidRPr="00412D72" w:rsidRDefault="001D74CB">
            <w:pPr>
              <w:rPr>
                <w:b/>
                <w:bCs/>
                <w:sz w:val="14"/>
                <w:szCs w:val="14"/>
                <w:lang w:val="tr-TR"/>
              </w:rPr>
            </w:pPr>
            <w:r w:rsidRPr="00412D72">
              <w:rPr>
                <w:rFonts w:ascii="Times New Roman TUR" w:hAnsi="Times New Roman TUR" w:cs="Times New Roman TUR"/>
                <w:b/>
                <w:bCs/>
                <w:sz w:val="14"/>
                <w:szCs w:val="14"/>
                <w:lang w:val="tr-TR"/>
              </w:rPr>
              <w:t>XVI.</w:t>
            </w:r>
          </w:p>
        </w:tc>
        <w:tc>
          <w:tcPr>
            <w:tcW w:w="4433" w:type="dxa"/>
          </w:tcPr>
          <w:p w:rsidR="001D74CB" w:rsidRPr="00412D72" w:rsidRDefault="001D74CB">
            <w:pPr>
              <w:rPr>
                <w:b/>
                <w:bCs/>
                <w:sz w:val="14"/>
                <w:szCs w:val="14"/>
                <w:lang w:val="tr-TR"/>
              </w:rPr>
            </w:pPr>
            <w:r w:rsidRPr="00412D72">
              <w:rPr>
                <w:rFonts w:ascii="Times New Roman TUR" w:hAnsi="Times New Roman TUR" w:cs="Times New Roman TUR"/>
                <w:b/>
                <w:bCs/>
                <w:sz w:val="14"/>
                <w:szCs w:val="14"/>
                <w:lang w:val="tr-TR"/>
              </w:rPr>
              <w:t>ÖZKAYNAKLAR</w:t>
            </w:r>
          </w:p>
        </w:tc>
        <w:tc>
          <w:tcPr>
            <w:tcW w:w="720" w:type="dxa"/>
          </w:tcPr>
          <w:p w:rsidR="001D74CB" w:rsidRPr="00412D72" w:rsidRDefault="001D74CB">
            <w:pPr>
              <w:jc w:val="center"/>
              <w:rPr>
                <w:sz w:val="14"/>
                <w:szCs w:val="14"/>
                <w:lang w:val="tr-TR"/>
              </w:rPr>
            </w:pPr>
            <w:r w:rsidRPr="00412D72">
              <w:rPr>
                <w:sz w:val="14"/>
                <w:szCs w:val="14"/>
                <w:lang w:val="tr-TR"/>
              </w:rPr>
              <w:t>II-(12)</w:t>
            </w:r>
          </w:p>
        </w:tc>
        <w:tc>
          <w:tcPr>
            <w:tcW w:w="720" w:type="dxa"/>
            <w:vAlign w:val="bottom"/>
          </w:tcPr>
          <w:p w:rsidR="001D74CB" w:rsidRPr="00412D72" w:rsidRDefault="002667C3" w:rsidP="00CA1A40">
            <w:pPr>
              <w:jc w:val="right"/>
              <w:rPr>
                <w:b/>
                <w:bCs/>
                <w:sz w:val="14"/>
                <w:szCs w:val="14"/>
                <w:lang w:val="tr-TR"/>
              </w:rPr>
            </w:pPr>
            <w:r w:rsidRPr="002667C3">
              <w:rPr>
                <w:b/>
                <w:bCs/>
                <w:sz w:val="14"/>
                <w:szCs w:val="14"/>
                <w:lang w:val="tr-TR"/>
              </w:rPr>
              <w:t>309.635</w:t>
            </w:r>
          </w:p>
        </w:tc>
        <w:tc>
          <w:tcPr>
            <w:tcW w:w="720" w:type="dxa"/>
            <w:vAlign w:val="bottom"/>
          </w:tcPr>
          <w:p w:rsidR="001D74CB" w:rsidRPr="00412D72" w:rsidRDefault="002667C3">
            <w:pPr>
              <w:jc w:val="right"/>
              <w:rPr>
                <w:b/>
                <w:bCs/>
                <w:sz w:val="14"/>
                <w:szCs w:val="14"/>
                <w:lang w:val="tr-TR"/>
              </w:rPr>
            </w:pPr>
            <w:r>
              <w:rPr>
                <w:b/>
                <w:bCs/>
                <w:sz w:val="14"/>
                <w:szCs w:val="14"/>
                <w:lang w:val="tr-TR"/>
              </w:rPr>
              <w:t>-</w:t>
            </w:r>
          </w:p>
        </w:tc>
        <w:tc>
          <w:tcPr>
            <w:tcW w:w="720" w:type="dxa"/>
            <w:vAlign w:val="bottom"/>
          </w:tcPr>
          <w:p w:rsidR="001D74CB" w:rsidRPr="00412D72" w:rsidRDefault="002667C3" w:rsidP="00CA1A40">
            <w:pPr>
              <w:jc w:val="right"/>
              <w:rPr>
                <w:b/>
                <w:bCs/>
                <w:sz w:val="14"/>
                <w:szCs w:val="14"/>
                <w:lang w:val="tr-TR"/>
              </w:rPr>
            </w:pPr>
            <w:r w:rsidRPr="002667C3">
              <w:rPr>
                <w:b/>
                <w:bCs/>
                <w:sz w:val="14"/>
                <w:szCs w:val="14"/>
                <w:lang w:val="tr-TR"/>
              </w:rPr>
              <w:t>309.635</w:t>
            </w:r>
          </w:p>
        </w:tc>
        <w:tc>
          <w:tcPr>
            <w:tcW w:w="720" w:type="dxa"/>
            <w:vAlign w:val="bottom"/>
          </w:tcPr>
          <w:p w:rsidR="001D74CB" w:rsidRPr="008400F4" w:rsidRDefault="001D74CB" w:rsidP="001D74CB">
            <w:pPr>
              <w:jc w:val="right"/>
              <w:rPr>
                <w:b/>
                <w:bCs/>
                <w:sz w:val="14"/>
                <w:szCs w:val="14"/>
                <w:lang w:val="tr-TR"/>
              </w:rPr>
            </w:pPr>
            <w:r w:rsidRPr="008400F4">
              <w:rPr>
                <w:b/>
                <w:bCs/>
                <w:sz w:val="14"/>
                <w:szCs w:val="14"/>
                <w:lang w:val="tr-TR"/>
              </w:rPr>
              <w:t>307.516</w:t>
            </w:r>
          </w:p>
        </w:tc>
        <w:tc>
          <w:tcPr>
            <w:tcW w:w="720"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c>
          <w:tcPr>
            <w:tcW w:w="745" w:type="dxa"/>
            <w:vAlign w:val="bottom"/>
          </w:tcPr>
          <w:p w:rsidR="001D74CB" w:rsidRPr="008400F4" w:rsidRDefault="001D74CB" w:rsidP="001D74CB">
            <w:pPr>
              <w:jc w:val="right"/>
              <w:rPr>
                <w:b/>
                <w:bCs/>
                <w:sz w:val="14"/>
                <w:szCs w:val="14"/>
                <w:lang w:val="tr-TR"/>
              </w:rPr>
            </w:pPr>
            <w:r w:rsidRPr="008400F4">
              <w:rPr>
                <w:b/>
                <w:bCs/>
                <w:sz w:val="14"/>
                <w:szCs w:val="14"/>
                <w:lang w:val="tr-TR"/>
              </w:rPr>
              <w:t>307.516</w:t>
            </w:r>
          </w:p>
        </w:tc>
      </w:tr>
      <w:tr w:rsidR="001D74CB" w:rsidRPr="00412D72" w:rsidTr="001D74CB">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16.1</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Ödenmiş Sermaye</w:t>
            </w:r>
          </w:p>
        </w:tc>
        <w:tc>
          <w:tcPr>
            <w:tcW w:w="720" w:type="dxa"/>
          </w:tcPr>
          <w:p w:rsidR="001D74CB" w:rsidRPr="00412D72" w:rsidRDefault="001D74CB">
            <w:pPr>
              <w:jc w:val="center"/>
              <w:rPr>
                <w:sz w:val="14"/>
                <w:szCs w:val="14"/>
                <w:lang w:val="tr-TR"/>
              </w:rPr>
            </w:pPr>
          </w:p>
        </w:tc>
        <w:tc>
          <w:tcPr>
            <w:tcW w:w="720" w:type="dxa"/>
            <w:vAlign w:val="bottom"/>
          </w:tcPr>
          <w:p w:rsidR="001D74CB" w:rsidRPr="00412D72" w:rsidRDefault="00D064DB">
            <w:pPr>
              <w:jc w:val="right"/>
              <w:rPr>
                <w:sz w:val="14"/>
                <w:szCs w:val="14"/>
                <w:lang w:val="tr-TR"/>
              </w:rPr>
            </w:pPr>
            <w:r w:rsidRPr="00D064DB">
              <w:rPr>
                <w:sz w:val="14"/>
                <w:szCs w:val="14"/>
                <w:lang w:val="tr-TR"/>
              </w:rPr>
              <w:t>60.000</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412D72" w:rsidRDefault="00D064DB">
            <w:pPr>
              <w:jc w:val="right"/>
              <w:rPr>
                <w:sz w:val="14"/>
                <w:szCs w:val="14"/>
                <w:lang w:val="tr-TR"/>
              </w:rPr>
            </w:pPr>
            <w:r w:rsidRPr="00D064DB">
              <w:rPr>
                <w:sz w:val="14"/>
                <w:szCs w:val="14"/>
                <w:lang w:val="tr-TR"/>
              </w:rPr>
              <w:t>60.000</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60.000</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sz w:val="14"/>
                <w:szCs w:val="14"/>
                <w:lang w:val="tr-TR"/>
              </w:rPr>
            </w:pPr>
            <w:r w:rsidRPr="008400F4">
              <w:rPr>
                <w:sz w:val="14"/>
                <w:szCs w:val="14"/>
                <w:lang w:val="tr-TR"/>
              </w:rPr>
              <w:t>60.000</w:t>
            </w:r>
          </w:p>
        </w:tc>
      </w:tr>
      <w:tr w:rsidR="001D74CB" w:rsidRPr="00412D72" w:rsidTr="001D74CB">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16.2</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Sermaye Yedekleri</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D064DB">
            <w:pPr>
              <w:jc w:val="right"/>
              <w:rPr>
                <w:bCs/>
                <w:sz w:val="14"/>
                <w:szCs w:val="14"/>
                <w:lang w:val="tr-TR"/>
              </w:rPr>
            </w:pPr>
            <w:r w:rsidRPr="00D064DB">
              <w:rPr>
                <w:bCs/>
                <w:sz w:val="14"/>
                <w:szCs w:val="14"/>
                <w:lang w:val="tr-TR"/>
              </w:rPr>
              <w:t>96.788</w:t>
            </w:r>
          </w:p>
        </w:tc>
        <w:tc>
          <w:tcPr>
            <w:tcW w:w="720" w:type="dxa"/>
            <w:vAlign w:val="bottom"/>
          </w:tcPr>
          <w:p w:rsidR="001D74CB" w:rsidRPr="00412D72" w:rsidRDefault="00D064DB">
            <w:pPr>
              <w:jc w:val="right"/>
              <w:rPr>
                <w:b/>
                <w:bCs/>
                <w:sz w:val="14"/>
                <w:szCs w:val="14"/>
                <w:lang w:val="tr-TR"/>
              </w:rPr>
            </w:pPr>
            <w:r>
              <w:rPr>
                <w:b/>
                <w:bCs/>
                <w:sz w:val="14"/>
                <w:szCs w:val="14"/>
                <w:lang w:val="tr-TR"/>
              </w:rPr>
              <w:t>-</w:t>
            </w:r>
          </w:p>
        </w:tc>
        <w:tc>
          <w:tcPr>
            <w:tcW w:w="720" w:type="dxa"/>
            <w:vAlign w:val="bottom"/>
          </w:tcPr>
          <w:p w:rsidR="001D74CB" w:rsidRPr="00412D72" w:rsidRDefault="00D064DB">
            <w:pPr>
              <w:jc w:val="right"/>
              <w:rPr>
                <w:sz w:val="14"/>
                <w:szCs w:val="14"/>
                <w:lang w:val="tr-TR"/>
              </w:rPr>
            </w:pPr>
            <w:r w:rsidRPr="00D064DB">
              <w:rPr>
                <w:sz w:val="14"/>
                <w:szCs w:val="14"/>
                <w:lang w:val="tr-TR"/>
              </w:rPr>
              <w:t>96.788</w:t>
            </w:r>
          </w:p>
        </w:tc>
        <w:tc>
          <w:tcPr>
            <w:tcW w:w="720" w:type="dxa"/>
            <w:vAlign w:val="bottom"/>
          </w:tcPr>
          <w:p w:rsidR="001D74CB" w:rsidRPr="008400F4" w:rsidRDefault="001D74CB" w:rsidP="001D74CB">
            <w:pPr>
              <w:jc w:val="right"/>
              <w:rPr>
                <w:bCs/>
                <w:sz w:val="14"/>
                <w:szCs w:val="14"/>
                <w:lang w:val="tr-TR"/>
              </w:rPr>
            </w:pPr>
            <w:r w:rsidRPr="008400F4">
              <w:rPr>
                <w:bCs/>
                <w:sz w:val="14"/>
                <w:szCs w:val="14"/>
                <w:lang w:val="tr-TR"/>
              </w:rPr>
              <w:t>96.788</w:t>
            </w:r>
          </w:p>
        </w:tc>
        <w:tc>
          <w:tcPr>
            <w:tcW w:w="720" w:type="dxa"/>
            <w:vAlign w:val="bottom"/>
          </w:tcPr>
          <w:p w:rsidR="001D74CB" w:rsidRPr="008400F4" w:rsidRDefault="001D74CB" w:rsidP="001D74CB">
            <w:pPr>
              <w:jc w:val="right"/>
              <w:rPr>
                <w:b/>
                <w:bCs/>
                <w:sz w:val="14"/>
                <w:szCs w:val="14"/>
                <w:lang w:val="tr-TR"/>
              </w:rPr>
            </w:pPr>
            <w:r w:rsidRPr="008400F4">
              <w:rPr>
                <w:b/>
                <w:bCs/>
                <w:sz w:val="14"/>
                <w:szCs w:val="14"/>
                <w:lang w:val="tr-TR"/>
              </w:rPr>
              <w:t>-</w:t>
            </w:r>
          </w:p>
        </w:tc>
        <w:tc>
          <w:tcPr>
            <w:tcW w:w="745" w:type="dxa"/>
            <w:vAlign w:val="bottom"/>
          </w:tcPr>
          <w:p w:rsidR="001D74CB" w:rsidRPr="008400F4" w:rsidRDefault="001D74CB" w:rsidP="001D74CB">
            <w:pPr>
              <w:jc w:val="right"/>
              <w:rPr>
                <w:sz w:val="14"/>
                <w:szCs w:val="14"/>
                <w:lang w:val="tr-TR"/>
              </w:rPr>
            </w:pPr>
            <w:r w:rsidRPr="008400F4">
              <w:rPr>
                <w:sz w:val="14"/>
                <w:szCs w:val="14"/>
                <w:lang w:val="tr-TR"/>
              </w:rPr>
              <w:t>96.788</w:t>
            </w:r>
          </w:p>
        </w:tc>
      </w:tr>
      <w:tr w:rsidR="001D74CB" w:rsidRPr="00412D72" w:rsidTr="001D74CB">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16.2.1</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Hisse Senedi İhraç Primleri</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sz w:val="14"/>
                <w:szCs w:val="14"/>
                <w:lang w:val="tr-TR"/>
              </w:rPr>
            </w:pPr>
            <w:r w:rsidRPr="008400F4">
              <w:rPr>
                <w:sz w:val="14"/>
                <w:szCs w:val="14"/>
                <w:lang w:val="tr-TR"/>
              </w:rPr>
              <w:t>-</w:t>
            </w:r>
          </w:p>
        </w:tc>
      </w:tr>
      <w:tr w:rsidR="001D74CB" w:rsidRPr="00412D72" w:rsidTr="001D74CB">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16.2.2</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Hisse Senedi İptal Karları</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sz w:val="14"/>
                <w:szCs w:val="14"/>
                <w:lang w:val="tr-TR"/>
              </w:rPr>
            </w:pPr>
            <w:r w:rsidRPr="008400F4">
              <w:rPr>
                <w:sz w:val="14"/>
                <w:szCs w:val="14"/>
                <w:lang w:val="tr-TR"/>
              </w:rPr>
              <w:t>-</w:t>
            </w:r>
          </w:p>
        </w:tc>
      </w:tr>
      <w:tr w:rsidR="001D74CB" w:rsidRPr="00412D72" w:rsidTr="001D74CB">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16.2.3</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Menkul Değerler Değerleme Farkları</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sz w:val="14"/>
                <w:szCs w:val="14"/>
                <w:lang w:val="tr-TR"/>
              </w:rPr>
            </w:pPr>
            <w:r w:rsidRPr="008400F4">
              <w:rPr>
                <w:sz w:val="14"/>
                <w:szCs w:val="14"/>
                <w:lang w:val="tr-TR"/>
              </w:rPr>
              <w:t>-</w:t>
            </w:r>
          </w:p>
        </w:tc>
      </w:tr>
      <w:tr w:rsidR="001D74CB" w:rsidRPr="00412D72" w:rsidTr="001D74CB">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16.2.4</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 xml:space="preserve">Maddi Duran Varlıklar Yeniden Değerleme Farkları </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sz w:val="14"/>
                <w:szCs w:val="14"/>
                <w:lang w:val="tr-TR"/>
              </w:rPr>
            </w:pPr>
            <w:r w:rsidRPr="008400F4">
              <w:rPr>
                <w:sz w:val="14"/>
                <w:szCs w:val="14"/>
                <w:lang w:val="tr-TR"/>
              </w:rPr>
              <w:t>-</w:t>
            </w:r>
          </w:p>
        </w:tc>
      </w:tr>
      <w:tr w:rsidR="001D74CB" w:rsidRPr="00412D72" w:rsidTr="001D74CB">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16.2.5</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Maddi Olmayan Duran Varlıklar Yeniden Değerleme Farkları</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sz w:val="14"/>
                <w:szCs w:val="14"/>
                <w:lang w:val="tr-TR"/>
              </w:rPr>
            </w:pPr>
            <w:r w:rsidRPr="008400F4">
              <w:rPr>
                <w:sz w:val="14"/>
                <w:szCs w:val="14"/>
                <w:lang w:val="tr-TR"/>
              </w:rPr>
              <w:t>-</w:t>
            </w:r>
          </w:p>
        </w:tc>
      </w:tr>
      <w:tr w:rsidR="001D74CB" w:rsidRPr="00412D72" w:rsidTr="001D74CB">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16.2.6</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Yatırım Amaçlı Gayrimenkuller Yeniden Değerleme Farkları</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sz w:val="14"/>
                <w:szCs w:val="14"/>
                <w:lang w:val="tr-TR"/>
              </w:rPr>
            </w:pPr>
            <w:r w:rsidRPr="008400F4">
              <w:rPr>
                <w:sz w:val="14"/>
                <w:szCs w:val="14"/>
                <w:lang w:val="tr-TR"/>
              </w:rPr>
              <w:t>-</w:t>
            </w:r>
          </w:p>
        </w:tc>
      </w:tr>
      <w:tr w:rsidR="001D74CB" w:rsidRPr="00412D72" w:rsidTr="001D74CB">
        <w:trPr>
          <w:trHeight w:val="114"/>
        </w:trPr>
        <w:tc>
          <w:tcPr>
            <w:tcW w:w="567" w:type="dxa"/>
          </w:tcPr>
          <w:p w:rsidR="001D74CB" w:rsidRPr="00412D72" w:rsidRDefault="001D74CB" w:rsidP="00295BE6">
            <w:pPr>
              <w:rPr>
                <w:sz w:val="14"/>
                <w:szCs w:val="14"/>
                <w:lang w:val="tr-TR"/>
              </w:rPr>
            </w:pPr>
            <w:r w:rsidRPr="00412D72">
              <w:rPr>
                <w:rFonts w:ascii="Times New Roman TUR" w:hAnsi="Times New Roman TUR" w:cs="Times New Roman TUR"/>
                <w:sz w:val="14"/>
                <w:szCs w:val="14"/>
                <w:lang w:val="tr-TR"/>
              </w:rPr>
              <w:t>16.2.7</w:t>
            </w:r>
          </w:p>
        </w:tc>
        <w:tc>
          <w:tcPr>
            <w:tcW w:w="4433" w:type="dxa"/>
          </w:tcPr>
          <w:p w:rsidR="001D74CB" w:rsidRPr="00412D72" w:rsidRDefault="001D74CB">
            <w:pPr>
              <w:rPr>
                <w:rFonts w:ascii="Times New Roman TUR" w:hAnsi="Times New Roman TUR" w:cs="Times New Roman TUR"/>
                <w:sz w:val="14"/>
                <w:szCs w:val="14"/>
                <w:lang w:val="tr-TR"/>
              </w:rPr>
            </w:pPr>
            <w:r w:rsidRPr="00412D72">
              <w:rPr>
                <w:rFonts w:ascii="Times New Roman TUR" w:hAnsi="Times New Roman TUR" w:cs="Times New Roman TUR"/>
                <w:sz w:val="14"/>
                <w:szCs w:val="14"/>
                <w:lang w:val="tr-TR"/>
              </w:rPr>
              <w:t xml:space="preserve">İştirakler, Bağlı </w:t>
            </w:r>
            <w:proofErr w:type="spellStart"/>
            <w:r w:rsidRPr="00412D72">
              <w:rPr>
                <w:rFonts w:ascii="Times New Roman TUR" w:hAnsi="Times New Roman TUR" w:cs="Times New Roman TUR"/>
                <w:sz w:val="14"/>
                <w:szCs w:val="14"/>
                <w:lang w:val="tr-TR"/>
              </w:rPr>
              <w:t>Ort</w:t>
            </w:r>
            <w:proofErr w:type="spellEnd"/>
            <w:r w:rsidRPr="00412D72">
              <w:rPr>
                <w:rFonts w:ascii="Times New Roman TUR" w:hAnsi="Times New Roman TUR" w:cs="Times New Roman TUR"/>
                <w:sz w:val="14"/>
                <w:szCs w:val="14"/>
                <w:lang w:val="tr-TR"/>
              </w:rPr>
              <w:t xml:space="preserve">. ve Birlikte Kontrol Edilen </w:t>
            </w:r>
            <w:proofErr w:type="spellStart"/>
            <w:r w:rsidRPr="00412D72">
              <w:rPr>
                <w:rFonts w:ascii="Times New Roman TUR" w:hAnsi="Times New Roman TUR" w:cs="Times New Roman TUR"/>
                <w:sz w:val="14"/>
                <w:szCs w:val="14"/>
                <w:lang w:val="tr-TR"/>
              </w:rPr>
              <w:t>Ort</w:t>
            </w:r>
            <w:proofErr w:type="spellEnd"/>
            <w:r w:rsidRPr="00412D72">
              <w:rPr>
                <w:rFonts w:ascii="Times New Roman TUR" w:hAnsi="Times New Roman TUR" w:cs="Times New Roman TUR"/>
                <w:sz w:val="14"/>
                <w:szCs w:val="14"/>
                <w:lang w:val="tr-TR"/>
              </w:rPr>
              <w:t xml:space="preserve">. (İş </w:t>
            </w:r>
            <w:proofErr w:type="spellStart"/>
            <w:r w:rsidRPr="00412D72">
              <w:rPr>
                <w:rFonts w:ascii="Times New Roman TUR" w:hAnsi="Times New Roman TUR" w:cs="Times New Roman TUR"/>
                <w:sz w:val="14"/>
                <w:szCs w:val="14"/>
                <w:lang w:val="tr-TR"/>
              </w:rPr>
              <w:t>Ort</w:t>
            </w:r>
            <w:proofErr w:type="spellEnd"/>
            <w:r w:rsidRPr="00412D72">
              <w:rPr>
                <w:rFonts w:ascii="Times New Roman TUR" w:hAnsi="Times New Roman TUR" w:cs="Times New Roman TUR"/>
                <w:sz w:val="14"/>
                <w:szCs w:val="14"/>
                <w:lang w:val="tr-TR"/>
              </w:rPr>
              <w:t xml:space="preserve">.) Bedelsiz </w:t>
            </w:r>
          </w:p>
          <w:p w:rsidR="001D74CB" w:rsidRPr="00412D72" w:rsidRDefault="001D74CB">
            <w:pPr>
              <w:rPr>
                <w:sz w:val="14"/>
                <w:szCs w:val="14"/>
                <w:lang w:val="tr-TR"/>
              </w:rPr>
            </w:pPr>
            <w:r w:rsidRPr="00412D72">
              <w:rPr>
                <w:rFonts w:ascii="Times New Roman TUR" w:hAnsi="Times New Roman TUR" w:cs="Times New Roman TUR"/>
                <w:sz w:val="14"/>
                <w:szCs w:val="14"/>
                <w:lang w:val="tr-TR"/>
              </w:rPr>
              <w:t>Hisse Senetleri</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sz w:val="14"/>
                <w:szCs w:val="14"/>
                <w:lang w:val="tr-TR"/>
              </w:rPr>
            </w:pPr>
            <w:r w:rsidRPr="008400F4">
              <w:rPr>
                <w:sz w:val="14"/>
                <w:szCs w:val="14"/>
                <w:lang w:val="tr-TR"/>
              </w:rPr>
              <w:t>-</w:t>
            </w:r>
          </w:p>
        </w:tc>
      </w:tr>
      <w:tr w:rsidR="001D74CB" w:rsidRPr="00412D72" w:rsidTr="001D74CB">
        <w:trPr>
          <w:trHeight w:val="114"/>
        </w:trPr>
        <w:tc>
          <w:tcPr>
            <w:tcW w:w="567" w:type="dxa"/>
            <w:vAlign w:val="center"/>
          </w:tcPr>
          <w:p w:rsidR="001D74CB" w:rsidRPr="00412D72" w:rsidRDefault="001D74CB">
            <w:pPr>
              <w:rPr>
                <w:sz w:val="14"/>
                <w:szCs w:val="14"/>
                <w:lang w:val="tr-TR"/>
              </w:rPr>
            </w:pPr>
            <w:r w:rsidRPr="00412D72">
              <w:rPr>
                <w:rFonts w:ascii="Times New Roman TUR" w:hAnsi="Times New Roman TUR" w:cs="Times New Roman TUR"/>
                <w:sz w:val="14"/>
                <w:szCs w:val="14"/>
                <w:lang w:val="tr-TR"/>
              </w:rPr>
              <w:t>16.2.8</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Riskten Korunma Fonları (Etkin kısım)</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sz w:val="14"/>
                <w:szCs w:val="14"/>
                <w:lang w:val="tr-TR"/>
              </w:rPr>
            </w:pPr>
            <w:r w:rsidRPr="008400F4">
              <w:rPr>
                <w:sz w:val="14"/>
                <w:szCs w:val="14"/>
                <w:lang w:val="tr-TR"/>
              </w:rPr>
              <w:t>-</w:t>
            </w:r>
          </w:p>
        </w:tc>
      </w:tr>
      <w:tr w:rsidR="001D74CB" w:rsidRPr="00412D72" w:rsidTr="001D74CB">
        <w:trPr>
          <w:trHeight w:val="114"/>
        </w:trPr>
        <w:tc>
          <w:tcPr>
            <w:tcW w:w="567" w:type="dxa"/>
          </w:tcPr>
          <w:p w:rsidR="001D74CB" w:rsidRPr="00412D72" w:rsidRDefault="001D74CB" w:rsidP="00295BE6">
            <w:pPr>
              <w:rPr>
                <w:sz w:val="14"/>
                <w:szCs w:val="14"/>
                <w:lang w:val="tr-TR"/>
              </w:rPr>
            </w:pPr>
            <w:r w:rsidRPr="00412D72">
              <w:rPr>
                <w:rFonts w:ascii="Times New Roman TUR" w:hAnsi="Times New Roman TUR" w:cs="Times New Roman TUR"/>
                <w:sz w:val="14"/>
                <w:szCs w:val="14"/>
                <w:lang w:val="tr-TR"/>
              </w:rPr>
              <w:t>16.2.9</w:t>
            </w:r>
          </w:p>
        </w:tc>
        <w:tc>
          <w:tcPr>
            <w:tcW w:w="4433" w:type="dxa"/>
          </w:tcPr>
          <w:p w:rsidR="001D74CB" w:rsidRPr="00412D72" w:rsidRDefault="001D74CB">
            <w:pPr>
              <w:rPr>
                <w:rFonts w:ascii="Times New Roman TUR" w:hAnsi="Times New Roman TUR" w:cs="Times New Roman TUR"/>
                <w:sz w:val="14"/>
                <w:szCs w:val="14"/>
                <w:lang w:val="tr-TR"/>
              </w:rPr>
            </w:pPr>
            <w:r w:rsidRPr="00412D72">
              <w:rPr>
                <w:rFonts w:ascii="Times New Roman TUR" w:hAnsi="Times New Roman TUR" w:cs="Times New Roman TUR"/>
                <w:sz w:val="14"/>
                <w:szCs w:val="14"/>
                <w:lang w:val="tr-TR"/>
              </w:rPr>
              <w:t xml:space="preserve">Satış Amaçlı Elde Tutulan ve Durdurulan Faaliyetlere İlişkin Duran </w:t>
            </w:r>
          </w:p>
          <w:p w:rsidR="001D74CB" w:rsidRPr="00412D72" w:rsidRDefault="001D74CB">
            <w:pPr>
              <w:rPr>
                <w:sz w:val="14"/>
                <w:szCs w:val="14"/>
                <w:lang w:val="tr-TR"/>
              </w:rPr>
            </w:pPr>
            <w:r w:rsidRPr="00412D72">
              <w:rPr>
                <w:rFonts w:ascii="Times New Roman TUR" w:hAnsi="Times New Roman TUR" w:cs="Times New Roman TUR"/>
                <w:sz w:val="14"/>
                <w:szCs w:val="14"/>
                <w:lang w:val="tr-TR"/>
              </w:rPr>
              <w:t>Varlıkların Birikmiş Değerleme Farkları</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sz w:val="14"/>
                <w:szCs w:val="14"/>
                <w:lang w:val="tr-TR"/>
              </w:rPr>
            </w:pPr>
            <w:r w:rsidRPr="008400F4">
              <w:rPr>
                <w:sz w:val="14"/>
                <w:szCs w:val="14"/>
                <w:lang w:val="tr-TR"/>
              </w:rPr>
              <w:t>-</w:t>
            </w:r>
          </w:p>
        </w:tc>
      </w:tr>
      <w:tr w:rsidR="001D74CB" w:rsidRPr="00412D72" w:rsidTr="001D74CB">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16.2.10</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Diğer Sermaye Yedekleri</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tcPr>
          <w:p w:rsidR="001D74CB" w:rsidRPr="00412D72" w:rsidRDefault="00D064DB" w:rsidP="00120FD4">
            <w:pPr>
              <w:autoSpaceDE w:val="0"/>
              <w:autoSpaceDN w:val="0"/>
              <w:adjustRightInd w:val="0"/>
              <w:jc w:val="right"/>
              <w:rPr>
                <w:color w:val="000000"/>
                <w:sz w:val="14"/>
                <w:szCs w:val="14"/>
                <w:lang w:val="tr-TR"/>
              </w:rPr>
            </w:pPr>
            <w:r w:rsidRPr="00D064DB">
              <w:rPr>
                <w:color w:val="000000"/>
                <w:sz w:val="14"/>
                <w:szCs w:val="14"/>
                <w:lang w:val="tr-TR"/>
              </w:rPr>
              <w:t>96.788</w:t>
            </w:r>
          </w:p>
        </w:tc>
        <w:tc>
          <w:tcPr>
            <w:tcW w:w="720" w:type="dxa"/>
          </w:tcPr>
          <w:p w:rsidR="001D74CB" w:rsidRPr="00412D72" w:rsidRDefault="00D064DB" w:rsidP="00120FD4">
            <w:pPr>
              <w:autoSpaceDE w:val="0"/>
              <w:autoSpaceDN w:val="0"/>
              <w:adjustRightInd w:val="0"/>
              <w:jc w:val="right"/>
              <w:rPr>
                <w:color w:val="000000"/>
                <w:sz w:val="14"/>
                <w:szCs w:val="14"/>
                <w:lang w:val="tr-TR"/>
              </w:rPr>
            </w:pPr>
            <w:r>
              <w:rPr>
                <w:color w:val="000000"/>
                <w:sz w:val="14"/>
                <w:szCs w:val="14"/>
                <w:lang w:val="tr-TR"/>
              </w:rPr>
              <w:t>-</w:t>
            </w:r>
          </w:p>
        </w:tc>
        <w:tc>
          <w:tcPr>
            <w:tcW w:w="720" w:type="dxa"/>
          </w:tcPr>
          <w:p w:rsidR="001D74CB" w:rsidRPr="00412D72" w:rsidRDefault="00D064DB" w:rsidP="00120FD4">
            <w:pPr>
              <w:autoSpaceDE w:val="0"/>
              <w:autoSpaceDN w:val="0"/>
              <w:adjustRightInd w:val="0"/>
              <w:jc w:val="right"/>
              <w:rPr>
                <w:color w:val="000000"/>
                <w:sz w:val="14"/>
                <w:szCs w:val="14"/>
                <w:lang w:val="tr-TR"/>
              </w:rPr>
            </w:pPr>
            <w:r w:rsidRPr="00D064DB">
              <w:rPr>
                <w:color w:val="000000"/>
                <w:sz w:val="14"/>
                <w:szCs w:val="14"/>
                <w:lang w:val="tr-TR"/>
              </w:rPr>
              <w:t>96.788</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96.788</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sz w:val="14"/>
                <w:szCs w:val="14"/>
                <w:lang w:val="tr-TR"/>
              </w:rPr>
            </w:pPr>
            <w:r w:rsidRPr="008400F4">
              <w:rPr>
                <w:sz w:val="14"/>
                <w:szCs w:val="14"/>
                <w:lang w:val="tr-TR"/>
              </w:rPr>
              <w:t>96.788</w:t>
            </w:r>
          </w:p>
        </w:tc>
      </w:tr>
      <w:tr w:rsidR="001D74CB" w:rsidRPr="00412D72" w:rsidTr="001D74CB">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16.3</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Kar Yedekleri</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D064DB">
            <w:pPr>
              <w:jc w:val="right"/>
              <w:rPr>
                <w:bCs/>
                <w:sz w:val="14"/>
                <w:szCs w:val="14"/>
                <w:lang w:val="tr-TR"/>
              </w:rPr>
            </w:pPr>
            <w:r w:rsidRPr="00D064DB">
              <w:rPr>
                <w:bCs/>
                <w:sz w:val="14"/>
                <w:szCs w:val="14"/>
                <w:lang w:val="tr-TR"/>
              </w:rPr>
              <w:t>117.806</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412D72" w:rsidRDefault="00D064DB">
            <w:pPr>
              <w:jc w:val="right"/>
              <w:rPr>
                <w:sz w:val="14"/>
                <w:szCs w:val="14"/>
                <w:lang w:val="tr-TR"/>
              </w:rPr>
            </w:pPr>
            <w:r w:rsidRPr="00D064DB">
              <w:rPr>
                <w:sz w:val="14"/>
                <w:szCs w:val="14"/>
                <w:lang w:val="tr-TR"/>
              </w:rPr>
              <w:t>117.806</w:t>
            </w:r>
          </w:p>
        </w:tc>
        <w:tc>
          <w:tcPr>
            <w:tcW w:w="720" w:type="dxa"/>
            <w:vAlign w:val="bottom"/>
          </w:tcPr>
          <w:p w:rsidR="001D74CB" w:rsidRPr="008400F4" w:rsidRDefault="001D74CB" w:rsidP="001D74CB">
            <w:pPr>
              <w:jc w:val="right"/>
              <w:rPr>
                <w:bCs/>
                <w:sz w:val="14"/>
                <w:szCs w:val="14"/>
                <w:lang w:val="tr-TR"/>
              </w:rPr>
            </w:pPr>
            <w:r w:rsidRPr="008400F4">
              <w:rPr>
                <w:bCs/>
                <w:sz w:val="14"/>
                <w:szCs w:val="14"/>
                <w:lang w:val="tr-TR"/>
              </w:rPr>
              <w:t>114.115</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sz w:val="14"/>
                <w:szCs w:val="14"/>
                <w:lang w:val="tr-TR"/>
              </w:rPr>
            </w:pPr>
            <w:r w:rsidRPr="008400F4">
              <w:rPr>
                <w:sz w:val="14"/>
                <w:szCs w:val="14"/>
                <w:lang w:val="tr-TR"/>
              </w:rPr>
              <w:t>114.115</w:t>
            </w:r>
          </w:p>
        </w:tc>
      </w:tr>
      <w:tr w:rsidR="001D74CB" w:rsidRPr="00412D72" w:rsidTr="001D74CB">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16.3.1</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Yasal Yedekler</w:t>
            </w:r>
          </w:p>
        </w:tc>
        <w:tc>
          <w:tcPr>
            <w:tcW w:w="720" w:type="dxa"/>
          </w:tcPr>
          <w:p w:rsidR="001D74CB" w:rsidRPr="00412D72" w:rsidRDefault="001D74CB">
            <w:pPr>
              <w:jc w:val="center"/>
              <w:rPr>
                <w:sz w:val="14"/>
                <w:szCs w:val="14"/>
                <w:lang w:val="tr-TR"/>
              </w:rPr>
            </w:pPr>
            <w:r w:rsidRPr="00412D72">
              <w:rPr>
                <w:sz w:val="14"/>
                <w:szCs w:val="14"/>
                <w:lang w:val="tr-TR"/>
              </w:rPr>
              <w:t xml:space="preserve">II-(12) </w:t>
            </w:r>
          </w:p>
        </w:tc>
        <w:tc>
          <w:tcPr>
            <w:tcW w:w="720" w:type="dxa"/>
            <w:vAlign w:val="bottom"/>
          </w:tcPr>
          <w:p w:rsidR="001D74CB" w:rsidRPr="00412D72" w:rsidRDefault="00D064DB">
            <w:pPr>
              <w:jc w:val="right"/>
              <w:rPr>
                <w:sz w:val="14"/>
                <w:szCs w:val="14"/>
                <w:lang w:val="tr-TR"/>
              </w:rPr>
            </w:pPr>
            <w:r w:rsidRPr="00D064DB">
              <w:rPr>
                <w:sz w:val="14"/>
                <w:szCs w:val="14"/>
                <w:lang w:val="tr-TR"/>
              </w:rPr>
              <w:t>23.034</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412D72" w:rsidRDefault="00D064DB">
            <w:pPr>
              <w:jc w:val="right"/>
              <w:rPr>
                <w:sz w:val="14"/>
                <w:szCs w:val="14"/>
                <w:lang w:val="tr-TR"/>
              </w:rPr>
            </w:pPr>
            <w:r w:rsidRPr="00D064DB">
              <w:rPr>
                <w:sz w:val="14"/>
                <w:szCs w:val="14"/>
                <w:lang w:val="tr-TR"/>
              </w:rPr>
              <w:t>23.034</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20.146</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sz w:val="14"/>
                <w:szCs w:val="14"/>
                <w:lang w:val="tr-TR"/>
              </w:rPr>
            </w:pPr>
            <w:r w:rsidRPr="008400F4">
              <w:rPr>
                <w:sz w:val="14"/>
                <w:szCs w:val="14"/>
                <w:lang w:val="tr-TR"/>
              </w:rPr>
              <w:t>20.146</w:t>
            </w:r>
          </w:p>
        </w:tc>
      </w:tr>
      <w:tr w:rsidR="001D74CB" w:rsidRPr="00412D72" w:rsidTr="001D74CB">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16.3.2</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Statü Yedekleri</w:t>
            </w:r>
          </w:p>
        </w:tc>
        <w:tc>
          <w:tcPr>
            <w:tcW w:w="720" w:type="dxa"/>
          </w:tcPr>
          <w:p w:rsidR="001D74CB" w:rsidRPr="00412D72" w:rsidRDefault="001D74CB">
            <w:pPr>
              <w:jc w:val="center"/>
              <w:rPr>
                <w:sz w:val="14"/>
                <w:szCs w:val="14"/>
                <w:lang w:val="tr-TR"/>
              </w:rPr>
            </w:pP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sz w:val="14"/>
                <w:szCs w:val="14"/>
                <w:lang w:val="tr-TR"/>
              </w:rPr>
            </w:pPr>
            <w:r w:rsidRPr="008400F4">
              <w:rPr>
                <w:sz w:val="14"/>
                <w:szCs w:val="14"/>
                <w:lang w:val="tr-TR"/>
              </w:rPr>
              <w:t>-</w:t>
            </w:r>
          </w:p>
        </w:tc>
      </w:tr>
      <w:tr w:rsidR="001D74CB" w:rsidRPr="00412D72" w:rsidTr="001D74CB">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16.3.3</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Olağanüstü Yedekler</w:t>
            </w:r>
          </w:p>
        </w:tc>
        <w:tc>
          <w:tcPr>
            <w:tcW w:w="720" w:type="dxa"/>
          </w:tcPr>
          <w:p w:rsidR="001D74CB" w:rsidRPr="00412D72" w:rsidRDefault="001D74CB">
            <w:pPr>
              <w:jc w:val="center"/>
              <w:rPr>
                <w:sz w:val="14"/>
                <w:szCs w:val="14"/>
                <w:lang w:val="tr-TR"/>
              </w:rPr>
            </w:pPr>
            <w:r w:rsidRPr="00412D72">
              <w:rPr>
                <w:sz w:val="14"/>
                <w:szCs w:val="14"/>
                <w:lang w:val="tr-TR"/>
              </w:rPr>
              <w:t>II-(12)</w:t>
            </w:r>
          </w:p>
        </w:tc>
        <w:tc>
          <w:tcPr>
            <w:tcW w:w="720" w:type="dxa"/>
            <w:vAlign w:val="bottom"/>
          </w:tcPr>
          <w:p w:rsidR="001D74CB" w:rsidRPr="00412D72" w:rsidRDefault="00D064DB">
            <w:pPr>
              <w:jc w:val="right"/>
              <w:rPr>
                <w:sz w:val="14"/>
                <w:szCs w:val="14"/>
                <w:lang w:val="tr-TR"/>
              </w:rPr>
            </w:pPr>
            <w:r w:rsidRPr="00D064DB">
              <w:rPr>
                <w:sz w:val="14"/>
                <w:szCs w:val="14"/>
                <w:lang w:val="tr-TR"/>
              </w:rPr>
              <w:t>91.503</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412D72" w:rsidRDefault="00D064DB">
            <w:pPr>
              <w:jc w:val="right"/>
              <w:rPr>
                <w:sz w:val="14"/>
                <w:szCs w:val="14"/>
                <w:lang w:val="tr-TR"/>
              </w:rPr>
            </w:pPr>
            <w:r w:rsidRPr="00D064DB">
              <w:rPr>
                <w:sz w:val="14"/>
                <w:szCs w:val="14"/>
                <w:lang w:val="tr-TR"/>
              </w:rPr>
              <w:t>91.503</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90.700</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sz w:val="14"/>
                <w:szCs w:val="14"/>
                <w:lang w:val="tr-TR"/>
              </w:rPr>
            </w:pPr>
            <w:r w:rsidRPr="008400F4">
              <w:rPr>
                <w:sz w:val="14"/>
                <w:szCs w:val="14"/>
                <w:lang w:val="tr-TR"/>
              </w:rPr>
              <w:t>90.700</w:t>
            </w:r>
          </w:p>
        </w:tc>
      </w:tr>
      <w:tr w:rsidR="001D74CB" w:rsidRPr="00412D72" w:rsidTr="001D74CB">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16.3.4</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Diğer Kar Yedekleri</w:t>
            </w:r>
          </w:p>
        </w:tc>
        <w:tc>
          <w:tcPr>
            <w:tcW w:w="720" w:type="dxa"/>
          </w:tcPr>
          <w:p w:rsidR="001D74CB" w:rsidRPr="00412D72" w:rsidRDefault="001D74CB">
            <w:pPr>
              <w:jc w:val="center"/>
              <w:rPr>
                <w:sz w:val="14"/>
                <w:szCs w:val="14"/>
                <w:lang w:val="tr-TR"/>
              </w:rPr>
            </w:pPr>
            <w:r w:rsidRPr="00412D72">
              <w:rPr>
                <w:sz w:val="14"/>
                <w:szCs w:val="14"/>
                <w:lang w:val="tr-TR"/>
              </w:rPr>
              <w:t xml:space="preserve"> II-(13) </w:t>
            </w:r>
          </w:p>
        </w:tc>
        <w:tc>
          <w:tcPr>
            <w:tcW w:w="720" w:type="dxa"/>
            <w:vAlign w:val="bottom"/>
          </w:tcPr>
          <w:p w:rsidR="001D74CB" w:rsidRPr="00412D72" w:rsidRDefault="00D064DB">
            <w:pPr>
              <w:jc w:val="right"/>
              <w:rPr>
                <w:sz w:val="14"/>
                <w:szCs w:val="14"/>
                <w:lang w:val="tr-TR"/>
              </w:rPr>
            </w:pPr>
            <w:r w:rsidRPr="00D064DB">
              <w:rPr>
                <w:sz w:val="14"/>
                <w:szCs w:val="14"/>
                <w:lang w:val="tr-TR"/>
              </w:rPr>
              <w:t>3.269</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412D72" w:rsidRDefault="00D064DB">
            <w:pPr>
              <w:jc w:val="right"/>
              <w:rPr>
                <w:sz w:val="14"/>
                <w:szCs w:val="14"/>
                <w:lang w:val="tr-TR"/>
              </w:rPr>
            </w:pPr>
            <w:r w:rsidRPr="00D064DB">
              <w:rPr>
                <w:sz w:val="14"/>
                <w:szCs w:val="14"/>
                <w:lang w:val="tr-TR"/>
              </w:rPr>
              <w:t>3.269</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3.269</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sz w:val="14"/>
                <w:szCs w:val="14"/>
                <w:lang w:val="tr-TR"/>
              </w:rPr>
            </w:pPr>
            <w:r w:rsidRPr="008400F4">
              <w:rPr>
                <w:sz w:val="14"/>
                <w:szCs w:val="14"/>
                <w:lang w:val="tr-TR"/>
              </w:rPr>
              <w:t>3.269</w:t>
            </w:r>
          </w:p>
        </w:tc>
      </w:tr>
      <w:tr w:rsidR="001D74CB" w:rsidRPr="00412D72" w:rsidTr="001D74CB">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16.4</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Kar veya Zarar</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D064DB" w:rsidP="007C2777">
            <w:pPr>
              <w:jc w:val="right"/>
              <w:rPr>
                <w:sz w:val="14"/>
                <w:szCs w:val="14"/>
                <w:lang w:val="tr-TR"/>
              </w:rPr>
            </w:pPr>
            <w:r w:rsidRPr="00D064DB">
              <w:rPr>
                <w:sz w:val="14"/>
                <w:szCs w:val="14"/>
                <w:lang w:val="tr-TR"/>
              </w:rPr>
              <w:t>35.041</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412D72" w:rsidRDefault="00D064DB" w:rsidP="007C2777">
            <w:pPr>
              <w:jc w:val="right"/>
              <w:rPr>
                <w:sz w:val="14"/>
                <w:szCs w:val="14"/>
                <w:lang w:val="tr-TR"/>
              </w:rPr>
            </w:pPr>
            <w:r w:rsidRPr="00D064DB">
              <w:rPr>
                <w:sz w:val="14"/>
                <w:szCs w:val="14"/>
                <w:lang w:val="tr-TR"/>
              </w:rPr>
              <w:t>35.041</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36.613</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sz w:val="14"/>
                <w:szCs w:val="14"/>
                <w:lang w:val="tr-TR"/>
              </w:rPr>
            </w:pPr>
            <w:r w:rsidRPr="008400F4">
              <w:rPr>
                <w:sz w:val="14"/>
                <w:szCs w:val="14"/>
                <w:lang w:val="tr-TR"/>
              </w:rPr>
              <w:t>36.613</w:t>
            </w:r>
          </w:p>
        </w:tc>
      </w:tr>
      <w:tr w:rsidR="001D74CB" w:rsidRPr="00412D72" w:rsidTr="001D74CB">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16.4.1</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Geçmiş Yıllar Kar/ Zararı</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D064DB">
            <w:pPr>
              <w:jc w:val="right"/>
              <w:rPr>
                <w:sz w:val="14"/>
                <w:szCs w:val="14"/>
                <w:lang w:val="tr-TR"/>
              </w:rPr>
            </w:pPr>
            <w:r w:rsidRPr="00D064DB">
              <w:rPr>
                <w:sz w:val="14"/>
                <w:szCs w:val="14"/>
                <w:lang w:val="tr-TR"/>
              </w:rPr>
              <w:t>1.843</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412D72" w:rsidRDefault="00D064DB">
            <w:pPr>
              <w:jc w:val="right"/>
              <w:rPr>
                <w:sz w:val="14"/>
                <w:szCs w:val="14"/>
                <w:lang w:val="tr-TR"/>
              </w:rPr>
            </w:pPr>
            <w:r w:rsidRPr="00D064DB">
              <w:rPr>
                <w:sz w:val="14"/>
                <w:szCs w:val="14"/>
                <w:lang w:val="tr-TR"/>
              </w:rPr>
              <w:t>1.843</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1.769</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sz w:val="14"/>
                <w:szCs w:val="14"/>
                <w:lang w:val="tr-TR"/>
              </w:rPr>
            </w:pPr>
            <w:r w:rsidRPr="008400F4">
              <w:rPr>
                <w:sz w:val="14"/>
                <w:szCs w:val="14"/>
                <w:lang w:val="tr-TR"/>
              </w:rPr>
              <w:t>1.769</w:t>
            </w:r>
          </w:p>
        </w:tc>
      </w:tr>
      <w:tr w:rsidR="001D74CB" w:rsidRPr="00412D72" w:rsidTr="001D74CB">
        <w:trPr>
          <w:trHeight w:val="114"/>
        </w:trPr>
        <w:tc>
          <w:tcPr>
            <w:tcW w:w="567"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16.4.2</w:t>
            </w:r>
          </w:p>
        </w:tc>
        <w:tc>
          <w:tcPr>
            <w:tcW w:w="4433" w:type="dxa"/>
          </w:tcPr>
          <w:p w:rsidR="001D74CB" w:rsidRPr="00412D72" w:rsidRDefault="001D74CB">
            <w:pPr>
              <w:rPr>
                <w:sz w:val="14"/>
                <w:szCs w:val="14"/>
                <w:lang w:val="tr-TR"/>
              </w:rPr>
            </w:pPr>
            <w:r w:rsidRPr="00412D72">
              <w:rPr>
                <w:rFonts w:ascii="Times New Roman TUR" w:hAnsi="Times New Roman TUR" w:cs="Times New Roman TUR"/>
                <w:sz w:val="14"/>
                <w:szCs w:val="14"/>
                <w:lang w:val="tr-TR"/>
              </w:rPr>
              <w:t>Dönem Net Kar/ Zararı</w:t>
            </w:r>
          </w:p>
        </w:tc>
        <w:tc>
          <w:tcPr>
            <w:tcW w:w="720" w:type="dxa"/>
          </w:tcPr>
          <w:p w:rsidR="001D74CB" w:rsidRPr="00412D72" w:rsidRDefault="001D74CB">
            <w:pPr>
              <w:jc w:val="center"/>
              <w:rPr>
                <w:sz w:val="14"/>
                <w:szCs w:val="14"/>
                <w:lang w:val="tr-TR"/>
              </w:rPr>
            </w:pPr>
            <w:r w:rsidRPr="00412D72">
              <w:rPr>
                <w:sz w:val="14"/>
                <w:szCs w:val="14"/>
                <w:lang w:val="tr-TR"/>
              </w:rPr>
              <w:t> </w:t>
            </w:r>
          </w:p>
        </w:tc>
        <w:tc>
          <w:tcPr>
            <w:tcW w:w="720" w:type="dxa"/>
            <w:vAlign w:val="bottom"/>
          </w:tcPr>
          <w:p w:rsidR="001D74CB" w:rsidRPr="00412D72" w:rsidRDefault="00D064DB" w:rsidP="007C2777">
            <w:pPr>
              <w:jc w:val="right"/>
              <w:rPr>
                <w:sz w:val="14"/>
                <w:szCs w:val="14"/>
                <w:lang w:val="tr-TR"/>
              </w:rPr>
            </w:pPr>
            <w:r w:rsidRPr="00D064DB">
              <w:rPr>
                <w:sz w:val="14"/>
                <w:szCs w:val="14"/>
                <w:lang w:val="tr-TR"/>
              </w:rPr>
              <w:t>33.198</w:t>
            </w:r>
          </w:p>
        </w:tc>
        <w:tc>
          <w:tcPr>
            <w:tcW w:w="720" w:type="dxa"/>
            <w:vAlign w:val="bottom"/>
          </w:tcPr>
          <w:p w:rsidR="001D74CB" w:rsidRPr="00412D72" w:rsidRDefault="00D064DB">
            <w:pPr>
              <w:jc w:val="right"/>
              <w:rPr>
                <w:sz w:val="14"/>
                <w:szCs w:val="14"/>
                <w:lang w:val="tr-TR"/>
              </w:rPr>
            </w:pPr>
            <w:r>
              <w:rPr>
                <w:sz w:val="14"/>
                <w:szCs w:val="14"/>
                <w:lang w:val="tr-TR"/>
              </w:rPr>
              <w:t>-</w:t>
            </w:r>
          </w:p>
        </w:tc>
        <w:tc>
          <w:tcPr>
            <w:tcW w:w="720" w:type="dxa"/>
            <w:vAlign w:val="bottom"/>
          </w:tcPr>
          <w:p w:rsidR="001D74CB" w:rsidRPr="00412D72" w:rsidRDefault="00D064DB" w:rsidP="007C2777">
            <w:pPr>
              <w:jc w:val="right"/>
              <w:rPr>
                <w:sz w:val="14"/>
                <w:szCs w:val="14"/>
                <w:lang w:val="tr-TR"/>
              </w:rPr>
            </w:pPr>
            <w:r w:rsidRPr="00D064DB">
              <w:rPr>
                <w:sz w:val="14"/>
                <w:szCs w:val="14"/>
                <w:lang w:val="tr-TR"/>
              </w:rPr>
              <w:t>33.198</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34.844</w:t>
            </w:r>
          </w:p>
        </w:tc>
        <w:tc>
          <w:tcPr>
            <w:tcW w:w="720" w:type="dxa"/>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vAlign w:val="bottom"/>
          </w:tcPr>
          <w:p w:rsidR="001D74CB" w:rsidRPr="008400F4" w:rsidRDefault="001D74CB" w:rsidP="001D74CB">
            <w:pPr>
              <w:jc w:val="right"/>
              <w:rPr>
                <w:sz w:val="14"/>
                <w:szCs w:val="14"/>
                <w:lang w:val="tr-TR"/>
              </w:rPr>
            </w:pPr>
            <w:r w:rsidRPr="008400F4">
              <w:rPr>
                <w:sz w:val="14"/>
                <w:szCs w:val="14"/>
                <w:lang w:val="tr-TR"/>
              </w:rPr>
              <w:t>34.844</w:t>
            </w:r>
          </w:p>
        </w:tc>
      </w:tr>
      <w:tr w:rsidR="001D74CB" w:rsidRPr="00412D72" w:rsidTr="001F7289">
        <w:trPr>
          <w:trHeight w:val="114"/>
        </w:trPr>
        <w:tc>
          <w:tcPr>
            <w:tcW w:w="567" w:type="dxa"/>
            <w:tcBorders>
              <w:bottom w:val="single" w:sz="4" w:space="0" w:color="auto"/>
            </w:tcBorders>
          </w:tcPr>
          <w:p w:rsidR="001D74CB" w:rsidRPr="00412D72" w:rsidRDefault="001D74CB">
            <w:pPr>
              <w:rPr>
                <w:sz w:val="14"/>
                <w:szCs w:val="14"/>
                <w:lang w:val="tr-TR"/>
              </w:rPr>
            </w:pPr>
            <w:r w:rsidRPr="00412D72">
              <w:rPr>
                <w:rFonts w:ascii="Times New Roman TUR" w:hAnsi="Times New Roman TUR" w:cs="Times New Roman TUR"/>
                <w:sz w:val="14"/>
                <w:szCs w:val="14"/>
                <w:lang w:val="tr-TR"/>
              </w:rPr>
              <w:t>16.5</w:t>
            </w:r>
          </w:p>
        </w:tc>
        <w:tc>
          <w:tcPr>
            <w:tcW w:w="4433" w:type="dxa"/>
            <w:tcBorders>
              <w:bottom w:val="single" w:sz="4" w:space="0" w:color="auto"/>
            </w:tcBorders>
          </w:tcPr>
          <w:p w:rsidR="001D74CB" w:rsidRPr="00412D72" w:rsidRDefault="001D74CB">
            <w:pPr>
              <w:rPr>
                <w:sz w:val="14"/>
                <w:szCs w:val="14"/>
                <w:lang w:val="tr-TR"/>
              </w:rPr>
            </w:pPr>
            <w:r w:rsidRPr="00412D72">
              <w:rPr>
                <w:rFonts w:ascii="Times New Roman TUR" w:hAnsi="Times New Roman TUR" w:cs="Times New Roman TUR"/>
                <w:sz w:val="14"/>
                <w:szCs w:val="14"/>
                <w:lang w:val="tr-TR"/>
              </w:rPr>
              <w:t>Azınlık Payları</w:t>
            </w:r>
          </w:p>
        </w:tc>
        <w:tc>
          <w:tcPr>
            <w:tcW w:w="720" w:type="dxa"/>
            <w:tcBorders>
              <w:bottom w:val="single" w:sz="4" w:space="0" w:color="auto"/>
            </w:tcBorders>
          </w:tcPr>
          <w:p w:rsidR="001D74CB" w:rsidRPr="00412D72" w:rsidRDefault="001D74CB">
            <w:pPr>
              <w:jc w:val="center"/>
              <w:rPr>
                <w:sz w:val="14"/>
                <w:szCs w:val="14"/>
                <w:lang w:val="tr-TR"/>
              </w:rPr>
            </w:pPr>
            <w:r w:rsidRPr="00412D72">
              <w:rPr>
                <w:sz w:val="14"/>
                <w:szCs w:val="14"/>
                <w:lang w:val="tr-TR"/>
              </w:rPr>
              <w:t>II-(14)</w:t>
            </w:r>
          </w:p>
        </w:tc>
        <w:tc>
          <w:tcPr>
            <w:tcW w:w="720" w:type="dxa"/>
            <w:tcBorders>
              <w:bottom w:val="single" w:sz="4" w:space="0" w:color="auto"/>
            </w:tcBorders>
            <w:vAlign w:val="bottom"/>
          </w:tcPr>
          <w:p w:rsidR="001D74CB" w:rsidRPr="00412D72" w:rsidRDefault="001D74CB">
            <w:pPr>
              <w:jc w:val="right"/>
              <w:rPr>
                <w:sz w:val="14"/>
                <w:szCs w:val="14"/>
                <w:lang w:val="tr-TR"/>
              </w:rPr>
            </w:pPr>
          </w:p>
        </w:tc>
        <w:tc>
          <w:tcPr>
            <w:tcW w:w="720" w:type="dxa"/>
            <w:tcBorders>
              <w:bottom w:val="single" w:sz="4" w:space="0" w:color="auto"/>
            </w:tcBorders>
            <w:vAlign w:val="bottom"/>
          </w:tcPr>
          <w:p w:rsidR="001D74CB" w:rsidRPr="00412D72" w:rsidRDefault="001D74CB">
            <w:pPr>
              <w:jc w:val="right"/>
              <w:rPr>
                <w:sz w:val="14"/>
                <w:szCs w:val="14"/>
                <w:lang w:val="tr-TR"/>
              </w:rPr>
            </w:pPr>
          </w:p>
        </w:tc>
        <w:tc>
          <w:tcPr>
            <w:tcW w:w="720" w:type="dxa"/>
            <w:tcBorders>
              <w:bottom w:val="single" w:sz="4" w:space="0" w:color="auto"/>
            </w:tcBorders>
            <w:vAlign w:val="bottom"/>
          </w:tcPr>
          <w:p w:rsidR="001D74CB" w:rsidRPr="00412D72" w:rsidRDefault="001D74CB">
            <w:pPr>
              <w:jc w:val="right"/>
              <w:rPr>
                <w:b/>
                <w:bCs/>
                <w:sz w:val="14"/>
                <w:szCs w:val="14"/>
                <w:lang w:val="tr-TR"/>
              </w:rPr>
            </w:pPr>
          </w:p>
        </w:tc>
        <w:tc>
          <w:tcPr>
            <w:tcW w:w="720" w:type="dxa"/>
            <w:tcBorders>
              <w:bottom w:val="single" w:sz="4" w:space="0" w:color="auto"/>
            </w:tcBorders>
            <w:vAlign w:val="bottom"/>
          </w:tcPr>
          <w:p w:rsidR="001D74CB" w:rsidRPr="008400F4" w:rsidRDefault="001D74CB" w:rsidP="001D74CB">
            <w:pPr>
              <w:jc w:val="right"/>
              <w:rPr>
                <w:sz w:val="14"/>
                <w:szCs w:val="14"/>
                <w:lang w:val="tr-TR"/>
              </w:rPr>
            </w:pPr>
            <w:r w:rsidRPr="008400F4">
              <w:rPr>
                <w:sz w:val="14"/>
                <w:szCs w:val="14"/>
                <w:lang w:val="tr-TR"/>
              </w:rPr>
              <w:t>-</w:t>
            </w:r>
          </w:p>
        </w:tc>
        <w:tc>
          <w:tcPr>
            <w:tcW w:w="720" w:type="dxa"/>
            <w:tcBorders>
              <w:bottom w:val="single" w:sz="4" w:space="0" w:color="auto"/>
            </w:tcBorders>
            <w:vAlign w:val="bottom"/>
          </w:tcPr>
          <w:p w:rsidR="001D74CB" w:rsidRPr="008400F4" w:rsidRDefault="001D74CB" w:rsidP="001D74CB">
            <w:pPr>
              <w:jc w:val="right"/>
              <w:rPr>
                <w:sz w:val="14"/>
                <w:szCs w:val="14"/>
                <w:lang w:val="tr-TR"/>
              </w:rPr>
            </w:pPr>
            <w:r w:rsidRPr="008400F4">
              <w:rPr>
                <w:sz w:val="14"/>
                <w:szCs w:val="14"/>
                <w:lang w:val="tr-TR"/>
              </w:rPr>
              <w:t>-</w:t>
            </w:r>
          </w:p>
        </w:tc>
        <w:tc>
          <w:tcPr>
            <w:tcW w:w="745" w:type="dxa"/>
            <w:tcBorders>
              <w:bottom w:val="single" w:sz="4" w:space="0" w:color="auto"/>
            </w:tcBorders>
            <w:vAlign w:val="bottom"/>
          </w:tcPr>
          <w:p w:rsidR="001D74CB" w:rsidRPr="008400F4" w:rsidRDefault="001D74CB" w:rsidP="001D74CB">
            <w:pPr>
              <w:jc w:val="right"/>
              <w:rPr>
                <w:b/>
                <w:bCs/>
                <w:sz w:val="14"/>
                <w:szCs w:val="14"/>
                <w:lang w:val="tr-TR"/>
              </w:rPr>
            </w:pPr>
            <w:r w:rsidRPr="008400F4">
              <w:rPr>
                <w:b/>
                <w:bCs/>
                <w:sz w:val="14"/>
                <w:szCs w:val="14"/>
                <w:lang w:val="tr-TR"/>
              </w:rPr>
              <w:t>-</w:t>
            </w:r>
          </w:p>
        </w:tc>
      </w:tr>
      <w:tr w:rsidR="001D74CB" w:rsidRPr="00412D72" w:rsidTr="001D74CB">
        <w:trPr>
          <w:trHeight w:val="114"/>
        </w:trPr>
        <w:tc>
          <w:tcPr>
            <w:tcW w:w="567" w:type="dxa"/>
            <w:tcBorders>
              <w:top w:val="single" w:sz="4" w:space="0" w:color="auto"/>
            </w:tcBorders>
          </w:tcPr>
          <w:p w:rsidR="001D74CB" w:rsidRPr="00412D72" w:rsidRDefault="001D74CB">
            <w:pPr>
              <w:rPr>
                <w:sz w:val="14"/>
                <w:szCs w:val="14"/>
                <w:lang w:val="tr-TR"/>
              </w:rPr>
            </w:pPr>
          </w:p>
        </w:tc>
        <w:tc>
          <w:tcPr>
            <w:tcW w:w="4433" w:type="dxa"/>
            <w:tcBorders>
              <w:top w:val="single" w:sz="4" w:space="0" w:color="auto"/>
            </w:tcBorders>
          </w:tcPr>
          <w:p w:rsidR="001D74CB" w:rsidRPr="00412D72" w:rsidRDefault="001D74CB">
            <w:pPr>
              <w:rPr>
                <w:sz w:val="14"/>
                <w:szCs w:val="14"/>
                <w:lang w:val="tr-TR"/>
              </w:rPr>
            </w:pPr>
          </w:p>
        </w:tc>
        <w:tc>
          <w:tcPr>
            <w:tcW w:w="720" w:type="dxa"/>
            <w:tcBorders>
              <w:top w:val="single" w:sz="4" w:space="0" w:color="auto"/>
            </w:tcBorders>
          </w:tcPr>
          <w:p w:rsidR="001D74CB" w:rsidRPr="00412D72" w:rsidRDefault="001D74CB">
            <w:pPr>
              <w:jc w:val="center"/>
              <w:rPr>
                <w:sz w:val="14"/>
                <w:szCs w:val="14"/>
                <w:lang w:val="tr-TR"/>
              </w:rPr>
            </w:pPr>
            <w:r w:rsidRPr="00412D72">
              <w:rPr>
                <w:sz w:val="14"/>
                <w:szCs w:val="14"/>
                <w:lang w:val="tr-TR"/>
              </w:rPr>
              <w:t> </w:t>
            </w:r>
          </w:p>
        </w:tc>
        <w:tc>
          <w:tcPr>
            <w:tcW w:w="720" w:type="dxa"/>
            <w:tcBorders>
              <w:top w:val="single" w:sz="4" w:space="0" w:color="auto"/>
            </w:tcBorders>
            <w:vAlign w:val="bottom"/>
          </w:tcPr>
          <w:p w:rsidR="001D74CB" w:rsidRPr="00412D72" w:rsidRDefault="001D74CB">
            <w:pPr>
              <w:rPr>
                <w:sz w:val="14"/>
                <w:szCs w:val="14"/>
                <w:lang w:val="tr-TR"/>
              </w:rPr>
            </w:pPr>
          </w:p>
        </w:tc>
        <w:tc>
          <w:tcPr>
            <w:tcW w:w="720" w:type="dxa"/>
            <w:tcBorders>
              <w:top w:val="single" w:sz="4" w:space="0" w:color="auto"/>
            </w:tcBorders>
            <w:vAlign w:val="bottom"/>
          </w:tcPr>
          <w:p w:rsidR="001D74CB" w:rsidRPr="00412D72" w:rsidRDefault="001D74CB">
            <w:pPr>
              <w:rPr>
                <w:sz w:val="14"/>
                <w:szCs w:val="14"/>
                <w:lang w:val="tr-TR"/>
              </w:rPr>
            </w:pPr>
          </w:p>
        </w:tc>
        <w:tc>
          <w:tcPr>
            <w:tcW w:w="720" w:type="dxa"/>
            <w:tcBorders>
              <w:top w:val="single" w:sz="4" w:space="0" w:color="auto"/>
            </w:tcBorders>
            <w:vAlign w:val="bottom"/>
          </w:tcPr>
          <w:p w:rsidR="001D74CB" w:rsidRPr="00412D72" w:rsidRDefault="001D74CB">
            <w:pPr>
              <w:rPr>
                <w:b/>
                <w:bCs/>
                <w:sz w:val="14"/>
                <w:szCs w:val="14"/>
                <w:lang w:val="tr-TR"/>
              </w:rPr>
            </w:pPr>
          </w:p>
        </w:tc>
        <w:tc>
          <w:tcPr>
            <w:tcW w:w="720" w:type="dxa"/>
            <w:tcBorders>
              <w:top w:val="single" w:sz="4" w:space="0" w:color="auto"/>
            </w:tcBorders>
            <w:vAlign w:val="bottom"/>
          </w:tcPr>
          <w:p w:rsidR="001D74CB" w:rsidRPr="008400F4" w:rsidRDefault="001D74CB" w:rsidP="001D74CB">
            <w:pPr>
              <w:rPr>
                <w:sz w:val="14"/>
                <w:szCs w:val="14"/>
                <w:lang w:val="tr-TR"/>
              </w:rPr>
            </w:pPr>
          </w:p>
        </w:tc>
        <w:tc>
          <w:tcPr>
            <w:tcW w:w="720" w:type="dxa"/>
            <w:tcBorders>
              <w:top w:val="single" w:sz="4" w:space="0" w:color="auto"/>
            </w:tcBorders>
            <w:vAlign w:val="bottom"/>
          </w:tcPr>
          <w:p w:rsidR="001D74CB" w:rsidRPr="008400F4" w:rsidRDefault="001D74CB" w:rsidP="001D74CB">
            <w:pPr>
              <w:rPr>
                <w:sz w:val="14"/>
                <w:szCs w:val="14"/>
                <w:lang w:val="tr-TR"/>
              </w:rPr>
            </w:pPr>
          </w:p>
        </w:tc>
        <w:tc>
          <w:tcPr>
            <w:tcW w:w="745" w:type="dxa"/>
            <w:tcBorders>
              <w:top w:val="single" w:sz="4" w:space="0" w:color="auto"/>
            </w:tcBorders>
            <w:vAlign w:val="bottom"/>
          </w:tcPr>
          <w:p w:rsidR="001D74CB" w:rsidRPr="008400F4" w:rsidRDefault="001D74CB" w:rsidP="001D74CB">
            <w:pPr>
              <w:rPr>
                <w:b/>
                <w:bCs/>
                <w:sz w:val="14"/>
                <w:szCs w:val="14"/>
                <w:lang w:val="tr-TR"/>
              </w:rPr>
            </w:pPr>
          </w:p>
        </w:tc>
      </w:tr>
      <w:tr w:rsidR="001D74CB" w:rsidRPr="00412D72" w:rsidTr="001D74CB">
        <w:trPr>
          <w:trHeight w:val="114"/>
        </w:trPr>
        <w:tc>
          <w:tcPr>
            <w:tcW w:w="567" w:type="dxa"/>
            <w:tcBorders>
              <w:bottom w:val="single" w:sz="12" w:space="0" w:color="auto"/>
            </w:tcBorders>
          </w:tcPr>
          <w:p w:rsidR="001D74CB" w:rsidRPr="00412D72" w:rsidRDefault="001D74CB">
            <w:pPr>
              <w:rPr>
                <w:sz w:val="14"/>
                <w:szCs w:val="14"/>
                <w:lang w:val="tr-TR"/>
              </w:rPr>
            </w:pPr>
          </w:p>
        </w:tc>
        <w:tc>
          <w:tcPr>
            <w:tcW w:w="4433" w:type="dxa"/>
            <w:tcBorders>
              <w:bottom w:val="single" w:sz="12" w:space="0" w:color="auto"/>
            </w:tcBorders>
          </w:tcPr>
          <w:p w:rsidR="001D74CB" w:rsidRPr="00412D72" w:rsidRDefault="001D74CB">
            <w:pPr>
              <w:rPr>
                <w:sz w:val="14"/>
                <w:szCs w:val="14"/>
                <w:lang w:val="tr-TR"/>
              </w:rPr>
            </w:pPr>
            <w:r w:rsidRPr="00412D72">
              <w:rPr>
                <w:rFonts w:ascii="Times New Roman TUR" w:hAnsi="Times New Roman TUR" w:cs="Times New Roman TUR"/>
                <w:b/>
                <w:bCs/>
                <w:sz w:val="14"/>
                <w:szCs w:val="14"/>
                <w:lang w:val="tr-TR"/>
              </w:rPr>
              <w:t>PASİF TOPLAMI</w:t>
            </w:r>
          </w:p>
        </w:tc>
        <w:tc>
          <w:tcPr>
            <w:tcW w:w="720" w:type="dxa"/>
            <w:tcBorders>
              <w:bottom w:val="single" w:sz="12" w:space="0" w:color="auto"/>
            </w:tcBorders>
          </w:tcPr>
          <w:p w:rsidR="001D74CB" w:rsidRPr="00412D72" w:rsidRDefault="001D74CB">
            <w:pPr>
              <w:jc w:val="center"/>
              <w:rPr>
                <w:sz w:val="14"/>
                <w:szCs w:val="14"/>
                <w:lang w:val="tr-TR"/>
              </w:rPr>
            </w:pPr>
          </w:p>
        </w:tc>
        <w:tc>
          <w:tcPr>
            <w:tcW w:w="720" w:type="dxa"/>
            <w:tcBorders>
              <w:bottom w:val="single" w:sz="12" w:space="0" w:color="auto"/>
            </w:tcBorders>
            <w:vAlign w:val="bottom"/>
          </w:tcPr>
          <w:p w:rsidR="001D74CB" w:rsidRPr="00412D72" w:rsidRDefault="00D064DB" w:rsidP="007C2777">
            <w:pPr>
              <w:jc w:val="right"/>
              <w:rPr>
                <w:b/>
                <w:bCs/>
                <w:sz w:val="14"/>
                <w:szCs w:val="14"/>
                <w:lang w:val="tr-TR"/>
              </w:rPr>
            </w:pPr>
            <w:r w:rsidRPr="00D064DB">
              <w:rPr>
                <w:b/>
                <w:bCs/>
                <w:sz w:val="14"/>
                <w:szCs w:val="14"/>
                <w:lang w:val="tr-TR"/>
              </w:rPr>
              <w:t>2.555.013</w:t>
            </w:r>
          </w:p>
        </w:tc>
        <w:tc>
          <w:tcPr>
            <w:tcW w:w="720" w:type="dxa"/>
            <w:tcBorders>
              <w:bottom w:val="single" w:sz="12" w:space="0" w:color="auto"/>
            </w:tcBorders>
            <w:vAlign w:val="bottom"/>
          </w:tcPr>
          <w:p w:rsidR="001D74CB" w:rsidRPr="00412D72" w:rsidRDefault="00D064DB">
            <w:pPr>
              <w:jc w:val="right"/>
              <w:rPr>
                <w:b/>
                <w:bCs/>
                <w:sz w:val="14"/>
                <w:szCs w:val="14"/>
                <w:lang w:val="tr-TR"/>
              </w:rPr>
            </w:pPr>
            <w:r w:rsidRPr="00D064DB">
              <w:rPr>
                <w:b/>
                <w:bCs/>
                <w:sz w:val="14"/>
                <w:szCs w:val="14"/>
                <w:lang w:val="tr-TR"/>
              </w:rPr>
              <w:t>823.459</w:t>
            </w:r>
          </w:p>
        </w:tc>
        <w:tc>
          <w:tcPr>
            <w:tcW w:w="720" w:type="dxa"/>
            <w:tcBorders>
              <w:bottom w:val="single" w:sz="12" w:space="0" w:color="auto"/>
            </w:tcBorders>
            <w:vAlign w:val="bottom"/>
          </w:tcPr>
          <w:p w:rsidR="001D74CB" w:rsidRPr="00412D72" w:rsidRDefault="00D064DB" w:rsidP="007C2777">
            <w:pPr>
              <w:jc w:val="right"/>
              <w:rPr>
                <w:b/>
                <w:bCs/>
                <w:sz w:val="14"/>
                <w:szCs w:val="14"/>
                <w:lang w:val="tr-TR"/>
              </w:rPr>
            </w:pPr>
            <w:r w:rsidRPr="00D064DB">
              <w:rPr>
                <w:b/>
                <w:bCs/>
                <w:sz w:val="14"/>
                <w:szCs w:val="14"/>
                <w:lang w:val="tr-TR"/>
              </w:rPr>
              <w:t>3.378.472</w:t>
            </w:r>
          </w:p>
        </w:tc>
        <w:tc>
          <w:tcPr>
            <w:tcW w:w="720" w:type="dxa"/>
            <w:tcBorders>
              <w:bottom w:val="single" w:sz="12" w:space="0" w:color="auto"/>
            </w:tcBorders>
            <w:vAlign w:val="bottom"/>
          </w:tcPr>
          <w:p w:rsidR="001D74CB" w:rsidRPr="008400F4" w:rsidRDefault="001D74CB" w:rsidP="001D74CB">
            <w:pPr>
              <w:jc w:val="right"/>
              <w:rPr>
                <w:b/>
                <w:bCs/>
                <w:sz w:val="14"/>
                <w:szCs w:val="14"/>
                <w:lang w:val="tr-TR"/>
              </w:rPr>
            </w:pPr>
            <w:r w:rsidRPr="008400F4">
              <w:rPr>
                <w:b/>
                <w:bCs/>
                <w:sz w:val="14"/>
                <w:szCs w:val="14"/>
                <w:lang w:val="tr-TR"/>
              </w:rPr>
              <w:t>1.776.844</w:t>
            </w:r>
          </w:p>
        </w:tc>
        <w:tc>
          <w:tcPr>
            <w:tcW w:w="720" w:type="dxa"/>
            <w:tcBorders>
              <w:bottom w:val="single" w:sz="12" w:space="0" w:color="auto"/>
            </w:tcBorders>
            <w:vAlign w:val="bottom"/>
          </w:tcPr>
          <w:p w:rsidR="001D74CB" w:rsidRPr="008400F4" w:rsidRDefault="001D74CB" w:rsidP="001D74CB">
            <w:pPr>
              <w:jc w:val="right"/>
              <w:rPr>
                <w:b/>
                <w:bCs/>
                <w:sz w:val="14"/>
                <w:szCs w:val="14"/>
                <w:lang w:val="tr-TR"/>
              </w:rPr>
            </w:pPr>
            <w:r w:rsidRPr="008400F4">
              <w:rPr>
                <w:b/>
                <w:bCs/>
                <w:sz w:val="14"/>
                <w:szCs w:val="14"/>
                <w:lang w:val="tr-TR"/>
              </w:rPr>
              <w:t>578.938</w:t>
            </w:r>
          </w:p>
        </w:tc>
        <w:tc>
          <w:tcPr>
            <w:tcW w:w="745" w:type="dxa"/>
            <w:tcBorders>
              <w:bottom w:val="single" w:sz="12" w:space="0" w:color="auto"/>
            </w:tcBorders>
            <w:vAlign w:val="bottom"/>
          </w:tcPr>
          <w:p w:rsidR="001D74CB" w:rsidRPr="008400F4" w:rsidRDefault="001D74CB" w:rsidP="001D74CB">
            <w:pPr>
              <w:jc w:val="right"/>
              <w:rPr>
                <w:b/>
                <w:bCs/>
                <w:sz w:val="14"/>
                <w:szCs w:val="14"/>
                <w:lang w:val="tr-TR"/>
              </w:rPr>
            </w:pPr>
            <w:r w:rsidRPr="008400F4">
              <w:rPr>
                <w:b/>
                <w:bCs/>
                <w:sz w:val="14"/>
                <w:szCs w:val="14"/>
                <w:lang w:val="tr-TR"/>
              </w:rPr>
              <w:t>2.355.782</w:t>
            </w:r>
          </w:p>
        </w:tc>
      </w:tr>
    </w:tbl>
    <w:p w:rsidR="00D3297D" w:rsidRPr="00412D72" w:rsidRDefault="00D3297D">
      <w:pPr>
        <w:autoSpaceDE w:val="0"/>
        <w:autoSpaceDN w:val="0"/>
        <w:adjustRightInd w:val="0"/>
        <w:jc w:val="center"/>
        <w:rPr>
          <w:b/>
          <w:lang w:val="tr-TR"/>
        </w:rPr>
      </w:pPr>
    </w:p>
    <w:p w:rsidR="00FB0FC1" w:rsidRDefault="00FB0FC1">
      <w:pPr>
        <w:autoSpaceDE w:val="0"/>
        <w:autoSpaceDN w:val="0"/>
        <w:adjustRightInd w:val="0"/>
        <w:jc w:val="center"/>
        <w:rPr>
          <w:b/>
          <w:lang w:val="tr-TR"/>
        </w:rPr>
      </w:pPr>
    </w:p>
    <w:p w:rsidR="009E7B34" w:rsidRDefault="009E7B34">
      <w:pPr>
        <w:autoSpaceDE w:val="0"/>
        <w:autoSpaceDN w:val="0"/>
        <w:adjustRightInd w:val="0"/>
        <w:jc w:val="center"/>
        <w:rPr>
          <w:b/>
          <w:lang w:val="tr-TR"/>
        </w:rPr>
      </w:pPr>
    </w:p>
    <w:p w:rsidR="00FB0FC1" w:rsidRPr="00412D72" w:rsidRDefault="00FB0FC1">
      <w:pPr>
        <w:autoSpaceDE w:val="0"/>
        <w:autoSpaceDN w:val="0"/>
        <w:adjustRightInd w:val="0"/>
        <w:jc w:val="center"/>
        <w:rPr>
          <w:b/>
          <w:lang w:val="tr-TR"/>
        </w:rPr>
      </w:pPr>
    </w:p>
    <w:p w:rsidR="008E67CE" w:rsidRPr="00412D72" w:rsidRDefault="008E67CE" w:rsidP="008E67CE">
      <w:pPr>
        <w:autoSpaceDE w:val="0"/>
        <w:autoSpaceDN w:val="0"/>
        <w:adjustRightInd w:val="0"/>
        <w:jc w:val="center"/>
        <w:rPr>
          <w:sz w:val="18"/>
          <w:szCs w:val="18"/>
          <w:lang w:val="tr-TR"/>
        </w:rPr>
      </w:pPr>
      <w:r w:rsidRPr="00412D72">
        <w:rPr>
          <w:sz w:val="18"/>
          <w:szCs w:val="18"/>
          <w:lang w:val="tr-TR"/>
        </w:rPr>
        <w:t>İlişikteki notlar bu finansal tabloların tamamlayıcı parçalarıdır.</w:t>
      </w:r>
    </w:p>
    <w:p w:rsidR="00356155" w:rsidRPr="00412D72" w:rsidRDefault="00356155" w:rsidP="00360079">
      <w:pPr>
        <w:pStyle w:val="1tipi"/>
        <w:tabs>
          <w:tab w:val="clear" w:pos="1134"/>
          <w:tab w:val="left" w:pos="495"/>
          <w:tab w:val="left" w:pos="851"/>
        </w:tabs>
        <w:autoSpaceDE w:val="0"/>
        <w:autoSpaceDN w:val="0"/>
        <w:adjustRightInd w:val="0"/>
        <w:spacing w:line="216" w:lineRule="auto"/>
        <w:ind w:left="851" w:hanging="851"/>
        <w:rPr>
          <w:rFonts w:ascii="Times New Roman" w:hAnsi="Times New Roman"/>
          <w:b/>
          <w:sz w:val="20"/>
          <w:lang w:val="tr-TR" w:eastAsia="en-US"/>
        </w:rPr>
        <w:sectPr w:rsidR="00356155" w:rsidRPr="00412D72" w:rsidSect="009E7B34">
          <w:headerReference w:type="even" r:id="rId32"/>
          <w:headerReference w:type="default" r:id="rId33"/>
          <w:footerReference w:type="default" r:id="rId34"/>
          <w:headerReference w:type="first" r:id="rId35"/>
          <w:type w:val="continuous"/>
          <w:pgSz w:w="11907" w:h="16840" w:code="9"/>
          <w:pgMar w:top="1134" w:right="748" w:bottom="851" w:left="1134" w:header="851" w:footer="851" w:gutter="0"/>
          <w:pgNumType w:start="6"/>
          <w:cols w:space="708"/>
          <w:noEndnote/>
        </w:sectPr>
      </w:pPr>
    </w:p>
    <w:p w:rsidR="00D3297D" w:rsidRPr="00412D72" w:rsidRDefault="001F71BE" w:rsidP="006206DB">
      <w:pPr>
        <w:pStyle w:val="1tipi"/>
        <w:tabs>
          <w:tab w:val="clear" w:pos="1134"/>
          <w:tab w:val="left" w:pos="851"/>
        </w:tabs>
        <w:autoSpaceDE w:val="0"/>
        <w:autoSpaceDN w:val="0"/>
        <w:adjustRightInd w:val="0"/>
        <w:spacing w:line="216" w:lineRule="auto"/>
        <w:ind w:left="851" w:hanging="851"/>
        <w:rPr>
          <w:rFonts w:ascii="Times New Roman" w:hAnsi="Times New Roman"/>
          <w:b/>
          <w:sz w:val="20"/>
          <w:lang w:val="tr-TR"/>
        </w:rPr>
      </w:pPr>
      <w:r w:rsidRPr="00412D72">
        <w:rPr>
          <w:rFonts w:ascii="Times New Roman" w:hAnsi="Times New Roman"/>
          <w:b/>
          <w:sz w:val="20"/>
          <w:lang w:val="tr-TR" w:eastAsia="en-US"/>
        </w:rPr>
        <w:lastRenderedPageBreak/>
        <w:t xml:space="preserve">II. </w:t>
      </w:r>
      <w:r w:rsidR="00360079" w:rsidRPr="00412D72">
        <w:rPr>
          <w:rFonts w:ascii="Times New Roman" w:hAnsi="Times New Roman"/>
          <w:b/>
          <w:sz w:val="20"/>
          <w:lang w:val="tr-TR" w:eastAsia="en-US"/>
        </w:rPr>
        <w:tab/>
      </w:r>
      <w:r w:rsidR="00B84740" w:rsidRPr="00412D72">
        <w:rPr>
          <w:rFonts w:ascii="Times New Roman" w:hAnsi="Times New Roman"/>
          <w:b/>
          <w:sz w:val="20"/>
          <w:lang w:val="tr-TR" w:eastAsia="en-US"/>
        </w:rPr>
        <w:t>NAZIM HESAPLAR (</w:t>
      </w:r>
      <w:r w:rsidR="00D3297D" w:rsidRPr="00412D72">
        <w:rPr>
          <w:rFonts w:ascii="Times New Roman" w:hAnsi="Times New Roman"/>
          <w:b/>
          <w:sz w:val="20"/>
          <w:lang w:val="tr-TR"/>
        </w:rPr>
        <w:t>BİLANÇO DIŞI YÜKÜMLÜLÜKLER</w:t>
      </w:r>
      <w:r w:rsidR="00B84740" w:rsidRPr="00412D72">
        <w:rPr>
          <w:rFonts w:ascii="Times New Roman" w:hAnsi="Times New Roman"/>
          <w:b/>
          <w:sz w:val="20"/>
          <w:lang w:val="tr-TR"/>
        </w:rPr>
        <w:t>)</w:t>
      </w:r>
      <w:r w:rsidR="00D3297D" w:rsidRPr="00412D72">
        <w:rPr>
          <w:rFonts w:ascii="Times New Roman" w:hAnsi="Times New Roman"/>
          <w:b/>
          <w:sz w:val="20"/>
          <w:lang w:val="tr-TR"/>
        </w:rPr>
        <w:t xml:space="preserve"> TABLOSU</w:t>
      </w:r>
    </w:p>
    <w:p w:rsidR="00360079" w:rsidRPr="00996993" w:rsidRDefault="00360079" w:rsidP="006206DB">
      <w:pPr>
        <w:pStyle w:val="1tipi"/>
        <w:tabs>
          <w:tab w:val="clear" w:pos="1134"/>
          <w:tab w:val="left" w:pos="851"/>
        </w:tabs>
        <w:autoSpaceDE w:val="0"/>
        <w:autoSpaceDN w:val="0"/>
        <w:adjustRightInd w:val="0"/>
        <w:spacing w:line="216" w:lineRule="auto"/>
        <w:ind w:left="851" w:hanging="851"/>
        <w:rPr>
          <w:rFonts w:ascii="Times New Roman" w:hAnsi="Times New Roman"/>
          <w:b/>
          <w:sz w:val="6"/>
          <w:szCs w:val="6"/>
          <w:lang w:val="tr-TR"/>
        </w:rPr>
      </w:pPr>
    </w:p>
    <w:tbl>
      <w:tblPr>
        <w:tblW w:w="10066" w:type="dxa"/>
        <w:tblLayout w:type="fixed"/>
        <w:tblCellMar>
          <w:left w:w="0" w:type="dxa"/>
          <w:right w:w="0" w:type="dxa"/>
        </w:tblCellMar>
        <w:tblLook w:val="0000"/>
      </w:tblPr>
      <w:tblGrid>
        <w:gridCol w:w="504"/>
        <w:gridCol w:w="3891"/>
        <w:gridCol w:w="567"/>
        <w:gridCol w:w="850"/>
        <w:gridCol w:w="709"/>
        <w:gridCol w:w="851"/>
        <w:gridCol w:w="992"/>
        <w:gridCol w:w="709"/>
        <w:gridCol w:w="993"/>
      </w:tblGrid>
      <w:tr w:rsidR="00B127A9" w:rsidRPr="00412D72" w:rsidTr="009E7B34">
        <w:trPr>
          <w:cantSplit/>
          <w:trHeight w:val="215"/>
        </w:trPr>
        <w:tc>
          <w:tcPr>
            <w:tcW w:w="504" w:type="dxa"/>
          </w:tcPr>
          <w:p w:rsidR="00B127A9" w:rsidRPr="00412D72" w:rsidRDefault="00B127A9" w:rsidP="006206DB">
            <w:pPr>
              <w:spacing w:line="216" w:lineRule="auto"/>
              <w:rPr>
                <w:sz w:val="13"/>
                <w:szCs w:val="13"/>
                <w:lang w:val="tr-TR"/>
              </w:rPr>
            </w:pPr>
          </w:p>
        </w:tc>
        <w:tc>
          <w:tcPr>
            <w:tcW w:w="3891" w:type="dxa"/>
          </w:tcPr>
          <w:p w:rsidR="00B127A9" w:rsidRPr="00412D72" w:rsidRDefault="00B127A9" w:rsidP="006206DB">
            <w:pPr>
              <w:spacing w:line="216" w:lineRule="auto"/>
              <w:ind w:right="-62"/>
              <w:rPr>
                <w:b/>
                <w:bCs/>
                <w:sz w:val="13"/>
                <w:szCs w:val="13"/>
                <w:lang w:val="tr-TR"/>
              </w:rPr>
            </w:pPr>
          </w:p>
        </w:tc>
        <w:tc>
          <w:tcPr>
            <w:tcW w:w="567" w:type="dxa"/>
          </w:tcPr>
          <w:p w:rsidR="00B127A9" w:rsidRPr="00412D72" w:rsidRDefault="001C4594" w:rsidP="006206DB">
            <w:pPr>
              <w:tabs>
                <w:tab w:val="right" w:pos="631"/>
              </w:tabs>
              <w:spacing w:line="216" w:lineRule="auto"/>
              <w:ind w:right="-56"/>
              <w:jc w:val="center"/>
              <w:rPr>
                <w:b/>
                <w:sz w:val="13"/>
                <w:szCs w:val="13"/>
                <w:lang w:val="tr-TR"/>
              </w:rPr>
            </w:pPr>
            <w:r w:rsidRPr="00412D72">
              <w:rPr>
                <w:b/>
                <w:bCs/>
                <w:sz w:val="13"/>
                <w:szCs w:val="13"/>
                <w:lang w:val="tr-TR"/>
              </w:rPr>
              <w:t>(</w:t>
            </w:r>
            <w:r w:rsidR="006F5B97" w:rsidRPr="00412D72">
              <w:rPr>
                <w:b/>
                <w:sz w:val="13"/>
                <w:szCs w:val="13"/>
                <w:lang w:val="tr-TR"/>
              </w:rPr>
              <w:t>Beşinci</w:t>
            </w:r>
          </w:p>
          <w:p w:rsidR="006F5B97" w:rsidRPr="00412D72" w:rsidRDefault="00434553" w:rsidP="006206DB">
            <w:pPr>
              <w:spacing w:line="216" w:lineRule="auto"/>
              <w:jc w:val="center"/>
              <w:rPr>
                <w:b/>
                <w:bCs/>
                <w:sz w:val="13"/>
                <w:szCs w:val="13"/>
                <w:lang w:val="tr-TR"/>
              </w:rPr>
            </w:pPr>
            <w:r w:rsidRPr="00412D72">
              <w:rPr>
                <w:b/>
                <w:sz w:val="13"/>
                <w:szCs w:val="13"/>
                <w:lang w:val="tr-TR"/>
              </w:rPr>
              <w:t xml:space="preserve"> </w:t>
            </w:r>
            <w:r w:rsidR="006F5B97" w:rsidRPr="00412D72">
              <w:rPr>
                <w:b/>
                <w:sz w:val="13"/>
                <w:szCs w:val="13"/>
                <w:lang w:val="tr-TR"/>
              </w:rPr>
              <w:t>Bölüm</w:t>
            </w:r>
            <w:r w:rsidR="001C4594" w:rsidRPr="00412D72">
              <w:rPr>
                <w:b/>
                <w:sz w:val="13"/>
                <w:szCs w:val="13"/>
                <w:lang w:val="tr-TR"/>
              </w:rPr>
              <w:t>)</w:t>
            </w:r>
          </w:p>
        </w:tc>
        <w:tc>
          <w:tcPr>
            <w:tcW w:w="2410" w:type="dxa"/>
            <w:gridSpan w:val="3"/>
            <w:tcBorders>
              <w:bottom w:val="single" w:sz="4" w:space="0" w:color="auto"/>
            </w:tcBorders>
            <w:vAlign w:val="bottom"/>
          </w:tcPr>
          <w:p w:rsidR="00967DCC" w:rsidRPr="00412D72" w:rsidRDefault="002F59E5" w:rsidP="00982707">
            <w:pPr>
              <w:spacing w:line="216" w:lineRule="auto"/>
              <w:jc w:val="center"/>
              <w:rPr>
                <w:b/>
                <w:bCs/>
                <w:sz w:val="13"/>
                <w:szCs w:val="13"/>
                <w:lang w:val="tr-TR"/>
              </w:rPr>
            </w:pPr>
            <w:r w:rsidRPr="00412D72">
              <w:rPr>
                <w:b/>
                <w:bCs/>
                <w:sz w:val="13"/>
                <w:szCs w:val="13"/>
                <w:lang w:val="tr-TR"/>
              </w:rPr>
              <w:t>Cari Dönem</w:t>
            </w:r>
          </w:p>
          <w:p w:rsidR="00B127A9" w:rsidRPr="00412D72" w:rsidRDefault="00CF0E06" w:rsidP="00982707">
            <w:pPr>
              <w:spacing w:line="216" w:lineRule="auto"/>
              <w:jc w:val="center"/>
              <w:rPr>
                <w:b/>
                <w:bCs/>
                <w:sz w:val="13"/>
                <w:szCs w:val="13"/>
                <w:lang w:val="tr-TR"/>
              </w:rPr>
            </w:pPr>
            <w:r w:rsidRPr="00412D72">
              <w:rPr>
                <w:b/>
                <w:bCs/>
                <w:sz w:val="13"/>
                <w:szCs w:val="13"/>
                <w:lang w:val="tr-TR"/>
              </w:rPr>
              <w:t>3</w:t>
            </w:r>
            <w:r w:rsidR="00982707">
              <w:rPr>
                <w:b/>
                <w:bCs/>
                <w:sz w:val="13"/>
                <w:szCs w:val="13"/>
                <w:lang w:val="tr-TR"/>
              </w:rPr>
              <w:t>0</w:t>
            </w:r>
            <w:r w:rsidRPr="00412D72">
              <w:rPr>
                <w:b/>
                <w:bCs/>
                <w:sz w:val="13"/>
                <w:szCs w:val="13"/>
                <w:lang w:val="tr-TR"/>
              </w:rPr>
              <w:t>/0</w:t>
            </w:r>
            <w:r w:rsidR="00982707">
              <w:rPr>
                <w:b/>
                <w:bCs/>
                <w:sz w:val="13"/>
                <w:szCs w:val="13"/>
                <w:lang w:val="tr-TR"/>
              </w:rPr>
              <w:t>6</w:t>
            </w:r>
            <w:r w:rsidRPr="00412D72">
              <w:rPr>
                <w:b/>
                <w:bCs/>
                <w:sz w:val="13"/>
                <w:szCs w:val="13"/>
                <w:lang w:val="tr-TR"/>
              </w:rPr>
              <w:t>/201</w:t>
            </w:r>
            <w:r w:rsidR="001D74CB">
              <w:rPr>
                <w:b/>
                <w:bCs/>
                <w:sz w:val="13"/>
                <w:szCs w:val="13"/>
                <w:lang w:val="tr-TR"/>
              </w:rPr>
              <w:t>2</w:t>
            </w:r>
          </w:p>
        </w:tc>
        <w:tc>
          <w:tcPr>
            <w:tcW w:w="2694" w:type="dxa"/>
            <w:gridSpan w:val="3"/>
            <w:tcBorders>
              <w:bottom w:val="single" w:sz="4" w:space="0" w:color="auto"/>
            </w:tcBorders>
            <w:vAlign w:val="bottom"/>
          </w:tcPr>
          <w:p w:rsidR="00967DCC" w:rsidRPr="00412D72" w:rsidRDefault="00BB5BDA" w:rsidP="00982707">
            <w:pPr>
              <w:spacing w:line="216" w:lineRule="auto"/>
              <w:jc w:val="center"/>
              <w:rPr>
                <w:b/>
                <w:bCs/>
                <w:sz w:val="13"/>
                <w:szCs w:val="13"/>
                <w:lang w:val="tr-TR"/>
              </w:rPr>
            </w:pPr>
            <w:r w:rsidRPr="00412D72">
              <w:rPr>
                <w:b/>
                <w:bCs/>
                <w:sz w:val="13"/>
                <w:szCs w:val="13"/>
                <w:lang w:val="tr-TR"/>
              </w:rPr>
              <w:t>Ö</w:t>
            </w:r>
            <w:r w:rsidR="002F59E5" w:rsidRPr="00412D72">
              <w:rPr>
                <w:b/>
                <w:bCs/>
                <w:sz w:val="13"/>
                <w:szCs w:val="13"/>
                <w:lang w:val="tr-TR"/>
              </w:rPr>
              <w:t>nceki Dönem</w:t>
            </w:r>
          </w:p>
          <w:p w:rsidR="00B127A9" w:rsidRPr="00412D72" w:rsidRDefault="00CF0E06" w:rsidP="00982707">
            <w:pPr>
              <w:spacing w:line="216" w:lineRule="auto"/>
              <w:jc w:val="center"/>
              <w:rPr>
                <w:b/>
                <w:bCs/>
                <w:sz w:val="13"/>
                <w:szCs w:val="13"/>
                <w:lang w:val="tr-TR"/>
              </w:rPr>
            </w:pPr>
            <w:r w:rsidRPr="00412D72">
              <w:rPr>
                <w:b/>
                <w:bCs/>
                <w:sz w:val="13"/>
                <w:szCs w:val="13"/>
                <w:lang w:val="tr-TR"/>
              </w:rPr>
              <w:t>31/12/201</w:t>
            </w:r>
            <w:r w:rsidR="001D74CB">
              <w:rPr>
                <w:b/>
                <w:bCs/>
                <w:sz w:val="13"/>
                <w:szCs w:val="13"/>
                <w:lang w:val="tr-TR"/>
              </w:rPr>
              <w:t>1</w:t>
            </w:r>
          </w:p>
        </w:tc>
      </w:tr>
      <w:tr w:rsidR="00B127A9" w:rsidRPr="00412D72" w:rsidTr="009E7B34">
        <w:trPr>
          <w:trHeight w:val="67"/>
        </w:trPr>
        <w:tc>
          <w:tcPr>
            <w:tcW w:w="504" w:type="dxa"/>
            <w:tcBorders>
              <w:bottom w:val="single" w:sz="4" w:space="0" w:color="auto"/>
            </w:tcBorders>
          </w:tcPr>
          <w:p w:rsidR="00B127A9" w:rsidRPr="00412D72" w:rsidRDefault="00B127A9" w:rsidP="006206DB">
            <w:pPr>
              <w:spacing w:line="216" w:lineRule="auto"/>
              <w:rPr>
                <w:b/>
                <w:bCs/>
                <w:sz w:val="13"/>
                <w:szCs w:val="13"/>
                <w:lang w:val="tr-TR"/>
              </w:rPr>
            </w:pPr>
            <w:r w:rsidRPr="00412D72">
              <w:rPr>
                <w:b/>
                <w:bCs/>
                <w:sz w:val="13"/>
                <w:szCs w:val="13"/>
                <w:lang w:val="tr-TR"/>
              </w:rPr>
              <w:t xml:space="preserve"> </w:t>
            </w:r>
          </w:p>
        </w:tc>
        <w:tc>
          <w:tcPr>
            <w:tcW w:w="3891" w:type="dxa"/>
            <w:tcBorders>
              <w:bottom w:val="single" w:sz="4" w:space="0" w:color="auto"/>
            </w:tcBorders>
          </w:tcPr>
          <w:p w:rsidR="00B127A9" w:rsidRPr="00412D72" w:rsidRDefault="00B127A9" w:rsidP="006206DB">
            <w:pPr>
              <w:spacing w:line="216" w:lineRule="auto"/>
              <w:ind w:right="-242"/>
              <w:rPr>
                <w:b/>
                <w:bCs/>
                <w:sz w:val="13"/>
                <w:szCs w:val="13"/>
                <w:lang w:val="tr-TR"/>
              </w:rPr>
            </w:pPr>
          </w:p>
        </w:tc>
        <w:tc>
          <w:tcPr>
            <w:tcW w:w="567" w:type="dxa"/>
            <w:tcBorders>
              <w:bottom w:val="single" w:sz="4" w:space="0" w:color="auto"/>
            </w:tcBorders>
            <w:vAlign w:val="center"/>
          </w:tcPr>
          <w:p w:rsidR="00B127A9" w:rsidRPr="00412D72" w:rsidRDefault="00B127A9" w:rsidP="006206DB">
            <w:pPr>
              <w:spacing w:line="216" w:lineRule="auto"/>
              <w:jc w:val="center"/>
              <w:rPr>
                <w:b/>
                <w:bCs/>
                <w:sz w:val="13"/>
                <w:szCs w:val="13"/>
                <w:lang w:val="tr-TR"/>
              </w:rPr>
            </w:pPr>
            <w:r w:rsidRPr="00412D72">
              <w:rPr>
                <w:b/>
                <w:bCs/>
                <w:sz w:val="13"/>
                <w:szCs w:val="13"/>
                <w:lang w:val="tr-TR"/>
              </w:rPr>
              <w:t>Dipnot</w:t>
            </w:r>
          </w:p>
        </w:tc>
        <w:tc>
          <w:tcPr>
            <w:tcW w:w="850" w:type="dxa"/>
            <w:tcBorders>
              <w:top w:val="single" w:sz="4" w:space="0" w:color="auto"/>
              <w:bottom w:val="single" w:sz="4" w:space="0" w:color="auto"/>
            </w:tcBorders>
            <w:vAlign w:val="center"/>
          </w:tcPr>
          <w:p w:rsidR="00B127A9" w:rsidRPr="00412D72" w:rsidRDefault="00B127A9" w:rsidP="00996993">
            <w:pPr>
              <w:spacing w:line="216" w:lineRule="auto"/>
              <w:ind w:right="-538"/>
              <w:jc w:val="center"/>
              <w:rPr>
                <w:b/>
                <w:bCs/>
                <w:sz w:val="13"/>
                <w:szCs w:val="13"/>
                <w:lang w:val="tr-TR"/>
              </w:rPr>
            </w:pPr>
            <w:r w:rsidRPr="00412D72">
              <w:rPr>
                <w:b/>
                <w:bCs/>
                <w:sz w:val="13"/>
                <w:szCs w:val="13"/>
                <w:lang w:val="tr-TR"/>
              </w:rPr>
              <w:t>TP</w:t>
            </w:r>
          </w:p>
        </w:tc>
        <w:tc>
          <w:tcPr>
            <w:tcW w:w="709" w:type="dxa"/>
            <w:tcBorders>
              <w:top w:val="single" w:sz="4" w:space="0" w:color="auto"/>
              <w:bottom w:val="single" w:sz="4" w:space="0" w:color="auto"/>
            </w:tcBorders>
            <w:vAlign w:val="center"/>
          </w:tcPr>
          <w:p w:rsidR="00B127A9" w:rsidRPr="00412D72" w:rsidRDefault="00B127A9" w:rsidP="00996993">
            <w:pPr>
              <w:spacing w:line="216" w:lineRule="auto"/>
              <w:ind w:right="-567"/>
              <w:jc w:val="center"/>
              <w:rPr>
                <w:b/>
                <w:bCs/>
                <w:sz w:val="13"/>
                <w:szCs w:val="13"/>
                <w:lang w:val="tr-TR"/>
              </w:rPr>
            </w:pPr>
            <w:r w:rsidRPr="00412D72">
              <w:rPr>
                <w:b/>
                <w:bCs/>
                <w:sz w:val="13"/>
                <w:szCs w:val="13"/>
                <w:lang w:val="tr-TR"/>
              </w:rPr>
              <w:t>YP</w:t>
            </w:r>
          </w:p>
        </w:tc>
        <w:tc>
          <w:tcPr>
            <w:tcW w:w="851" w:type="dxa"/>
            <w:tcBorders>
              <w:top w:val="single" w:sz="4" w:space="0" w:color="auto"/>
              <w:bottom w:val="single" w:sz="4" w:space="0" w:color="auto"/>
            </w:tcBorders>
            <w:vAlign w:val="center"/>
          </w:tcPr>
          <w:p w:rsidR="00B127A9" w:rsidRPr="00412D72" w:rsidRDefault="00B127A9" w:rsidP="00996993">
            <w:pPr>
              <w:spacing w:line="216" w:lineRule="auto"/>
              <w:ind w:right="-102"/>
              <w:jc w:val="center"/>
              <w:rPr>
                <w:b/>
                <w:bCs/>
                <w:sz w:val="13"/>
                <w:szCs w:val="13"/>
                <w:lang w:val="tr-TR"/>
              </w:rPr>
            </w:pPr>
            <w:r w:rsidRPr="00412D72">
              <w:rPr>
                <w:b/>
                <w:bCs/>
                <w:sz w:val="13"/>
                <w:szCs w:val="13"/>
                <w:lang w:val="tr-TR"/>
              </w:rPr>
              <w:t>TOPLAM</w:t>
            </w:r>
          </w:p>
        </w:tc>
        <w:tc>
          <w:tcPr>
            <w:tcW w:w="992" w:type="dxa"/>
            <w:tcBorders>
              <w:top w:val="single" w:sz="4" w:space="0" w:color="auto"/>
              <w:bottom w:val="single" w:sz="4" w:space="0" w:color="auto"/>
            </w:tcBorders>
            <w:vAlign w:val="center"/>
          </w:tcPr>
          <w:p w:rsidR="00B127A9" w:rsidRPr="00412D72" w:rsidRDefault="00B127A9" w:rsidP="00996993">
            <w:pPr>
              <w:spacing w:line="216" w:lineRule="auto"/>
              <w:ind w:right="-905"/>
              <w:jc w:val="center"/>
              <w:rPr>
                <w:b/>
                <w:bCs/>
                <w:sz w:val="13"/>
                <w:szCs w:val="13"/>
                <w:lang w:val="tr-TR"/>
              </w:rPr>
            </w:pPr>
            <w:r w:rsidRPr="00412D72">
              <w:rPr>
                <w:b/>
                <w:bCs/>
                <w:sz w:val="13"/>
                <w:szCs w:val="13"/>
                <w:lang w:val="tr-TR"/>
              </w:rPr>
              <w:t>TP</w:t>
            </w:r>
          </w:p>
        </w:tc>
        <w:tc>
          <w:tcPr>
            <w:tcW w:w="709" w:type="dxa"/>
            <w:tcBorders>
              <w:top w:val="single" w:sz="4" w:space="0" w:color="auto"/>
              <w:bottom w:val="single" w:sz="4" w:space="0" w:color="auto"/>
            </w:tcBorders>
            <w:vAlign w:val="center"/>
          </w:tcPr>
          <w:p w:rsidR="00B127A9" w:rsidRPr="00412D72" w:rsidRDefault="00B127A9" w:rsidP="00D35E33">
            <w:pPr>
              <w:spacing w:line="216" w:lineRule="auto"/>
              <w:ind w:right="-568"/>
              <w:jc w:val="center"/>
              <w:rPr>
                <w:b/>
                <w:bCs/>
                <w:sz w:val="13"/>
                <w:szCs w:val="13"/>
                <w:lang w:val="tr-TR"/>
              </w:rPr>
            </w:pPr>
            <w:r w:rsidRPr="00412D72">
              <w:rPr>
                <w:b/>
                <w:bCs/>
                <w:sz w:val="13"/>
                <w:szCs w:val="13"/>
                <w:lang w:val="tr-TR"/>
              </w:rPr>
              <w:t>YP</w:t>
            </w:r>
          </w:p>
        </w:tc>
        <w:tc>
          <w:tcPr>
            <w:tcW w:w="993" w:type="dxa"/>
            <w:tcBorders>
              <w:top w:val="single" w:sz="4" w:space="0" w:color="auto"/>
              <w:bottom w:val="single" w:sz="4" w:space="0" w:color="auto"/>
            </w:tcBorders>
            <w:vAlign w:val="center"/>
          </w:tcPr>
          <w:p w:rsidR="00B127A9" w:rsidRPr="00412D72" w:rsidRDefault="00B127A9" w:rsidP="00D35E33">
            <w:pPr>
              <w:spacing w:line="216" w:lineRule="auto"/>
              <w:ind w:right="-224"/>
              <w:jc w:val="center"/>
              <w:rPr>
                <w:b/>
                <w:bCs/>
                <w:sz w:val="13"/>
                <w:szCs w:val="13"/>
                <w:lang w:val="tr-TR"/>
              </w:rPr>
            </w:pPr>
            <w:r w:rsidRPr="00412D72">
              <w:rPr>
                <w:b/>
                <w:bCs/>
                <w:sz w:val="13"/>
                <w:szCs w:val="13"/>
                <w:lang w:val="tr-TR"/>
              </w:rPr>
              <w:t>TOPLAM</w:t>
            </w:r>
          </w:p>
        </w:tc>
      </w:tr>
      <w:tr w:rsidR="001D74CB" w:rsidRPr="00412D72" w:rsidTr="009E7B34">
        <w:trPr>
          <w:trHeight w:val="111"/>
        </w:trPr>
        <w:tc>
          <w:tcPr>
            <w:tcW w:w="504" w:type="dxa"/>
            <w:tcBorders>
              <w:top w:val="single" w:sz="4" w:space="0" w:color="auto"/>
            </w:tcBorders>
          </w:tcPr>
          <w:p w:rsidR="001D74CB" w:rsidRPr="00412D72" w:rsidRDefault="001D74CB" w:rsidP="006206DB">
            <w:pPr>
              <w:spacing w:line="216" w:lineRule="auto"/>
              <w:rPr>
                <w:b/>
                <w:bCs/>
                <w:sz w:val="13"/>
                <w:szCs w:val="13"/>
                <w:lang w:val="tr-TR"/>
              </w:rPr>
            </w:pPr>
          </w:p>
        </w:tc>
        <w:tc>
          <w:tcPr>
            <w:tcW w:w="3891" w:type="dxa"/>
            <w:tcBorders>
              <w:top w:val="single" w:sz="4" w:space="0" w:color="auto"/>
            </w:tcBorders>
          </w:tcPr>
          <w:p w:rsidR="001D74CB" w:rsidRPr="00412D72" w:rsidRDefault="001D74CB" w:rsidP="006206DB">
            <w:pPr>
              <w:spacing w:line="216" w:lineRule="auto"/>
              <w:rPr>
                <w:b/>
                <w:bCs/>
                <w:sz w:val="13"/>
                <w:szCs w:val="13"/>
                <w:lang w:val="tr-TR"/>
              </w:rPr>
            </w:pPr>
          </w:p>
        </w:tc>
        <w:tc>
          <w:tcPr>
            <w:tcW w:w="567" w:type="dxa"/>
            <w:tcBorders>
              <w:top w:val="single" w:sz="4" w:space="0" w:color="auto"/>
            </w:tcBorders>
          </w:tcPr>
          <w:p w:rsidR="001D74CB" w:rsidRPr="00412D72" w:rsidRDefault="001D74CB" w:rsidP="006206DB">
            <w:pPr>
              <w:spacing w:line="216" w:lineRule="auto"/>
              <w:jc w:val="center"/>
              <w:rPr>
                <w:b/>
                <w:sz w:val="13"/>
                <w:szCs w:val="13"/>
                <w:lang w:val="tr-TR"/>
              </w:rPr>
            </w:pPr>
          </w:p>
        </w:tc>
        <w:tc>
          <w:tcPr>
            <w:tcW w:w="850" w:type="dxa"/>
            <w:tcBorders>
              <w:top w:val="single" w:sz="4" w:space="0" w:color="auto"/>
            </w:tcBorders>
            <w:vAlign w:val="bottom"/>
          </w:tcPr>
          <w:p w:rsidR="001D74CB" w:rsidRPr="00412D72" w:rsidRDefault="001D74CB" w:rsidP="006206DB">
            <w:pPr>
              <w:spacing w:line="216" w:lineRule="auto"/>
              <w:ind w:right="100"/>
              <w:jc w:val="right"/>
              <w:rPr>
                <w:b/>
                <w:bCs/>
                <w:sz w:val="13"/>
                <w:szCs w:val="13"/>
                <w:lang w:val="tr-TR"/>
              </w:rPr>
            </w:pPr>
          </w:p>
        </w:tc>
        <w:tc>
          <w:tcPr>
            <w:tcW w:w="709" w:type="dxa"/>
            <w:tcBorders>
              <w:top w:val="single" w:sz="4" w:space="0" w:color="auto"/>
            </w:tcBorders>
            <w:vAlign w:val="bottom"/>
          </w:tcPr>
          <w:p w:rsidR="001D74CB" w:rsidRPr="00412D72" w:rsidRDefault="001D74CB" w:rsidP="006206DB">
            <w:pPr>
              <w:spacing w:line="216" w:lineRule="auto"/>
              <w:ind w:right="100"/>
              <w:jc w:val="right"/>
              <w:rPr>
                <w:b/>
                <w:bCs/>
                <w:sz w:val="13"/>
                <w:szCs w:val="13"/>
                <w:lang w:val="tr-TR"/>
              </w:rPr>
            </w:pPr>
          </w:p>
        </w:tc>
        <w:tc>
          <w:tcPr>
            <w:tcW w:w="851" w:type="dxa"/>
            <w:tcBorders>
              <w:top w:val="single" w:sz="4" w:space="0" w:color="auto"/>
            </w:tcBorders>
            <w:vAlign w:val="bottom"/>
          </w:tcPr>
          <w:p w:rsidR="001D74CB" w:rsidRPr="00412D72" w:rsidRDefault="001D74CB" w:rsidP="006206DB">
            <w:pPr>
              <w:spacing w:line="216" w:lineRule="auto"/>
              <w:ind w:right="100"/>
              <w:jc w:val="right"/>
              <w:rPr>
                <w:b/>
                <w:bCs/>
                <w:sz w:val="13"/>
                <w:szCs w:val="13"/>
                <w:lang w:val="tr-TR"/>
              </w:rPr>
            </w:pPr>
          </w:p>
        </w:tc>
        <w:tc>
          <w:tcPr>
            <w:tcW w:w="992" w:type="dxa"/>
            <w:tcBorders>
              <w:top w:val="single" w:sz="4" w:space="0" w:color="auto"/>
            </w:tcBorders>
            <w:vAlign w:val="bottom"/>
          </w:tcPr>
          <w:p w:rsidR="001D74CB" w:rsidRPr="008400F4" w:rsidRDefault="001D74CB" w:rsidP="001D74CB">
            <w:pPr>
              <w:spacing w:line="216" w:lineRule="auto"/>
              <w:ind w:right="100"/>
              <w:jc w:val="right"/>
              <w:rPr>
                <w:b/>
                <w:bCs/>
                <w:sz w:val="13"/>
                <w:szCs w:val="13"/>
                <w:lang w:val="tr-TR"/>
              </w:rPr>
            </w:pPr>
          </w:p>
        </w:tc>
        <w:tc>
          <w:tcPr>
            <w:tcW w:w="709" w:type="dxa"/>
            <w:tcBorders>
              <w:top w:val="single" w:sz="4" w:space="0" w:color="auto"/>
            </w:tcBorders>
            <w:vAlign w:val="bottom"/>
          </w:tcPr>
          <w:p w:rsidR="001D74CB" w:rsidRPr="008400F4" w:rsidRDefault="001D74CB" w:rsidP="001D74CB">
            <w:pPr>
              <w:spacing w:line="216" w:lineRule="auto"/>
              <w:ind w:right="100"/>
              <w:jc w:val="right"/>
              <w:rPr>
                <w:b/>
                <w:bCs/>
                <w:sz w:val="13"/>
                <w:szCs w:val="13"/>
                <w:lang w:val="tr-TR"/>
              </w:rPr>
            </w:pPr>
          </w:p>
        </w:tc>
        <w:tc>
          <w:tcPr>
            <w:tcW w:w="993" w:type="dxa"/>
            <w:tcBorders>
              <w:top w:val="single" w:sz="4" w:space="0" w:color="auto"/>
            </w:tcBorders>
            <w:vAlign w:val="bottom"/>
          </w:tcPr>
          <w:p w:rsidR="001D74CB" w:rsidRPr="008400F4" w:rsidRDefault="001D74CB" w:rsidP="001D74CB">
            <w:pPr>
              <w:spacing w:line="216" w:lineRule="auto"/>
              <w:ind w:right="100"/>
              <w:jc w:val="right"/>
              <w:rPr>
                <w:b/>
                <w:bCs/>
                <w:sz w:val="13"/>
                <w:szCs w:val="13"/>
                <w:lang w:val="tr-TR"/>
              </w:rPr>
            </w:pPr>
          </w:p>
        </w:tc>
      </w:tr>
      <w:tr w:rsidR="001D74CB" w:rsidRPr="00412D72" w:rsidTr="009E7B34">
        <w:trPr>
          <w:trHeight w:val="111"/>
        </w:trPr>
        <w:tc>
          <w:tcPr>
            <w:tcW w:w="504" w:type="dxa"/>
          </w:tcPr>
          <w:p w:rsidR="001D74CB" w:rsidRPr="00412D72" w:rsidRDefault="001D74CB" w:rsidP="006206DB">
            <w:pPr>
              <w:spacing w:line="216" w:lineRule="auto"/>
              <w:rPr>
                <w:b/>
                <w:bCs/>
                <w:sz w:val="13"/>
                <w:szCs w:val="13"/>
                <w:lang w:val="tr-TR"/>
              </w:rPr>
            </w:pPr>
            <w:r w:rsidRPr="00412D72">
              <w:rPr>
                <w:b/>
                <w:bCs/>
                <w:sz w:val="13"/>
                <w:szCs w:val="13"/>
                <w:lang w:val="tr-TR"/>
              </w:rPr>
              <w:t>A.</w:t>
            </w:r>
          </w:p>
        </w:tc>
        <w:tc>
          <w:tcPr>
            <w:tcW w:w="3891" w:type="dxa"/>
          </w:tcPr>
          <w:p w:rsidR="001D74CB" w:rsidRPr="00412D72" w:rsidRDefault="001D74CB" w:rsidP="006206DB">
            <w:pPr>
              <w:spacing w:line="216" w:lineRule="auto"/>
              <w:rPr>
                <w:b/>
                <w:bCs/>
                <w:sz w:val="13"/>
                <w:szCs w:val="13"/>
                <w:lang w:val="tr-TR"/>
              </w:rPr>
            </w:pPr>
            <w:r w:rsidRPr="00412D72">
              <w:rPr>
                <w:b/>
                <w:bCs/>
                <w:sz w:val="13"/>
                <w:szCs w:val="13"/>
                <w:lang w:val="tr-TR"/>
              </w:rPr>
              <w:t>BİLANÇO DIŞI YÜKÜMLÜLÜKLER (I+II+</w:t>
            </w:r>
            <w:smartTag w:uri="urn:schemas-microsoft-com:office:smarttags" w:element="stockticker">
              <w:r w:rsidRPr="00412D72">
                <w:rPr>
                  <w:b/>
                  <w:bCs/>
                  <w:sz w:val="13"/>
                  <w:szCs w:val="13"/>
                  <w:lang w:val="tr-TR"/>
                </w:rPr>
                <w:t>III</w:t>
              </w:r>
            </w:smartTag>
            <w:r w:rsidRPr="00412D72">
              <w:rPr>
                <w:b/>
                <w:bCs/>
                <w:sz w:val="13"/>
                <w:szCs w:val="13"/>
                <w:lang w:val="tr-TR"/>
              </w:rPr>
              <w:t>)</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b/>
                <w:bCs/>
                <w:sz w:val="13"/>
                <w:szCs w:val="13"/>
                <w:lang w:val="tr-TR"/>
              </w:rPr>
            </w:pPr>
            <w:r w:rsidRPr="00D064DB">
              <w:rPr>
                <w:b/>
                <w:bCs/>
                <w:sz w:val="13"/>
                <w:szCs w:val="13"/>
                <w:lang w:val="tr-TR"/>
              </w:rPr>
              <w:t>3.598.849</w:t>
            </w:r>
          </w:p>
        </w:tc>
        <w:tc>
          <w:tcPr>
            <w:tcW w:w="709" w:type="dxa"/>
            <w:vAlign w:val="bottom"/>
          </w:tcPr>
          <w:p w:rsidR="001D74CB" w:rsidRPr="00412D72" w:rsidRDefault="00D064DB" w:rsidP="00D35E33">
            <w:pPr>
              <w:spacing w:line="216" w:lineRule="auto"/>
              <w:ind w:right="28"/>
              <w:jc w:val="right"/>
              <w:rPr>
                <w:rFonts w:eastAsia="Arial Unicode MS"/>
                <w:b/>
                <w:bCs/>
                <w:sz w:val="13"/>
                <w:szCs w:val="13"/>
                <w:lang w:val="tr-TR"/>
              </w:rPr>
            </w:pPr>
            <w:r>
              <w:rPr>
                <w:rFonts w:eastAsia="Arial Unicode MS"/>
                <w:b/>
                <w:bCs/>
                <w:sz w:val="13"/>
                <w:szCs w:val="13"/>
                <w:lang w:val="tr-TR"/>
              </w:rPr>
              <w:t>-</w:t>
            </w:r>
          </w:p>
        </w:tc>
        <w:tc>
          <w:tcPr>
            <w:tcW w:w="851" w:type="dxa"/>
            <w:vAlign w:val="bottom"/>
          </w:tcPr>
          <w:p w:rsidR="001D74CB" w:rsidRPr="00412D72" w:rsidRDefault="00D064DB" w:rsidP="00D35E33">
            <w:pPr>
              <w:spacing w:line="216" w:lineRule="auto"/>
              <w:ind w:right="28"/>
              <w:jc w:val="right"/>
              <w:rPr>
                <w:b/>
                <w:bCs/>
                <w:sz w:val="13"/>
                <w:szCs w:val="13"/>
                <w:lang w:val="tr-TR"/>
              </w:rPr>
            </w:pPr>
            <w:r w:rsidRPr="00D064DB">
              <w:rPr>
                <w:b/>
                <w:bCs/>
                <w:sz w:val="13"/>
                <w:szCs w:val="13"/>
                <w:lang w:val="tr-TR"/>
              </w:rPr>
              <w:t>3.598.849</w:t>
            </w:r>
          </w:p>
        </w:tc>
        <w:tc>
          <w:tcPr>
            <w:tcW w:w="992" w:type="dxa"/>
            <w:vAlign w:val="bottom"/>
          </w:tcPr>
          <w:p w:rsidR="001D74CB" w:rsidRPr="008400F4" w:rsidRDefault="001D74CB" w:rsidP="009E7B34">
            <w:pPr>
              <w:spacing w:line="216" w:lineRule="auto"/>
              <w:ind w:right="35"/>
              <w:jc w:val="right"/>
              <w:rPr>
                <w:b/>
                <w:bCs/>
                <w:sz w:val="13"/>
                <w:szCs w:val="13"/>
                <w:lang w:val="tr-TR"/>
              </w:rPr>
            </w:pPr>
            <w:r w:rsidRPr="008400F4">
              <w:rPr>
                <w:b/>
                <w:bCs/>
                <w:sz w:val="13"/>
                <w:szCs w:val="13"/>
                <w:lang w:val="tr-TR"/>
              </w:rPr>
              <w:t>3.227.120</w:t>
            </w:r>
          </w:p>
        </w:tc>
        <w:tc>
          <w:tcPr>
            <w:tcW w:w="709" w:type="dxa"/>
            <w:vAlign w:val="bottom"/>
          </w:tcPr>
          <w:p w:rsidR="001D74CB" w:rsidRPr="008400F4" w:rsidRDefault="001D74CB" w:rsidP="009E7B34">
            <w:pPr>
              <w:spacing w:line="216" w:lineRule="auto"/>
              <w:ind w:right="35"/>
              <w:jc w:val="right"/>
              <w:rPr>
                <w:b/>
                <w:bCs/>
                <w:sz w:val="13"/>
                <w:szCs w:val="13"/>
                <w:lang w:val="tr-TR"/>
              </w:rPr>
            </w:pPr>
            <w:r w:rsidRPr="008400F4">
              <w:rPr>
                <w:b/>
                <w:bCs/>
                <w:sz w:val="13"/>
                <w:szCs w:val="13"/>
                <w:lang w:val="tr-TR"/>
              </w:rPr>
              <w:t>-</w:t>
            </w:r>
          </w:p>
        </w:tc>
        <w:tc>
          <w:tcPr>
            <w:tcW w:w="993" w:type="dxa"/>
            <w:vAlign w:val="bottom"/>
          </w:tcPr>
          <w:p w:rsidR="001D74CB" w:rsidRPr="008400F4" w:rsidRDefault="001D74CB" w:rsidP="009E7B34">
            <w:pPr>
              <w:spacing w:line="216" w:lineRule="auto"/>
              <w:ind w:right="35"/>
              <w:jc w:val="right"/>
              <w:rPr>
                <w:b/>
                <w:bCs/>
                <w:sz w:val="13"/>
                <w:szCs w:val="13"/>
                <w:lang w:val="tr-TR"/>
              </w:rPr>
            </w:pPr>
            <w:r w:rsidRPr="008400F4">
              <w:rPr>
                <w:b/>
                <w:bCs/>
                <w:sz w:val="13"/>
                <w:szCs w:val="13"/>
                <w:lang w:val="tr-TR"/>
              </w:rPr>
              <w:t>3.227.120</w:t>
            </w:r>
          </w:p>
        </w:tc>
      </w:tr>
      <w:tr w:rsidR="001D74CB" w:rsidRPr="00412D72" w:rsidTr="009E7B34">
        <w:trPr>
          <w:trHeight w:val="111"/>
        </w:trPr>
        <w:tc>
          <w:tcPr>
            <w:tcW w:w="504" w:type="dxa"/>
          </w:tcPr>
          <w:p w:rsidR="001D74CB" w:rsidRPr="00412D72" w:rsidRDefault="001D74CB" w:rsidP="006206DB">
            <w:pPr>
              <w:spacing w:line="216" w:lineRule="auto"/>
              <w:rPr>
                <w:b/>
                <w:bCs/>
                <w:sz w:val="13"/>
                <w:szCs w:val="13"/>
                <w:lang w:val="tr-TR"/>
              </w:rPr>
            </w:pPr>
            <w:r w:rsidRPr="00412D72">
              <w:rPr>
                <w:b/>
                <w:bCs/>
                <w:sz w:val="13"/>
                <w:szCs w:val="13"/>
                <w:lang w:val="tr-TR"/>
              </w:rPr>
              <w:t xml:space="preserve">I. </w:t>
            </w:r>
          </w:p>
        </w:tc>
        <w:tc>
          <w:tcPr>
            <w:tcW w:w="3891" w:type="dxa"/>
          </w:tcPr>
          <w:p w:rsidR="001D74CB" w:rsidRPr="00412D72" w:rsidRDefault="001D74CB" w:rsidP="006206DB">
            <w:pPr>
              <w:spacing w:line="216" w:lineRule="auto"/>
              <w:rPr>
                <w:b/>
                <w:bCs/>
                <w:sz w:val="13"/>
                <w:szCs w:val="13"/>
                <w:lang w:val="tr-TR"/>
              </w:rPr>
            </w:pPr>
            <w:r w:rsidRPr="00412D72">
              <w:rPr>
                <w:b/>
                <w:bCs/>
                <w:sz w:val="13"/>
                <w:szCs w:val="13"/>
                <w:lang w:val="tr-TR"/>
              </w:rPr>
              <w:t xml:space="preserve">GARANTİ ve KEFALETLER </w:t>
            </w:r>
          </w:p>
        </w:tc>
        <w:tc>
          <w:tcPr>
            <w:tcW w:w="567" w:type="dxa"/>
          </w:tcPr>
          <w:p w:rsidR="001D74CB" w:rsidRPr="00412D72" w:rsidRDefault="001D74CB" w:rsidP="006206DB">
            <w:pPr>
              <w:spacing w:line="216" w:lineRule="auto"/>
              <w:jc w:val="center"/>
              <w:rPr>
                <w:sz w:val="14"/>
                <w:szCs w:val="14"/>
                <w:lang w:val="tr-TR"/>
              </w:rPr>
            </w:pPr>
            <w:smartTag w:uri="urn:schemas-microsoft-com:office:smarttags" w:element="stockticker">
              <w:r w:rsidRPr="00412D72">
                <w:rPr>
                  <w:sz w:val="14"/>
                  <w:szCs w:val="14"/>
                  <w:lang w:val="tr-TR"/>
                </w:rPr>
                <w:t>III</w:t>
              </w:r>
            </w:smartTag>
            <w:r w:rsidRPr="00412D72">
              <w:rPr>
                <w:sz w:val="14"/>
                <w:szCs w:val="14"/>
                <w:lang w:val="tr-TR"/>
              </w:rPr>
              <w:t>-(1)</w:t>
            </w:r>
          </w:p>
        </w:tc>
        <w:tc>
          <w:tcPr>
            <w:tcW w:w="850" w:type="dxa"/>
            <w:vAlign w:val="bottom"/>
          </w:tcPr>
          <w:p w:rsidR="001D74CB" w:rsidRPr="00412D72" w:rsidRDefault="00D064DB" w:rsidP="00D35E33">
            <w:pPr>
              <w:spacing w:line="216" w:lineRule="auto"/>
              <w:ind w:right="28"/>
              <w:jc w:val="right"/>
              <w:rPr>
                <w:b/>
                <w:bCs/>
                <w:sz w:val="13"/>
                <w:szCs w:val="13"/>
                <w:lang w:val="tr-TR"/>
              </w:rPr>
            </w:pPr>
            <w:r w:rsidRPr="00D064DB">
              <w:rPr>
                <w:b/>
                <w:bCs/>
                <w:sz w:val="13"/>
                <w:szCs w:val="13"/>
                <w:lang w:val="tr-TR"/>
              </w:rPr>
              <w:t>3.598.849</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b/>
                <w:bCs/>
                <w:sz w:val="13"/>
                <w:szCs w:val="13"/>
                <w:lang w:val="tr-TR"/>
              </w:rPr>
            </w:pPr>
            <w:r w:rsidRPr="00D064DB">
              <w:rPr>
                <w:b/>
                <w:bCs/>
                <w:sz w:val="13"/>
                <w:szCs w:val="13"/>
                <w:lang w:val="tr-TR"/>
              </w:rPr>
              <w:t>3.598.849</w:t>
            </w:r>
          </w:p>
        </w:tc>
        <w:tc>
          <w:tcPr>
            <w:tcW w:w="992" w:type="dxa"/>
            <w:vAlign w:val="bottom"/>
          </w:tcPr>
          <w:p w:rsidR="001D74CB" w:rsidRPr="008400F4" w:rsidRDefault="001D74CB" w:rsidP="009E7B34">
            <w:pPr>
              <w:spacing w:line="216" w:lineRule="auto"/>
              <w:ind w:right="35"/>
              <w:jc w:val="right"/>
              <w:rPr>
                <w:b/>
                <w:bCs/>
                <w:sz w:val="13"/>
                <w:szCs w:val="13"/>
                <w:lang w:val="tr-TR"/>
              </w:rPr>
            </w:pPr>
            <w:r w:rsidRPr="008400F4">
              <w:rPr>
                <w:b/>
                <w:bCs/>
                <w:sz w:val="13"/>
                <w:szCs w:val="13"/>
                <w:lang w:val="tr-TR"/>
              </w:rPr>
              <w:t>3.227.120</w:t>
            </w:r>
          </w:p>
        </w:tc>
        <w:tc>
          <w:tcPr>
            <w:tcW w:w="709" w:type="dxa"/>
            <w:vAlign w:val="bottom"/>
          </w:tcPr>
          <w:p w:rsidR="001D74CB" w:rsidRPr="008400F4" w:rsidRDefault="001D74CB" w:rsidP="009E7B34">
            <w:pPr>
              <w:spacing w:line="216" w:lineRule="auto"/>
              <w:ind w:right="35"/>
              <w:jc w:val="right"/>
              <w:rPr>
                <w:b/>
                <w:bCs/>
                <w:sz w:val="13"/>
                <w:szCs w:val="13"/>
                <w:lang w:val="tr-TR"/>
              </w:rPr>
            </w:pPr>
            <w:r w:rsidRPr="008400F4">
              <w:rPr>
                <w:b/>
                <w:bCs/>
                <w:sz w:val="13"/>
                <w:szCs w:val="13"/>
                <w:lang w:val="tr-TR"/>
              </w:rPr>
              <w:t>-</w:t>
            </w:r>
          </w:p>
        </w:tc>
        <w:tc>
          <w:tcPr>
            <w:tcW w:w="993" w:type="dxa"/>
            <w:vAlign w:val="bottom"/>
          </w:tcPr>
          <w:p w:rsidR="001D74CB" w:rsidRPr="008400F4" w:rsidRDefault="001D74CB" w:rsidP="009E7B34">
            <w:pPr>
              <w:spacing w:line="216" w:lineRule="auto"/>
              <w:ind w:right="35"/>
              <w:jc w:val="right"/>
              <w:rPr>
                <w:b/>
                <w:bCs/>
                <w:sz w:val="13"/>
                <w:szCs w:val="13"/>
                <w:lang w:val="tr-TR"/>
              </w:rPr>
            </w:pPr>
            <w:r w:rsidRPr="008400F4">
              <w:rPr>
                <w:b/>
                <w:bCs/>
                <w:sz w:val="13"/>
                <w:szCs w:val="13"/>
                <w:lang w:val="tr-TR"/>
              </w:rPr>
              <w:t>3.227.120</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1.1.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Teminat Mektupları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1.1.1.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Devlet İhale Kanunu Kapsamına Girenler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1.1.2.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Dış Ticaret İşlemleri Dolayısıyla Verilenler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1.1.3.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Diğer Teminat Mektupları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1.2.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Banka Kredileri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b/>
                <w:bCs/>
                <w:sz w:val="13"/>
                <w:szCs w:val="13"/>
                <w:lang w:val="tr-TR"/>
              </w:rPr>
            </w:pPr>
            <w:r>
              <w:rPr>
                <w:rFonts w:eastAsia="Arial Unicode MS"/>
                <w:b/>
                <w:bC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b/>
                <w:bCs/>
                <w:sz w:val="13"/>
                <w:szCs w:val="13"/>
                <w:lang w:val="tr-TR"/>
              </w:rPr>
            </w:pPr>
            <w:r>
              <w:rPr>
                <w:rFonts w:eastAsia="Arial Unicode MS"/>
                <w:b/>
                <w:bC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1.2.1.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İthalat Kabul Kredileri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1.2.2.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Diğer Banka Kabulleri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 1.3.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Akreditifler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1.3.1.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Belgeli Akreditifler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1.3.2.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Diğer Akreditifler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1.4.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Garanti Verilen Prefinansmanlar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79"/>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1.5.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Cirolar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1.5.1.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T.C. Merkez Bankasına Cirolar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1.5.2.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Diğer Cirolar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b/>
                <w:bCs/>
                <w:sz w:val="13"/>
                <w:szCs w:val="13"/>
                <w:lang w:val="tr-TR"/>
              </w:rPr>
            </w:pPr>
            <w:r>
              <w:rPr>
                <w:rFonts w:eastAsia="Arial Unicode MS"/>
                <w:b/>
                <w:bC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b/>
                <w:bCs/>
                <w:sz w:val="13"/>
                <w:szCs w:val="13"/>
                <w:lang w:val="tr-TR"/>
              </w:rPr>
            </w:pPr>
            <w:r>
              <w:rPr>
                <w:rFonts w:eastAsia="Arial Unicode MS"/>
                <w:b/>
                <w:bC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1.6.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Menkul Kıy. </w:t>
            </w:r>
            <w:proofErr w:type="spellStart"/>
            <w:r w:rsidRPr="00412D72">
              <w:rPr>
                <w:sz w:val="13"/>
                <w:szCs w:val="13"/>
                <w:lang w:val="tr-TR"/>
              </w:rPr>
              <w:t>İh</w:t>
            </w:r>
            <w:proofErr w:type="spellEnd"/>
            <w:r w:rsidRPr="00412D72">
              <w:rPr>
                <w:sz w:val="13"/>
                <w:szCs w:val="13"/>
                <w:lang w:val="tr-TR"/>
              </w:rPr>
              <w:t xml:space="preserve">. Satın Alma Garantilerimizden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1.7. </w:t>
            </w:r>
          </w:p>
        </w:tc>
        <w:tc>
          <w:tcPr>
            <w:tcW w:w="3891" w:type="dxa"/>
          </w:tcPr>
          <w:p w:rsidR="001D74CB" w:rsidRPr="00412D72" w:rsidRDefault="001D74CB" w:rsidP="006206DB">
            <w:pPr>
              <w:spacing w:line="216" w:lineRule="auto"/>
              <w:rPr>
                <w:sz w:val="13"/>
                <w:szCs w:val="13"/>
                <w:lang w:val="tr-TR"/>
              </w:rPr>
            </w:pPr>
            <w:proofErr w:type="spellStart"/>
            <w:r w:rsidRPr="00412D72">
              <w:rPr>
                <w:sz w:val="13"/>
                <w:szCs w:val="13"/>
                <w:lang w:val="tr-TR"/>
              </w:rPr>
              <w:t>Faktoring</w:t>
            </w:r>
            <w:proofErr w:type="spellEnd"/>
            <w:r w:rsidRPr="00412D72">
              <w:rPr>
                <w:sz w:val="13"/>
                <w:szCs w:val="13"/>
                <w:lang w:val="tr-TR"/>
              </w:rPr>
              <w:t xml:space="preserve"> Garantilerinden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1.8.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Diğer Garantilerimizden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bCs/>
                <w:sz w:val="13"/>
                <w:szCs w:val="13"/>
                <w:lang w:val="tr-TR"/>
              </w:rPr>
            </w:pPr>
            <w:r w:rsidRPr="00D064DB">
              <w:rPr>
                <w:bCs/>
                <w:sz w:val="13"/>
                <w:szCs w:val="13"/>
                <w:lang w:val="tr-TR"/>
              </w:rPr>
              <w:t>3.598.849</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bCs/>
                <w:sz w:val="13"/>
                <w:szCs w:val="13"/>
                <w:lang w:val="tr-TR"/>
              </w:rPr>
            </w:pPr>
            <w:r w:rsidRPr="00D064DB">
              <w:rPr>
                <w:bCs/>
                <w:sz w:val="13"/>
                <w:szCs w:val="13"/>
                <w:lang w:val="tr-TR"/>
              </w:rPr>
              <w:t>3.598.849</w:t>
            </w:r>
          </w:p>
        </w:tc>
        <w:tc>
          <w:tcPr>
            <w:tcW w:w="992" w:type="dxa"/>
            <w:vAlign w:val="bottom"/>
          </w:tcPr>
          <w:p w:rsidR="001D74CB" w:rsidRPr="008400F4" w:rsidRDefault="001D74CB" w:rsidP="009E7B34">
            <w:pPr>
              <w:spacing w:line="216" w:lineRule="auto"/>
              <w:ind w:right="35"/>
              <w:jc w:val="right"/>
              <w:rPr>
                <w:bCs/>
                <w:sz w:val="13"/>
                <w:szCs w:val="13"/>
                <w:lang w:val="tr-TR"/>
              </w:rPr>
            </w:pPr>
            <w:r w:rsidRPr="008400F4">
              <w:rPr>
                <w:bCs/>
                <w:sz w:val="13"/>
                <w:szCs w:val="13"/>
                <w:lang w:val="tr-TR"/>
              </w:rPr>
              <w:t>3.227.120</w:t>
            </w:r>
          </w:p>
        </w:tc>
        <w:tc>
          <w:tcPr>
            <w:tcW w:w="709" w:type="dxa"/>
            <w:vAlign w:val="bottom"/>
          </w:tcPr>
          <w:p w:rsidR="001D74CB" w:rsidRPr="008400F4" w:rsidRDefault="001D74CB" w:rsidP="009E7B34">
            <w:pPr>
              <w:spacing w:line="216" w:lineRule="auto"/>
              <w:ind w:right="35"/>
              <w:jc w:val="right"/>
              <w:rPr>
                <w:bCs/>
                <w:sz w:val="13"/>
                <w:szCs w:val="13"/>
                <w:lang w:val="tr-TR"/>
              </w:rPr>
            </w:pPr>
            <w:r w:rsidRPr="008400F4">
              <w:rPr>
                <w:bCs/>
                <w:sz w:val="13"/>
                <w:szCs w:val="13"/>
                <w:lang w:val="tr-TR"/>
              </w:rPr>
              <w:t>-</w:t>
            </w:r>
          </w:p>
        </w:tc>
        <w:tc>
          <w:tcPr>
            <w:tcW w:w="993" w:type="dxa"/>
            <w:vAlign w:val="bottom"/>
          </w:tcPr>
          <w:p w:rsidR="001D74CB" w:rsidRPr="008400F4" w:rsidRDefault="001D74CB" w:rsidP="009E7B34">
            <w:pPr>
              <w:spacing w:line="216" w:lineRule="auto"/>
              <w:ind w:right="35"/>
              <w:jc w:val="right"/>
              <w:rPr>
                <w:bCs/>
                <w:sz w:val="13"/>
                <w:szCs w:val="13"/>
                <w:lang w:val="tr-TR"/>
              </w:rPr>
            </w:pPr>
            <w:r w:rsidRPr="008400F4">
              <w:rPr>
                <w:bCs/>
                <w:sz w:val="13"/>
                <w:szCs w:val="13"/>
                <w:lang w:val="tr-TR"/>
              </w:rPr>
              <w:t>3.227.120</w:t>
            </w:r>
          </w:p>
        </w:tc>
      </w:tr>
      <w:tr w:rsidR="001D74CB" w:rsidRPr="00412D72" w:rsidTr="009E7B34">
        <w:trPr>
          <w:trHeight w:val="69"/>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1.9.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Diğer Kefaletlerimizden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b/>
                <w:bCs/>
                <w:sz w:val="13"/>
                <w:szCs w:val="13"/>
                <w:lang w:val="tr-TR"/>
              </w:rPr>
            </w:pPr>
            <w:r>
              <w:rPr>
                <w:rFonts w:eastAsia="Arial Unicode MS"/>
                <w:b/>
                <w:bC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b/>
                <w:bCs/>
                <w:sz w:val="13"/>
                <w:szCs w:val="13"/>
                <w:lang w:val="tr-TR"/>
              </w:rPr>
            </w:pPr>
            <w:r>
              <w:rPr>
                <w:rFonts w:eastAsia="Arial Unicode MS"/>
                <w:b/>
                <w:bC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b/>
                <w:bCs/>
                <w:sz w:val="13"/>
                <w:szCs w:val="13"/>
                <w:lang w:val="tr-TR"/>
              </w:rPr>
            </w:pPr>
            <w:r w:rsidRPr="00412D72">
              <w:rPr>
                <w:b/>
                <w:bCs/>
                <w:sz w:val="13"/>
                <w:szCs w:val="13"/>
                <w:lang w:val="tr-TR"/>
              </w:rPr>
              <w:t xml:space="preserve">II. </w:t>
            </w:r>
          </w:p>
        </w:tc>
        <w:tc>
          <w:tcPr>
            <w:tcW w:w="3891" w:type="dxa"/>
          </w:tcPr>
          <w:p w:rsidR="001D74CB" w:rsidRPr="00412D72" w:rsidRDefault="001D74CB" w:rsidP="006206DB">
            <w:pPr>
              <w:spacing w:line="216" w:lineRule="auto"/>
              <w:rPr>
                <w:b/>
                <w:bCs/>
                <w:sz w:val="13"/>
                <w:szCs w:val="13"/>
                <w:lang w:val="tr-TR"/>
              </w:rPr>
            </w:pPr>
            <w:r w:rsidRPr="00412D72">
              <w:rPr>
                <w:b/>
                <w:bCs/>
                <w:sz w:val="13"/>
                <w:szCs w:val="13"/>
                <w:lang w:val="tr-TR"/>
              </w:rPr>
              <w:t xml:space="preserve">TAAHHÜTLER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b/>
                <w:bCs/>
                <w:sz w:val="13"/>
                <w:szCs w:val="13"/>
                <w:lang w:val="tr-TR"/>
              </w:rPr>
            </w:pPr>
            <w:r w:rsidRPr="008400F4">
              <w:rPr>
                <w:rFonts w:eastAsia="Arial Unicode MS"/>
                <w:b/>
                <w:bC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b/>
                <w:bCs/>
                <w:sz w:val="13"/>
                <w:szCs w:val="13"/>
                <w:lang w:val="tr-TR"/>
              </w:rPr>
            </w:pPr>
            <w:r w:rsidRPr="008400F4">
              <w:rPr>
                <w:rFonts w:eastAsia="Arial Unicode MS"/>
                <w:b/>
                <w:bC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b/>
                <w:bCs/>
                <w:sz w:val="13"/>
                <w:szCs w:val="13"/>
                <w:lang w:val="tr-TR"/>
              </w:rPr>
            </w:pPr>
            <w:r w:rsidRPr="008400F4">
              <w:rPr>
                <w:rFonts w:eastAsia="Arial Unicode MS"/>
                <w:b/>
                <w:bC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2.1.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Cayılamaz Taahhütler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2.1.1.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Vadeli, Aktif Değer Alım Taahhütleri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b/>
                <w:bCs/>
                <w:sz w:val="13"/>
                <w:szCs w:val="13"/>
                <w:lang w:val="tr-TR"/>
              </w:rPr>
            </w:pPr>
            <w:r>
              <w:rPr>
                <w:rFonts w:eastAsia="Arial Unicode MS"/>
                <w:b/>
                <w:bC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2.1.2.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Vadeli, Mevduat Al.-Sat. Taahhütleri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2.1.3.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İştir. Ve Bağ. </w:t>
            </w:r>
            <w:proofErr w:type="spellStart"/>
            <w:r w:rsidRPr="00412D72">
              <w:rPr>
                <w:sz w:val="13"/>
                <w:szCs w:val="13"/>
                <w:lang w:val="tr-TR"/>
              </w:rPr>
              <w:t>Ort</w:t>
            </w:r>
            <w:proofErr w:type="spellEnd"/>
            <w:r w:rsidRPr="00412D72">
              <w:rPr>
                <w:sz w:val="13"/>
                <w:szCs w:val="13"/>
                <w:lang w:val="tr-TR"/>
              </w:rPr>
              <w:t xml:space="preserve">. Ser. </w:t>
            </w:r>
            <w:proofErr w:type="spellStart"/>
            <w:r w:rsidRPr="00412D72">
              <w:rPr>
                <w:sz w:val="13"/>
                <w:szCs w:val="13"/>
                <w:lang w:val="tr-TR"/>
              </w:rPr>
              <w:t>İşt</w:t>
            </w:r>
            <w:proofErr w:type="spellEnd"/>
            <w:r w:rsidRPr="00412D72">
              <w:rPr>
                <w:sz w:val="13"/>
                <w:szCs w:val="13"/>
                <w:lang w:val="tr-TR"/>
              </w:rPr>
              <w:t xml:space="preserve">. Taahhütleri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b/>
                <w:bCs/>
                <w:sz w:val="13"/>
                <w:szCs w:val="13"/>
                <w:lang w:val="tr-TR"/>
              </w:rPr>
            </w:pPr>
            <w:r>
              <w:rPr>
                <w:rFonts w:eastAsia="Arial Unicode MS"/>
                <w:b/>
                <w:bC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2.1.4.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Kul. Gar. Kredi Tahsis Taahhütleri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b/>
                <w:bCs/>
                <w:sz w:val="13"/>
                <w:szCs w:val="13"/>
                <w:lang w:val="tr-TR"/>
              </w:rPr>
            </w:pPr>
            <w:r>
              <w:rPr>
                <w:rFonts w:eastAsia="Arial Unicode MS"/>
                <w:b/>
                <w:bC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2.1.5.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Men. Kıy. </w:t>
            </w:r>
            <w:proofErr w:type="spellStart"/>
            <w:r w:rsidRPr="00412D72">
              <w:rPr>
                <w:sz w:val="13"/>
                <w:szCs w:val="13"/>
                <w:lang w:val="tr-TR"/>
              </w:rPr>
              <w:t>İhr</w:t>
            </w:r>
            <w:proofErr w:type="spellEnd"/>
            <w:r w:rsidRPr="00412D72">
              <w:rPr>
                <w:sz w:val="13"/>
                <w:szCs w:val="13"/>
                <w:lang w:val="tr-TR"/>
              </w:rPr>
              <w:t xml:space="preserve">. Aracılık Taahhütleri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2.1.6.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Zorunlu Karşılık Ödeme Taahhüdü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2.1.7.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Çekler İçin Ödeme Taahhütlerimiz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2.1.8.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İhracat Taahhütlerinden Kaynaklanan Vergi ve Fon Yükümlülükleri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2.1.9.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Kredi Kartı Harcama Limit Taahhütleri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4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2.1.10.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Kredi Kartları ve Bankacılık Hizmetlerine İlişkin Promosyon </w:t>
            </w:r>
            <w:proofErr w:type="spellStart"/>
            <w:r w:rsidRPr="00412D72">
              <w:rPr>
                <w:sz w:val="13"/>
                <w:szCs w:val="13"/>
                <w:lang w:val="tr-TR"/>
              </w:rPr>
              <w:t>Uyg</w:t>
            </w:r>
            <w:proofErr w:type="spellEnd"/>
            <w:r w:rsidRPr="00412D72">
              <w:rPr>
                <w:sz w:val="13"/>
                <w:szCs w:val="13"/>
                <w:lang w:val="tr-TR"/>
              </w:rPr>
              <w:t xml:space="preserve">. </w:t>
            </w:r>
            <w:proofErr w:type="spellStart"/>
            <w:r w:rsidRPr="00412D72">
              <w:rPr>
                <w:sz w:val="13"/>
                <w:szCs w:val="13"/>
                <w:lang w:val="tr-TR"/>
              </w:rPr>
              <w:t>Taah</w:t>
            </w:r>
            <w:proofErr w:type="spellEnd"/>
            <w:r w:rsidRPr="00412D72">
              <w:rPr>
                <w:sz w:val="13"/>
                <w:szCs w:val="13"/>
                <w:lang w:val="tr-TR"/>
              </w:rPr>
              <w:t>.</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b/>
                <w:bCs/>
                <w:sz w:val="13"/>
                <w:szCs w:val="13"/>
                <w:lang w:val="tr-TR"/>
              </w:rPr>
            </w:pPr>
            <w:r>
              <w:rPr>
                <w:rFonts w:eastAsia="Arial Unicode MS"/>
                <w:b/>
                <w:bC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b/>
                <w:bCs/>
                <w:sz w:val="13"/>
                <w:szCs w:val="13"/>
                <w:lang w:val="tr-TR"/>
              </w:rPr>
            </w:pPr>
            <w:r>
              <w:rPr>
                <w:rFonts w:eastAsia="Arial Unicode MS"/>
                <w:b/>
                <w:bC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2.1.11.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Açığa Menkul Kıymet Satış Taahhütlerinden Alacaklar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2.1.12.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Açığa Menkul Kıymet Satış Taahhütlerinden Borçlar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2.1.13.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Diğer Cayılamaz Taahhütler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b/>
                <w:bCs/>
                <w:sz w:val="13"/>
                <w:szCs w:val="13"/>
                <w:lang w:val="tr-TR"/>
              </w:rPr>
            </w:pPr>
            <w:r>
              <w:rPr>
                <w:rFonts w:eastAsia="Arial Unicode MS"/>
                <w:b/>
                <w:bC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2.2.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Cayılabilir Taahhütler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2.2.1.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Cayılabilir Kredi Tahsis Taahhütleri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2.2.2.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Diğer Cayılabilir Taahhütler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b/>
                <w:bCs/>
                <w:sz w:val="13"/>
                <w:szCs w:val="13"/>
                <w:lang w:val="tr-TR"/>
              </w:rPr>
            </w:pPr>
            <w:smartTag w:uri="urn:schemas-microsoft-com:office:smarttags" w:element="stockticker">
              <w:r w:rsidRPr="00412D72">
                <w:rPr>
                  <w:b/>
                  <w:bCs/>
                  <w:sz w:val="13"/>
                  <w:szCs w:val="13"/>
                  <w:lang w:val="tr-TR"/>
                </w:rPr>
                <w:t>III</w:t>
              </w:r>
            </w:smartTag>
            <w:r w:rsidRPr="00412D72">
              <w:rPr>
                <w:b/>
                <w:bCs/>
                <w:sz w:val="13"/>
                <w:szCs w:val="13"/>
                <w:lang w:val="tr-TR"/>
              </w:rPr>
              <w:t xml:space="preserve">. </w:t>
            </w:r>
          </w:p>
        </w:tc>
        <w:tc>
          <w:tcPr>
            <w:tcW w:w="3891" w:type="dxa"/>
          </w:tcPr>
          <w:p w:rsidR="001D74CB" w:rsidRPr="00412D72" w:rsidRDefault="001D74CB" w:rsidP="006206DB">
            <w:pPr>
              <w:spacing w:line="216" w:lineRule="auto"/>
              <w:rPr>
                <w:b/>
                <w:bCs/>
                <w:sz w:val="13"/>
                <w:szCs w:val="13"/>
                <w:lang w:val="tr-TR"/>
              </w:rPr>
            </w:pPr>
            <w:r w:rsidRPr="00412D72">
              <w:rPr>
                <w:b/>
                <w:bCs/>
                <w:sz w:val="13"/>
                <w:szCs w:val="13"/>
                <w:lang w:val="tr-TR"/>
              </w:rPr>
              <w:t xml:space="preserve">TÜREV FİNANSAL ARAÇLAR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b/>
                <w:bCs/>
                <w:sz w:val="13"/>
                <w:szCs w:val="13"/>
                <w:lang w:val="tr-TR"/>
              </w:rPr>
            </w:pPr>
            <w:r w:rsidRPr="008400F4">
              <w:rPr>
                <w:rFonts w:eastAsia="Arial Unicode MS"/>
                <w:b/>
                <w:bC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b/>
                <w:bCs/>
                <w:sz w:val="13"/>
                <w:szCs w:val="13"/>
                <w:lang w:val="tr-TR"/>
              </w:rPr>
            </w:pPr>
            <w:r w:rsidRPr="008400F4">
              <w:rPr>
                <w:rFonts w:eastAsia="Arial Unicode MS"/>
                <w:b/>
                <w:bC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b/>
                <w:bCs/>
                <w:sz w:val="13"/>
                <w:szCs w:val="13"/>
                <w:lang w:val="tr-TR"/>
              </w:rPr>
            </w:pPr>
            <w:r w:rsidRPr="008400F4">
              <w:rPr>
                <w:rFonts w:eastAsia="Arial Unicode MS"/>
                <w:b/>
                <w:bC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3.1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Riskten Korunma Amaçlı Türev Finansal Araçlar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3.1.1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Gerçeğe Uygun Değer Riskinden Korunma Amaçlı İşlemler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3.1.2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Nakit Akış Riskinden Korunma Amaçlı İşlemler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3.1.3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Yurtdışındaki Net Yatırım Riskinden Korunma Amaçlı İşlemler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3.2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Alım Satım Amaçlı İşlemler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b/>
                <w:bCs/>
                <w:sz w:val="13"/>
                <w:szCs w:val="13"/>
                <w:lang w:val="tr-TR"/>
              </w:rPr>
            </w:pPr>
            <w:r>
              <w:rPr>
                <w:rFonts w:eastAsia="Arial Unicode MS"/>
                <w:b/>
                <w:bC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3.2.1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Vadeli Döviz Alım-Satım İşlemleri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3.2.1.1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Vadeli Döviz Alım İşlemleri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3.2.1.2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Vadeli Döviz Satım İşlemleri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3.2.2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Para ve Faiz Swap İşlemleri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3.2.2.1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Swap Para Alım İşlemleri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3.2.2.2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Swap Para Satım İşlemleri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b/>
                <w:bCs/>
                <w:sz w:val="13"/>
                <w:szCs w:val="13"/>
                <w:lang w:val="tr-TR"/>
              </w:rPr>
            </w:pPr>
            <w:r>
              <w:rPr>
                <w:rFonts w:eastAsia="Arial Unicode MS"/>
                <w:b/>
                <w:bC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3.2.2.3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Swap Faiz Alım İşlemleri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b/>
                <w:bCs/>
                <w:sz w:val="13"/>
                <w:szCs w:val="13"/>
                <w:lang w:val="tr-TR"/>
              </w:rPr>
            </w:pPr>
            <w:r>
              <w:rPr>
                <w:rFonts w:eastAsia="Arial Unicode MS"/>
                <w:b/>
                <w:bC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3.2.2.4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Swap Faiz Satım İşlemleri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3.2.3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Para, Faiz ve Menkul Değer Opsiyonları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3.2.3.1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Para Alım Opsiyonları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3.2.3.2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Para Satım Opsiyonları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3.2.3.3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Faiz Alım Opsiyonları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3.2.3.4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Faiz Satım Opsiyonları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3.2.3.5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Menkul Değerler Alım Opsiyonları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3.2.3.6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Menkul Değerler Satım Opsiyonları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b/>
                <w:bCs/>
                <w:sz w:val="13"/>
                <w:szCs w:val="13"/>
                <w:lang w:val="tr-TR"/>
              </w:rPr>
            </w:pPr>
            <w:r>
              <w:rPr>
                <w:rFonts w:eastAsia="Arial Unicode MS"/>
                <w:b/>
                <w:bC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b/>
                <w:bCs/>
                <w:sz w:val="13"/>
                <w:szCs w:val="13"/>
                <w:lang w:val="tr-TR"/>
              </w:rPr>
            </w:pPr>
            <w:r>
              <w:rPr>
                <w:rFonts w:eastAsia="Arial Unicode MS"/>
                <w:b/>
                <w:bC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3.2.4 </w:t>
            </w:r>
          </w:p>
        </w:tc>
        <w:tc>
          <w:tcPr>
            <w:tcW w:w="3891" w:type="dxa"/>
          </w:tcPr>
          <w:p w:rsidR="001D74CB" w:rsidRPr="00412D72" w:rsidRDefault="001D74CB" w:rsidP="006206DB">
            <w:pPr>
              <w:spacing w:line="216" w:lineRule="auto"/>
              <w:rPr>
                <w:sz w:val="13"/>
                <w:szCs w:val="13"/>
                <w:lang w:val="tr-TR"/>
              </w:rPr>
            </w:pPr>
            <w:proofErr w:type="spellStart"/>
            <w:r w:rsidRPr="00412D72">
              <w:rPr>
                <w:sz w:val="13"/>
                <w:szCs w:val="13"/>
                <w:lang w:val="tr-TR"/>
              </w:rPr>
              <w:t>Futures</w:t>
            </w:r>
            <w:proofErr w:type="spellEnd"/>
            <w:r w:rsidRPr="00412D72">
              <w:rPr>
                <w:sz w:val="13"/>
                <w:szCs w:val="13"/>
                <w:lang w:val="tr-TR"/>
              </w:rPr>
              <w:t xml:space="preserve"> Para İşlemleri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3.2.4.1 </w:t>
            </w:r>
          </w:p>
        </w:tc>
        <w:tc>
          <w:tcPr>
            <w:tcW w:w="3891" w:type="dxa"/>
          </w:tcPr>
          <w:p w:rsidR="001D74CB" w:rsidRPr="00412D72" w:rsidRDefault="001D74CB" w:rsidP="006206DB">
            <w:pPr>
              <w:spacing w:line="216" w:lineRule="auto"/>
              <w:rPr>
                <w:sz w:val="13"/>
                <w:szCs w:val="13"/>
                <w:lang w:val="tr-TR"/>
              </w:rPr>
            </w:pPr>
            <w:proofErr w:type="spellStart"/>
            <w:r w:rsidRPr="00412D72">
              <w:rPr>
                <w:sz w:val="13"/>
                <w:szCs w:val="13"/>
                <w:lang w:val="tr-TR"/>
              </w:rPr>
              <w:t>Futures</w:t>
            </w:r>
            <w:proofErr w:type="spellEnd"/>
            <w:r w:rsidRPr="00412D72">
              <w:rPr>
                <w:sz w:val="13"/>
                <w:szCs w:val="13"/>
                <w:lang w:val="tr-TR"/>
              </w:rPr>
              <w:t xml:space="preserve"> Para Alım İşlemleri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3.2.4.2 </w:t>
            </w:r>
          </w:p>
        </w:tc>
        <w:tc>
          <w:tcPr>
            <w:tcW w:w="3891" w:type="dxa"/>
          </w:tcPr>
          <w:p w:rsidR="001D74CB" w:rsidRPr="00412D72" w:rsidRDefault="001D74CB" w:rsidP="006206DB">
            <w:pPr>
              <w:spacing w:line="216" w:lineRule="auto"/>
              <w:rPr>
                <w:sz w:val="13"/>
                <w:szCs w:val="13"/>
                <w:lang w:val="tr-TR"/>
              </w:rPr>
            </w:pPr>
            <w:proofErr w:type="spellStart"/>
            <w:r w:rsidRPr="00412D72">
              <w:rPr>
                <w:sz w:val="13"/>
                <w:szCs w:val="13"/>
                <w:lang w:val="tr-TR"/>
              </w:rPr>
              <w:t>Futures</w:t>
            </w:r>
            <w:proofErr w:type="spellEnd"/>
            <w:r w:rsidRPr="00412D72">
              <w:rPr>
                <w:sz w:val="13"/>
                <w:szCs w:val="13"/>
                <w:lang w:val="tr-TR"/>
              </w:rPr>
              <w:t xml:space="preserve"> Para Satım İşlemleri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3.2.5 </w:t>
            </w:r>
          </w:p>
        </w:tc>
        <w:tc>
          <w:tcPr>
            <w:tcW w:w="3891" w:type="dxa"/>
          </w:tcPr>
          <w:p w:rsidR="001D74CB" w:rsidRPr="00412D72" w:rsidRDefault="001D74CB" w:rsidP="006206DB">
            <w:pPr>
              <w:spacing w:line="216" w:lineRule="auto"/>
              <w:rPr>
                <w:sz w:val="13"/>
                <w:szCs w:val="13"/>
                <w:lang w:val="tr-TR"/>
              </w:rPr>
            </w:pPr>
            <w:proofErr w:type="spellStart"/>
            <w:r w:rsidRPr="00412D72">
              <w:rPr>
                <w:sz w:val="13"/>
                <w:szCs w:val="13"/>
                <w:lang w:val="tr-TR"/>
              </w:rPr>
              <w:t>Futures</w:t>
            </w:r>
            <w:proofErr w:type="spellEnd"/>
            <w:r w:rsidRPr="00412D72">
              <w:rPr>
                <w:sz w:val="13"/>
                <w:szCs w:val="13"/>
                <w:lang w:val="tr-TR"/>
              </w:rPr>
              <w:t xml:space="preserve"> Faiz Alım-Satım İşlemleri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3.2.5.1 </w:t>
            </w:r>
          </w:p>
        </w:tc>
        <w:tc>
          <w:tcPr>
            <w:tcW w:w="3891" w:type="dxa"/>
          </w:tcPr>
          <w:p w:rsidR="001D74CB" w:rsidRPr="00412D72" w:rsidRDefault="001D74CB" w:rsidP="006206DB">
            <w:pPr>
              <w:spacing w:line="216" w:lineRule="auto"/>
              <w:rPr>
                <w:sz w:val="13"/>
                <w:szCs w:val="13"/>
                <w:lang w:val="tr-TR"/>
              </w:rPr>
            </w:pPr>
            <w:proofErr w:type="spellStart"/>
            <w:r w:rsidRPr="00412D72">
              <w:rPr>
                <w:sz w:val="13"/>
                <w:szCs w:val="13"/>
                <w:lang w:val="tr-TR"/>
              </w:rPr>
              <w:t>Futures</w:t>
            </w:r>
            <w:proofErr w:type="spellEnd"/>
            <w:r w:rsidRPr="00412D72">
              <w:rPr>
                <w:sz w:val="13"/>
                <w:szCs w:val="13"/>
                <w:lang w:val="tr-TR"/>
              </w:rPr>
              <w:t xml:space="preserve"> Faiz Alım İşlemleri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3.2.5.2 </w:t>
            </w:r>
          </w:p>
        </w:tc>
        <w:tc>
          <w:tcPr>
            <w:tcW w:w="3891" w:type="dxa"/>
          </w:tcPr>
          <w:p w:rsidR="001D74CB" w:rsidRPr="00412D72" w:rsidRDefault="001D74CB" w:rsidP="006206DB">
            <w:pPr>
              <w:spacing w:line="216" w:lineRule="auto"/>
              <w:rPr>
                <w:sz w:val="13"/>
                <w:szCs w:val="13"/>
                <w:lang w:val="tr-TR"/>
              </w:rPr>
            </w:pPr>
            <w:proofErr w:type="spellStart"/>
            <w:r w:rsidRPr="00412D72">
              <w:rPr>
                <w:sz w:val="13"/>
                <w:szCs w:val="13"/>
                <w:lang w:val="tr-TR"/>
              </w:rPr>
              <w:t>Futures</w:t>
            </w:r>
            <w:proofErr w:type="spellEnd"/>
            <w:r w:rsidRPr="00412D72">
              <w:rPr>
                <w:sz w:val="13"/>
                <w:szCs w:val="13"/>
                <w:lang w:val="tr-TR"/>
              </w:rPr>
              <w:t xml:space="preserve"> Faiz Satım İşlemleri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3.2.6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Diğer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bCs/>
                <w:sz w:val="13"/>
                <w:szCs w:val="13"/>
                <w:lang w:val="tr-TR"/>
              </w:rPr>
            </w:pPr>
            <w:r w:rsidRPr="00412D72">
              <w:rPr>
                <w:bCs/>
                <w:sz w:val="13"/>
                <w:szCs w:val="13"/>
                <w:lang w:val="tr-TR"/>
              </w:rPr>
              <w:t>3.3</w:t>
            </w:r>
          </w:p>
        </w:tc>
        <w:tc>
          <w:tcPr>
            <w:tcW w:w="3891" w:type="dxa"/>
          </w:tcPr>
          <w:p w:rsidR="001D74CB" w:rsidRPr="00412D72" w:rsidRDefault="001D74CB" w:rsidP="006206DB">
            <w:pPr>
              <w:spacing w:line="216" w:lineRule="auto"/>
              <w:rPr>
                <w:bCs/>
                <w:sz w:val="13"/>
                <w:szCs w:val="13"/>
                <w:lang w:val="tr-TR"/>
              </w:rPr>
            </w:pPr>
            <w:r w:rsidRPr="00412D72">
              <w:rPr>
                <w:bCs/>
                <w:sz w:val="13"/>
                <w:szCs w:val="13"/>
                <w:lang w:val="tr-TR"/>
              </w:rPr>
              <w:t>Diğer</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D064DB"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b/>
                <w:bCs/>
                <w:sz w:val="13"/>
                <w:szCs w:val="13"/>
                <w:lang w:val="tr-TR"/>
              </w:rPr>
            </w:pPr>
            <w:r w:rsidRPr="00412D72">
              <w:rPr>
                <w:b/>
                <w:bCs/>
                <w:sz w:val="13"/>
                <w:szCs w:val="13"/>
                <w:lang w:val="tr-TR"/>
              </w:rPr>
              <w:t>B.</w:t>
            </w:r>
          </w:p>
        </w:tc>
        <w:tc>
          <w:tcPr>
            <w:tcW w:w="3891" w:type="dxa"/>
          </w:tcPr>
          <w:p w:rsidR="001D74CB" w:rsidRPr="00412D72" w:rsidRDefault="001D74CB" w:rsidP="006206DB">
            <w:pPr>
              <w:spacing w:line="216" w:lineRule="auto"/>
              <w:rPr>
                <w:b/>
                <w:bCs/>
                <w:sz w:val="13"/>
                <w:szCs w:val="13"/>
                <w:lang w:val="tr-TR"/>
              </w:rPr>
            </w:pPr>
            <w:r w:rsidRPr="00412D72">
              <w:rPr>
                <w:b/>
                <w:bCs/>
                <w:sz w:val="13"/>
                <w:szCs w:val="13"/>
                <w:lang w:val="tr-TR"/>
              </w:rPr>
              <w:t>EMANET VE REHİNLİ KIYMETLER (IV+V+VI)</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D064DB" w:rsidP="00D35E33">
            <w:pPr>
              <w:spacing w:line="216" w:lineRule="auto"/>
              <w:ind w:right="28"/>
              <w:jc w:val="right"/>
              <w:rPr>
                <w:rFonts w:eastAsia="Arial Unicode MS"/>
                <w:b/>
                <w:bCs/>
                <w:sz w:val="13"/>
                <w:szCs w:val="13"/>
                <w:lang w:val="tr-TR"/>
              </w:rPr>
            </w:pPr>
            <w:r w:rsidRPr="00D064DB">
              <w:rPr>
                <w:rFonts w:eastAsia="Arial Unicode MS"/>
                <w:b/>
                <w:bCs/>
                <w:sz w:val="13"/>
                <w:szCs w:val="13"/>
                <w:lang w:val="tr-TR"/>
              </w:rPr>
              <w:t>21.379.725.480</w:t>
            </w:r>
          </w:p>
        </w:tc>
        <w:tc>
          <w:tcPr>
            <w:tcW w:w="709" w:type="dxa"/>
            <w:vAlign w:val="bottom"/>
          </w:tcPr>
          <w:p w:rsidR="001D74CB" w:rsidRPr="00412D72" w:rsidRDefault="00D064DB" w:rsidP="00D35E33">
            <w:pPr>
              <w:spacing w:line="216" w:lineRule="auto"/>
              <w:ind w:right="28"/>
              <w:jc w:val="right"/>
              <w:rPr>
                <w:rFonts w:eastAsia="Arial Unicode MS"/>
                <w:b/>
                <w:bCs/>
                <w:sz w:val="13"/>
                <w:szCs w:val="13"/>
                <w:lang w:val="tr-TR"/>
              </w:rPr>
            </w:pPr>
            <w:r w:rsidRPr="00D064DB">
              <w:rPr>
                <w:rFonts w:eastAsia="Arial Unicode MS"/>
                <w:b/>
                <w:bCs/>
                <w:sz w:val="13"/>
                <w:szCs w:val="13"/>
                <w:lang w:val="tr-TR"/>
              </w:rPr>
              <w:t>945.919</w:t>
            </w:r>
          </w:p>
        </w:tc>
        <w:tc>
          <w:tcPr>
            <w:tcW w:w="851" w:type="dxa"/>
            <w:vAlign w:val="bottom"/>
          </w:tcPr>
          <w:p w:rsidR="001D74CB" w:rsidRPr="00412D72" w:rsidRDefault="00D064DB" w:rsidP="00D35E33">
            <w:pPr>
              <w:spacing w:line="216" w:lineRule="auto"/>
              <w:ind w:right="28"/>
              <w:jc w:val="right"/>
              <w:rPr>
                <w:rFonts w:eastAsia="Arial Unicode MS"/>
                <w:b/>
                <w:bCs/>
                <w:sz w:val="13"/>
                <w:szCs w:val="13"/>
                <w:lang w:val="tr-TR"/>
              </w:rPr>
            </w:pPr>
            <w:r w:rsidRPr="00D064DB">
              <w:rPr>
                <w:rFonts w:eastAsia="Arial Unicode MS"/>
                <w:b/>
                <w:bCs/>
                <w:sz w:val="13"/>
                <w:szCs w:val="13"/>
                <w:lang w:val="tr-TR"/>
              </w:rPr>
              <w:t>21.380.671.399</w:t>
            </w:r>
          </w:p>
        </w:tc>
        <w:tc>
          <w:tcPr>
            <w:tcW w:w="992" w:type="dxa"/>
            <w:vAlign w:val="bottom"/>
          </w:tcPr>
          <w:p w:rsidR="001D74CB" w:rsidRPr="008400F4" w:rsidRDefault="001D74CB" w:rsidP="009E7B34">
            <w:pPr>
              <w:spacing w:line="216" w:lineRule="auto"/>
              <w:ind w:right="35"/>
              <w:jc w:val="right"/>
              <w:rPr>
                <w:rFonts w:eastAsia="Arial Unicode MS"/>
                <w:b/>
                <w:bCs/>
                <w:sz w:val="13"/>
                <w:szCs w:val="13"/>
                <w:lang w:val="tr-TR"/>
              </w:rPr>
            </w:pPr>
            <w:r w:rsidRPr="008400F4">
              <w:rPr>
                <w:rFonts w:eastAsia="Arial Unicode MS"/>
                <w:b/>
                <w:bCs/>
                <w:sz w:val="13"/>
                <w:szCs w:val="13"/>
                <w:lang w:val="tr-TR"/>
              </w:rPr>
              <w:t>17.748.820.699</w:t>
            </w:r>
          </w:p>
        </w:tc>
        <w:tc>
          <w:tcPr>
            <w:tcW w:w="709" w:type="dxa"/>
            <w:vAlign w:val="bottom"/>
          </w:tcPr>
          <w:p w:rsidR="001D74CB" w:rsidRPr="008400F4" w:rsidRDefault="001D74CB" w:rsidP="009E7B34">
            <w:pPr>
              <w:spacing w:line="216" w:lineRule="auto"/>
              <w:ind w:right="35"/>
              <w:jc w:val="right"/>
              <w:rPr>
                <w:rFonts w:eastAsia="Arial Unicode MS"/>
                <w:b/>
                <w:bCs/>
                <w:sz w:val="13"/>
                <w:szCs w:val="13"/>
                <w:lang w:val="tr-TR"/>
              </w:rPr>
            </w:pPr>
            <w:r w:rsidRPr="008400F4">
              <w:rPr>
                <w:rFonts w:eastAsia="Arial Unicode MS"/>
                <w:b/>
                <w:bCs/>
                <w:sz w:val="13"/>
                <w:szCs w:val="13"/>
                <w:lang w:val="tr-TR"/>
              </w:rPr>
              <w:t>1.608.577</w:t>
            </w:r>
          </w:p>
        </w:tc>
        <w:tc>
          <w:tcPr>
            <w:tcW w:w="993" w:type="dxa"/>
            <w:vAlign w:val="bottom"/>
          </w:tcPr>
          <w:p w:rsidR="001D74CB" w:rsidRPr="008400F4" w:rsidRDefault="001D74CB" w:rsidP="009E7B34">
            <w:pPr>
              <w:spacing w:line="216" w:lineRule="auto"/>
              <w:ind w:right="35"/>
              <w:jc w:val="right"/>
              <w:rPr>
                <w:rFonts w:eastAsia="Arial Unicode MS"/>
                <w:b/>
                <w:bCs/>
                <w:sz w:val="13"/>
                <w:szCs w:val="13"/>
                <w:lang w:val="tr-TR"/>
              </w:rPr>
            </w:pPr>
            <w:r w:rsidRPr="008400F4">
              <w:rPr>
                <w:rFonts w:eastAsia="Arial Unicode MS"/>
                <w:b/>
                <w:bCs/>
                <w:sz w:val="13"/>
                <w:szCs w:val="13"/>
                <w:lang w:val="tr-TR"/>
              </w:rPr>
              <w:t>17.750.429.276</w:t>
            </w:r>
          </w:p>
        </w:tc>
      </w:tr>
      <w:tr w:rsidR="001D74CB" w:rsidRPr="00412D72" w:rsidTr="009E7B34">
        <w:trPr>
          <w:trHeight w:val="111"/>
        </w:trPr>
        <w:tc>
          <w:tcPr>
            <w:tcW w:w="504" w:type="dxa"/>
          </w:tcPr>
          <w:p w:rsidR="001D74CB" w:rsidRPr="00412D72" w:rsidRDefault="001D74CB" w:rsidP="006206DB">
            <w:pPr>
              <w:spacing w:line="216" w:lineRule="auto"/>
              <w:rPr>
                <w:b/>
                <w:bCs/>
                <w:sz w:val="13"/>
                <w:szCs w:val="13"/>
                <w:lang w:val="tr-TR"/>
              </w:rPr>
            </w:pPr>
            <w:r w:rsidRPr="00412D72">
              <w:rPr>
                <w:b/>
                <w:bCs/>
                <w:sz w:val="13"/>
                <w:szCs w:val="13"/>
                <w:lang w:val="tr-TR"/>
              </w:rPr>
              <w:t xml:space="preserve">IV. </w:t>
            </w:r>
          </w:p>
        </w:tc>
        <w:tc>
          <w:tcPr>
            <w:tcW w:w="3891" w:type="dxa"/>
          </w:tcPr>
          <w:p w:rsidR="001D74CB" w:rsidRPr="00412D72" w:rsidRDefault="001D74CB" w:rsidP="006206DB">
            <w:pPr>
              <w:spacing w:line="216" w:lineRule="auto"/>
              <w:rPr>
                <w:b/>
                <w:bCs/>
                <w:sz w:val="13"/>
                <w:szCs w:val="13"/>
                <w:lang w:val="tr-TR"/>
              </w:rPr>
            </w:pPr>
            <w:r w:rsidRPr="00412D72">
              <w:rPr>
                <w:b/>
                <w:bCs/>
                <w:sz w:val="13"/>
                <w:szCs w:val="13"/>
                <w:lang w:val="tr-TR"/>
              </w:rPr>
              <w:t xml:space="preserve">EMANET KIYMETLER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9224A1" w:rsidP="00D35E33">
            <w:pPr>
              <w:spacing w:line="216" w:lineRule="auto"/>
              <w:ind w:right="28"/>
              <w:jc w:val="right"/>
              <w:rPr>
                <w:rFonts w:eastAsia="Arial Unicode MS"/>
                <w:b/>
                <w:bCs/>
                <w:sz w:val="13"/>
                <w:szCs w:val="13"/>
                <w:lang w:val="tr-TR"/>
              </w:rPr>
            </w:pPr>
            <w:r w:rsidRPr="009224A1">
              <w:rPr>
                <w:rFonts w:eastAsia="Arial Unicode MS"/>
                <w:b/>
                <w:bCs/>
                <w:sz w:val="13"/>
                <w:szCs w:val="13"/>
                <w:lang w:val="tr-TR"/>
              </w:rPr>
              <w:t>21.367.839.678</w:t>
            </w:r>
          </w:p>
        </w:tc>
        <w:tc>
          <w:tcPr>
            <w:tcW w:w="709" w:type="dxa"/>
            <w:vAlign w:val="bottom"/>
          </w:tcPr>
          <w:p w:rsidR="001D74CB" w:rsidRPr="00412D72" w:rsidRDefault="009224A1" w:rsidP="00D35E33">
            <w:pPr>
              <w:spacing w:line="216" w:lineRule="auto"/>
              <w:ind w:right="28"/>
              <w:jc w:val="right"/>
              <w:rPr>
                <w:rFonts w:eastAsia="Arial Unicode MS"/>
                <w:b/>
                <w:bCs/>
                <w:sz w:val="13"/>
                <w:szCs w:val="13"/>
                <w:lang w:val="tr-TR"/>
              </w:rPr>
            </w:pPr>
            <w:r>
              <w:rPr>
                <w:rFonts w:eastAsia="Arial Unicode MS"/>
                <w:b/>
                <w:bCs/>
                <w:sz w:val="13"/>
                <w:szCs w:val="13"/>
                <w:lang w:val="tr-TR"/>
              </w:rPr>
              <w:t>-</w:t>
            </w:r>
          </w:p>
        </w:tc>
        <w:tc>
          <w:tcPr>
            <w:tcW w:w="851" w:type="dxa"/>
            <w:vAlign w:val="bottom"/>
          </w:tcPr>
          <w:p w:rsidR="001D74CB" w:rsidRPr="00412D72" w:rsidRDefault="009224A1" w:rsidP="00D35E33">
            <w:pPr>
              <w:spacing w:line="216" w:lineRule="auto"/>
              <w:ind w:right="28"/>
              <w:jc w:val="right"/>
              <w:rPr>
                <w:rFonts w:eastAsia="Arial Unicode MS"/>
                <w:b/>
                <w:bCs/>
                <w:sz w:val="13"/>
                <w:szCs w:val="13"/>
                <w:lang w:val="tr-TR"/>
              </w:rPr>
            </w:pPr>
            <w:r w:rsidRPr="009224A1">
              <w:rPr>
                <w:rFonts w:eastAsia="Arial Unicode MS"/>
                <w:b/>
                <w:bCs/>
                <w:sz w:val="13"/>
                <w:szCs w:val="13"/>
                <w:lang w:val="tr-TR"/>
              </w:rPr>
              <w:t>21.367.839.678</w:t>
            </w:r>
          </w:p>
        </w:tc>
        <w:tc>
          <w:tcPr>
            <w:tcW w:w="992" w:type="dxa"/>
            <w:vAlign w:val="bottom"/>
          </w:tcPr>
          <w:p w:rsidR="001D74CB" w:rsidRPr="008400F4" w:rsidRDefault="001D74CB" w:rsidP="009E7B34">
            <w:pPr>
              <w:spacing w:line="216" w:lineRule="auto"/>
              <w:ind w:right="35"/>
              <w:jc w:val="right"/>
              <w:rPr>
                <w:rFonts w:eastAsia="Arial Unicode MS"/>
                <w:b/>
                <w:bCs/>
                <w:sz w:val="13"/>
                <w:szCs w:val="13"/>
                <w:lang w:val="tr-TR"/>
              </w:rPr>
            </w:pPr>
            <w:r w:rsidRPr="008400F4">
              <w:rPr>
                <w:rFonts w:eastAsia="Arial Unicode MS"/>
                <w:b/>
                <w:bCs/>
                <w:sz w:val="13"/>
                <w:szCs w:val="13"/>
                <w:lang w:val="tr-TR"/>
              </w:rPr>
              <w:t>17.737.840.560</w:t>
            </w:r>
          </w:p>
        </w:tc>
        <w:tc>
          <w:tcPr>
            <w:tcW w:w="709" w:type="dxa"/>
            <w:vAlign w:val="bottom"/>
          </w:tcPr>
          <w:p w:rsidR="001D74CB" w:rsidRPr="008400F4" w:rsidRDefault="001D74CB" w:rsidP="009E7B34">
            <w:pPr>
              <w:spacing w:line="216" w:lineRule="auto"/>
              <w:ind w:right="35"/>
              <w:jc w:val="right"/>
              <w:rPr>
                <w:rFonts w:eastAsia="Arial Unicode MS"/>
                <w:b/>
                <w:bCs/>
                <w:sz w:val="13"/>
                <w:szCs w:val="13"/>
                <w:lang w:val="tr-TR"/>
              </w:rPr>
            </w:pPr>
            <w:r w:rsidRPr="008400F4">
              <w:rPr>
                <w:rFonts w:eastAsia="Arial Unicode MS"/>
                <w:b/>
                <w:bC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b/>
                <w:bCs/>
                <w:sz w:val="13"/>
                <w:szCs w:val="13"/>
                <w:lang w:val="tr-TR"/>
              </w:rPr>
            </w:pPr>
            <w:r w:rsidRPr="008400F4">
              <w:rPr>
                <w:rFonts w:eastAsia="Arial Unicode MS"/>
                <w:b/>
                <w:bCs/>
                <w:sz w:val="13"/>
                <w:szCs w:val="13"/>
                <w:lang w:val="tr-TR"/>
              </w:rPr>
              <w:t>17.737.840.560</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4.1.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Müşteri Fon ve Portföy Mevcutları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8</w:t>
            </w:r>
          </w:p>
        </w:tc>
        <w:tc>
          <w:tcPr>
            <w:tcW w:w="709"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8</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8</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8</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4.2.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Emanete Alınan Menkul Değerler </w:t>
            </w:r>
          </w:p>
        </w:tc>
        <w:tc>
          <w:tcPr>
            <w:tcW w:w="567" w:type="dxa"/>
          </w:tcPr>
          <w:p w:rsidR="001D74CB" w:rsidRPr="00412D72" w:rsidRDefault="001D74CB" w:rsidP="006206DB">
            <w:pPr>
              <w:spacing w:line="216" w:lineRule="auto"/>
              <w:jc w:val="center"/>
              <w:rPr>
                <w:sz w:val="14"/>
                <w:szCs w:val="14"/>
                <w:lang w:val="tr-TR"/>
              </w:rPr>
            </w:pPr>
            <w:smartTag w:uri="urn:schemas-microsoft-com:office:smarttags" w:element="stockticker">
              <w:r w:rsidRPr="00412D72">
                <w:rPr>
                  <w:sz w:val="14"/>
                  <w:szCs w:val="14"/>
                  <w:lang w:val="tr-TR"/>
                </w:rPr>
                <w:t>III</w:t>
              </w:r>
            </w:smartTag>
            <w:r w:rsidRPr="00412D72">
              <w:rPr>
                <w:sz w:val="14"/>
                <w:szCs w:val="14"/>
                <w:lang w:val="tr-TR"/>
              </w:rPr>
              <w:t>-(1)</w:t>
            </w:r>
          </w:p>
        </w:tc>
        <w:tc>
          <w:tcPr>
            <w:tcW w:w="850" w:type="dxa"/>
            <w:vAlign w:val="bottom"/>
          </w:tcPr>
          <w:p w:rsidR="001D74CB" w:rsidRPr="00412D72" w:rsidRDefault="009224A1" w:rsidP="00D35E33">
            <w:pPr>
              <w:spacing w:line="216" w:lineRule="auto"/>
              <w:ind w:right="28"/>
              <w:jc w:val="right"/>
              <w:rPr>
                <w:rFonts w:eastAsia="Arial Unicode MS"/>
                <w:color w:val="000000"/>
                <w:sz w:val="13"/>
                <w:szCs w:val="13"/>
                <w:lang w:val="tr-TR"/>
              </w:rPr>
            </w:pPr>
            <w:r>
              <w:rPr>
                <w:rFonts w:eastAsia="Arial Unicode MS"/>
                <w:color w:val="000000"/>
                <w:sz w:val="13"/>
                <w:szCs w:val="13"/>
                <w:lang w:val="tr-TR"/>
              </w:rPr>
              <w:t xml:space="preserve"> </w:t>
            </w:r>
            <w:r w:rsidRPr="009224A1">
              <w:rPr>
                <w:rFonts w:eastAsia="Arial Unicode MS"/>
                <w:color w:val="000000"/>
                <w:sz w:val="13"/>
                <w:szCs w:val="13"/>
                <w:lang w:val="tr-TR"/>
              </w:rPr>
              <w:t>21.367.838.170</w:t>
            </w:r>
          </w:p>
        </w:tc>
        <w:tc>
          <w:tcPr>
            <w:tcW w:w="709"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9224A1" w:rsidP="00D35E33">
            <w:pPr>
              <w:spacing w:line="216" w:lineRule="auto"/>
              <w:ind w:right="28"/>
              <w:jc w:val="right"/>
              <w:rPr>
                <w:rFonts w:eastAsia="Arial Unicode MS"/>
                <w:color w:val="000000"/>
                <w:sz w:val="13"/>
                <w:szCs w:val="13"/>
                <w:lang w:val="tr-TR"/>
              </w:rPr>
            </w:pPr>
            <w:r w:rsidRPr="009224A1">
              <w:rPr>
                <w:rFonts w:eastAsia="Arial Unicode MS"/>
                <w:color w:val="000000"/>
                <w:sz w:val="13"/>
                <w:szCs w:val="13"/>
                <w:lang w:val="tr-TR"/>
              </w:rPr>
              <w:t>21.367.838.170</w:t>
            </w:r>
          </w:p>
        </w:tc>
        <w:tc>
          <w:tcPr>
            <w:tcW w:w="992" w:type="dxa"/>
            <w:vAlign w:val="bottom"/>
          </w:tcPr>
          <w:p w:rsidR="001D74CB" w:rsidRPr="008400F4" w:rsidRDefault="001D74CB" w:rsidP="009E7B34">
            <w:pPr>
              <w:spacing w:line="216" w:lineRule="auto"/>
              <w:ind w:right="35"/>
              <w:jc w:val="right"/>
              <w:rPr>
                <w:rFonts w:eastAsia="Arial Unicode MS"/>
                <w:color w:val="000000"/>
                <w:sz w:val="13"/>
                <w:szCs w:val="13"/>
                <w:lang w:val="tr-TR"/>
              </w:rPr>
            </w:pPr>
            <w:r w:rsidRPr="008400F4">
              <w:rPr>
                <w:rFonts w:eastAsia="Arial Unicode MS"/>
                <w:color w:val="000000"/>
                <w:sz w:val="13"/>
                <w:szCs w:val="13"/>
                <w:lang w:val="tr-TR"/>
              </w:rPr>
              <w:t>17.737.839.052</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color w:val="000000"/>
                <w:sz w:val="13"/>
                <w:szCs w:val="13"/>
                <w:lang w:val="tr-TR"/>
              </w:rPr>
            </w:pPr>
            <w:r w:rsidRPr="008400F4">
              <w:rPr>
                <w:rFonts w:eastAsia="Arial Unicode MS"/>
                <w:color w:val="000000"/>
                <w:sz w:val="13"/>
                <w:szCs w:val="13"/>
                <w:lang w:val="tr-TR"/>
              </w:rPr>
              <w:t>17.737.839.052</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4.3.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Tahsile Alınan Çekler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4.4.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Tahsile Alınan Ticari Senetler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4.5.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Tahsile Alınan Diğer Kıymetler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4.6.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İhracına Aracı Olunan Kıymetler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4.7.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Diğer Emanet Kıymetler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9224A1" w:rsidP="00D35E33">
            <w:pPr>
              <w:spacing w:line="216" w:lineRule="auto"/>
              <w:ind w:right="28"/>
              <w:jc w:val="right"/>
              <w:rPr>
                <w:rFonts w:eastAsia="Arial Unicode MS"/>
                <w:sz w:val="13"/>
                <w:szCs w:val="13"/>
                <w:lang w:val="tr-TR"/>
              </w:rPr>
            </w:pPr>
            <w:r w:rsidRPr="009224A1">
              <w:rPr>
                <w:rFonts w:eastAsia="Arial Unicode MS"/>
                <w:sz w:val="13"/>
                <w:szCs w:val="13"/>
                <w:lang w:val="tr-TR"/>
              </w:rPr>
              <w:t>1.500</w:t>
            </w:r>
          </w:p>
        </w:tc>
        <w:tc>
          <w:tcPr>
            <w:tcW w:w="709"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9224A1" w:rsidP="00D35E33">
            <w:pPr>
              <w:spacing w:line="216" w:lineRule="auto"/>
              <w:ind w:right="28"/>
              <w:jc w:val="right"/>
              <w:rPr>
                <w:rFonts w:eastAsia="Arial Unicode MS"/>
                <w:sz w:val="13"/>
                <w:szCs w:val="13"/>
                <w:lang w:val="tr-TR"/>
              </w:rPr>
            </w:pPr>
            <w:r w:rsidRPr="009224A1">
              <w:rPr>
                <w:rFonts w:eastAsia="Arial Unicode MS"/>
                <w:sz w:val="13"/>
                <w:szCs w:val="13"/>
                <w:lang w:val="tr-TR"/>
              </w:rPr>
              <w:t>1.500</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1.500</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1.500</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4.8.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Emanet Kıymet Alanlar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b/>
                <w:bCs/>
                <w:sz w:val="13"/>
                <w:szCs w:val="13"/>
                <w:lang w:val="tr-TR"/>
              </w:rPr>
            </w:pPr>
            <w:r w:rsidRPr="00412D72">
              <w:rPr>
                <w:b/>
                <w:bCs/>
                <w:sz w:val="13"/>
                <w:szCs w:val="13"/>
                <w:lang w:val="tr-TR"/>
              </w:rPr>
              <w:t xml:space="preserve">V. </w:t>
            </w:r>
          </w:p>
        </w:tc>
        <w:tc>
          <w:tcPr>
            <w:tcW w:w="3891" w:type="dxa"/>
          </w:tcPr>
          <w:p w:rsidR="001D74CB" w:rsidRPr="00412D72" w:rsidRDefault="001D74CB" w:rsidP="006206DB">
            <w:pPr>
              <w:spacing w:line="216" w:lineRule="auto"/>
              <w:rPr>
                <w:b/>
                <w:bCs/>
                <w:sz w:val="13"/>
                <w:szCs w:val="13"/>
                <w:lang w:val="tr-TR"/>
              </w:rPr>
            </w:pPr>
            <w:r w:rsidRPr="00412D72">
              <w:rPr>
                <w:b/>
                <w:bCs/>
                <w:sz w:val="13"/>
                <w:szCs w:val="13"/>
                <w:lang w:val="tr-TR"/>
              </w:rPr>
              <w:t xml:space="preserve">REHİNLİ KIYMETLER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9224A1" w:rsidP="00D35E33">
            <w:pPr>
              <w:spacing w:line="216" w:lineRule="auto"/>
              <w:ind w:right="28"/>
              <w:jc w:val="right"/>
              <w:rPr>
                <w:rFonts w:eastAsia="Arial Unicode MS"/>
                <w:b/>
                <w:bCs/>
                <w:sz w:val="13"/>
                <w:szCs w:val="13"/>
                <w:lang w:val="tr-TR"/>
              </w:rPr>
            </w:pPr>
            <w:r w:rsidRPr="009224A1">
              <w:rPr>
                <w:rFonts w:eastAsia="Arial Unicode MS"/>
                <w:b/>
                <w:bCs/>
                <w:sz w:val="13"/>
                <w:szCs w:val="13"/>
                <w:lang w:val="tr-TR"/>
              </w:rPr>
              <w:t>11.885.802</w:t>
            </w:r>
          </w:p>
        </w:tc>
        <w:tc>
          <w:tcPr>
            <w:tcW w:w="709" w:type="dxa"/>
            <w:vAlign w:val="bottom"/>
          </w:tcPr>
          <w:p w:rsidR="001D74CB" w:rsidRPr="00412D72" w:rsidRDefault="009224A1" w:rsidP="00D35E33">
            <w:pPr>
              <w:spacing w:line="216" w:lineRule="auto"/>
              <w:ind w:right="28"/>
              <w:jc w:val="right"/>
              <w:rPr>
                <w:rFonts w:eastAsia="Arial Unicode MS"/>
                <w:b/>
                <w:bCs/>
                <w:sz w:val="13"/>
                <w:szCs w:val="13"/>
                <w:lang w:val="tr-TR"/>
              </w:rPr>
            </w:pPr>
            <w:r w:rsidRPr="009224A1">
              <w:rPr>
                <w:rFonts w:eastAsia="Arial Unicode MS"/>
                <w:b/>
                <w:bCs/>
                <w:sz w:val="13"/>
                <w:szCs w:val="13"/>
                <w:lang w:val="tr-TR"/>
              </w:rPr>
              <w:t>945.919</w:t>
            </w:r>
          </w:p>
        </w:tc>
        <w:tc>
          <w:tcPr>
            <w:tcW w:w="851" w:type="dxa"/>
            <w:vAlign w:val="bottom"/>
          </w:tcPr>
          <w:p w:rsidR="001D74CB" w:rsidRPr="00412D72" w:rsidRDefault="009224A1" w:rsidP="00D35E33">
            <w:pPr>
              <w:spacing w:line="216" w:lineRule="auto"/>
              <w:ind w:right="28"/>
              <w:jc w:val="right"/>
              <w:rPr>
                <w:rFonts w:eastAsia="Arial Unicode MS"/>
                <w:b/>
                <w:bCs/>
                <w:sz w:val="13"/>
                <w:szCs w:val="13"/>
                <w:lang w:val="tr-TR"/>
              </w:rPr>
            </w:pPr>
            <w:r w:rsidRPr="009224A1">
              <w:rPr>
                <w:rFonts w:eastAsia="Arial Unicode MS"/>
                <w:b/>
                <w:bCs/>
                <w:sz w:val="13"/>
                <w:szCs w:val="13"/>
                <w:lang w:val="tr-TR"/>
              </w:rPr>
              <w:t>12.831.721</w:t>
            </w:r>
          </w:p>
        </w:tc>
        <w:tc>
          <w:tcPr>
            <w:tcW w:w="992" w:type="dxa"/>
            <w:vAlign w:val="bottom"/>
          </w:tcPr>
          <w:p w:rsidR="001D74CB" w:rsidRPr="008400F4" w:rsidRDefault="001D74CB" w:rsidP="009E7B34">
            <w:pPr>
              <w:spacing w:line="216" w:lineRule="auto"/>
              <w:ind w:right="35"/>
              <w:jc w:val="right"/>
              <w:rPr>
                <w:rFonts w:eastAsia="Arial Unicode MS"/>
                <w:b/>
                <w:bCs/>
                <w:sz w:val="13"/>
                <w:szCs w:val="13"/>
                <w:lang w:val="tr-TR"/>
              </w:rPr>
            </w:pPr>
            <w:r w:rsidRPr="008400F4">
              <w:rPr>
                <w:rFonts w:eastAsia="Arial Unicode MS"/>
                <w:b/>
                <w:bCs/>
                <w:sz w:val="13"/>
                <w:szCs w:val="13"/>
                <w:lang w:val="tr-TR"/>
              </w:rPr>
              <w:t>10.980.139</w:t>
            </w:r>
          </w:p>
        </w:tc>
        <w:tc>
          <w:tcPr>
            <w:tcW w:w="709" w:type="dxa"/>
            <w:vAlign w:val="bottom"/>
          </w:tcPr>
          <w:p w:rsidR="001D74CB" w:rsidRPr="008400F4" w:rsidRDefault="001D74CB" w:rsidP="009E7B34">
            <w:pPr>
              <w:spacing w:line="216" w:lineRule="auto"/>
              <w:ind w:right="35"/>
              <w:jc w:val="right"/>
              <w:rPr>
                <w:rFonts w:eastAsia="Arial Unicode MS"/>
                <w:b/>
                <w:bCs/>
                <w:sz w:val="13"/>
                <w:szCs w:val="13"/>
                <w:lang w:val="tr-TR"/>
              </w:rPr>
            </w:pPr>
            <w:r w:rsidRPr="008400F4">
              <w:rPr>
                <w:rFonts w:eastAsia="Arial Unicode MS"/>
                <w:b/>
                <w:bCs/>
                <w:sz w:val="13"/>
                <w:szCs w:val="13"/>
                <w:lang w:val="tr-TR"/>
              </w:rPr>
              <w:t>1.608.577</w:t>
            </w:r>
          </w:p>
        </w:tc>
        <w:tc>
          <w:tcPr>
            <w:tcW w:w="993" w:type="dxa"/>
            <w:vAlign w:val="bottom"/>
          </w:tcPr>
          <w:p w:rsidR="001D74CB" w:rsidRPr="008400F4" w:rsidRDefault="001D74CB" w:rsidP="009E7B34">
            <w:pPr>
              <w:spacing w:line="216" w:lineRule="auto"/>
              <w:ind w:right="35"/>
              <w:jc w:val="right"/>
              <w:rPr>
                <w:rFonts w:eastAsia="Arial Unicode MS"/>
                <w:b/>
                <w:bCs/>
                <w:sz w:val="13"/>
                <w:szCs w:val="13"/>
                <w:lang w:val="tr-TR"/>
              </w:rPr>
            </w:pPr>
            <w:r w:rsidRPr="008400F4">
              <w:rPr>
                <w:rFonts w:eastAsia="Arial Unicode MS"/>
                <w:b/>
                <w:bCs/>
                <w:sz w:val="13"/>
                <w:szCs w:val="13"/>
                <w:lang w:val="tr-TR"/>
              </w:rPr>
              <w:t>12.588.716</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5.1.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Menkul Kıymetler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9224A1" w:rsidP="00D35E33">
            <w:pPr>
              <w:spacing w:line="216" w:lineRule="auto"/>
              <w:ind w:right="28"/>
              <w:jc w:val="right"/>
              <w:rPr>
                <w:rFonts w:eastAsia="Arial Unicode MS"/>
                <w:sz w:val="13"/>
                <w:szCs w:val="13"/>
                <w:lang w:val="tr-TR"/>
              </w:rPr>
            </w:pPr>
            <w:r w:rsidRPr="009224A1">
              <w:rPr>
                <w:rFonts w:eastAsia="Arial Unicode MS"/>
                <w:sz w:val="13"/>
                <w:szCs w:val="13"/>
                <w:lang w:val="tr-TR"/>
              </w:rPr>
              <w:t>7.334.390</w:t>
            </w:r>
          </w:p>
        </w:tc>
        <w:tc>
          <w:tcPr>
            <w:tcW w:w="709" w:type="dxa"/>
            <w:vAlign w:val="bottom"/>
          </w:tcPr>
          <w:p w:rsidR="001D74CB" w:rsidRPr="00412D72" w:rsidRDefault="009224A1" w:rsidP="00D35E33">
            <w:pPr>
              <w:spacing w:line="216" w:lineRule="auto"/>
              <w:ind w:right="28"/>
              <w:jc w:val="right"/>
              <w:rPr>
                <w:rFonts w:eastAsia="Arial Unicode MS"/>
                <w:color w:val="000000"/>
                <w:sz w:val="13"/>
                <w:szCs w:val="13"/>
                <w:lang w:val="tr-TR"/>
              </w:rPr>
            </w:pPr>
            <w:r w:rsidRPr="009224A1">
              <w:rPr>
                <w:rFonts w:eastAsia="Arial Unicode MS"/>
                <w:color w:val="000000"/>
                <w:sz w:val="13"/>
                <w:szCs w:val="13"/>
                <w:lang w:val="tr-TR"/>
              </w:rPr>
              <w:t>945.829</w:t>
            </w:r>
          </w:p>
        </w:tc>
        <w:tc>
          <w:tcPr>
            <w:tcW w:w="851" w:type="dxa"/>
            <w:vAlign w:val="bottom"/>
          </w:tcPr>
          <w:p w:rsidR="001D74CB" w:rsidRPr="00412D72" w:rsidRDefault="009224A1" w:rsidP="00D35E33">
            <w:pPr>
              <w:spacing w:line="216" w:lineRule="auto"/>
              <w:ind w:right="28"/>
              <w:jc w:val="right"/>
              <w:rPr>
                <w:rFonts w:eastAsia="Arial Unicode MS"/>
                <w:sz w:val="13"/>
                <w:szCs w:val="13"/>
                <w:lang w:val="tr-TR"/>
              </w:rPr>
            </w:pPr>
            <w:r w:rsidRPr="009224A1">
              <w:rPr>
                <w:rFonts w:eastAsia="Arial Unicode MS"/>
                <w:sz w:val="13"/>
                <w:szCs w:val="13"/>
                <w:lang w:val="tr-TR"/>
              </w:rPr>
              <w:t>8.280.219</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7.014.940</w:t>
            </w:r>
          </w:p>
        </w:tc>
        <w:tc>
          <w:tcPr>
            <w:tcW w:w="709" w:type="dxa"/>
            <w:vAlign w:val="bottom"/>
          </w:tcPr>
          <w:p w:rsidR="001D74CB" w:rsidRPr="008400F4" w:rsidRDefault="001D74CB" w:rsidP="009E7B34">
            <w:pPr>
              <w:spacing w:line="216" w:lineRule="auto"/>
              <w:ind w:right="35"/>
              <w:jc w:val="right"/>
              <w:rPr>
                <w:rFonts w:eastAsia="Arial Unicode MS"/>
                <w:color w:val="000000"/>
                <w:sz w:val="13"/>
                <w:szCs w:val="13"/>
                <w:lang w:val="tr-TR"/>
              </w:rPr>
            </w:pPr>
            <w:r w:rsidRPr="008400F4">
              <w:rPr>
                <w:rFonts w:eastAsia="Arial Unicode MS"/>
                <w:color w:val="000000"/>
                <w:sz w:val="13"/>
                <w:szCs w:val="13"/>
                <w:lang w:val="tr-TR"/>
              </w:rPr>
              <w:t>1.608.483</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8.623.423</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5.2.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Teminat Senetleri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2</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2</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5.3.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Emtia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5.4. </w:t>
            </w:r>
          </w:p>
        </w:tc>
        <w:tc>
          <w:tcPr>
            <w:tcW w:w="3891" w:type="dxa"/>
          </w:tcPr>
          <w:p w:rsidR="001D74CB" w:rsidRPr="00412D72" w:rsidRDefault="001D74CB" w:rsidP="006206DB">
            <w:pPr>
              <w:spacing w:line="216" w:lineRule="auto"/>
              <w:rPr>
                <w:sz w:val="13"/>
                <w:szCs w:val="13"/>
                <w:lang w:val="tr-TR"/>
              </w:rPr>
            </w:pPr>
            <w:proofErr w:type="spellStart"/>
            <w:r w:rsidRPr="00412D72">
              <w:rPr>
                <w:sz w:val="13"/>
                <w:szCs w:val="13"/>
                <w:lang w:val="tr-TR"/>
              </w:rPr>
              <w:t>Varant</w:t>
            </w:r>
            <w:proofErr w:type="spellEnd"/>
            <w:r w:rsidRPr="00412D72">
              <w:rPr>
                <w:sz w:val="13"/>
                <w:szCs w:val="13"/>
                <w:lang w:val="tr-TR"/>
              </w:rPr>
              <w:t xml:space="preserve">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5.5.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Gayrimenkul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5.6.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Diğer Rehinli Kıymetler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9224A1" w:rsidP="00D35E33">
            <w:pPr>
              <w:spacing w:line="216" w:lineRule="auto"/>
              <w:ind w:right="28"/>
              <w:jc w:val="right"/>
              <w:rPr>
                <w:rFonts w:eastAsia="Arial Unicode MS"/>
                <w:sz w:val="13"/>
                <w:szCs w:val="13"/>
                <w:lang w:val="tr-TR"/>
              </w:rPr>
            </w:pPr>
            <w:r w:rsidRPr="009224A1">
              <w:rPr>
                <w:rFonts w:eastAsia="Arial Unicode MS"/>
                <w:sz w:val="13"/>
                <w:szCs w:val="13"/>
                <w:lang w:val="tr-TR"/>
              </w:rPr>
              <w:t>4.551.412</w:t>
            </w:r>
          </w:p>
        </w:tc>
        <w:tc>
          <w:tcPr>
            <w:tcW w:w="709"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851" w:type="dxa"/>
            <w:vAlign w:val="bottom"/>
          </w:tcPr>
          <w:p w:rsidR="001D74CB" w:rsidRPr="00412D72" w:rsidRDefault="009224A1" w:rsidP="00D35E33">
            <w:pPr>
              <w:spacing w:line="216" w:lineRule="auto"/>
              <w:ind w:right="28"/>
              <w:jc w:val="right"/>
              <w:rPr>
                <w:rFonts w:eastAsia="Arial Unicode MS"/>
                <w:sz w:val="13"/>
                <w:szCs w:val="13"/>
                <w:lang w:val="tr-TR"/>
              </w:rPr>
            </w:pPr>
            <w:r w:rsidRPr="009224A1">
              <w:rPr>
                <w:rFonts w:eastAsia="Arial Unicode MS"/>
                <w:sz w:val="13"/>
                <w:szCs w:val="13"/>
                <w:lang w:val="tr-TR"/>
              </w:rPr>
              <w:t>4.551.412</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3.965.197</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3.965.197</w:t>
            </w:r>
          </w:p>
        </w:tc>
      </w:tr>
      <w:tr w:rsidR="001D74CB" w:rsidRPr="00412D72" w:rsidTr="009E7B34">
        <w:trPr>
          <w:trHeight w:val="111"/>
        </w:trPr>
        <w:tc>
          <w:tcPr>
            <w:tcW w:w="504" w:type="dxa"/>
          </w:tcPr>
          <w:p w:rsidR="001D74CB" w:rsidRPr="00412D72" w:rsidRDefault="001D74CB" w:rsidP="006206DB">
            <w:pPr>
              <w:spacing w:line="216" w:lineRule="auto"/>
              <w:rPr>
                <w:sz w:val="13"/>
                <w:szCs w:val="13"/>
                <w:lang w:val="tr-TR"/>
              </w:rPr>
            </w:pPr>
            <w:r w:rsidRPr="00412D72">
              <w:rPr>
                <w:sz w:val="13"/>
                <w:szCs w:val="13"/>
                <w:lang w:val="tr-TR"/>
              </w:rPr>
              <w:t xml:space="preserve">5.7. </w:t>
            </w:r>
          </w:p>
        </w:tc>
        <w:tc>
          <w:tcPr>
            <w:tcW w:w="3891" w:type="dxa"/>
          </w:tcPr>
          <w:p w:rsidR="001D74CB" w:rsidRPr="00412D72" w:rsidRDefault="001D74CB" w:rsidP="006206DB">
            <w:pPr>
              <w:spacing w:line="216" w:lineRule="auto"/>
              <w:rPr>
                <w:sz w:val="13"/>
                <w:szCs w:val="13"/>
                <w:lang w:val="tr-TR"/>
              </w:rPr>
            </w:pPr>
            <w:r w:rsidRPr="00412D72">
              <w:rPr>
                <w:sz w:val="13"/>
                <w:szCs w:val="13"/>
                <w:lang w:val="tr-TR"/>
              </w:rPr>
              <w:t xml:space="preserve">Rehinli Kıymet Alanlar </w:t>
            </w:r>
          </w:p>
        </w:tc>
        <w:tc>
          <w:tcPr>
            <w:tcW w:w="567" w:type="dxa"/>
          </w:tcPr>
          <w:p w:rsidR="001D74CB" w:rsidRPr="00412D72" w:rsidRDefault="001D74CB" w:rsidP="006206DB">
            <w:pPr>
              <w:spacing w:line="216" w:lineRule="auto"/>
              <w:jc w:val="center"/>
              <w:rPr>
                <w:sz w:val="13"/>
                <w:szCs w:val="13"/>
                <w:lang w:val="tr-TR"/>
              </w:rPr>
            </w:pPr>
          </w:p>
        </w:tc>
        <w:tc>
          <w:tcPr>
            <w:tcW w:w="850" w:type="dxa"/>
            <w:vAlign w:val="bottom"/>
          </w:tcPr>
          <w:p w:rsidR="001D74CB" w:rsidRPr="00412D72" w:rsidRDefault="009224A1" w:rsidP="00D35E33">
            <w:pPr>
              <w:spacing w:line="216" w:lineRule="auto"/>
              <w:ind w:right="28"/>
              <w:jc w:val="right"/>
              <w:rPr>
                <w:rFonts w:eastAsia="Arial Unicode MS"/>
                <w:sz w:val="13"/>
                <w:szCs w:val="13"/>
                <w:lang w:val="tr-TR"/>
              </w:rPr>
            </w:pPr>
            <w:r>
              <w:rPr>
                <w:rFonts w:eastAsia="Arial Unicode MS"/>
                <w:sz w:val="13"/>
                <w:szCs w:val="13"/>
                <w:lang w:val="tr-TR"/>
              </w:rPr>
              <w:t>-</w:t>
            </w:r>
          </w:p>
        </w:tc>
        <w:tc>
          <w:tcPr>
            <w:tcW w:w="709" w:type="dxa"/>
            <w:vAlign w:val="bottom"/>
          </w:tcPr>
          <w:p w:rsidR="001D74CB" w:rsidRPr="00412D72" w:rsidRDefault="009224A1" w:rsidP="00D35E33">
            <w:pPr>
              <w:spacing w:line="216" w:lineRule="auto"/>
              <w:ind w:right="28"/>
              <w:jc w:val="right"/>
              <w:rPr>
                <w:rFonts w:eastAsia="Arial Unicode MS"/>
                <w:sz w:val="13"/>
                <w:szCs w:val="13"/>
                <w:lang w:val="tr-TR"/>
              </w:rPr>
            </w:pPr>
            <w:r w:rsidRPr="009224A1">
              <w:rPr>
                <w:rFonts w:eastAsia="Arial Unicode MS"/>
                <w:sz w:val="13"/>
                <w:szCs w:val="13"/>
                <w:lang w:val="tr-TR"/>
              </w:rPr>
              <w:t>90</w:t>
            </w:r>
          </w:p>
        </w:tc>
        <w:tc>
          <w:tcPr>
            <w:tcW w:w="851" w:type="dxa"/>
            <w:vAlign w:val="bottom"/>
          </w:tcPr>
          <w:p w:rsidR="001D74CB" w:rsidRPr="00412D72" w:rsidRDefault="009224A1" w:rsidP="00D35E33">
            <w:pPr>
              <w:spacing w:line="216" w:lineRule="auto"/>
              <w:ind w:right="28"/>
              <w:jc w:val="right"/>
              <w:rPr>
                <w:rFonts w:eastAsia="Arial Unicode MS"/>
                <w:sz w:val="13"/>
                <w:szCs w:val="13"/>
                <w:lang w:val="tr-TR"/>
              </w:rPr>
            </w:pPr>
            <w:r w:rsidRPr="009224A1">
              <w:rPr>
                <w:rFonts w:eastAsia="Arial Unicode MS"/>
                <w:sz w:val="13"/>
                <w:szCs w:val="13"/>
                <w:lang w:val="tr-TR"/>
              </w:rPr>
              <w:t>90</w:t>
            </w:r>
          </w:p>
        </w:tc>
        <w:tc>
          <w:tcPr>
            <w:tcW w:w="992"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w:t>
            </w:r>
          </w:p>
        </w:tc>
        <w:tc>
          <w:tcPr>
            <w:tcW w:w="709"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94</w:t>
            </w:r>
          </w:p>
        </w:tc>
        <w:tc>
          <w:tcPr>
            <w:tcW w:w="993" w:type="dxa"/>
            <w:vAlign w:val="bottom"/>
          </w:tcPr>
          <w:p w:rsidR="001D74CB" w:rsidRPr="008400F4" w:rsidRDefault="001D74CB" w:rsidP="009E7B34">
            <w:pPr>
              <w:spacing w:line="216" w:lineRule="auto"/>
              <w:ind w:right="35"/>
              <w:jc w:val="right"/>
              <w:rPr>
                <w:rFonts w:eastAsia="Arial Unicode MS"/>
                <w:sz w:val="13"/>
                <w:szCs w:val="13"/>
                <w:lang w:val="tr-TR"/>
              </w:rPr>
            </w:pPr>
            <w:r w:rsidRPr="008400F4">
              <w:rPr>
                <w:rFonts w:eastAsia="Arial Unicode MS"/>
                <w:sz w:val="13"/>
                <w:szCs w:val="13"/>
                <w:lang w:val="tr-TR"/>
              </w:rPr>
              <w:t>94</w:t>
            </w:r>
          </w:p>
        </w:tc>
      </w:tr>
      <w:tr w:rsidR="001D74CB" w:rsidRPr="00412D72" w:rsidTr="009E7B34">
        <w:trPr>
          <w:trHeight w:val="79"/>
        </w:trPr>
        <w:tc>
          <w:tcPr>
            <w:tcW w:w="504" w:type="dxa"/>
            <w:tcBorders>
              <w:bottom w:val="single" w:sz="4" w:space="0" w:color="auto"/>
            </w:tcBorders>
          </w:tcPr>
          <w:p w:rsidR="001D74CB" w:rsidRPr="00412D72" w:rsidRDefault="001D74CB" w:rsidP="006206DB">
            <w:pPr>
              <w:spacing w:line="216" w:lineRule="auto"/>
              <w:rPr>
                <w:b/>
                <w:bCs/>
                <w:sz w:val="13"/>
                <w:szCs w:val="13"/>
                <w:lang w:val="tr-TR"/>
              </w:rPr>
            </w:pPr>
            <w:r w:rsidRPr="00412D72">
              <w:rPr>
                <w:b/>
                <w:bCs/>
                <w:sz w:val="13"/>
                <w:szCs w:val="13"/>
                <w:lang w:val="tr-TR"/>
              </w:rPr>
              <w:t xml:space="preserve">VI. </w:t>
            </w:r>
          </w:p>
        </w:tc>
        <w:tc>
          <w:tcPr>
            <w:tcW w:w="3891" w:type="dxa"/>
            <w:tcBorders>
              <w:bottom w:val="single" w:sz="4" w:space="0" w:color="auto"/>
            </w:tcBorders>
          </w:tcPr>
          <w:p w:rsidR="001D74CB" w:rsidRPr="00412D72" w:rsidRDefault="001D74CB" w:rsidP="006206DB">
            <w:pPr>
              <w:spacing w:line="216" w:lineRule="auto"/>
              <w:rPr>
                <w:b/>
                <w:bCs/>
                <w:sz w:val="13"/>
                <w:szCs w:val="13"/>
                <w:lang w:val="tr-TR"/>
              </w:rPr>
            </w:pPr>
            <w:r w:rsidRPr="00412D72">
              <w:rPr>
                <w:b/>
                <w:bCs/>
                <w:sz w:val="13"/>
                <w:szCs w:val="13"/>
                <w:lang w:val="tr-TR"/>
              </w:rPr>
              <w:t xml:space="preserve">KABUL EDİLEN AVALLER VE KEFALETLER </w:t>
            </w:r>
          </w:p>
        </w:tc>
        <w:tc>
          <w:tcPr>
            <w:tcW w:w="567" w:type="dxa"/>
            <w:tcBorders>
              <w:bottom w:val="single" w:sz="4" w:space="0" w:color="auto"/>
            </w:tcBorders>
          </w:tcPr>
          <w:p w:rsidR="001D74CB" w:rsidRPr="00412D72" w:rsidRDefault="001D74CB" w:rsidP="006206DB">
            <w:pPr>
              <w:spacing w:line="216" w:lineRule="auto"/>
              <w:jc w:val="center"/>
              <w:rPr>
                <w:sz w:val="13"/>
                <w:szCs w:val="13"/>
                <w:lang w:val="tr-TR"/>
              </w:rPr>
            </w:pPr>
          </w:p>
        </w:tc>
        <w:tc>
          <w:tcPr>
            <w:tcW w:w="850" w:type="dxa"/>
            <w:tcBorders>
              <w:bottom w:val="single" w:sz="4" w:space="0" w:color="auto"/>
            </w:tcBorders>
            <w:vAlign w:val="bottom"/>
          </w:tcPr>
          <w:p w:rsidR="001D74CB" w:rsidRPr="00412D72" w:rsidRDefault="009224A1" w:rsidP="00D35E33">
            <w:pPr>
              <w:spacing w:line="216" w:lineRule="auto"/>
              <w:ind w:right="28"/>
              <w:jc w:val="right"/>
              <w:rPr>
                <w:rFonts w:eastAsia="Arial Unicode MS"/>
                <w:b/>
                <w:bCs/>
                <w:sz w:val="13"/>
                <w:szCs w:val="13"/>
                <w:lang w:val="tr-TR"/>
              </w:rPr>
            </w:pPr>
            <w:r>
              <w:rPr>
                <w:rFonts w:eastAsia="Arial Unicode MS"/>
                <w:b/>
                <w:bCs/>
                <w:sz w:val="13"/>
                <w:szCs w:val="13"/>
                <w:lang w:val="tr-TR"/>
              </w:rPr>
              <w:t>-</w:t>
            </w:r>
          </w:p>
        </w:tc>
        <w:tc>
          <w:tcPr>
            <w:tcW w:w="709" w:type="dxa"/>
            <w:tcBorders>
              <w:bottom w:val="single" w:sz="4" w:space="0" w:color="auto"/>
            </w:tcBorders>
            <w:vAlign w:val="bottom"/>
          </w:tcPr>
          <w:p w:rsidR="001D74CB" w:rsidRPr="00412D72" w:rsidRDefault="009224A1" w:rsidP="00D35E33">
            <w:pPr>
              <w:spacing w:line="216" w:lineRule="auto"/>
              <w:ind w:right="28"/>
              <w:jc w:val="right"/>
              <w:rPr>
                <w:rFonts w:eastAsia="Arial Unicode MS"/>
                <w:b/>
                <w:bCs/>
                <w:sz w:val="13"/>
                <w:szCs w:val="13"/>
                <w:lang w:val="tr-TR"/>
              </w:rPr>
            </w:pPr>
            <w:r>
              <w:rPr>
                <w:rFonts w:eastAsia="Arial Unicode MS"/>
                <w:b/>
                <w:bCs/>
                <w:sz w:val="13"/>
                <w:szCs w:val="13"/>
                <w:lang w:val="tr-TR"/>
              </w:rPr>
              <w:t>-</w:t>
            </w:r>
          </w:p>
        </w:tc>
        <w:tc>
          <w:tcPr>
            <w:tcW w:w="851" w:type="dxa"/>
            <w:tcBorders>
              <w:bottom w:val="single" w:sz="4" w:space="0" w:color="auto"/>
            </w:tcBorders>
            <w:vAlign w:val="bottom"/>
          </w:tcPr>
          <w:p w:rsidR="001D74CB" w:rsidRPr="00412D72" w:rsidRDefault="009224A1" w:rsidP="00D35E33">
            <w:pPr>
              <w:spacing w:line="216" w:lineRule="auto"/>
              <w:ind w:right="28"/>
              <w:jc w:val="right"/>
              <w:rPr>
                <w:rFonts w:eastAsia="Arial Unicode MS"/>
                <w:b/>
                <w:bCs/>
                <w:sz w:val="13"/>
                <w:szCs w:val="13"/>
                <w:lang w:val="tr-TR"/>
              </w:rPr>
            </w:pPr>
            <w:r>
              <w:rPr>
                <w:rFonts w:eastAsia="Arial Unicode MS"/>
                <w:b/>
                <w:bCs/>
                <w:sz w:val="13"/>
                <w:szCs w:val="13"/>
                <w:lang w:val="tr-TR"/>
              </w:rPr>
              <w:t>-</w:t>
            </w:r>
          </w:p>
        </w:tc>
        <w:tc>
          <w:tcPr>
            <w:tcW w:w="992" w:type="dxa"/>
            <w:tcBorders>
              <w:bottom w:val="single" w:sz="4" w:space="0" w:color="auto"/>
            </w:tcBorders>
            <w:vAlign w:val="bottom"/>
          </w:tcPr>
          <w:p w:rsidR="001D74CB" w:rsidRPr="008400F4" w:rsidRDefault="001D74CB" w:rsidP="009E7B34">
            <w:pPr>
              <w:spacing w:line="216" w:lineRule="auto"/>
              <w:ind w:right="35"/>
              <w:jc w:val="right"/>
              <w:rPr>
                <w:rFonts w:eastAsia="Arial Unicode MS"/>
                <w:b/>
                <w:bCs/>
                <w:sz w:val="13"/>
                <w:szCs w:val="13"/>
                <w:lang w:val="tr-TR"/>
              </w:rPr>
            </w:pPr>
            <w:r w:rsidRPr="008400F4">
              <w:rPr>
                <w:rFonts w:eastAsia="Arial Unicode MS"/>
                <w:b/>
                <w:bCs/>
                <w:sz w:val="13"/>
                <w:szCs w:val="13"/>
                <w:lang w:val="tr-TR"/>
              </w:rPr>
              <w:t>-</w:t>
            </w:r>
          </w:p>
        </w:tc>
        <w:tc>
          <w:tcPr>
            <w:tcW w:w="709" w:type="dxa"/>
            <w:tcBorders>
              <w:bottom w:val="single" w:sz="4" w:space="0" w:color="auto"/>
            </w:tcBorders>
            <w:vAlign w:val="bottom"/>
          </w:tcPr>
          <w:p w:rsidR="001D74CB" w:rsidRPr="008400F4" w:rsidRDefault="001D74CB" w:rsidP="009E7B34">
            <w:pPr>
              <w:spacing w:line="216" w:lineRule="auto"/>
              <w:ind w:right="35"/>
              <w:jc w:val="right"/>
              <w:rPr>
                <w:rFonts w:eastAsia="Arial Unicode MS"/>
                <w:b/>
                <w:bCs/>
                <w:sz w:val="13"/>
                <w:szCs w:val="13"/>
                <w:lang w:val="tr-TR"/>
              </w:rPr>
            </w:pPr>
            <w:r w:rsidRPr="008400F4">
              <w:rPr>
                <w:rFonts w:eastAsia="Arial Unicode MS"/>
                <w:b/>
                <w:bCs/>
                <w:sz w:val="13"/>
                <w:szCs w:val="13"/>
                <w:lang w:val="tr-TR"/>
              </w:rPr>
              <w:t>-</w:t>
            </w:r>
          </w:p>
        </w:tc>
        <w:tc>
          <w:tcPr>
            <w:tcW w:w="993" w:type="dxa"/>
            <w:tcBorders>
              <w:bottom w:val="single" w:sz="4" w:space="0" w:color="auto"/>
            </w:tcBorders>
            <w:vAlign w:val="bottom"/>
          </w:tcPr>
          <w:p w:rsidR="001D74CB" w:rsidRPr="008400F4" w:rsidRDefault="001D74CB" w:rsidP="009E7B34">
            <w:pPr>
              <w:spacing w:line="216" w:lineRule="auto"/>
              <w:ind w:right="35"/>
              <w:jc w:val="right"/>
              <w:rPr>
                <w:rFonts w:eastAsia="Arial Unicode MS"/>
                <w:b/>
                <w:bCs/>
                <w:sz w:val="13"/>
                <w:szCs w:val="13"/>
                <w:lang w:val="tr-TR"/>
              </w:rPr>
            </w:pPr>
            <w:r w:rsidRPr="008400F4">
              <w:rPr>
                <w:rFonts w:eastAsia="Arial Unicode MS"/>
                <w:b/>
                <w:bCs/>
                <w:sz w:val="13"/>
                <w:szCs w:val="13"/>
                <w:lang w:val="tr-TR"/>
              </w:rPr>
              <w:t>-</w:t>
            </w:r>
          </w:p>
        </w:tc>
      </w:tr>
      <w:tr w:rsidR="001D74CB" w:rsidRPr="00412D72" w:rsidTr="009E7B34">
        <w:trPr>
          <w:trHeight w:val="64"/>
        </w:trPr>
        <w:tc>
          <w:tcPr>
            <w:tcW w:w="504" w:type="dxa"/>
            <w:tcBorders>
              <w:top w:val="single" w:sz="4" w:space="0" w:color="auto"/>
            </w:tcBorders>
          </w:tcPr>
          <w:p w:rsidR="001D74CB" w:rsidRPr="00412D72" w:rsidRDefault="001D74CB" w:rsidP="006206DB">
            <w:pPr>
              <w:spacing w:line="216" w:lineRule="auto"/>
              <w:rPr>
                <w:sz w:val="13"/>
                <w:szCs w:val="13"/>
                <w:lang w:val="tr-TR"/>
              </w:rPr>
            </w:pPr>
          </w:p>
        </w:tc>
        <w:tc>
          <w:tcPr>
            <w:tcW w:w="3891" w:type="dxa"/>
            <w:tcBorders>
              <w:top w:val="single" w:sz="4" w:space="0" w:color="auto"/>
            </w:tcBorders>
          </w:tcPr>
          <w:p w:rsidR="001D74CB" w:rsidRPr="00412D72" w:rsidRDefault="001D74CB" w:rsidP="006206DB">
            <w:pPr>
              <w:spacing w:line="216" w:lineRule="auto"/>
              <w:rPr>
                <w:b/>
                <w:bCs/>
                <w:sz w:val="13"/>
                <w:szCs w:val="13"/>
                <w:lang w:val="tr-TR"/>
              </w:rPr>
            </w:pPr>
          </w:p>
        </w:tc>
        <w:tc>
          <w:tcPr>
            <w:tcW w:w="567" w:type="dxa"/>
            <w:tcBorders>
              <w:top w:val="single" w:sz="4" w:space="0" w:color="auto"/>
            </w:tcBorders>
          </w:tcPr>
          <w:p w:rsidR="001D74CB" w:rsidRPr="00412D72" w:rsidRDefault="001D74CB" w:rsidP="006206DB">
            <w:pPr>
              <w:spacing w:line="216" w:lineRule="auto"/>
              <w:jc w:val="center"/>
              <w:rPr>
                <w:sz w:val="13"/>
                <w:szCs w:val="13"/>
                <w:lang w:val="tr-TR"/>
              </w:rPr>
            </w:pPr>
          </w:p>
        </w:tc>
        <w:tc>
          <w:tcPr>
            <w:tcW w:w="850" w:type="dxa"/>
            <w:tcBorders>
              <w:top w:val="single" w:sz="4" w:space="0" w:color="auto"/>
            </w:tcBorders>
            <w:vAlign w:val="bottom"/>
          </w:tcPr>
          <w:p w:rsidR="001D74CB" w:rsidRPr="00412D72" w:rsidRDefault="001D74CB" w:rsidP="00D35E33">
            <w:pPr>
              <w:spacing w:line="216" w:lineRule="auto"/>
              <w:ind w:right="28"/>
              <w:jc w:val="right"/>
              <w:rPr>
                <w:rFonts w:eastAsia="Arial Unicode MS"/>
                <w:b/>
                <w:bCs/>
                <w:sz w:val="13"/>
                <w:szCs w:val="13"/>
                <w:lang w:val="tr-TR"/>
              </w:rPr>
            </w:pPr>
          </w:p>
        </w:tc>
        <w:tc>
          <w:tcPr>
            <w:tcW w:w="709" w:type="dxa"/>
            <w:tcBorders>
              <w:top w:val="single" w:sz="4" w:space="0" w:color="auto"/>
            </w:tcBorders>
            <w:vAlign w:val="bottom"/>
          </w:tcPr>
          <w:p w:rsidR="001D74CB" w:rsidRPr="00412D72" w:rsidRDefault="001D74CB" w:rsidP="00D35E33">
            <w:pPr>
              <w:spacing w:line="216" w:lineRule="auto"/>
              <w:ind w:right="28"/>
              <w:jc w:val="right"/>
              <w:rPr>
                <w:rFonts w:eastAsia="Arial Unicode MS"/>
                <w:b/>
                <w:bCs/>
                <w:sz w:val="13"/>
                <w:szCs w:val="13"/>
                <w:lang w:val="tr-TR"/>
              </w:rPr>
            </w:pPr>
          </w:p>
        </w:tc>
        <w:tc>
          <w:tcPr>
            <w:tcW w:w="851" w:type="dxa"/>
            <w:tcBorders>
              <w:top w:val="single" w:sz="4" w:space="0" w:color="auto"/>
            </w:tcBorders>
            <w:vAlign w:val="bottom"/>
          </w:tcPr>
          <w:p w:rsidR="001D74CB" w:rsidRPr="00412D72" w:rsidRDefault="001D74CB" w:rsidP="00D35E33">
            <w:pPr>
              <w:spacing w:line="216" w:lineRule="auto"/>
              <w:ind w:right="28"/>
              <w:jc w:val="right"/>
              <w:rPr>
                <w:rFonts w:eastAsia="Arial Unicode MS"/>
                <w:b/>
                <w:bCs/>
                <w:sz w:val="13"/>
                <w:szCs w:val="13"/>
                <w:lang w:val="tr-TR"/>
              </w:rPr>
            </w:pPr>
          </w:p>
        </w:tc>
        <w:tc>
          <w:tcPr>
            <w:tcW w:w="992" w:type="dxa"/>
            <w:tcBorders>
              <w:top w:val="single" w:sz="4" w:space="0" w:color="auto"/>
            </w:tcBorders>
            <w:vAlign w:val="bottom"/>
          </w:tcPr>
          <w:p w:rsidR="001D74CB" w:rsidRPr="008400F4" w:rsidRDefault="001D74CB" w:rsidP="009E7B34">
            <w:pPr>
              <w:spacing w:line="216" w:lineRule="auto"/>
              <w:ind w:right="35"/>
              <w:jc w:val="right"/>
              <w:rPr>
                <w:rFonts w:eastAsia="Arial Unicode MS"/>
                <w:b/>
                <w:bCs/>
                <w:sz w:val="13"/>
                <w:szCs w:val="13"/>
                <w:lang w:val="tr-TR"/>
              </w:rPr>
            </w:pPr>
          </w:p>
        </w:tc>
        <w:tc>
          <w:tcPr>
            <w:tcW w:w="709" w:type="dxa"/>
            <w:tcBorders>
              <w:top w:val="single" w:sz="4" w:space="0" w:color="auto"/>
            </w:tcBorders>
            <w:vAlign w:val="bottom"/>
          </w:tcPr>
          <w:p w:rsidR="001D74CB" w:rsidRPr="008400F4" w:rsidRDefault="001D74CB" w:rsidP="009E7B34">
            <w:pPr>
              <w:spacing w:line="216" w:lineRule="auto"/>
              <w:ind w:right="35"/>
              <w:jc w:val="right"/>
              <w:rPr>
                <w:rFonts w:eastAsia="Arial Unicode MS"/>
                <w:b/>
                <w:bCs/>
                <w:sz w:val="13"/>
                <w:szCs w:val="13"/>
                <w:lang w:val="tr-TR"/>
              </w:rPr>
            </w:pPr>
          </w:p>
        </w:tc>
        <w:tc>
          <w:tcPr>
            <w:tcW w:w="993" w:type="dxa"/>
            <w:tcBorders>
              <w:top w:val="single" w:sz="4" w:space="0" w:color="auto"/>
            </w:tcBorders>
            <w:vAlign w:val="bottom"/>
          </w:tcPr>
          <w:p w:rsidR="001D74CB" w:rsidRPr="008400F4" w:rsidRDefault="001D74CB" w:rsidP="009E7B34">
            <w:pPr>
              <w:spacing w:line="216" w:lineRule="auto"/>
              <w:ind w:right="35"/>
              <w:jc w:val="right"/>
              <w:rPr>
                <w:rFonts w:eastAsia="Arial Unicode MS"/>
                <w:b/>
                <w:bCs/>
                <w:sz w:val="13"/>
                <w:szCs w:val="13"/>
                <w:lang w:val="tr-TR"/>
              </w:rPr>
            </w:pPr>
          </w:p>
        </w:tc>
      </w:tr>
      <w:tr w:rsidR="001D74CB" w:rsidRPr="00412D72" w:rsidTr="009E7B34">
        <w:trPr>
          <w:trHeight w:val="64"/>
        </w:trPr>
        <w:tc>
          <w:tcPr>
            <w:tcW w:w="504" w:type="dxa"/>
            <w:tcBorders>
              <w:bottom w:val="single" w:sz="12" w:space="0" w:color="auto"/>
            </w:tcBorders>
          </w:tcPr>
          <w:p w:rsidR="001D74CB" w:rsidRPr="00412D72" w:rsidRDefault="001D74CB" w:rsidP="006206DB">
            <w:pPr>
              <w:spacing w:line="216" w:lineRule="auto"/>
              <w:rPr>
                <w:sz w:val="13"/>
                <w:szCs w:val="13"/>
                <w:lang w:val="tr-TR"/>
              </w:rPr>
            </w:pPr>
          </w:p>
        </w:tc>
        <w:tc>
          <w:tcPr>
            <w:tcW w:w="3891" w:type="dxa"/>
            <w:tcBorders>
              <w:bottom w:val="single" w:sz="12" w:space="0" w:color="auto"/>
            </w:tcBorders>
          </w:tcPr>
          <w:p w:rsidR="001D74CB" w:rsidRPr="00412D72" w:rsidRDefault="001D74CB" w:rsidP="006206DB">
            <w:pPr>
              <w:spacing w:line="216" w:lineRule="auto"/>
              <w:rPr>
                <w:b/>
                <w:bCs/>
                <w:sz w:val="13"/>
                <w:szCs w:val="13"/>
                <w:lang w:val="tr-TR"/>
              </w:rPr>
            </w:pPr>
            <w:r w:rsidRPr="00412D72">
              <w:rPr>
                <w:b/>
                <w:bCs/>
                <w:sz w:val="13"/>
                <w:szCs w:val="13"/>
                <w:lang w:val="tr-TR"/>
              </w:rPr>
              <w:t>BİLANÇO DIŞI HESAPLAR TOPLAMI (A+B)</w:t>
            </w:r>
          </w:p>
        </w:tc>
        <w:tc>
          <w:tcPr>
            <w:tcW w:w="567" w:type="dxa"/>
            <w:tcBorders>
              <w:bottom w:val="single" w:sz="12" w:space="0" w:color="auto"/>
            </w:tcBorders>
          </w:tcPr>
          <w:p w:rsidR="001D74CB" w:rsidRPr="00412D72" w:rsidRDefault="001D74CB" w:rsidP="006206DB">
            <w:pPr>
              <w:spacing w:line="216" w:lineRule="auto"/>
              <w:jc w:val="center"/>
              <w:rPr>
                <w:sz w:val="13"/>
                <w:szCs w:val="13"/>
                <w:lang w:val="tr-TR"/>
              </w:rPr>
            </w:pPr>
          </w:p>
        </w:tc>
        <w:tc>
          <w:tcPr>
            <w:tcW w:w="850" w:type="dxa"/>
            <w:tcBorders>
              <w:bottom w:val="single" w:sz="12" w:space="0" w:color="auto"/>
            </w:tcBorders>
            <w:vAlign w:val="bottom"/>
          </w:tcPr>
          <w:p w:rsidR="001D74CB" w:rsidRPr="00412D72" w:rsidRDefault="009224A1" w:rsidP="00D35E33">
            <w:pPr>
              <w:spacing w:line="216" w:lineRule="auto"/>
              <w:ind w:right="28"/>
              <w:jc w:val="right"/>
              <w:rPr>
                <w:rFonts w:eastAsia="Arial Unicode MS"/>
                <w:b/>
                <w:bCs/>
                <w:sz w:val="13"/>
                <w:szCs w:val="13"/>
                <w:lang w:val="tr-TR"/>
              </w:rPr>
            </w:pPr>
            <w:r w:rsidRPr="009224A1">
              <w:rPr>
                <w:rFonts w:eastAsia="Arial Unicode MS"/>
                <w:b/>
                <w:bCs/>
                <w:sz w:val="13"/>
                <w:szCs w:val="13"/>
                <w:lang w:val="tr-TR"/>
              </w:rPr>
              <w:t>21.383.324.329</w:t>
            </w:r>
          </w:p>
        </w:tc>
        <w:tc>
          <w:tcPr>
            <w:tcW w:w="709" w:type="dxa"/>
            <w:tcBorders>
              <w:bottom w:val="single" w:sz="12" w:space="0" w:color="auto"/>
            </w:tcBorders>
            <w:vAlign w:val="bottom"/>
          </w:tcPr>
          <w:p w:rsidR="001D74CB" w:rsidRPr="00412D72" w:rsidRDefault="009224A1" w:rsidP="00D35E33">
            <w:pPr>
              <w:spacing w:line="216" w:lineRule="auto"/>
              <w:ind w:right="28"/>
              <w:jc w:val="right"/>
              <w:rPr>
                <w:rFonts w:eastAsia="Arial Unicode MS"/>
                <w:b/>
                <w:bCs/>
                <w:sz w:val="13"/>
                <w:szCs w:val="13"/>
                <w:lang w:val="tr-TR"/>
              </w:rPr>
            </w:pPr>
            <w:r w:rsidRPr="009224A1">
              <w:rPr>
                <w:rFonts w:eastAsia="Arial Unicode MS"/>
                <w:b/>
                <w:bCs/>
                <w:sz w:val="13"/>
                <w:szCs w:val="13"/>
                <w:lang w:val="tr-TR"/>
              </w:rPr>
              <w:t>945.919</w:t>
            </w:r>
          </w:p>
        </w:tc>
        <w:tc>
          <w:tcPr>
            <w:tcW w:w="851" w:type="dxa"/>
            <w:tcBorders>
              <w:bottom w:val="single" w:sz="12" w:space="0" w:color="auto"/>
            </w:tcBorders>
            <w:vAlign w:val="bottom"/>
          </w:tcPr>
          <w:p w:rsidR="001D74CB" w:rsidRPr="00412D72" w:rsidRDefault="009224A1" w:rsidP="00D35E33">
            <w:pPr>
              <w:spacing w:line="216" w:lineRule="auto"/>
              <w:ind w:right="28"/>
              <w:jc w:val="right"/>
              <w:rPr>
                <w:rFonts w:eastAsia="Arial Unicode MS"/>
                <w:b/>
                <w:bCs/>
                <w:sz w:val="13"/>
                <w:szCs w:val="13"/>
                <w:lang w:val="tr-TR"/>
              </w:rPr>
            </w:pPr>
            <w:r w:rsidRPr="009224A1">
              <w:rPr>
                <w:rFonts w:eastAsia="Arial Unicode MS"/>
                <w:b/>
                <w:bCs/>
                <w:sz w:val="13"/>
                <w:szCs w:val="13"/>
                <w:lang w:val="tr-TR"/>
              </w:rPr>
              <w:t>21.384.270.248</w:t>
            </w:r>
          </w:p>
        </w:tc>
        <w:tc>
          <w:tcPr>
            <w:tcW w:w="992" w:type="dxa"/>
            <w:tcBorders>
              <w:bottom w:val="single" w:sz="12" w:space="0" w:color="auto"/>
            </w:tcBorders>
            <w:vAlign w:val="bottom"/>
          </w:tcPr>
          <w:p w:rsidR="001D74CB" w:rsidRPr="008400F4" w:rsidRDefault="001D74CB" w:rsidP="009E7B34">
            <w:pPr>
              <w:spacing w:line="216" w:lineRule="auto"/>
              <w:ind w:right="35"/>
              <w:jc w:val="right"/>
              <w:rPr>
                <w:rFonts w:eastAsia="Arial Unicode MS"/>
                <w:b/>
                <w:bCs/>
                <w:sz w:val="13"/>
                <w:szCs w:val="13"/>
                <w:lang w:val="tr-TR"/>
              </w:rPr>
            </w:pPr>
            <w:r w:rsidRPr="008400F4">
              <w:rPr>
                <w:rFonts w:eastAsia="Arial Unicode MS"/>
                <w:b/>
                <w:bCs/>
                <w:sz w:val="13"/>
                <w:szCs w:val="13"/>
                <w:lang w:val="tr-TR"/>
              </w:rPr>
              <w:t>17.752.047.819</w:t>
            </w:r>
          </w:p>
        </w:tc>
        <w:tc>
          <w:tcPr>
            <w:tcW w:w="709" w:type="dxa"/>
            <w:tcBorders>
              <w:bottom w:val="single" w:sz="12" w:space="0" w:color="auto"/>
            </w:tcBorders>
            <w:vAlign w:val="bottom"/>
          </w:tcPr>
          <w:p w:rsidR="001D74CB" w:rsidRPr="008400F4" w:rsidRDefault="001D74CB" w:rsidP="009E7B34">
            <w:pPr>
              <w:spacing w:line="216" w:lineRule="auto"/>
              <w:ind w:right="35"/>
              <w:jc w:val="right"/>
              <w:rPr>
                <w:rFonts w:eastAsia="Arial Unicode MS"/>
                <w:b/>
                <w:bCs/>
                <w:sz w:val="13"/>
                <w:szCs w:val="13"/>
                <w:lang w:val="tr-TR"/>
              </w:rPr>
            </w:pPr>
            <w:r w:rsidRPr="008400F4">
              <w:rPr>
                <w:rFonts w:eastAsia="Arial Unicode MS"/>
                <w:b/>
                <w:bCs/>
                <w:sz w:val="13"/>
                <w:szCs w:val="13"/>
                <w:lang w:val="tr-TR"/>
              </w:rPr>
              <w:t>1.608.577</w:t>
            </w:r>
          </w:p>
        </w:tc>
        <w:tc>
          <w:tcPr>
            <w:tcW w:w="993" w:type="dxa"/>
            <w:tcBorders>
              <w:bottom w:val="single" w:sz="12" w:space="0" w:color="auto"/>
            </w:tcBorders>
            <w:vAlign w:val="bottom"/>
          </w:tcPr>
          <w:p w:rsidR="001D74CB" w:rsidRPr="008400F4" w:rsidRDefault="001D74CB" w:rsidP="009E7B34">
            <w:pPr>
              <w:spacing w:line="216" w:lineRule="auto"/>
              <w:ind w:right="35"/>
              <w:jc w:val="right"/>
              <w:rPr>
                <w:rFonts w:eastAsia="Arial Unicode MS"/>
                <w:b/>
                <w:bCs/>
                <w:sz w:val="13"/>
                <w:szCs w:val="13"/>
                <w:lang w:val="tr-TR"/>
              </w:rPr>
            </w:pPr>
            <w:r w:rsidRPr="008400F4">
              <w:rPr>
                <w:rFonts w:eastAsia="Arial Unicode MS"/>
                <w:b/>
                <w:bCs/>
                <w:sz w:val="13"/>
                <w:szCs w:val="13"/>
                <w:lang w:val="tr-TR"/>
              </w:rPr>
              <w:t>17.753.656.396</w:t>
            </w:r>
          </w:p>
        </w:tc>
      </w:tr>
    </w:tbl>
    <w:p w:rsidR="00356155" w:rsidRPr="00412D72" w:rsidRDefault="00356155" w:rsidP="006206DB">
      <w:pPr>
        <w:pStyle w:val="1tipi"/>
        <w:tabs>
          <w:tab w:val="clear" w:pos="1134"/>
        </w:tabs>
        <w:autoSpaceDE w:val="0"/>
        <w:autoSpaceDN w:val="0"/>
        <w:adjustRightInd w:val="0"/>
        <w:spacing w:line="216" w:lineRule="auto"/>
        <w:rPr>
          <w:rFonts w:ascii="Times New Roman" w:hAnsi="Times New Roman"/>
          <w:b/>
          <w:sz w:val="12"/>
          <w:szCs w:val="12"/>
          <w:lang w:val="tr-TR"/>
        </w:rPr>
      </w:pPr>
    </w:p>
    <w:p w:rsidR="00FB11EB" w:rsidRPr="00412D72" w:rsidRDefault="00B127A9" w:rsidP="006206DB">
      <w:pPr>
        <w:autoSpaceDE w:val="0"/>
        <w:autoSpaceDN w:val="0"/>
        <w:adjustRightInd w:val="0"/>
        <w:spacing w:line="216" w:lineRule="auto"/>
        <w:jc w:val="center"/>
        <w:rPr>
          <w:sz w:val="18"/>
          <w:szCs w:val="18"/>
          <w:lang w:val="tr-TR"/>
        </w:rPr>
      </w:pPr>
      <w:r w:rsidRPr="00412D72">
        <w:rPr>
          <w:sz w:val="18"/>
          <w:szCs w:val="18"/>
          <w:lang w:val="tr-TR"/>
        </w:rPr>
        <w:t>İlişikteki notlar bu finansal tabloların tamamlayıcı parçalarıdır.</w:t>
      </w:r>
    </w:p>
    <w:p w:rsidR="00360079" w:rsidRPr="00412D72" w:rsidRDefault="00360079" w:rsidP="006206DB">
      <w:pPr>
        <w:autoSpaceDE w:val="0"/>
        <w:autoSpaceDN w:val="0"/>
        <w:adjustRightInd w:val="0"/>
        <w:spacing w:line="216" w:lineRule="auto"/>
        <w:jc w:val="center"/>
        <w:rPr>
          <w:sz w:val="18"/>
          <w:szCs w:val="18"/>
          <w:lang w:val="tr-TR"/>
        </w:rPr>
        <w:sectPr w:rsidR="00360079" w:rsidRPr="00412D72" w:rsidSect="00356155">
          <w:headerReference w:type="even" r:id="rId36"/>
          <w:headerReference w:type="default" r:id="rId37"/>
          <w:footerReference w:type="default" r:id="rId38"/>
          <w:headerReference w:type="first" r:id="rId39"/>
          <w:pgSz w:w="11907" w:h="16840" w:code="9"/>
          <w:pgMar w:top="1134" w:right="748" w:bottom="1134" w:left="1134" w:header="851" w:footer="851" w:gutter="0"/>
          <w:cols w:space="708"/>
          <w:noEndnote/>
        </w:sectPr>
      </w:pPr>
    </w:p>
    <w:p w:rsidR="00D3297D" w:rsidRPr="00412D72" w:rsidRDefault="00D3297D" w:rsidP="00EF6E45">
      <w:pPr>
        <w:tabs>
          <w:tab w:val="left" w:pos="851"/>
        </w:tabs>
        <w:autoSpaceDE w:val="0"/>
        <w:autoSpaceDN w:val="0"/>
        <w:adjustRightInd w:val="0"/>
        <w:spacing w:line="230" w:lineRule="auto"/>
        <w:ind w:left="851" w:hanging="851"/>
        <w:jc w:val="both"/>
        <w:rPr>
          <w:rFonts w:eastAsia="Arial Unicode MS"/>
          <w:b/>
          <w:lang w:val="tr-TR"/>
        </w:rPr>
      </w:pPr>
      <w:smartTag w:uri="urn:schemas-microsoft-com:office:smarttags" w:element="stockticker">
        <w:r w:rsidRPr="00412D72">
          <w:rPr>
            <w:rFonts w:eastAsia="Arial Unicode MS"/>
            <w:b/>
            <w:lang w:val="tr-TR"/>
          </w:rPr>
          <w:lastRenderedPageBreak/>
          <w:t>III</w:t>
        </w:r>
      </w:smartTag>
      <w:r w:rsidRPr="00412D72">
        <w:rPr>
          <w:rFonts w:eastAsia="Arial Unicode MS"/>
          <w:b/>
          <w:lang w:val="tr-TR"/>
        </w:rPr>
        <w:t>.</w:t>
      </w:r>
      <w:r w:rsidRPr="00412D72">
        <w:rPr>
          <w:rFonts w:eastAsia="Arial Unicode MS"/>
          <w:b/>
          <w:lang w:val="tr-TR"/>
        </w:rPr>
        <w:tab/>
        <w:t>GELİR TABLOSU</w:t>
      </w:r>
    </w:p>
    <w:p w:rsidR="00356155" w:rsidRPr="00412D72" w:rsidRDefault="00356155" w:rsidP="00EF6E45">
      <w:pPr>
        <w:tabs>
          <w:tab w:val="left" w:pos="851"/>
        </w:tabs>
        <w:autoSpaceDE w:val="0"/>
        <w:autoSpaceDN w:val="0"/>
        <w:adjustRightInd w:val="0"/>
        <w:spacing w:line="230" w:lineRule="auto"/>
        <w:ind w:left="851" w:hanging="851"/>
        <w:jc w:val="both"/>
        <w:rPr>
          <w:rFonts w:eastAsia="Arial Unicode MS"/>
          <w:b/>
          <w:sz w:val="16"/>
          <w:szCs w:val="16"/>
          <w:lang w:val="tr-TR"/>
        </w:rPr>
      </w:pPr>
    </w:p>
    <w:tbl>
      <w:tblPr>
        <w:tblW w:w="12581" w:type="dxa"/>
        <w:tblInd w:w="70" w:type="dxa"/>
        <w:tblLayout w:type="fixed"/>
        <w:tblCellMar>
          <w:left w:w="70" w:type="dxa"/>
          <w:right w:w="70" w:type="dxa"/>
        </w:tblCellMar>
        <w:tblLook w:val="0000"/>
      </w:tblPr>
      <w:tblGrid>
        <w:gridCol w:w="546"/>
        <w:gridCol w:w="4983"/>
        <w:gridCol w:w="783"/>
        <w:gridCol w:w="918"/>
        <w:gridCol w:w="993"/>
        <w:gridCol w:w="6"/>
        <w:gridCol w:w="810"/>
        <w:gridCol w:w="990"/>
        <w:gridCol w:w="1276"/>
        <w:gridCol w:w="1276"/>
      </w:tblGrid>
      <w:tr w:rsidR="00982707" w:rsidRPr="00412D72" w:rsidTr="009E7B34">
        <w:trPr>
          <w:trHeight w:val="170"/>
        </w:trPr>
        <w:tc>
          <w:tcPr>
            <w:tcW w:w="546" w:type="dxa"/>
            <w:tcBorders>
              <w:left w:val="nil"/>
              <w:right w:val="nil"/>
            </w:tcBorders>
          </w:tcPr>
          <w:p w:rsidR="00982707" w:rsidRPr="00412D72" w:rsidRDefault="00982707" w:rsidP="00982707">
            <w:pPr>
              <w:spacing w:line="230" w:lineRule="auto"/>
              <w:rPr>
                <w:b/>
                <w:bCs/>
                <w:sz w:val="14"/>
                <w:szCs w:val="14"/>
                <w:lang w:val="tr-TR"/>
              </w:rPr>
            </w:pPr>
          </w:p>
        </w:tc>
        <w:tc>
          <w:tcPr>
            <w:tcW w:w="4983" w:type="dxa"/>
            <w:tcBorders>
              <w:left w:val="nil"/>
              <w:right w:val="nil"/>
            </w:tcBorders>
          </w:tcPr>
          <w:p w:rsidR="00982707" w:rsidRPr="00412D72" w:rsidRDefault="00982707" w:rsidP="00982707">
            <w:pPr>
              <w:spacing w:line="230" w:lineRule="auto"/>
              <w:jc w:val="both"/>
              <w:rPr>
                <w:b/>
                <w:bCs/>
                <w:sz w:val="14"/>
                <w:szCs w:val="14"/>
                <w:lang w:val="tr-TR"/>
              </w:rPr>
            </w:pPr>
          </w:p>
        </w:tc>
        <w:tc>
          <w:tcPr>
            <w:tcW w:w="783" w:type="dxa"/>
            <w:tcBorders>
              <w:left w:val="nil"/>
              <w:right w:val="nil"/>
            </w:tcBorders>
          </w:tcPr>
          <w:p w:rsidR="00982707" w:rsidRPr="00412D72" w:rsidRDefault="00982707" w:rsidP="00982707">
            <w:pPr>
              <w:spacing w:line="230" w:lineRule="auto"/>
              <w:ind w:left="-266" w:right="-196"/>
              <w:jc w:val="center"/>
              <w:rPr>
                <w:b/>
                <w:bCs/>
                <w:sz w:val="14"/>
                <w:szCs w:val="14"/>
                <w:lang w:val="tr-TR"/>
              </w:rPr>
            </w:pPr>
            <w:r w:rsidRPr="00412D72">
              <w:rPr>
                <w:b/>
                <w:bCs/>
                <w:sz w:val="14"/>
                <w:szCs w:val="14"/>
                <w:lang w:val="tr-TR"/>
              </w:rPr>
              <w:t>(Beşinci</w:t>
            </w:r>
          </w:p>
        </w:tc>
        <w:tc>
          <w:tcPr>
            <w:tcW w:w="918" w:type="dxa"/>
          </w:tcPr>
          <w:p w:rsidR="00982707" w:rsidRPr="00412D72" w:rsidRDefault="00982707" w:rsidP="00982707">
            <w:pPr>
              <w:spacing w:line="230" w:lineRule="auto"/>
              <w:ind w:left="-108"/>
              <w:jc w:val="right"/>
              <w:rPr>
                <w:b/>
                <w:bCs/>
                <w:sz w:val="14"/>
                <w:szCs w:val="14"/>
                <w:lang w:val="tr-TR"/>
              </w:rPr>
            </w:pPr>
          </w:p>
        </w:tc>
        <w:tc>
          <w:tcPr>
            <w:tcW w:w="999" w:type="dxa"/>
            <w:gridSpan w:val="2"/>
          </w:tcPr>
          <w:p w:rsidR="00982707" w:rsidRPr="00412D72" w:rsidRDefault="00982707" w:rsidP="00982707">
            <w:pPr>
              <w:spacing w:line="230" w:lineRule="auto"/>
              <w:ind w:left="-108"/>
              <w:jc w:val="right"/>
              <w:rPr>
                <w:sz w:val="14"/>
                <w:szCs w:val="14"/>
                <w:lang w:val="tr-TR"/>
              </w:rPr>
            </w:pPr>
          </w:p>
        </w:tc>
        <w:tc>
          <w:tcPr>
            <w:tcW w:w="810" w:type="dxa"/>
          </w:tcPr>
          <w:p w:rsidR="00982707" w:rsidRPr="00412D72" w:rsidRDefault="00982707" w:rsidP="00982707">
            <w:pPr>
              <w:spacing w:line="230" w:lineRule="auto"/>
              <w:ind w:left="-108"/>
              <w:jc w:val="right"/>
              <w:rPr>
                <w:b/>
                <w:bCs/>
                <w:sz w:val="14"/>
                <w:szCs w:val="14"/>
                <w:lang w:val="tr-TR"/>
              </w:rPr>
            </w:pPr>
          </w:p>
        </w:tc>
        <w:tc>
          <w:tcPr>
            <w:tcW w:w="990" w:type="dxa"/>
          </w:tcPr>
          <w:p w:rsidR="00982707" w:rsidRPr="00412D72" w:rsidRDefault="00982707" w:rsidP="00982707">
            <w:pPr>
              <w:spacing w:line="230" w:lineRule="auto"/>
              <w:ind w:left="-108"/>
              <w:jc w:val="right"/>
              <w:rPr>
                <w:b/>
                <w:bCs/>
                <w:sz w:val="14"/>
                <w:szCs w:val="14"/>
                <w:lang w:val="tr-TR"/>
              </w:rPr>
            </w:pPr>
          </w:p>
        </w:tc>
        <w:tc>
          <w:tcPr>
            <w:tcW w:w="1276" w:type="dxa"/>
          </w:tcPr>
          <w:p w:rsidR="00982707" w:rsidRPr="00412D72" w:rsidRDefault="00982707" w:rsidP="00982707">
            <w:pPr>
              <w:spacing w:line="230" w:lineRule="auto"/>
              <w:ind w:left="-108"/>
              <w:jc w:val="right"/>
              <w:rPr>
                <w:b/>
                <w:bCs/>
                <w:sz w:val="14"/>
                <w:szCs w:val="14"/>
                <w:lang w:val="tr-TR"/>
              </w:rPr>
            </w:pPr>
          </w:p>
        </w:tc>
        <w:tc>
          <w:tcPr>
            <w:tcW w:w="1276" w:type="dxa"/>
          </w:tcPr>
          <w:p w:rsidR="00982707" w:rsidRPr="00412D72" w:rsidRDefault="00982707" w:rsidP="00982707">
            <w:pPr>
              <w:spacing w:line="230" w:lineRule="auto"/>
              <w:ind w:left="-108"/>
              <w:jc w:val="right"/>
              <w:rPr>
                <w:sz w:val="14"/>
                <w:szCs w:val="14"/>
                <w:lang w:val="tr-TR"/>
              </w:rPr>
            </w:pPr>
          </w:p>
        </w:tc>
      </w:tr>
      <w:tr w:rsidR="00982707" w:rsidRPr="00412D72" w:rsidTr="009E7B34">
        <w:trPr>
          <w:gridAfter w:val="2"/>
          <w:wAfter w:w="2552" w:type="dxa"/>
          <w:trHeight w:val="170"/>
        </w:trPr>
        <w:tc>
          <w:tcPr>
            <w:tcW w:w="546" w:type="dxa"/>
            <w:tcBorders>
              <w:left w:val="nil"/>
              <w:bottom w:val="single" w:sz="6" w:space="0" w:color="auto"/>
              <w:right w:val="nil"/>
            </w:tcBorders>
          </w:tcPr>
          <w:p w:rsidR="00982707" w:rsidRPr="00412D72" w:rsidRDefault="00982707" w:rsidP="00982707">
            <w:pPr>
              <w:spacing w:line="230" w:lineRule="auto"/>
              <w:rPr>
                <w:b/>
                <w:bCs/>
                <w:sz w:val="14"/>
                <w:szCs w:val="14"/>
                <w:lang w:val="tr-TR"/>
              </w:rPr>
            </w:pPr>
          </w:p>
        </w:tc>
        <w:tc>
          <w:tcPr>
            <w:tcW w:w="4983" w:type="dxa"/>
            <w:tcBorders>
              <w:left w:val="nil"/>
              <w:bottom w:val="single" w:sz="6" w:space="0" w:color="auto"/>
              <w:right w:val="nil"/>
            </w:tcBorders>
          </w:tcPr>
          <w:p w:rsidR="00982707" w:rsidRPr="00412D72" w:rsidRDefault="00982707" w:rsidP="00982707">
            <w:pPr>
              <w:spacing w:line="230" w:lineRule="auto"/>
              <w:jc w:val="both"/>
              <w:rPr>
                <w:b/>
                <w:bCs/>
                <w:sz w:val="14"/>
                <w:szCs w:val="14"/>
                <w:lang w:val="tr-TR"/>
              </w:rPr>
            </w:pPr>
          </w:p>
        </w:tc>
        <w:tc>
          <w:tcPr>
            <w:tcW w:w="783" w:type="dxa"/>
            <w:tcBorders>
              <w:left w:val="nil"/>
              <w:bottom w:val="single" w:sz="6" w:space="0" w:color="auto"/>
              <w:right w:val="nil"/>
            </w:tcBorders>
          </w:tcPr>
          <w:p w:rsidR="00982707" w:rsidRPr="00412D72" w:rsidRDefault="00982707" w:rsidP="00982707">
            <w:pPr>
              <w:spacing w:line="230" w:lineRule="auto"/>
              <w:ind w:left="-160" w:right="-70"/>
              <w:jc w:val="center"/>
              <w:rPr>
                <w:b/>
                <w:bCs/>
                <w:sz w:val="14"/>
                <w:szCs w:val="14"/>
                <w:lang w:val="tr-TR"/>
              </w:rPr>
            </w:pPr>
            <w:r w:rsidRPr="00412D72">
              <w:rPr>
                <w:b/>
                <w:bCs/>
                <w:sz w:val="14"/>
                <w:szCs w:val="14"/>
                <w:lang w:val="tr-TR"/>
              </w:rPr>
              <w:t>Bölüm)</w:t>
            </w:r>
          </w:p>
          <w:p w:rsidR="00982707" w:rsidRPr="00412D72" w:rsidRDefault="00982707" w:rsidP="00982707">
            <w:pPr>
              <w:spacing w:line="230" w:lineRule="auto"/>
              <w:ind w:left="-196" w:right="-20"/>
              <w:jc w:val="center"/>
              <w:rPr>
                <w:b/>
                <w:bCs/>
                <w:sz w:val="14"/>
                <w:szCs w:val="14"/>
                <w:lang w:val="tr-TR"/>
              </w:rPr>
            </w:pPr>
            <w:r w:rsidRPr="00412D72">
              <w:rPr>
                <w:b/>
                <w:bCs/>
                <w:sz w:val="14"/>
                <w:szCs w:val="14"/>
                <w:lang w:val="tr-TR"/>
              </w:rPr>
              <w:t xml:space="preserve"> Dipnot</w:t>
            </w:r>
          </w:p>
        </w:tc>
        <w:tc>
          <w:tcPr>
            <w:tcW w:w="918" w:type="dxa"/>
            <w:tcBorders>
              <w:left w:val="nil"/>
              <w:bottom w:val="single" w:sz="6" w:space="0" w:color="auto"/>
              <w:right w:val="nil"/>
            </w:tcBorders>
          </w:tcPr>
          <w:p w:rsidR="00982707" w:rsidRPr="00412D72" w:rsidRDefault="00982707" w:rsidP="00982707">
            <w:pPr>
              <w:spacing w:line="230" w:lineRule="auto"/>
              <w:ind w:left="-108" w:right="-29"/>
              <w:jc w:val="right"/>
              <w:rPr>
                <w:b/>
                <w:bCs/>
                <w:sz w:val="14"/>
                <w:szCs w:val="14"/>
                <w:lang w:val="tr-TR"/>
              </w:rPr>
            </w:pPr>
            <w:r w:rsidRPr="00412D72">
              <w:rPr>
                <w:b/>
                <w:bCs/>
                <w:sz w:val="14"/>
                <w:szCs w:val="14"/>
                <w:lang w:val="tr-TR"/>
              </w:rPr>
              <w:t>Cari Dönem</w:t>
            </w:r>
          </w:p>
          <w:p w:rsidR="00982707" w:rsidRPr="00412D72" w:rsidRDefault="00982707" w:rsidP="00982707">
            <w:pPr>
              <w:spacing w:line="230" w:lineRule="auto"/>
              <w:ind w:left="-108" w:right="-29"/>
              <w:jc w:val="right"/>
              <w:rPr>
                <w:b/>
                <w:bCs/>
                <w:sz w:val="14"/>
                <w:szCs w:val="14"/>
                <w:lang w:val="tr-TR"/>
              </w:rPr>
            </w:pPr>
            <w:r w:rsidRPr="00412D72">
              <w:rPr>
                <w:b/>
                <w:bCs/>
                <w:sz w:val="14"/>
                <w:szCs w:val="14"/>
                <w:lang w:val="tr-TR"/>
              </w:rPr>
              <w:t>01/01-3</w:t>
            </w:r>
            <w:r>
              <w:rPr>
                <w:b/>
                <w:bCs/>
                <w:sz w:val="14"/>
                <w:szCs w:val="14"/>
                <w:lang w:val="tr-TR"/>
              </w:rPr>
              <w:t>0</w:t>
            </w:r>
            <w:r w:rsidRPr="00412D72">
              <w:rPr>
                <w:b/>
                <w:bCs/>
                <w:sz w:val="14"/>
                <w:szCs w:val="14"/>
                <w:lang w:val="tr-TR"/>
              </w:rPr>
              <w:t>/0</w:t>
            </w:r>
            <w:r>
              <w:rPr>
                <w:b/>
                <w:bCs/>
                <w:sz w:val="14"/>
                <w:szCs w:val="14"/>
                <w:lang w:val="tr-TR"/>
              </w:rPr>
              <w:t>6</w:t>
            </w:r>
            <w:r w:rsidRPr="00412D72">
              <w:rPr>
                <w:b/>
                <w:bCs/>
                <w:sz w:val="14"/>
                <w:szCs w:val="14"/>
                <w:lang w:val="tr-TR"/>
              </w:rPr>
              <w:t>/201</w:t>
            </w:r>
            <w:r>
              <w:rPr>
                <w:b/>
                <w:bCs/>
                <w:sz w:val="14"/>
                <w:szCs w:val="14"/>
                <w:lang w:val="tr-TR"/>
              </w:rPr>
              <w:t>2</w:t>
            </w:r>
          </w:p>
        </w:tc>
        <w:tc>
          <w:tcPr>
            <w:tcW w:w="993" w:type="dxa"/>
            <w:tcBorders>
              <w:left w:val="nil"/>
              <w:bottom w:val="single" w:sz="6" w:space="0" w:color="auto"/>
              <w:right w:val="nil"/>
            </w:tcBorders>
          </w:tcPr>
          <w:p w:rsidR="00982707" w:rsidRPr="00412D72" w:rsidRDefault="00982707" w:rsidP="00982707">
            <w:pPr>
              <w:spacing w:line="230" w:lineRule="auto"/>
              <w:ind w:left="-108" w:right="-29"/>
              <w:jc w:val="right"/>
              <w:rPr>
                <w:b/>
                <w:bCs/>
                <w:sz w:val="14"/>
                <w:szCs w:val="14"/>
                <w:lang w:val="tr-TR"/>
              </w:rPr>
            </w:pPr>
            <w:r w:rsidRPr="00412D72">
              <w:rPr>
                <w:b/>
                <w:bCs/>
                <w:sz w:val="14"/>
                <w:szCs w:val="14"/>
                <w:lang w:val="tr-TR"/>
              </w:rPr>
              <w:t>Önceki Dönem</w:t>
            </w:r>
          </w:p>
          <w:p w:rsidR="00982707" w:rsidRPr="00412D72" w:rsidRDefault="00982707" w:rsidP="00982707">
            <w:pPr>
              <w:spacing w:line="230" w:lineRule="auto"/>
              <w:ind w:left="-108" w:right="-29"/>
              <w:jc w:val="right"/>
              <w:rPr>
                <w:sz w:val="14"/>
                <w:szCs w:val="14"/>
                <w:lang w:val="tr-TR"/>
              </w:rPr>
            </w:pPr>
            <w:r w:rsidRPr="00412D72">
              <w:rPr>
                <w:b/>
                <w:bCs/>
                <w:sz w:val="14"/>
                <w:szCs w:val="14"/>
                <w:lang w:val="tr-TR"/>
              </w:rPr>
              <w:t>01/01-3</w:t>
            </w:r>
            <w:r>
              <w:rPr>
                <w:b/>
                <w:bCs/>
                <w:sz w:val="14"/>
                <w:szCs w:val="14"/>
                <w:lang w:val="tr-TR"/>
              </w:rPr>
              <w:t>0</w:t>
            </w:r>
            <w:r w:rsidRPr="00412D72">
              <w:rPr>
                <w:b/>
                <w:bCs/>
                <w:sz w:val="14"/>
                <w:szCs w:val="14"/>
                <w:lang w:val="tr-TR"/>
              </w:rPr>
              <w:t>/0</w:t>
            </w:r>
            <w:r>
              <w:rPr>
                <w:b/>
                <w:bCs/>
                <w:sz w:val="14"/>
                <w:szCs w:val="14"/>
                <w:lang w:val="tr-TR"/>
              </w:rPr>
              <w:t>6</w:t>
            </w:r>
            <w:r w:rsidRPr="00412D72">
              <w:rPr>
                <w:b/>
                <w:bCs/>
                <w:sz w:val="14"/>
                <w:szCs w:val="14"/>
                <w:lang w:val="tr-TR"/>
              </w:rPr>
              <w:t>/201</w:t>
            </w:r>
            <w:r>
              <w:rPr>
                <w:b/>
                <w:bCs/>
                <w:sz w:val="14"/>
                <w:szCs w:val="14"/>
                <w:lang w:val="tr-TR"/>
              </w:rPr>
              <w:t>1</w:t>
            </w:r>
          </w:p>
        </w:tc>
        <w:tc>
          <w:tcPr>
            <w:tcW w:w="816" w:type="dxa"/>
            <w:gridSpan w:val="2"/>
            <w:tcBorders>
              <w:left w:val="nil"/>
              <w:bottom w:val="single" w:sz="6" w:space="0" w:color="auto"/>
              <w:right w:val="nil"/>
            </w:tcBorders>
          </w:tcPr>
          <w:p w:rsidR="00982707" w:rsidRPr="00412D72" w:rsidRDefault="00982707" w:rsidP="00982707">
            <w:pPr>
              <w:spacing w:line="230" w:lineRule="auto"/>
              <w:ind w:left="-108" w:right="-29"/>
              <w:jc w:val="right"/>
              <w:rPr>
                <w:b/>
                <w:bCs/>
                <w:sz w:val="14"/>
                <w:szCs w:val="14"/>
                <w:lang w:val="tr-TR"/>
              </w:rPr>
            </w:pPr>
            <w:r w:rsidRPr="00412D72">
              <w:rPr>
                <w:b/>
                <w:bCs/>
                <w:sz w:val="14"/>
                <w:szCs w:val="14"/>
                <w:lang w:val="tr-TR"/>
              </w:rPr>
              <w:t>Cari Dönem</w:t>
            </w:r>
          </w:p>
          <w:p w:rsidR="00982707" w:rsidRPr="00412D72" w:rsidRDefault="00982707" w:rsidP="00982707">
            <w:pPr>
              <w:spacing w:line="230" w:lineRule="auto"/>
              <w:ind w:left="-108" w:right="-29"/>
              <w:jc w:val="right"/>
              <w:rPr>
                <w:b/>
                <w:bCs/>
                <w:sz w:val="14"/>
                <w:szCs w:val="14"/>
                <w:lang w:val="tr-TR"/>
              </w:rPr>
            </w:pPr>
            <w:r>
              <w:rPr>
                <w:b/>
                <w:bCs/>
                <w:sz w:val="14"/>
                <w:szCs w:val="14"/>
                <w:lang w:val="tr-TR"/>
              </w:rPr>
              <w:t>01/04</w:t>
            </w:r>
            <w:r w:rsidRPr="00412D72">
              <w:rPr>
                <w:b/>
                <w:bCs/>
                <w:sz w:val="14"/>
                <w:szCs w:val="14"/>
                <w:lang w:val="tr-TR"/>
              </w:rPr>
              <w:t>-3</w:t>
            </w:r>
            <w:r>
              <w:rPr>
                <w:b/>
                <w:bCs/>
                <w:sz w:val="14"/>
                <w:szCs w:val="14"/>
                <w:lang w:val="tr-TR"/>
              </w:rPr>
              <w:t>0</w:t>
            </w:r>
            <w:r w:rsidRPr="00412D72">
              <w:rPr>
                <w:b/>
                <w:bCs/>
                <w:sz w:val="14"/>
                <w:szCs w:val="14"/>
                <w:lang w:val="tr-TR"/>
              </w:rPr>
              <w:t>/0</w:t>
            </w:r>
            <w:r>
              <w:rPr>
                <w:b/>
                <w:bCs/>
                <w:sz w:val="14"/>
                <w:szCs w:val="14"/>
                <w:lang w:val="tr-TR"/>
              </w:rPr>
              <w:t>6</w:t>
            </w:r>
            <w:r w:rsidRPr="00412D72">
              <w:rPr>
                <w:b/>
                <w:bCs/>
                <w:sz w:val="14"/>
                <w:szCs w:val="14"/>
                <w:lang w:val="tr-TR"/>
              </w:rPr>
              <w:t>/201</w:t>
            </w:r>
            <w:r>
              <w:rPr>
                <w:b/>
                <w:bCs/>
                <w:sz w:val="14"/>
                <w:szCs w:val="14"/>
                <w:lang w:val="tr-TR"/>
              </w:rPr>
              <w:t>2</w:t>
            </w:r>
          </w:p>
        </w:tc>
        <w:tc>
          <w:tcPr>
            <w:tcW w:w="990" w:type="dxa"/>
            <w:tcBorders>
              <w:left w:val="nil"/>
              <w:bottom w:val="single" w:sz="6" w:space="0" w:color="auto"/>
              <w:right w:val="nil"/>
            </w:tcBorders>
          </w:tcPr>
          <w:p w:rsidR="00982707" w:rsidRPr="00412D72" w:rsidRDefault="00982707" w:rsidP="00982707">
            <w:pPr>
              <w:spacing w:line="230" w:lineRule="auto"/>
              <w:ind w:left="-108" w:right="-29"/>
              <w:jc w:val="right"/>
              <w:rPr>
                <w:b/>
                <w:bCs/>
                <w:sz w:val="14"/>
                <w:szCs w:val="14"/>
                <w:lang w:val="tr-TR"/>
              </w:rPr>
            </w:pPr>
            <w:r w:rsidRPr="00412D72">
              <w:rPr>
                <w:b/>
                <w:bCs/>
                <w:sz w:val="14"/>
                <w:szCs w:val="14"/>
                <w:lang w:val="tr-TR"/>
              </w:rPr>
              <w:t>Önceki Dönem</w:t>
            </w:r>
          </w:p>
          <w:p w:rsidR="00982707" w:rsidRPr="00412D72" w:rsidRDefault="00982707" w:rsidP="00982707">
            <w:pPr>
              <w:spacing w:line="230" w:lineRule="auto"/>
              <w:ind w:left="-108" w:right="-29"/>
              <w:jc w:val="right"/>
              <w:rPr>
                <w:sz w:val="14"/>
                <w:szCs w:val="14"/>
                <w:lang w:val="tr-TR"/>
              </w:rPr>
            </w:pPr>
            <w:r>
              <w:rPr>
                <w:b/>
                <w:bCs/>
                <w:sz w:val="14"/>
                <w:szCs w:val="14"/>
                <w:lang w:val="tr-TR"/>
              </w:rPr>
              <w:t>01/04</w:t>
            </w:r>
            <w:r w:rsidRPr="00412D72">
              <w:rPr>
                <w:b/>
                <w:bCs/>
                <w:sz w:val="14"/>
                <w:szCs w:val="14"/>
                <w:lang w:val="tr-TR"/>
              </w:rPr>
              <w:t>-3</w:t>
            </w:r>
            <w:r>
              <w:rPr>
                <w:b/>
                <w:bCs/>
                <w:sz w:val="14"/>
                <w:szCs w:val="14"/>
                <w:lang w:val="tr-TR"/>
              </w:rPr>
              <w:t>0</w:t>
            </w:r>
            <w:r w:rsidRPr="00412D72">
              <w:rPr>
                <w:b/>
                <w:bCs/>
                <w:sz w:val="14"/>
                <w:szCs w:val="14"/>
                <w:lang w:val="tr-TR"/>
              </w:rPr>
              <w:t>/0</w:t>
            </w:r>
            <w:r>
              <w:rPr>
                <w:b/>
                <w:bCs/>
                <w:sz w:val="14"/>
                <w:szCs w:val="14"/>
                <w:lang w:val="tr-TR"/>
              </w:rPr>
              <w:t>6</w:t>
            </w:r>
            <w:r w:rsidRPr="00412D72">
              <w:rPr>
                <w:b/>
                <w:bCs/>
                <w:sz w:val="14"/>
                <w:szCs w:val="14"/>
                <w:lang w:val="tr-TR"/>
              </w:rPr>
              <w:t>/201</w:t>
            </w:r>
            <w:r>
              <w:rPr>
                <w:b/>
                <w:bCs/>
                <w:sz w:val="14"/>
                <w:szCs w:val="14"/>
                <w:lang w:val="tr-TR"/>
              </w:rPr>
              <w:t>1</w:t>
            </w:r>
          </w:p>
        </w:tc>
      </w:tr>
      <w:tr w:rsidR="00982707" w:rsidRPr="00412D72" w:rsidTr="009E7B34">
        <w:trPr>
          <w:gridAfter w:val="2"/>
          <w:wAfter w:w="2552" w:type="dxa"/>
          <w:trHeight w:val="170"/>
        </w:trPr>
        <w:tc>
          <w:tcPr>
            <w:tcW w:w="546" w:type="dxa"/>
            <w:tcBorders>
              <w:top w:val="single" w:sz="6" w:space="0" w:color="auto"/>
              <w:left w:val="nil"/>
              <w:bottom w:val="nil"/>
              <w:right w:val="nil"/>
            </w:tcBorders>
          </w:tcPr>
          <w:p w:rsidR="00982707" w:rsidRPr="00412D72" w:rsidRDefault="00982707" w:rsidP="00982707">
            <w:pPr>
              <w:spacing w:line="230" w:lineRule="auto"/>
              <w:rPr>
                <w:b/>
                <w:bCs/>
                <w:sz w:val="14"/>
                <w:szCs w:val="14"/>
                <w:lang w:val="tr-TR"/>
              </w:rPr>
            </w:pPr>
          </w:p>
        </w:tc>
        <w:tc>
          <w:tcPr>
            <w:tcW w:w="4983" w:type="dxa"/>
            <w:tcBorders>
              <w:top w:val="single" w:sz="6" w:space="0" w:color="auto"/>
              <w:left w:val="nil"/>
              <w:bottom w:val="nil"/>
              <w:right w:val="nil"/>
            </w:tcBorders>
          </w:tcPr>
          <w:p w:rsidR="00982707" w:rsidRPr="00412D72" w:rsidRDefault="00982707" w:rsidP="00982707">
            <w:pPr>
              <w:spacing w:line="230" w:lineRule="auto"/>
              <w:jc w:val="both"/>
              <w:rPr>
                <w:b/>
                <w:bCs/>
                <w:sz w:val="14"/>
                <w:szCs w:val="14"/>
                <w:lang w:val="tr-TR"/>
              </w:rPr>
            </w:pPr>
          </w:p>
        </w:tc>
        <w:tc>
          <w:tcPr>
            <w:tcW w:w="783" w:type="dxa"/>
            <w:tcBorders>
              <w:top w:val="single" w:sz="6" w:space="0" w:color="auto"/>
              <w:left w:val="nil"/>
              <w:bottom w:val="nil"/>
              <w:right w:val="nil"/>
            </w:tcBorders>
          </w:tcPr>
          <w:p w:rsidR="00982707" w:rsidRPr="00412D72" w:rsidRDefault="00982707" w:rsidP="00982707">
            <w:pPr>
              <w:spacing w:line="230" w:lineRule="auto"/>
              <w:jc w:val="both"/>
              <w:rPr>
                <w:b/>
                <w:bCs/>
                <w:sz w:val="14"/>
                <w:szCs w:val="14"/>
                <w:lang w:val="tr-TR"/>
              </w:rPr>
            </w:pPr>
          </w:p>
        </w:tc>
        <w:tc>
          <w:tcPr>
            <w:tcW w:w="918" w:type="dxa"/>
            <w:tcBorders>
              <w:top w:val="single" w:sz="6" w:space="0" w:color="auto"/>
              <w:left w:val="nil"/>
              <w:bottom w:val="nil"/>
              <w:right w:val="nil"/>
            </w:tcBorders>
          </w:tcPr>
          <w:p w:rsidR="00982707" w:rsidRPr="00412D72" w:rsidRDefault="00982707" w:rsidP="00982707">
            <w:pPr>
              <w:spacing w:line="230" w:lineRule="auto"/>
              <w:ind w:left="-108"/>
              <w:jc w:val="both"/>
              <w:rPr>
                <w:b/>
                <w:bCs/>
                <w:sz w:val="14"/>
                <w:szCs w:val="14"/>
                <w:lang w:val="tr-TR"/>
              </w:rPr>
            </w:pPr>
          </w:p>
        </w:tc>
        <w:tc>
          <w:tcPr>
            <w:tcW w:w="999" w:type="dxa"/>
            <w:gridSpan w:val="2"/>
            <w:tcBorders>
              <w:top w:val="single" w:sz="6" w:space="0" w:color="auto"/>
              <w:left w:val="nil"/>
              <w:bottom w:val="nil"/>
              <w:right w:val="nil"/>
            </w:tcBorders>
          </w:tcPr>
          <w:p w:rsidR="00982707" w:rsidRPr="00412D72" w:rsidRDefault="00982707" w:rsidP="00982707">
            <w:pPr>
              <w:spacing w:line="230" w:lineRule="auto"/>
              <w:ind w:left="-108"/>
              <w:jc w:val="both"/>
              <w:rPr>
                <w:b/>
                <w:bCs/>
                <w:sz w:val="14"/>
                <w:szCs w:val="14"/>
                <w:lang w:val="tr-TR"/>
              </w:rPr>
            </w:pPr>
          </w:p>
        </w:tc>
        <w:tc>
          <w:tcPr>
            <w:tcW w:w="810" w:type="dxa"/>
            <w:tcBorders>
              <w:top w:val="single" w:sz="6" w:space="0" w:color="auto"/>
              <w:left w:val="nil"/>
              <w:bottom w:val="nil"/>
              <w:right w:val="nil"/>
            </w:tcBorders>
          </w:tcPr>
          <w:p w:rsidR="00982707" w:rsidRPr="00412D72" w:rsidRDefault="00982707" w:rsidP="00982707">
            <w:pPr>
              <w:spacing w:line="230" w:lineRule="auto"/>
              <w:ind w:left="-108"/>
              <w:jc w:val="both"/>
              <w:rPr>
                <w:b/>
                <w:bCs/>
                <w:sz w:val="14"/>
                <w:szCs w:val="14"/>
                <w:lang w:val="tr-TR"/>
              </w:rPr>
            </w:pPr>
          </w:p>
        </w:tc>
        <w:tc>
          <w:tcPr>
            <w:tcW w:w="990" w:type="dxa"/>
            <w:tcBorders>
              <w:top w:val="single" w:sz="6" w:space="0" w:color="auto"/>
              <w:left w:val="nil"/>
              <w:bottom w:val="nil"/>
              <w:right w:val="nil"/>
            </w:tcBorders>
          </w:tcPr>
          <w:p w:rsidR="00982707" w:rsidRPr="00412D72" w:rsidRDefault="00982707" w:rsidP="00982707">
            <w:pPr>
              <w:spacing w:line="230" w:lineRule="auto"/>
              <w:ind w:left="-108"/>
              <w:jc w:val="both"/>
              <w:rPr>
                <w:b/>
                <w:bCs/>
                <w:sz w:val="14"/>
                <w:szCs w:val="14"/>
                <w:lang w:val="tr-TR"/>
              </w:rPr>
            </w:pP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I.</w:t>
            </w:r>
          </w:p>
        </w:tc>
        <w:tc>
          <w:tcPr>
            <w:tcW w:w="4983"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 xml:space="preserve">FAİZ GELİRLERİ  </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r w:rsidRPr="00412D72">
              <w:rPr>
                <w:sz w:val="14"/>
                <w:szCs w:val="14"/>
                <w:lang w:val="tr-TR"/>
              </w:rPr>
              <w:t>IV-(1)</w:t>
            </w:r>
          </w:p>
        </w:tc>
        <w:tc>
          <w:tcPr>
            <w:tcW w:w="918" w:type="dxa"/>
            <w:tcBorders>
              <w:top w:val="nil"/>
              <w:left w:val="nil"/>
              <w:bottom w:val="nil"/>
              <w:right w:val="nil"/>
            </w:tcBorders>
            <w:vAlign w:val="bottom"/>
          </w:tcPr>
          <w:p w:rsidR="00982707" w:rsidRPr="00412D72" w:rsidRDefault="009224A1" w:rsidP="00982707">
            <w:pPr>
              <w:spacing w:line="230" w:lineRule="auto"/>
              <w:ind w:right="-43"/>
              <w:jc w:val="right"/>
              <w:rPr>
                <w:rFonts w:eastAsia="Arial Unicode MS"/>
                <w:b/>
                <w:bCs/>
                <w:sz w:val="14"/>
                <w:szCs w:val="14"/>
                <w:lang w:val="tr-TR"/>
              </w:rPr>
            </w:pPr>
            <w:r w:rsidRPr="009224A1">
              <w:rPr>
                <w:rFonts w:eastAsia="Arial Unicode MS"/>
                <w:b/>
                <w:bCs/>
                <w:sz w:val="14"/>
                <w:szCs w:val="14"/>
                <w:lang w:val="tr-TR"/>
              </w:rPr>
              <w:t>45.125</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b/>
                <w:bCs/>
                <w:sz w:val="14"/>
                <w:szCs w:val="14"/>
                <w:lang w:val="tr-TR"/>
              </w:rPr>
            </w:pPr>
            <w:r>
              <w:rPr>
                <w:rFonts w:eastAsia="Arial Unicode MS"/>
                <w:b/>
                <w:bCs/>
                <w:sz w:val="14"/>
                <w:szCs w:val="14"/>
                <w:lang w:val="tr-TR"/>
              </w:rPr>
              <w:t>17.007</w:t>
            </w:r>
            <w:r w:rsidRPr="00707842">
              <w:rPr>
                <w:rFonts w:eastAsia="Arial Unicode MS"/>
                <w:b/>
                <w:bCs/>
                <w:sz w:val="14"/>
                <w:szCs w:val="14"/>
                <w:lang w:val="tr-TR"/>
              </w:rPr>
              <w:t xml:space="preserve">    </w:t>
            </w:r>
          </w:p>
        </w:tc>
        <w:tc>
          <w:tcPr>
            <w:tcW w:w="810" w:type="dxa"/>
            <w:tcBorders>
              <w:top w:val="nil"/>
              <w:left w:val="nil"/>
              <w:bottom w:val="nil"/>
              <w:right w:val="nil"/>
            </w:tcBorders>
            <w:vAlign w:val="bottom"/>
          </w:tcPr>
          <w:p w:rsidR="00982707" w:rsidRPr="006206DB" w:rsidRDefault="009224A1" w:rsidP="009E7B34">
            <w:pPr>
              <w:spacing w:line="230" w:lineRule="auto"/>
              <w:ind w:right="-32"/>
              <w:jc w:val="right"/>
              <w:rPr>
                <w:rFonts w:eastAsia="Arial Unicode MS"/>
                <w:b/>
                <w:bCs/>
                <w:sz w:val="14"/>
                <w:szCs w:val="14"/>
                <w:lang w:val="tr-TR"/>
              </w:rPr>
            </w:pPr>
            <w:r w:rsidRPr="009224A1">
              <w:rPr>
                <w:rFonts w:eastAsia="Arial Unicode MS"/>
                <w:b/>
                <w:bCs/>
                <w:sz w:val="14"/>
                <w:szCs w:val="14"/>
                <w:lang w:val="tr-TR"/>
              </w:rPr>
              <w:t>23.069</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b/>
                <w:bCs/>
                <w:sz w:val="14"/>
                <w:szCs w:val="14"/>
                <w:lang w:val="tr-TR"/>
              </w:rPr>
            </w:pPr>
            <w:r>
              <w:rPr>
                <w:rFonts w:eastAsia="Arial Unicode MS"/>
                <w:b/>
                <w:bCs/>
                <w:sz w:val="14"/>
                <w:szCs w:val="14"/>
                <w:lang w:val="tr-TR"/>
              </w:rPr>
              <w:t>9.233</w:t>
            </w:r>
            <w:r w:rsidRPr="00707842">
              <w:rPr>
                <w:rFonts w:eastAsia="Arial Unicode MS"/>
                <w:b/>
                <w:bCs/>
                <w:sz w:val="14"/>
                <w:szCs w:val="14"/>
                <w:lang w:val="tr-TR"/>
              </w:rPr>
              <w:t xml:space="preserve">    </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1.1</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Kredilerden Alınan Faizler</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412D72" w:rsidRDefault="009224A1" w:rsidP="00982707">
            <w:pPr>
              <w:spacing w:line="230" w:lineRule="auto"/>
              <w:ind w:right="-43"/>
              <w:jc w:val="right"/>
              <w:rPr>
                <w:rFonts w:eastAsia="Arial Unicode MS"/>
                <w:sz w:val="14"/>
                <w:szCs w:val="14"/>
                <w:lang w:val="tr-TR"/>
              </w:rPr>
            </w:pPr>
            <w:r w:rsidRPr="009224A1">
              <w:rPr>
                <w:rFonts w:eastAsia="Arial Unicode MS"/>
                <w:sz w:val="14"/>
                <w:szCs w:val="14"/>
                <w:lang w:val="tr-TR"/>
              </w:rPr>
              <w:t>7.125</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sz w:val="14"/>
                <w:szCs w:val="14"/>
                <w:lang w:val="tr-TR"/>
              </w:rPr>
            </w:pPr>
            <w:r>
              <w:rPr>
                <w:rFonts w:eastAsia="Arial Unicode MS"/>
                <w:sz w:val="14"/>
                <w:szCs w:val="14"/>
                <w:lang w:val="tr-TR"/>
              </w:rPr>
              <w:t>1.143</w:t>
            </w:r>
            <w:r w:rsidRPr="00707842">
              <w:rPr>
                <w:rFonts w:eastAsia="Arial Unicode MS"/>
                <w:sz w:val="14"/>
                <w:szCs w:val="14"/>
                <w:lang w:val="tr-TR"/>
              </w:rPr>
              <w:t xml:space="preserve">    </w:t>
            </w:r>
          </w:p>
        </w:tc>
        <w:tc>
          <w:tcPr>
            <w:tcW w:w="810" w:type="dxa"/>
            <w:tcBorders>
              <w:top w:val="nil"/>
              <w:left w:val="nil"/>
              <w:bottom w:val="nil"/>
              <w:right w:val="nil"/>
            </w:tcBorders>
            <w:vAlign w:val="bottom"/>
          </w:tcPr>
          <w:p w:rsidR="00982707" w:rsidRPr="006206DB" w:rsidRDefault="009224A1" w:rsidP="009E7B34">
            <w:pPr>
              <w:spacing w:line="230" w:lineRule="auto"/>
              <w:ind w:right="-32"/>
              <w:jc w:val="right"/>
              <w:rPr>
                <w:rFonts w:eastAsia="Arial Unicode MS"/>
                <w:sz w:val="14"/>
                <w:szCs w:val="14"/>
                <w:lang w:val="tr-TR"/>
              </w:rPr>
            </w:pPr>
            <w:r w:rsidRPr="009224A1">
              <w:rPr>
                <w:rFonts w:eastAsia="Arial Unicode MS"/>
                <w:sz w:val="14"/>
                <w:szCs w:val="14"/>
                <w:lang w:val="tr-TR"/>
              </w:rPr>
              <w:t>3.114</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sz w:val="14"/>
                <w:szCs w:val="14"/>
                <w:lang w:val="tr-TR"/>
              </w:rPr>
            </w:pPr>
            <w:r>
              <w:rPr>
                <w:rFonts w:eastAsia="Arial Unicode MS"/>
                <w:sz w:val="14"/>
                <w:szCs w:val="14"/>
                <w:lang w:val="tr-TR"/>
              </w:rPr>
              <w:t>624</w:t>
            </w:r>
            <w:r w:rsidRPr="00707842">
              <w:rPr>
                <w:rFonts w:eastAsia="Arial Unicode MS"/>
                <w:sz w:val="14"/>
                <w:szCs w:val="14"/>
                <w:lang w:val="tr-TR"/>
              </w:rPr>
              <w:t xml:space="preserve">    </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1.2</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Zorunlu Karşılıklardan Alınan Faizler</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412D72" w:rsidRDefault="009224A1" w:rsidP="00982707">
            <w:pPr>
              <w:spacing w:line="230" w:lineRule="auto"/>
              <w:ind w:right="-43"/>
              <w:jc w:val="right"/>
              <w:rPr>
                <w:rFonts w:eastAsia="Arial Unicode MS"/>
                <w:sz w:val="14"/>
                <w:szCs w:val="14"/>
                <w:lang w:val="tr-TR"/>
              </w:rPr>
            </w:pPr>
            <w:r>
              <w:rPr>
                <w:rFonts w:eastAsia="Arial Unicode MS"/>
                <w:sz w:val="14"/>
                <w:szCs w:val="14"/>
                <w:lang w:val="tr-TR"/>
              </w:rPr>
              <w:t>-</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sz w:val="14"/>
                <w:szCs w:val="14"/>
                <w:lang w:val="tr-TR"/>
              </w:rPr>
            </w:pPr>
            <w:r>
              <w:rPr>
                <w:rFonts w:eastAsia="Arial Unicode MS"/>
                <w:sz w:val="14"/>
                <w:szCs w:val="14"/>
                <w:lang w:val="tr-TR"/>
              </w:rPr>
              <w:t>-</w:t>
            </w:r>
          </w:p>
        </w:tc>
        <w:tc>
          <w:tcPr>
            <w:tcW w:w="810" w:type="dxa"/>
            <w:tcBorders>
              <w:top w:val="nil"/>
              <w:left w:val="nil"/>
              <w:bottom w:val="nil"/>
              <w:right w:val="nil"/>
            </w:tcBorders>
            <w:vAlign w:val="bottom"/>
          </w:tcPr>
          <w:p w:rsidR="00982707" w:rsidRPr="006206DB" w:rsidRDefault="009224A1" w:rsidP="009E7B34">
            <w:pPr>
              <w:spacing w:line="230" w:lineRule="auto"/>
              <w:ind w:right="-32"/>
              <w:jc w:val="right"/>
              <w:rPr>
                <w:rFonts w:eastAsia="Arial Unicode MS"/>
                <w:sz w:val="14"/>
                <w:szCs w:val="14"/>
                <w:lang w:val="tr-TR"/>
              </w:rPr>
            </w:pPr>
            <w:r>
              <w:rPr>
                <w:rFonts w:eastAsia="Arial Unicode MS"/>
                <w:sz w:val="14"/>
                <w:szCs w:val="14"/>
                <w:lang w:val="tr-TR"/>
              </w:rPr>
              <w:t>-</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sz w:val="14"/>
                <w:szCs w:val="14"/>
                <w:lang w:val="tr-TR"/>
              </w:rPr>
            </w:pPr>
            <w:r>
              <w:rPr>
                <w:rFonts w:eastAsia="Arial Unicode MS"/>
                <w:sz w:val="14"/>
                <w:szCs w:val="14"/>
                <w:lang w:val="tr-TR"/>
              </w:rPr>
              <w:t>-</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1.3</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Bankalardan Alınan Faizler</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412D72" w:rsidRDefault="009224A1" w:rsidP="00982707">
            <w:pPr>
              <w:spacing w:line="230" w:lineRule="auto"/>
              <w:ind w:right="-43"/>
              <w:jc w:val="right"/>
              <w:rPr>
                <w:rFonts w:eastAsia="Arial Unicode MS"/>
                <w:sz w:val="14"/>
                <w:szCs w:val="14"/>
                <w:lang w:val="tr-TR"/>
              </w:rPr>
            </w:pPr>
            <w:r w:rsidRPr="009224A1">
              <w:rPr>
                <w:rFonts w:eastAsia="Arial Unicode MS"/>
                <w:sz w:val="14"/>
                <w:szCs w:val="14"/>
                <w:lang w:val="tr-TR"/>
              </w:rPr>
              <w:t>36.579</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sz w:val="14"/>
                <w:szCs w:val="14"/>
                <w:lang w:val="tr-TR"/>
              </w:rPr>
            </w:pPr>
            <w:r w:rsidRPr="00707842">
              <w:rPr>
                <w:rFonts w:eastAsia="Arial Unicode MS"/>
                <w:sz w:val="14"/>
                <w:szCs w:val="14"/>
                <w:lang w:val="tr-TR"/>
              </w:rPr>
              <w:t xml:space="preserve">14.035    </w:t>
            </w:r>
          </w:p>
        </w:tc>
        <w:tc>
          <w:tcPr>
            <w:tcW w:w="810" w:type="dxa"/>
            <w:tcBorders>
              <w:top w:val="nil"/>
              <w:left w:val="nil"/>
              <w:bottom w:val="nil"/>
              <w:right w:val="nil"/>
            </w:tcBorders>
            <w:vAlign w:val="bottom"/>
          </w:tcPr>
          <w:p w:rsidR="00982707" w:rsidRPr="006206DB" w:rsidRDefault="009224A1" w:rsidP="009E7B34">
            <w:pPr>
              <w:spacing w:line="230" w:lineRule="auto"/>
              <w:ind w:right="-32"/>
              <w:jc w:val="right"/>
              <w:rPr>
                <w:rFonts w:eastAsia="Arial Unicode MS"/>
                <w:sz w:val="14"/>
                <w:szCs w:val="14"/>
                <w:lang w:val="tr-TR"/>
              </w:rPr>
            </w:pPr>
            <w:r w:rsidRPr="009224A1">
              <w:rPr>
                <w:rFonts w:eastAsia="Arial Unicode MS"/>
                <w:sz w:val="14"/>
                <w:szCs w:val="14"/>
                <w:lang w:val="tr-TR"/>
              </w:rPr>
              <w:t>19.283</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sz w:val="14"/>
                <w:szCs w:val="14"/>
                <w:lang w:val="tr-TR"/>
              </w:rPr>
            </w:pPr>
            <w:r w:rsidRPr="00707842">
              <w:rPr>
                <w:rFonts w:eastAsia="Arial Unicode MS"/>
                <w:sz w:val="14"/>
                <w:szCs w:val="14"/>
                <w:lang w:val="tr-TR"/>
              </w:rPr>
              <w:t xml:space="preserve">7.552    </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1.4</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Para Piyasası İşlemlerinden Alınan Faizler</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412D72" w:rsidRDefault="009224A1" w:rsidP="00982707">
            <w:pPr>
              <w:spacing w:line="230" w:lineRule="auto"/>
              <w:ind w:right="-43"/>
              <w:jc w:val="right"/>
              <w:rPr>
                <w:rFonts w:eastAsia="Arial Unicode MS"/>
                <w:sz w:val="14"/>
                <w:szCs w:val="14"/>
                <w:lang w:val="tr-TR"/>
              </w:rPr>
            </w:pPr>
            <w:r>
              <w:rPr>
                <w:rFonts w:eastAsia="Arial Unicode MS"/>
                <w:sz w:val="14"/>
                <w:szCs w:val="14"/>
                <w:lang w:val="tr-TR"/>
              </w:rPr>
              <w:t>-</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sz w:val="14"/>
                <w:szCs w:val="14"/>
                <w:lang w:val="tr-TR"/>
              </w:rPr>
            </w:pPr>
            <w:r>
              <w:rPr>
                <w:rFonts w:eastAsia="Arial Unicode MS"/>
                <w:sz w:val="14"/>
                <w:szCs w:val="14"/>
                <w:lang w:val="tr-TR"/>
              </w:rPr>
              <w:t>-</w:t>
            </w:r>
          </w:p>
        </w:tc>
        <w:tc>
          <w:tcPr>
            <w:tcW w:w="810" w:type="dxa"/>
            <w:tcBorders>
              <w:top w:val="nil"/>
              <w:left w:val="nil"/>
              <w:bottom w:val="nil"/>
              <w:right w:val="nil"/>
            </w:tcBorders>
            <w:vAlign w:val="bottom"/>
          </w:tcPr>
          <w:p w:rsidR="00982707" w:rsidRPr="006206DB" w:rsidRDefault="009224A1" w:rsidP="009E7B34">
            <w:pPr>
              <w:spacing w:line="230" w:lineRule="auto"/>
              <w:ind w:right="-32"/>
              <w:jc w:val="right"/>
              <w:rPr>
                <w:rFonts w:eastAsia="Arial Unicode MS"/>
                <w:sz w:val="14"/>
                <w:szCs w:val="14"/>
                <w:lang w:val="tr-TR"/>
              </w:rPr>
            </w:pPr>
            <w:r>
              <w:rPr>
                <w:rFonts w:eastAsia="Arial Unicode MS"/>
                <w:sz w:val="14"/>
                <w:szCs w:val="14"/>
                <w:lang w:val="tr-TR"/>
              </w:rPr>
              <w:t>-</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sz w:val="14"/>
                <w:szCs w:val="14"/>
                <w:lang w:val="tr-TR"/>
              </w:rPr>
            </w:pPr>
            <w:r>
              <w:rPr>
                <w:rFonts w:eastAsia="Arial Unicode MS"/>
                <w:sz w:val="14"/>
                <w:szCs w:val="14"/>
                <w:lang w:val="tr-TR"/>
              </w:rPr>
              <w:t>-</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1.5</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Menkul Değerlerden Alınan Faizler</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412D72" w:rsidRDefault="009224A1" w:rsidP="00982707">
            <w:pPr>
              <w:spacing w:line="230" w:lineRule="auto"/>
              <w:ind w:right="-43"/>
              <w:jc w:val="right"/>
              <w:rPr>
                <w:rFonts w:eastAsia="Arial Unicode MS"/>
                <w:sz w:val="14"/>
                <w:szCs w:val="14"/>
                <w:lang w:val="tr-TR"/>
              </w:rPr>
            </w:pPr>
            <w:r w:rsidRPr="009224A1">
              <w:rPr>
                <w:rFonts w:eastAsia="Arial Unicode MS"/>
                <w:sz w:val="14"/>
                <w:szCs w:val="14"/>
                <w:lang w:val="tr-TR"/>
              </w:rPr>
              <w:t>1.400</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sz w:val="14"/>
                <w:szCs w:val="14"/>
                <w:lang w:val="tr-TR"/>
              </w:rPr>
            </w:pPr>
            <w:r w:rsidRPr="00707842">
              <w:rPr>
                <w:rFonts w:eastAsia="Arial Unicode MS"/>
                <w:sz w:val="14"/>
                <w:szCs w:val="14"/>
                <w:lang w:val="tr-TR"/>
              </w:rPr>
              <w:t xml:space="preserve">1.806    </w:t>
            </w:r>
          </w:p>
        </w:tc>
        <w:tc>
          <w:tcPr>
            <w:tcW w:w="810" w:type="dxa"/>
            <w:tcBorders>
              <w:top w:val="nil"/>
              <w:left w:val="nil"/>
              <w:bottom w:val="nil"/>
              <w:right w:val="nil"/>
            </w:tcBorders>
            <w:vAlign w:val="bottom"/>
          </w:tcPr>
          <w:p w:rsidR="00982707" w:rsidRPr="006206DB" w:rsidRDefault="009224A1" w:rsidP="009E7B34">
            <w:pPr>
              <w:spacing w:line="230" w:lineRule="auto"/>
              <w:ind w:right="-32"/>
              <w:jc w:val="right"/>
              <w:rPr>
                <w:rFonts w:eastAsia="Arial Unicode MS"/>
                <w:sz w:val="14"/>
                <w:szCs w:val="14"/>
                <w:lang w:val="tr-TR"/>
              </w:rPr>
            </w:pPr>
            <w:r w:rsidRPr="009224A1">
              <w:rPr>
                <w:rFonts w:eastAsia="Arial Unicode MS"/>
                <w:sz w:val="14"/>
                <w:szCs w:val="14"/>
                <w:lang w:val="tr-TR"/>
              </w:rPr>
              <w:t>662</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sz w:val="14"/>
                <w:szCs w:val="14"/>
                <w:lang w:val="tr-TR"/>
              </w:rPr>
            </w:pPr>
            <w:r w:rsidRPr="00707842">
              <w:rPr>
                <w:rFonts w:eastAsia="Arial Unicode MS"/>
                <w:sz w:val="14"/>
                <w:szCs w:val="14"/>
                <w:lang w:val="tr-TR"/>
              </w:rPr>
              <w:t xml:space="preserve">1.049    </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1.5.1</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 xml:space="preserve">Alım Satım Amaçlı  Finansal Varlıklardan </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412D72" w:rsidRDefault="009224A1" w:rsidP="00982707">
            <w:pPr>
              <w:spacing w:line="230" w:lineRule="auto"/>
              <w:ind w:right="-43"/>
              <w:jc w:val="right"/>
              <w:rPr>
                <w:rFonts w:eastAsia="Arial Unicode MS"/>
                <w:sz w:val="14"/>
                <w:szCs w:val="14"/>
                <w:lang w:val="tr-TR"/>
              </w:rPr>
            </w:pPr>
            <w:r>
              <w:rPr>
                <w:rFonts w:eastAsia="Arial Unicode MS"/>
                <w:sz w:val="14"/>
                <w:szCs w:val="14"/>
                <w:lang w:val="tr-TR"/>
              </w:rPr>
              <w:t>-</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sz w:val="14"/>
                <w:szCs w:val="14"/>
                <w:lang w:val="tr-TR"/>
              </w:rPr>
            </w:pPr>
            <w:r>
              <w:rPr>
                <w:rFonts w:eastAsia="Arial Unicode MS"/>
                <w:sz w:val="14"/>
                <w:szCs w:val="14"/>
                <w:lang w:val="tr-TR"/>
              </w:rPr>
              <w:t>-</w:t>
            </w:r>
          </w:p>
        </w:tc>
        <w:tc>
          <w:tcPr>
            <w:tcW w:w="810" w:type="dxa"/>
            <w:tcBorders>
              <w:top w:val="nil"/>
              <w:left w:val="nil"/>
              <w:bottom w:val="nil"/>
              <w:right w:val="nil"/>
            </w:tcBorders>
            <w:vAlign w:val="bottom"/>
          </w:tcPr>
          <w:p w:rsidR="00982707" w:rsidRPr="006206DB" w:rsidRDefault="009224A1" w:rsidP="009E7B34">
            <w:pPr>
              <w:spacing w:line="230" w:lineRule="auto"/>
              <w:ind w:right="-32"/>
              <w:jc w:val="right"/>
              <w:rPr>
                <w:rFonts w:eastAsia="Arial Unicode MS"/>
                <w:sz w:val="14"/>
                <w:szCs w:val="14"/>
                <w:lang w:val="tr-TR"/>
              </w:rPr>
            </w:pPr>
            <w:r>
              <w:rPr>
                <w:rFonts w:eastAsia="Arial Unicode MS"/>
                <w:sz w:val="14"/>
                <w:szCs w:val="14"/>
                <w:lang w:val="tr-TR"/>
              </w:rPr>
              <w:t>-</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sz w:val="14"/>
                <w:szCs w:val="14"/>
                <w:lang w:val="tr-TR"/>
              </w:rPr>
            </w:pPr>
            <w:r>
              <w:rPr>
                <w:rFonts w:eastAsia="Arial Unicode MS"/>
                <w:sz w:val="14"/>
                <w:szCs w:val="14"/>
                <w:lang w:val="tr-TR"/>
              </w:rPr>
              <w:t>-</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1.5.2</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Gerçeğe Uygun Değer Farkı Kar/ Zarara Yansıtılan Olarak Sınıflandırılan FV</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412D72" w:rsidRDefault="009224A1" w:rsidP="00982707">
            <w:pPr>
              <w:spacing w:line="230" w:lineRule="auto"/>
              <w:ind w:right="-43"/>
              <w:jc w:val="right"/>
              <w:rPr>
                <w:rFonts w:eastAsia="Arial Unicode MS"/>
                <w:sz w:val="14"/>
                <w:szCs w:val="14"/>
                <w:lang w:val="tr-TR"/>
              </w:rPr>
            </w:pPr>
            <w:r>
              <w:rPr>
                <w:rFonts w:eastAsia="Arial Unicode MS"/>
                <w:sz w:val="14"/>
                <w:szCs w:val="14"/>
                <w:lang w:val="tr-TR"/>
              </w:rPr>
              <w:t>-</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sz w:val="14"/>
                <w:szCs w:val="14"/>
                <w:lang w:val="tr-TR"/>
              </w:rPr>
            </w:pPr>
            <w:r>
              <w:rPr>
                <w:rFonts w:eastAsia="Arial Unicode MS"/>
                <w:sz w:val="14"/>
                <w:szCs w:val="14"/>
                <w:lang w:val="tr-TR"/>
              </w:rPr>
              <w:t>-</w:t>
            </w:r>
          </w:p>
        </w:tc>
        <w:tc>
          <w:tcPr>
            <w:tcW w:w="810" w:type="dxa"/>
            <w:tcBorders>
              <w:top w:val="nil"/>
              <w:left w:val="nil"/>
              <w:bottom w:val="nil"/>
              <w:right w:val="nil"/>
            </w:tcBorders>
            <w:vAlign w:val="bottom"/>
          </w:tcPr>
          <w:p w:rsidR="00982707" w:rsidRPr="006206DB" w:rsidRDefault="009224A1" w:rsidP="009E7B34">
            <w:pPr>
              <w:spacing w:line="230" w:lineRule="auto"/>
              <w:ind w:right="-32"/>
              <w:jc w:val="right"/>
              <w:rPr>
                <w:rFonts w:eastAsia="Arial Unicode MS"/>
                <w:sz w:val="14"/>
                <w:szCs w:val="14"/>
                <w:lang w:val="tr-TR"/>
              </w:rPr>
            </w:pPr>
            <w:r>
              <w:rPr>
                <w:rFonts w:eastAsia="Arial Unicode MS"/>
                <w:sz w:val="14"/>
                <w:szCs w:val="14"/>
                <w:lang w:val="tr-TR"/>
              </w:rPr>
              <w:t>-</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sz w:val="14"/>
                <w:szCs w:val="14"/>
                <w:lang w:val="tr-TR"/>
              </w:rPr>
            </w:pPr>
            <w:r>
              <w:rPr>
                <w:rFonts w:eastAsia="Arial Unicode MS"/>
                <w:sz w:val="14"/>
                <w:szCs w:val="14"/>
                <w:lang w:val="tr-TR"/>
              </w:rPr>
              <w:t>-</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1.5.3</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 xml:space="preserve">Satılmaya Hazır Finansal Varlıklardan </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412D72" w:rsidRDefault="009224A1" w:rsidP="00982707">
            <w:pPr>
              <w:spacing w:line="230" w:lineRule="auto"/>
              <w:ind w:right="-43"/>
              <w:jc w:val="right"/>
              <w:rPr>
                <w:rFonts w:eastAsia="Arial Unicode MS"/>
                <w:sz w:val="14"/>
                <w:szCs w:val="14"/>
                <w:lang w:val="tr-TR"/>
              </w:rPr>
            </w:pPr>
            <w:r>
              <w:rPr>
                <w:rFonts w:eastAsia="Arial Unicode MS"/>
                <w:sz w:val="14"/>
                <w:szCs w:val="14"/>
                <w:lang w:val="tr-TR"/>
              </w:rPr>
              <w:t>-</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sz w:val="14"/>
                <w:szCs w:val="14"/>
                <w:lang w:val="tr-TR"/>
              </w:rPr>
            </w:pPr>
            <w:r>
              <w:rPr>
                <w:rFonts w:eastAsia="Arial Unicode MS"/>
                <w:sz w:val="14"/>
                <w:szCs w:val="14"/>
                <w:lang w:val="tr-TR"/>
              </w:rPr>
              <w:t>-</w:t>
            </w:r>
          </w:p>
        </w:tc>
        <w:tc>
          <w:tcPr>
            <w:tcW w:w="810" w:type="dxa"/>
            <w:tcBorders>
              <w:top w:val="nil"/>
              <w:left w:val="nil"/>
              <w:bottom w:val="nil"/>
              <w:right w:val="nil"/>
            </w:tcBorders>
            <w:vAlign w:val="bottom"/>
          </w:tcPr>
          <w:p w:rsidR="00982707" w:rsidRPr="006206DB" w:rsidRDefault="009224A1" w:rsidP="009E7B34">
            <w:pPr>
              <w:spacing w:line="230" w:lineRule="auto"/>
              <w:ind w:right="-32"/>
              <w:jc w:val="right"/>
              <w:rPr>
                <w:rFonts w:eastAsia="Arial Unicode MS"/>
                <w:sz w:val="14"/>
                <w:szCs w:val="14"/>
                <w:lang w:val="tr-TR"/>
              </w:rPr>
            </w:pPr>
            <w:r>
              <w:rPr>
                <w:rFonts w:eastAsia="Arial Unicode MS"/>
                <w:sz w:val="14"/>
                <w:szCs w:val="14"/>
                <w:lang w:val="tr-TR"/>
              </w:rPr>
              <w:t>-</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sz w:val="14"/>
                <w:szCs w:val="14"/>
                <w:lang w:val="tr-TR"/>
              </w:rPr>
            </w:pPr>
            <w:r>
              <w:rPr>
                <w:rFonts w:eastAsia="Arial Unicode MS"/>
                <w:sz w:val="14"/>
                <w:szCs w:val="14"/>
                <w:lang w:val="tr-TR"/>
              </w:rPr>
              <w:t>-</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1.5.4</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Vadeye Kadar Elde Tutulacak Yatırımlardan</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412D72" w:rsidRDefault="009224A1" w:rsidP="00982707">
            <w:pPr>
              <w:spacing w:line="230" w:lineRule="auto"/>
              <w:ind w:right="-43"/>
              <w:jc w:val="right"/>
              <w:rPr>
                <w:rFonts w:eastAsia="Arial Unicode MS"/>
                <w:sz w:val="14"/>
                <w:szCs w:val="14"/>
                <w:lang w:val="tr-TR"/>
              </w:rPr>
            </w:pPr>
            <w:r w:rsidRPr="009224A1">
              <w:rPr>
                <w:rFonts w:eastAsia="Arial Unicode MS"/>
                <w:sz w:val="14"/>
                <w:szCs w:val="14"/>
                <w:lang w:val="tr-TR"/>
              </w:rPr>
              <w:t>1.400</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sz w:val="14"/>
                <w:szCs w:val="14"/>
                <w:lang w:val="tr-TR"/>
              </w:rPr>
            </w:pPr>
            <w:r w:rsidRPr="00707842">
              <w:rPr>
                <w:rFonts w:eastAsia="Arial Unicode MS"/>
                <w:sz w:val="14"/>
                <w:szCs w:val="14"/>
                <w:lang w:val="tr-TR"/>
              </w:rPr>
              <w:t xml:space="preserve">1.806    </w:t>
            </w:r>
          </w:p>
        </w:tc>
        <w:tc>
          <w:tcPr>
            <w:tcW w:w="810" w:type="dxa"/>
            <w:tcBorders>
              <w:top w:val="nil"/>
              <w:left w:val="nil"/>
              <w:bottom w:val="nil"/>
              <w:right w:val="nil"/>
            </w:tcBorders>
            <w:vAlign w:val="bottom"/>
          </w:tcPr>
          <w:p w:rsidR="00982707" w:rsidRPr="006206DB" w:rsidRDefault="009224A1" w:rsidP="009E7B34">
            <w:pPr>
              <w:spacing w:line="230" w:lineRule="auto"/>
              <w:ind w:right="-32"/>
              <w:jc w:val="right"/>
              <w:rPr>
                <w:rFonts w:eastAsia="Arial Unicode MS"/>
                <w:sz w:val="14"/>
                <w:szCs w:val="14"/>
                <w:lang w:val="tr-TR"/>
              </w:rPr>
            </w:pPr>
            <w:r w:rsidRPr="009224A1">
              <w:rPr>
                <w:rFonts w:eastAsia="Arial Unicode MS"/>
                <w:sz w:val="14"/>
                <w:szCs w:val="14"/>
                <w:lang w:val="tr-TR"/>
              </w:rPr>
              <w:t>662</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sz w:val="14"/>
                <w:szCs w:val="14"/>
                <w:lang w:val="tr-TR"/>
              </w:rPr>
            </w:pPr>
            <w:r>
              <w:rPr>
                <w:rFonts w:eastAsia="Arial Unicode MS"/>
                <w:sz w:val="14"/>
                <w:szCs w:val="14"/>
                <w:lang w:val="tr-TR"/>
              </w:rPr>
              <w:t>1.049</w:t>
            </w:r>
            <w:r w:rsidRPr="00707842">
              <w:rPr>
                <w:rFonts w:eastAsia="Arial Unicode MS"/>
                <w:sz w:val="14"/>
                <w:szCs w:val="14"/>
                <w:lang w:val="tr-TR"/>
              </w:rPr>
              <w:t xml:space="preserve">  </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1.6</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Finansal Kiralama Gelirleri</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412D72" w:rsidRDefault="009224A1" w:rsidP="00982707">
            <w:pPr>
              <w:spacing w:line="230" w:lineRule="auto"/>
              <w:ind w:right="-43"/>
              <w:jc w:val="right"/>
              <w:rPr>
                <w:rFonts w:eastAsia="Arial Unicode MS"/>
                <w:sz w:val="14"/>
                <w:szCs w:val="14"/>
                <w:lang w:val="tr-TR"/>
              </w:rPr>
            </w:pPr>
            <w:r>
              <w:rPr>
                <w:rFonts w:eastAsia="Arial Unicode MS"/>
                <w:sz w:val="14"/>
                <w:szCs w:val="14"/>
                <w:lang w:val="tr-TR"/>
              </w:rPr>
              <w:t>-</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sz w:val="14"/>
                <w:szCs w:val="14"/>
                <w:lang w:val="tr-TR"/>
              </w:rPr>
            </w:pPr>
            <w:r>
              <w:rPr>
                <w:rFonts w:eastAsia="Arial Unicode MS"/>
                <w:sz w:val="14"/>
                <w:szCs w:val="14"/>
                <w:lang w:val="tr-TR"/>
              </w:rPr>
              <w:t>-</w:t>
            </w:r>
          </w:p>
        </w:tc>
        <w:tc>
          <w:tcPr>
            <w:tcW w:w="810" w:type="dxa"/>
            <w:tcBorders>
              <w:top w:val="nil"/>
              <w:left w:val="nil"/>
              <w:bottom w:val="nil"/>
              <w:right w:val="nil"/>
            </w:tcBorders>
            <w:vAlign w:val="bottom"/>
          </w:tcPr>
          <w:p w:rsidR="00982707" w:rsidRPr="006206DB" w:rsidRDefault="009224A1" w:rsidP="009E7B34">
            <w:pPr>
              <w:spacing w:line="230" w:lineRule="auto"/>
              <w:ind w:right="-32"/>
              <w:jc w:val="right"/>
              <w:rPr>
                <w:rFonts w:eastAsia="Arial Unicode MS"/>
                <w:sz w:val="14"/>
                <w:szCs w:val="14"/>
                <w:lang w:val="tr-TR"/>
              </w:rPr>
            </w:pPr>
            <w:r>
              <w:rPr>
                <w:rFonts w:eastAsia="Arial Unicode MS"/>
                <w:sz w:val="14"/>
                <w:szCs w:val="14"/>
                <w:lang w:val="tr-TR"/>
              </w:rPr>
              <w:t>-</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sz w:val="14"/>
                <w:szCs w:val="14"/>
                <w:lang w:val="tr-TR"/>
              </w:rPr>
            </w:pPr>
            <w:r>
              <w:rPr>
                <w:rFonts w:eastAsia="Arial Unicode MS"/>
                <w:sz w:val="14"/>
                <w:szCs w:val="14"/>
                <w:lang w:val="tr-TR"/>
              </w:rPr>
              <w:t>-</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1.7</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 xml:space="preserve">Diğer Faiz Gelirleri  </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412D72" w:rsidRDefault="009224A1" w:rsidP="00982707">
            <w:pPr>
              <w:spacing w:line="230" w:lineRule="auto"/>
              <w:ind w:right="-43"/>
              <w:jc w:val="right"/>
              <w:rPr>
                <w:rFonts w:eastAsia="Arial Unicode MS"/>
                <w:sz w:val="14"/>
                <w:szCs w:val="14"/>
                <w:lang w:val="tr-TR"/>
              </w:rPr>
            </w:pPr>
            <w:r w:rsidRPr="009224A1">
              <w:rPr>
                <w:rFonts w:eastAsia="Arial Unicode MS"/>
                <w:sz w:val="14"/>
                <w:szCs w:val="14"/>
                <w:lang w:val="tr-TR"/>
              </w:rPr>
              <w:t>21</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sz w:val="14"/>
                <w:szCs w:val="14"/>
                <w:lang w:val="tr-TR"/>
              </w:rPr>
            </w:pPr>
            <w:r>
              <w:rPr>
                <w:rFonts w:eastAsia="Arial Unicode MS"/>
                <w:sz w:val="14"/>
                <w:szCs w:val="14"/>
                <w:lang w:val="tr-TR"/>
              </w:rPr>
              <w:t>23</w:t>
            </w:r>
          </w:p>
        </w:tc>
        <w:tc>
          <w:tcPr>
            <w:tcW w:w="810" w:type="dxa"/>
            <w:tcBorders>
              <w:top w:val="nil"/>
              <w:left w:val="nil"/>
              <w:bottom w:val="nil"/>
              <w:right w:val="nil"/>
            </w:tcBorders>
            <w:vAlign w:val="bottom"/>
          </w:tcPr>
          <w:p w:rsidR="00982707" w:rsidRPr="006206DB" w:rsidRDefault="009224A1" w:rsidP="009E7B34">
            <w:pPr>
              <w:spacing w:line="230" w:lineRule="auto"/>
              <w:ind w:right="-32"/>
              <w:jc w:val="right"/>
              <w:rPr>
                <w:rFonts w:eastAsia="Arial Unicode MS"/>
                <w:sz w:val="14"/>
                <w:szCs w:val="14"/>
                <w:lang w:val="tr-TR"/>
              </w:rPr>
            </w:pPr>
            <w:r w:rsidRPr="009224A1">
              <w:rPr>
                <w:rFonts w:eastAsia="Arial Unicode MS"/>
                <w:sz w:val="14"/>
                <w:szCs w:val="14"/>
                <w:lang w:val="tr-TR"/>
              </w:rPr>
              <w:t>10</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sz w:val="14"/>
                <w:szCs w:val="14"/>
                <w:lang w:val="tr-TR"/>
              </w:rPr>
            </w:pPr>
            <w:r w:rsidRPr="00707842">
              <w:rPr>
                <w:rFonts w:eastAsia="Arial Unicode MS"/>
                <w:sz w:val="14"/>
                <w:szCs w:val="14"/>
                <w:lang w:val="tr-TR"/>
              </w:rPr>
              <w:t xml:space="preserve">8    </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b/>
                <w:bCs/>
                <w:sz w:val="14"/>
                <w:szCs w:val="14"/>
                <w:lang w:val="tr-TR"/>
              </w:rPr>
              <w:t>II.</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b/>
                <w:bCs/>
                <w:sz w:val="14"/>
                <w:szCs w:val="14"/>
                <w:lang w:val="tr-TR"/>
              </w:rPr>
              <w:t>FAİZ GİDERLERİ</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r w:rsidRPr="00412D72">
              <w:rPr>
                <w:sz w:val="14"/>
                <w:szCs w:val="14"/>
                <w:lang w:val="tr-TR"/>
              </w:rPr>
              <w:t>IV-(2)</w:t>
            </w:r>
          </w:p>
        </w:tc>
        <w:tc>
          <w:tcPr>
            <w:tcW w:w="918" w:type="dxa"/>
            <w:tcBorders>
              <w:top w:val="nil"/>
              <w:left w:val="nil"/>
              <w:bottom w:val="nil"/>
              <w:right w:val="nil"/>
            </w:tcBorders>
            <w:vAlign w:val="bottom"/>
          </w:tcPr>
          <w:p w:rsidR="00982707" w:rsidRPr="009224A1" w:rsidRDefault="009224A1" w:rsidP="00982707">
            <w:pPr>
              <w:spacing w:line="230" w:lineRule="auto"/>
              <w:ind w:right="-43"/>
              <w:jc w:val="right"/>
              <w:rPr>
                <w:rFonts w:eastAsia="Arial Unicode MS"/>
                <w:b/>
                <w:sz w:val="14"/>
                <w:szCs w:val="14"/>
                <w:lang w:val="tr-TR"/>
              </w:rPr>
            </w:pPr>
            <w:r w:rsidRPr="009224A1">
              <w:rPr>
                <w:rFonts w:eastAsia="Arial Unicode MS"/>
                <w:b/>
                <w:sz w:val="14"/>
                <w:szCs w:val="14"/>
                <w:lang w:val="tr-TR"/>
              </w:rPr>
              <w:t>6.637</w:t>
            </w:r>
          </w:p>
        </w:tc>
        <w:tc>
          <w:tcPr>
            <w:tcW w:w="999" w:type="dxa"/>
            <w:gridSpan w:val="2"/>
            <w:tcBorders>
              <w:top w:val="nil"/>
              <w:left w:val="nil"/>
              <w:bottom w:val="nil"/>
              <w:right w:val="nil"/>
            </w:tcBorders>
            <w:vAlign w:val="bottom"/>
          </w:tcPr>
          <w:p w:rsidR="00982707" w:rsidRPr="009224A1" w:rsidRDefault="00982707" w:rsidP="00982707">
            <w:pPr>
              <w:spacing w:line="230" w:lineRule="auto"/>
              <w:ind w:right="-43"/>
              <w:jc w:val="right"/>
              <w:rPr>
                <w:rFonts w:eastAsia="Arial Unicode MS"/>
                <w:b/>
                <w:sz w:val="14"/>
                <w:szCs w:val="14"/>
                <w:lang w:val="tr-TR"/>
              </w:rPr>
            </w:pPr>
            <w:r w:rsidRPr="009224A1">
              <w:rPr>
                <w:rFonts w:eastAsia="Arial Unicode MS"/>
                <w:b/>
                <w:sz w:val="14"/>
                <w:szCs w:val="14"/>
                <w:lang w:val="tr-TR"/>
              </w:rPr>
              <w:t xml:space="preserve">5.716    </w:t>
            </w:r>
          </w:p>
        </w:tc>
        <w:tc>
          <w:tcPr>
            <w:tcW w:w="810" w:type="dxa"/>
            <w:tcBorders>
              <w:top w:val="nil"/>
              <w:left w:val="nil"/>
              <w:bottom w:val="nil"/>
              <w:right w:val="nil"/>
            </w:tcBorders>
            <w:vAlign w:val="bottom"/>
          </w:tcPr>
          <w:p w:rsidR="00982707" w:rsidRPr="006206DB" w:rsidRDefault="009224A1" w:rsidP="009E7B34">
            <w:pPr>
              <w:spacing w:line="230" w:lineRule="auto"/>
              <w:ind w:right="-32"/>
              <w:jc w:val="right"/>
              <w:rPr>
                <w:rFonts w:eastAsia="Arial Unicode MS"/>
                <w:b/>
                <w:bCs/>
                <w:sz w:val="14"/>
                <w:szCs w:val="14"/>
                <w:lang w:val="tr-TR"/>
              </w:rPr>
            </w:pPr>
            <w:r w:rsidRPr="009224A1">
              <w:rPr>
                <w:rFonts w:eastAsia="Arial Unicode MS"/>
                <w:b/>
                <w:bCs/>
                <w:sz w:val="14"/>
                <w:szCs w:val="14"/>
                <w:lang w:val="tr-TR"/>
              </w:rPr>
              <w:t>3.624</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b/>
                <w:bCs/>
                <w:sz w:val="14"/>
                <w:szCs w:val="14"/>
                <w:lang w:val="tr-TR"/>
              </w:rPr>
            </w:pPr>
            <w:r w:rsidRPr="00707842">
              <w:rPr>
                <w:rFonts w:eastAsia="Arial Unicode MS"/>
                <w:b/>
                <w:bCs/>
                <w:sz w:val="14"/>
                <w:szCs w:val="14"/>
                <w:lang w:val="tr-TR"/>
              </w:rPr>
              <w:t xml:space="preserve">3.805    </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2.1</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Mevduata Verilen Faizler</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sz w:val="14"/>
                <w:szCs w:val="14"/>
                <w:lang w:val="tr-TR"/>
              </w:rPr>
            </w:pP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sz w:val="14"/>
                <w:szCs w:val="14"/>
                <w:lang w:val="tr-TR"/>
              </w:rPr>
            </w:pPr>
            <w:r>
              <w:rPr>
                <w:rFonts w:eastAsia="Arial Unicode MS"/>
                <w:sz w:val="14"/>
                <w:szCs w:val="14"/>
                <w:lang w:val="tr-TR"/>
              </w:rPr>
              <w:t>-</w:t>
            </w:r>
          </w:p>
        </w:tc>
        <w:tc>
          <w:tcPr>
            <w:tcW w:w="810" w:type="dxa"/>
            <w:tcBorders>
              <w:top w:val="nil"/>
              <w:left w:val="nil"/>
              <w:bottom w:val="nil"/>
              <w:right w:val="nil"/>
            </w:tcBorders>
            <w:vAlign w:val="bottom"/>
          </w:tcPr>
          <w:p w:rsidR="00982707" w:rsidRPr="006206DB" w:rsidRDefault="00982707" w:rsidP="009E7B34">
            <w:pPr>
              <w:spacing w:line="230" w:lineRule="auto"/>
              <w:ind w:right="-32"/>
              <w:jc w:val="right"/>
              <w:rPr>
                <w:rFonts w:eastAsia="Arial Unicode MS"/>
                <w:sz w:val="14"/>
                <w:szCs w:val="14"/>
                <w:lang w:val="tr-TR"/>
              </w:rPr>
            </w:pP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sz w:val="14"/>
                <w:szCs w:val="14"/>
                <w:lang w:val="tr-TR"/>
              </w:rPr>
            </w:pPr>
            <w:r>
              <w:rPr>
                <w:rFonts w:eastAsia="Arial Unicode MS"/>
                <w:sz w:val="14"/>
                <w:szCs w:val="14"/>
                <w:lang w:val="tr-TR"/>
              </w:rPr>
              <w:t>-</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2.2</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 xml:space="preserve">Kullanılan Kredilere Verilen Faizler </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412D72" w:rsidRDefault="009224A1" w:rsidP="00982707">
            <w:pPr>
              <w:spacing w:line="230" w:lineRule="auto"/>
              <w:ind w:right="-43"/>
              <w:jc w:val="right"/>
              <w:rPr>
                <w:rFonts w:eastAsia="Arial Unicode MS"/>
                <w:sz w:val="14"/>
                <w:szCs w:val="14"/>
                <w:lang w:val="tr-TR"/>
              </w:rPr>
            </w:pPr>
            <w:r w:rsidRPr="009224A1">
              <w:rPr>
                <w:rFonts w:eastAsia="Arial Unicode MS"/>
                <w:sz w:val="14"/>
                <w:szCs w:val="14"/>
                <w:lang w:val="tr-TR"/>
              </w:rPr>
              <w:t>6.637</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sz w:val="14"/>
                <w:szCs w:val="14"/>
                <w:lang w:val="tr-TR"/>
              </w:rPr>
            </w:pPr>
            <w:r w:rsidRPr="00707842">
              <w:rPr>
                <w:rFonts w:eastAsia="Arial Unicode MS"/>
                <w:sz w:val="14"/>
                <w:szCs w:val="14"/>
                <w:lang w:val="tr-TR"/>
              </w:rPr>
              <w:t xml:space="preserve">5.716    </w:t>
            </w:r>
          </w:p>
        </w:tc>
        <w:tc>
          <w:tcPr>
            <w:tcW w:w="810" w:type="dxa"/>
            <w:tcBorders>
              <w:top w:val="nil"/>
              <w:left w:val="nil"/>
              <w:bottom w:val="nil"/>
              <w:right w:val="nil"/>
            </w:tcBorders>
            <w:vAlign w:val="bottom"/>
          </w:tcPr>
          <w:p w:rsidR="00982707" w:rsidRPr="006206DB" w:rsidRDefault="009224A1" w:rsidP="009E7B34">
            <w:pPr>
              <w:spacing w:line="230" w:lineRule="auto"/>
              <w:ind w:right="-32"/>
              <w:jc w:val="right"/>
              <w:rPr>
                <w:rFonts w:eastAsia="Arial Unicode MS"/>
                <w:sz w:val="14"/>
                <w:szCs w:val="14"/>
                <w:lang w:val="tr-TR"/>
              </w:rPr>
            </w:pPr>
            <w:r w:rsidRPr="009224A1">
              <w:rPr>
                <w:rFonts w:eastAsia="Arial Unicode MS"/>
                <w:sz w:val="14"/>
                <w:szCs w:val="14"/>
                <w:lang w:val="tr-TR"/>
              </w:rPr>
              <w:t>3.624</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sz w:val="14"/>
                <w:szCs w:val="14"/>
                <w:lang w:val="tr-TR"/>
              </w:rPr>
            </w:pPr>
            <w:r w:rsidRPr="00707842">
              <w:rPr>
                <w:rFonts w:eastAsia="Arial Unicode MS"/>
                <w:sz w:val="14"/>
                <w:szCs w:val="14"/>
                <w:lang w:val="tr-TR"/>
              </w:rPr>
              <w:t xml:space="preserve">3.805    </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2.3</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 xml:space="preserve">Para Piyasası İşlemlerine Verilen Faizler </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412D72" w:rsidRDefault="009224A1" w:rsidP="00982707">
            <w:pPr>
              <w:spacing w:line="230" w:lineRule="auto"/>
              <w:ind w:right="-43"/>
              <w:jc w:val="right"/>
              <w:rPr>
                <w:rFonts w:eastAsia="Arial Unicode MS"/>
                <w:sz w:val="14"/>
                <w:szCs w:val="14"/>
                <w:lang w:val="tr-TR"/>
              </w:rPr>
            </w:pPr>
            <w:r>
              <w:rPr>
                <w:rFonts w:eastAsia="Arial Unicode MS"/>
                <w:sz w:val="14"/>
                <w:szCs w:val="14"/>
                <w:lang w:val="tr-TR"/>
              </w:rPr>
              <w:t>-</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sz w:val="14"/>
                <w:szCs w:val="14"/>
                <w:lang w:val="tr-TR"/>
              </w:rPr>
            </w:pPr>
            <w:r>
              <w:rPr>
                <w:rFonts w:eastAsia="Arial Unicode MS"/>
                <w:sz w:val="14"/>
                <w:szCs w:val="14"/>
                <w:lang w:val="tr-TR"/>
              </w:rPr>
              <w:t>-</w:t>
            </w:r>
          </w:p>
        </w:tc>
        <w:tc>
          <w:tcPr>
            <w:tcW w:w="810" w:type="dxa"/>
            <w:tcBorders>
              <w:top w:val="nil"/>
              <w:left w:val="nil"/>
              <w:bottom w:val="nil"/>
              <w:right w:val="nil"/>
            </w:tcBorders>
            <w:vAlign w:val="bottom"/>
          </w:tcPr>
          <w:p w:rsidR="00982707" w:rsidRPr="006206DB" w:rsidRDefault="009224A1" w:rsidP="009E7B34">
            <w:pPr>
              <w:spacing w:line="230" w:lineRule="auto"/>
              <w:ind w:right="-32"/>
              <w:jc w:val="right"/>
              <w:rPr>
                <w:rFonts w:eastAsia="Arial Unicode MS"/>
                <w:sz w:val="14"/>
                <w:szCs w:val="14"/>
                <w:lang w:val="tr-TR"/>
              </w:rPr>
            </w:pPr>
            <w:r>
              <w:rPr>
                <w:rFonts w:eastAsia="Arial Unicode MS"/>
                <w:sz w:val="14"/>
                <w:szCs w:val="14"/>
                <w:lang w:val="tr-TR"/>
              </w:rPr>
              <w:t>-</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sz w:val="14"/>
                <w:szCs w:val="14"/>
                <w:lang w:val="tr-TR"/>
              </w:rPr>
            </w:pPr>
            <w:r>
              <w:rPr>
                <w:rFonts w:eastAsia="Arial Unicode MS"/>
                <w:sz w:val="14"/>
                <w:szCs w:val="14"/>
                <w:lang w:val="tr-TR"/>
              </w:rPr>
              <w:t>-</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2.4</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İhraç Edilen Menkul Kıymetlere Verilen Faizler</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412D72" w:rsidRDefault="009224A1" w:rsidP="00982707">
            <w:pPr>
              <w:spacing w:line="230" w:lineRule="auto"/>
              <w:ind w:right="-43"/>
              <w:jc w:val="right"/>
              <w:rPr>
                <w:rFonts w:eastAsia="Arial Unicode MS"/>
                <w:sz w:val="14"/>
                <w:szCs w:val="14"/>
                <w:lang w:val="tr-TR"/>
              </w:rPr>
            </w:pPr>
            <w:r>
              <w:rPr>
                <w:rFonts w:eastAsia="Arial Unicode MS"/>
                <w:sz w:val="14"/>
                <w:szCs w:val="14"/>
                <w:lang w:val="tr-TR"/>
              </w:rPr>
              <w:t>-</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sz w:val="14"/>
                <w:szCs w:val="14"/>
                <w:lang w:val="tr-TR"/>
              </w:rPr>
            </w:pPr>
            <w:r>
              <w:rPr>
                <w:rFonts w:eastAsia="Arial Unicode MS"/>
                <w:sz w:val="14"/>
                <w:szCs w:val="14"/>
                <w:lang w:val="tr-TR"/>
              </w:rPr>
              <w:t>-</w:t>
            </w:r>
          </w:p>
        </w:tc>
        <w:tc>
          <w:tcPr>
            <w:tcW w:w="810" w:type="dxa"/>
            <w:tcBorders>
              <w:top w:val="nil"/>
              <w:left w:val="nil"/>
              <w:bottom w:val="nil"/>
              <w:right w:val="nil"/>
            </w:tcBorders>
            <w:vAlign w:val="bottom"/>
          </w:tcPr>
          <w:p w:rsidR="00982707" w:rsidRPr="006206DB" w:rsidRDefault="009224A1" w:rsidP="009E7B34">
            <w:pPr>
              <w:spacing w:line="230" w:lineRule="auto"/>
              <w:ind w:right="-32"/>
              <w:jc w:val="right"/>
              <w:rPr>
                <w:rFonts w:eastAsia="Arial Unicode MS"/>
                <w:sz w:val="14"/>
                <w:szCs w:val="14"/>
                <w:lang w:val="tr-TR"/>
              </w:rPr>
            </w:pPr>
            <w:r>
              <w:rPr>
                <w:rFonts w:eastAsia="Arial Unicode MS"/>
                <w:sz w:val="14"/>
                <w:szCs w:val="14"/>
                <w:lang w:val="tr-TR"/>
              </w:rPr>
              <w:t>-</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sz w:val="14"/>
                <w:szCs w:val="14"/>
                <w:lang w:val="tr-TR"/>
              </w:rPr>
            </w:pPr>
            <w:r>
              <w:rPr>
                <w:rFonts w:eastAsia="Arial Unicode MS"/>
                <w:sz w:val="14"/>
                <w:szCs w:val="14"/>
                <w:lang w:val="tr-TR"/>
              </w:rPr>
              <w:t>-</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2.5</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 xml:space="preserve">Diğer Faiz Giderleri  </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412D72" w:rsidRDefault="009224A1" w:rsidP="00982707">
            <w:pPr>
              <w:spacing w:line="230" w:lineRule="auto"/>
              <w:ind w:right="-43"/>
              <w:jc w:val="right"/>
              <w:rPr>
                <w:rFonts w:eastAsia="Arial Unicode MS"/>
                <w:sz w:val="14"/>
                <w:szCs w:val="14"/>
                <w:lang w:val="tr-TR"/>
              </w:rPr>
            </w:pPr>
            <w:r>
              <w:rPr>
                <w:rFonts w:eastAsia="Arial Unicode MS"/>
                <w:sz w:val="14"/>
                <w:szCs w:val="14"/>
                <w:lang w:val="tr-TR"/>
              </w:rPr>
              <w:t>-</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sz w:val="14"/>
                <w:szCs w:val="14"/>
                <w:lang w:val="tr-TR"/>
              </w:rPr>
            </w:pPr>
            <w:r>
              <w:rPr>
                <w:rFonts w:eastAsia="Arial Unicode MS"/>
                <w:sz w:val="14"/>
                <w:szCs w:val="14"/>
                <w:lang w:val="tr-TR"/>
              </w:rPr>
              <w:t>-</w:t>
            </w:r>
          </w:p>
        </w:tc>
        <w:tc>
          <w:tcPr>
            <w:tcW w:w="810" w:type="dxa"/>
            <w:tcBorders>
              <w:top w:val="nil"/>
              <w:left w:val="nil"/>
              <w:bottom w:val="nil"/>
              <w:right w:val="nil"/>
            </w:tcBorders>
            <w:vAlign w:val="bottom"/>
          </w:tcPr>
          <w:p w:rsidR="00982707" w:rsidRPr="006206DB" w:rsidRDefault="009224A1" w:rsidP="009E7B34">
            <w:pPr>
              <w:spacing w:line="230" w:lineRule="auto"/>
              <w:ind w:right="-32"/>
              <w:jc w:val="right"/>
              <w:rPr>
                <w:rFonts w:eastAsia="Arial Unicode MS"/>
                <w:sz w:val="14"/>
                <w:szCs w:val="14"/>
                <w:lang w:val="tr-TR"/>
              </w:rPr>
            </w:pPr>
            <w:r>
              <w:rPr>
                <w:rFonts w:eastAsia="Arial Unicode MS"/>
                <w:sz w:val="14"/>
                <w:szCs w:val="14"/>
                <w:lang w:val="tr-TR"/>
              </w:rPr>
              <w:t>-</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sz w:val="14"/>
                <w:szCs w:val="14"/>
                <w:lang w:val="tr-TR"/>
              </w:rPr>
            </w:pPr>
            <w:r>
              <w:rPr>
                <w:rFonts w:eastAsia="Arial Unicode MS"/>
                <w:sz w:val="14"/>
                <w:szCs w:val="14"/>
                <w:lang w:val="tr-TR"/>
              </w:rPr>
              <w:t>-</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III.</w:t>
            </w:r>
          </w:p>
        </w:tc>
        <w:tc>
          <w:tcPr>
            <w:tcW w:w="4983"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NET FAİZ GELİRİ/GİDERİ (I - II)</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412D72" w:rsidRDefault="009224A1" w:rsidP="00982707">
            <w:pPr>
              <w:spacing w:line="230" w:lineRule="auto"/>
              <w:ind w:right="-43"/>
              <w:jc w:val="right"/>
              <w:rPr>
                <w:rFonts w:eastAsia="Arial Unicode MS"/>
                <w:b/>
                <w:bCs/>
                <w:sz w:val="14"/>
                <w:szCs w:val="14"/>
                <w:lang w:val="tr-TR"/>
              </w:rPr>
            </w:pPr>
            <w:r w:rsidRPr="009224A1">
              <w:rPr>
                <w:rFonts w:eastAsia="Arial Unicode MS"/>
                <w:b/>
                <w:bCs/>
                <w:sz w:val="14"/>
                <w:szCs w:val="14"/>
                <w:lang w:val="tr-TR"/>
              </w:rPr>
              <w:t>38.488</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b/>
                <w:bCs/>
                <w:sz w:val="14"/>
                <w:szCs w:val="14"/>
                <w:lang w:val="tr-TR"/>
              </w:rPr>
            </w:pPr>
            <w:r>
              <w:rPr>
                <w:rFonts w:eastAsia="Arial Unicode MS"/>
                <w:b/>
                <w:bCs/>
                <w:sz w:val="14"/>
                <w:szCs w:val="14"/>
                <w:lang w:val="tr-TR"/>
              </w:rPr>
              <w:t>11.291</w:t>
            </w:r>
            <w:r w:rsidRPr="00707842">
              <w:rPr>
                <w:rFonts w:eastAsia="Arial Unicode MS"/>
                <w:b/>
                <w:bCs/>
                <w:sz w:val="14"/>
                <w:szCs w:val="14"/>
                <w:lang w:val="tr-TR"/>
              </w:rPr>
              <w:t xml:space="preserve">    </w:t>
            </w:r>
          </w:p>
        </w:tc>
        <w:tc>
          <w:tcPr>
            <w:tcW w:w="810" w:type="dxa"/>
            <w:tcBorders>
              <w:top w:val="nil"/>
              <w:left w:val="nil"/>
              <w:bottom w:val="nil"/>
              <w:right w:val="nil"/>
            </w:tcBorders>
            <w:vAlign w:val="bottom"/>
          </w:tcPr>
          <w:p w:rsidR="00982707" w:rsidRPr="006206DB" w:rsidRDefault="009224A1" w:rsidP="009E7B34">
            <w:pPr>
              <w:spacing w:line="230" w:lineRule="auto"/>
              <w:ind w:right="-32"/>
              <w:jc w:val="right"/>
              <w:rPr>
                <w:rFonts w:eastAsia="Arial Unicode MS"/>
                <w:b/>
                <w:bCs/>
                <w:sz w:val="14"/>
                <w:szCs w:val="14"/>
                <w:lang w:val="tr-TR"/>
              </w:rPr>
            </w:pPr>
            <w:r w:rsidRPr="009224A1">
              <w:rPr>
                <w:rFonts w:eastAsia="Arial Unicode MS"/>
                <w:b/>
                <w:bCs/>
                <w:sz w:val="14"/>
                <w:szCs w:val="14"/>
                <w:lang w:val="tr-TR"/>
              </w:rPr>
              <w:t>19.445</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b/>
                <w:bCs/>
                <w:sz w:val="14"/>
                <w:szCs w:val="14"/>
                <w:lang w:val="tr-TR"/>
              </w:rPr>
            </w:pPr>
            <w:r>
              <w:rPr>
                <w:rFonts w:eastAsia="Arial Unicode MS"/>
                <w:b/>
                <w:bCs/>
                <w:sz w:val="14"/>
                <w:szCs w:val="14"/>
                <w:lang w:val="tr-TR"/>
              </w:rPr>
              <w:t>5.428</w:t>
            </w:r>
            <w:r w:rsidRPr="00707842">
              <w:rPr>
                <w:rFonts w:eastAsia="Arial Unicode MS"/>
                <w:b/>
                <w:bCs/>
                <w:sz w:val="14"/>
                <w:szCs w:val="14"/>
                <w:lang w:val="tr-TR"/>
              </w:rPr>
              <w:t xml:space="preserve">    </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IV.</w:t>
            </w:r>
          </w:p>
        </w:tc>
        <w:tc>
          <w:tcPr>
            <w:tcW w:w="4983"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NET ÜCRET VE KOMİSYON GELİRLERİ/GİDERLERİ</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412D72" w:rsidRDefault="009224A1" w:rsidP="00982707">
            <w:pPr>
              <w:spacing w:line="230" w:lineRule="auto"/>
              <w:ind w:right="-43"/>
              <w:jc w:val="right"/>
              <w:rPr>
                <w:rFonts w:eastAsia="Arial Unicode MS"/>
                <w:b/>
                <w:bCs/>
                <w:sz w:val="14"/>
                <w:szCs w:val="14"/>
                <w:lang w:val="tr-TR"/>
              </w:rPr>
            </w:pPr>
            <w:r w:rsidRPr="009224A1">
              <w:rPr>
                <w:rFonts w:eastAsia="Arial Unicode MS"/>
                <w:b/>
                <w:bCs/>
                <w:sz w:val="14"/>
                <w:szCs w:val="14"/>
                <w:lang w:val="tr-TR"/>
              </w:rPr>
              <w:t>21.867</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b/>
                <w:bCs/>
                <w:sz w:val="14"/>
                <w:szCs w:val="14"/>
                <w:lang w:val="tr-TR"/>
              </w:rPr>
            </w:pPr>
            <w:r w:rsidRPr="00707842">
              <w:rPr>
                <w:rFonts w:eastAsia="Arial Unicode MS"/>
                <w:b/>
                <w:bCs/>
                <w:sz w:val="14"/>
                <w:szCs w:val="14"/>
                <w:lang w:val="tr-TR"/>
              </w:rPr>
              <w:t xml:space="preserve">21.926    </w:t>
            </w:r>
          </w:p>
        </w:tc>
        <w:tc>
          <w:tcPr>
            <w:tcW w:w="810" w:type="dxa"/>
            <w:tcBorders>
              <w:top w:val="nil"/>
              <w:left w:val="nil"/>
              <w:bottom w:val="nil"/>
              <w:right w:val="nil"/>
            </w:tcBorders>
            <w:vAlign w:val="bottom"/>
          </w:tcPr>
          <w:p w:rsidR="00982707" w:rsidRPr="006206DB" w:rsidRDefault="009224A1" w:rsidP="009E7B34">
            <w:pPr>
              <w:spacing w:line="230" w:lineRule="auto"/>
              <w:ind w:right="-32"/>
              <w:jc w:val="right"/>
              <w:rPr>
                <w:rFonts w:eastAsia="Arial Unicode MS"/>
                <w:b/>
                <w:bCs/>
                <w:sz w:val="14"/>
                <w:szCs w:val="14"/>
                <w:lang w:val="tr-TR"/>
              </w:rPr>
            </w:pPr>
            <w:r w:rsidRPr="009224A1">
              <w:rPr>
                <w:rFonts w:eastAsia="Arial Unicode MS"/>
                <w:b/>
                <w:bCs/>
                <w:sz w:val="14"/>
                <w:szCs w:val="14"/>
                <w:lang w:val="tr-TR"/>
              </w:rPr>
              <w:t>11.035</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b/>
                <w:bCs/>
                <w:sz w:val="14"/>
                <w:szCs w:val="14"/>
                <w:lang w:val="tr-TR"/>
              </w:rPr>
            </w:pPr>
            <w:r w:rsidRPr="00A924EA">
              <w:rPr>
                <w:rFonts w:eastAsia="Arial Unicode MS"/>
                <w:b/>
                <w:bCs/>
                <w:sz w:val="14"/>
                <w:szCs w:val="14"/>
                <w:lang w:val="tr-TR"/>
              </w:rPr>
              <w:t xml:space="preserve">9.870 </w:t>
            </w:r>
            <w:r w:rsidRPr="00707842">
              <w:rPr>
                <w:rFonts w:eastAsia="Arial Unicode MS"/>
                <w:b/>
                <w:bCs/>
                <w:sz w:val="14"/>
                <w:szCs w:val="14"/>
                <w:lang w:val="tr-TR"/>
              </w:rPr>
              <w:t xml:space="preserve">    </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4.1</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Alınan Ücret ve Komisyonlar</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412D72" w:rsidRDefault="009224A1" w:rsidP="00982707">
            <w:pPr>
              <w:spacing w:line="230" w:lineRule="auto"/>
              <w:ind w:right="-43"/>
              <w:jc w:val="right"/>
              <w:rPr>
                <w:rFonts w:eastAsia="Arial Unicode MS"/>
                <w:sz w:val="14"/>
                <w:szCs w:val="14"/>
                <w:lang w:val="tr-TR"/>
              </w:rPr>
            </w:pPr>
            <w:r w:rsidRPr="009224A1">
              <w:rPr>
                <w:rFonts w:eastAsia="Arial Unicode MS"/>
                <w:sz w:val="14"/>
                <w:szCs w:val="14"/>
                <w:lang w:val="tr-TR"/>
              </w:rPr>
              <w:t>26.390</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sz w:val="14"/>
                <w:szCs w:val="14"/>
                <w:lang w:val="tr-TR"/>
              </w:rPr>
            </w:pPr>
            <w:r w:rsidRPr="00707842">
              <w:rPr>
                <w:rFonts w:eastAsia="Arial Unicode MS"/>
                <w:sz w:val="14"/>
                <w:szCs w:val="14"/>
                <w:lang w:val="tr-TR"/>
              </w:rPr>
              <w:t xml:space="preserve">24.919    </w:t>
            </w:r>
          </w:p>
        </w:tc>
        <w:tc>
          <w:tcPr>
            <w:tcW w:w="810" w:type="dxa"/>
            <w:tcBorders>
              <w:top w:val="nil"/>
              <w:left w:val="nil"/>
              <w:bottom w:val="nil"/>
              <w:right w:val="nil"/>
            </w:tcBorders>
            <w:vAlign w:val="bottom"/>
          </w:tcPr>
          <w:p w:rsidR="00982707" w:rsidRPr="006206DB" w:rsidRDefault="009224A1" w:rsidP="009E7B34">
            <w:pPr>
              <w:spacing w:line="230" w:lineRule="auto"/>
              <w:ind w:right="-32"/>
              <w:jc w:val="right"/>
              <w:rPr>
                <w:rFonts w:eastAsia="Arial Unicode MS"/>
                <w:sz w:val="14"/>
                <w:szCs w:val="14"/>
                <w:lang w:val="tr-TR"/>
              </w:rPr>
            </w:pPr>
            <w:r w:rsidRPr="009224A1">
              <w:rPr>
                <w:rFonts w:eastAsia="Arial Unicode MS"/>
                <w:sz w:val="14"/>
                <w:szCs w:val="14"/>
                <w:lang w:val="tr-TR"/>
              </w:rPr>
              <w:t>13.357</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sz w:val="14"/>
                <w:szCs w:val="14"/>
                <w:lang w:val="tr-TR"/>
              </w:rPr>
            </w:pPr>
            <w:r w:rsidRPr="00A924EA">
              <w:rPr>
                <w:rFonts w:eastAsia="Arial Unicode MS"/>
                <w:sz w:val="14"/>
                <w:szCs w:val="14"/>
                <w:lang w:val="tr-TR"/>
              </w:rPr>
              <w:t xml:space="preserve">11.406 </w:t>
            </w:r>
            <w:r w:rsidRPr="00D23F5C">
              <w:rPr>
                <w:rFonts w:eastAsia="Arial Unicode MS"/>
                <w:sz w:val="14"/>
                <w:szCs w:val="14"/>
                <w:lang w:val="tr-TR"/>
              </w:rPr>
              <w:t xml:space="preserve">    </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4.1.1</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Gayri Nakdi Kredilerden</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412D72" w:rsidRDefault="009224A1" w:rsidP="00982707">
            <w:pPr>
              <w:spacing w:line="230" w:lineRule="auto"/>
              <w:ind w:right="-43"/>
              <w:jc w:val="right"/>
              <w:rPr>
                <w:rFonts w:eastAsia="Arial Unicode MS"/>
                <w:sz w:val="14"/>
                <w:szCs w:val="14"/>
                <w:lang w:val="tr-TR"/>
              </w:rPr>
            </w:pPr>
            <w:r w:rsidRPr="009224A1">
              <w:rPr>
                <w:rFonts w:eastAsia="Arial Unicode MS"/>
                <w:sz w:val="14"/>
                <w:szCs w:val="14"/>
                <w:lang w:val="tr-TR"/>
              </w:rPr>
              <w:t>5.375</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sz w:val="14"/>
                <w:szCs w:val="14"/>
                <w:lang w:val="tr-TR"/>
              </w:rPr>
            </w:pPr>
            <w:r w:rsidRPr="00707842">
              <w:rPr>
                <w:rFonts w:eastAsia="Arial Unicode MS"/>
                <w:sz w:val="14"/>
                <w:szCs w:val="14"/>
                <w:lang w:val="tr-TR"/>
              </w:rPr>
              <w:t xml:space="preserve">3.945    </w:t>
            </w:r>
          </w:p>
        </w:tc>
        <w:tc>
          <w:tcPr>
            <w:tcW w:w="810" w:type="dxa"/>
            <w:tcBorders>
              <w:top w:val="nil"/>
              <w:left w:val="nil"/>
              <w:bottom w:val="nil"/>
              <w:right w:val="nil"/>
            </w:tcBorders>
            <w:vAlign w:val="bottom"/>
          </w:tcPr>
          <w:p w:rsidR="00982707" w:rsidRPr="006206DB" w:rsidRDefault="009224A1" w:rsidP="009E7B34">
            <w:pPr>
              <w:spacing w:line="230" w:lineRule="auto"/>
              <w:ind w:right="-32"/>
              <w:jc w:val="right"/>
              <w:rPr>
                <w:rFonts w:eastAsia="Arial Unicode MS"/>
                <w:sz w:val="14"/>
                <w:szCs w:val="14"/>
                <w:lang w:val="tr-TR"/>
              </w:rPr>
            </w:pPr>
            <w:r w:rsidRPr="009224A1">
              <w:rPr>
                <w:rFonts w:eastAsia="Arial Unicode MS"/>
                <w:sz w:val="14"/>
                <w:szCs w:val="14"/>
                <w:lang w:val="tr-TR"/>
              </w:rPr>
              <w:t>2.890</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sz w:val="14"/>
                <w:szCs w:val="14"/>
                <w:lang w:val="tr-TR"/>
              </w:rPr>
            </w:pPr>
            <w:r w:rsidRPr="00D23F5C">
              <w:rPr>
                <w:rFonts w:eastAsia="Arial Unicode MS"/>
                <w:sz w:val="14"/>
                <w:szCs w:val="14"/>
                <w:lang w:val="tr-TR"/>
              </w:rPr>
              <w:t xml:space="preserve">2.270    </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4.1.2</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Diğer</w:t>
            </w:r>
          </w:p>
        </w:tc>
        <w:tc>
          <w:tcPr>
            <w:tcW w:w="783" w:type="dxa"/>
            <w:tcBorders>
              <w:top w:val="nil"/>
              <w:left w:val="nil"/>
              <w:bottom w:val="nil"/>
              <w:right w:val="nil"/>
            </w:tcBorders>
          </w:tcPr>
          <w:p w:rsidR="00982707" w:rsidRPr="00412D72" w:rsidRDefault="00960E0C" w:rsidP="00982707">
            <w:pPr>
              <w:spacing w:line="230" w:lineRule="auto"/>
              <w:ind w:right="-61"/>
              <w:jc w:val="center"/>
              <w:rPr>
                <w:sz w:val="14"/>
                <w:szCs w:val="14"/>
                <w:lang w:val="tr-TR"/>
              </w:rPr>
            </w:pPr>
            <w:r>
              <w:rPr>
                <w:sz w:val="14"/>
                <w:szCs w:val="14"/>
                <w:lang w:val="tr-TR"/>
              </w:rPr>
              <w:t>IV-(10</w:t>
            </w:r>
            <w:r w:rsidR="00982707" w:rsidRPr="00412D72">
              <w:rPr>
                <w:sz w:val="14"/>
                <w:szCs w:val="14"/>
                <w:lang w:val="tr-TR"/>
              </w:rPr>
              <w:t>)</w:t>
            </w:r>
          </w:p>
        </w:tc>
        <w:tc>
          <w:tcPr>
            <w:tcW w:w="918" w:type="dxa"/>
            <w:tcBorders>
              <w:top w:val="nil"/>
              <w:left w:val="nil"/>
              <w:bottom w:val="nil"/>
              <w:right w:val="nil"/>
            </w:tcBorders>
            <w:vAlign w:val="bottom"/>
          </w:tcPr>
          <w:p w:rsidR="00982707" w:rsidRPr="00412D72" w:rsidRDefault="009224A1" w:rsidP="00982707">
            <w:pPr>
              <w:spacing w:line="230" w:lineRule="auto"/>
              <w:ind w:right="-43"/>
              <w:jc w:val="right"/>
              <w:rPr>
                <w:rFonts w:eastAsia="Arial Unicode MS"/>
                <w:sz w:val="14"/>
                <w:szCs w:val="14"/>
                <w:lang w:val="tr-TR"/>
              </w:rPr>
            </w:pPr>
            <w:r w:rsidRPr="009224A1">
              <w:rPr>
                <w:rFonts w:eastAsia="Arial Unicode MS"/>
                <w:sz w:val="14"/>
                <w:szCs w:val="14"/>
                <w:lang w:val="tr-TR"/>
              </w:rPr>
              <w:t>21.015</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sz w:val="14"/>
                <w:szCs w:val="14"/>
                <w:lang w:val="tr-TR"/>
              </w:rPr>
            </w:pPr>
            <w:r w:rsidRPr="00707842">
              <w:rPr>
                <w:rFonts w:eastAsia="Arial Unicode MS"/>
                <w:sz w:val="14"/>
                <w:szCs w:val="14"/>
                <w:lang w:val="tr-TR"/>
              </w:rPr>
              <w:t xml:space="preserve">20.974    </w:t>
            </w:r>
          </w:p>
        </w:tc>
        <w:tc>
          <w:tcPr>
            <w:tcW w:w="810" w:type="dxa"/>
            <w:tcBorders>
              <w:top w:val="nil"/>
              <w:left w:val="nil"/>
              <w:bottom w:val="nil"/>
              <w:right w:val="nil"/>
            </w:tcBorders>
            <w:vAlign w:val="bottom"/>
          </w:tcPr>
          <w:p w:rsidR="00982707" w:rsidRPr="006206DB" w:rsidRDefault="009224A1" w:rsidP="009E7B34">
            <w:pPr>
              <w:spacing w:line="230" w:lineRule="auto"/>
              <w:ind w:right="-32"/>
              <w:jc w:val="right"/>
              <w:rPr>
                <w:rFonts w:eastAsia="Arial Unicode MS"/>
                <w:sz w:val="14"/>
                <w:szCs w:val="14"/>
                <w:lang w:val="tr-TR"/>
              </w:rPr>
            </w:pPr>
            <w:r w:rsidRPr="009224A1">
              <w:rPr>
                <w:rFonts w:eastAsia="Arial Unicode MS"/>
                <w:sz w:val="14"/>
                <w:szCs w:val="14"/>
                <w:lang w:val="tr-TR"/>
              </w:rPr>
              <w:t>10.467</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sz w:val="14"/>
                <w:szCs w:val="14"/>
                <w:lang w:val="tr-TR"/>
              </w:rPr>
            </w:pPr>
            <w:r w:rsidRPr="00A924EA">
              <w:rPr>
                <w:rFonts w:eastAsia="Arial Unicode MS"/>
                <w:sz w:val="14"/>
                <w:szCs w:val="14"/>
                <w:lang w:val="tr-TR"/>
              </w:rPr>
              <w:t xml:space="preserve">9.136 </w:t>
            </w:r>
            <w:r w:rsidRPr="00D23F5C">
              <w:rPr>
                <w:rFonts w:eastAsia="Arial Unicode MS"/>
                <w:sz w:val="14"/>
                <w:szCs w:val="14"/>
                <w:lang w:val="tr-TR"/>
              </w:rPr>
              <w:t xml:space="preserve">    </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4.2</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Verilen Ücret ve Komisyonlar</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412D72" w:rsidRDefault="009224A1" w:rsidP="00982707">
            <w:pPr>
              <w:spacing w:line="230" w:lineRule="auto"/>
              <w:ind w:right="-43"/>
              <w:jc w:val="right"/>
              <w:rPr>
                <w:rFonts w:eastAsia="Arial Unicode MS"/>
                <w:sz w:val="14"/>
                <w:szCs w:val="14"/>
                <w:lang w:val="tr-TR"/>
              </w:rPr>
            </w:pPr>
            <w:r w:rsidRPr="009224A1">
              <w:rPr>
                <w:rFonts w:eastAsia="Arial Unicode MS"/>
                <w:sz w:val="14"/>
                <w:szCs w:val="14"/>
                <w:lang w:val="tr-TR"/>
              </w:rPr>
              <w:t>4.523</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sz w:val="14"/>
                <w:szCs w:val="14"/>
                <w:lang w:val="tr-TR"/>
              </w:rPr>
            </w:pPr>
            <w:r w:rsidRPr="00707842">
              <w:rPr>
                <w:rFonts w:eastAsia="Arial Unicode MS"/>
                <w:sz w:val="14"/>
                <w:szCs w:val="14"/>
                <w:lang w:val="tr-TR"/>
              </w:rPr>
              <w:t xml:space="preserve">2.993    </w:t>
            </w:r>
          </w:p>
        </w:tc>
        <w:tc>
          <w:tcPr>
            <w:tcW w:w="810" w:type="dxa"/>
            <w:tcBorders>
              <w:top w:val="nil"/>
              <w:left w:val="nil"/>
              <w:bottom w:val="nil"/>
              <w:right w:val="nil"/>
            </w:tcBorders>
            <w:vAlign w:val="bottom"/>
          </w:tcPr>
          <w:p w:rsidR="00982707" w:rsidRPr="006206DB" w:rsidRDefault="009224A1" w:rsidP="009E7B34">
            <w:pPr>
              <w:spacing w:line="230" w:lineRule="auto"/>
              <w:ind w:right="-32"/>
              <w:jc w:val="right"/>
              <w:rPr>
                <w:rFonts w:eastAsia="Arial Unicode MS"/>
                <w:sz w:val="14"/>
                <w:szCs w:val="14"/>
                <w:lang w:val="tr-TR"/>
              </w:rPr>
            </w:pPr>
            <w:r w:rsidRPr="009224A1">
              <w:rPr>
                <w:rFonts w:eastAsia="Arial Unicode MS"/>
                <w:sz w:val="14"/>
                <w:szCs w:val="14"/>
                <w:lang w:val="tr-TR"/>
              </w:rPr>
              <w:t>2.322</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sz w:val="14"/>
                <w:szCs w:val="14"/>
                <w:lang w:val="tr-TR"/>
              </w:rPr>
            </w:pPr>
            <w:r w:rsidRPr="00D23F5C">
              <w:rPr>
                <w:rFonts w:eastAsia="Arial Unicode MS"/>
                <w:sz w:val="14"/>
                <w:szCs w:val="14"/>
                <w:lang w:val="tr-TR"/>
              </w:rPr>
              <w:t xml:space="preserve">1.536    </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4.2.1</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Gayri Nakdi Kredilere</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412D72" w:rsidRDefault="009224A1" w:rsidP="00982707">
            <w:pPr>
              <w:spacing w:line="230" w:lineRule="auto"/>
              <w:ind w:right="-43"/>
              <w:jc w:val="right"/>
              <w:rPr>
                <w:rFonts w:eastAsia="Arial Unicode MS"/>
                <w:sz w:val="14"/>
                <w:szCs w:val="14"/>
                <w:lang w:val="tr-TR"/>
              </w:rPr>
            </w:pPr>
            <w:r>
              <w:rPr>
                <w:rFonts w:eastAsia="Arial Unicode MS"/>
                <w:sz w:val="14"/>
                <w:szCs w:val="14"/>
                <w:lang w:val="tr-TR"/>
              </w:rPr>
              <w:t>-</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sz w:val="14"/>
                <w:szCs w:val="14"/>
                <w:lang w:val="tr-TR"/>
              </w:rPr>
            </w:pPr>
            <w:r>
              <w:rPr>
                <w:rFonts w:eastAsia="Arial Unicode MS"/>
                <w:sz w:val="14"/>
                <w:szCs w:val="14"/>
                <w:lang w:val="tr-TR"/>
              </w:rPr>
              <w:t>-</w:t>
            </w:r>
          </w:p>
        </w:tc>
        <w:tc>
          <w:tcPr>
            <w:tcW w:w="810" w:type="dxa"/>
            <w:tcBorders>
              <w:top w:val="nil"/>
              <w:left w:val="nil"/>
              <w:bottom w:val="nil"/>
              <w:right w:val="nil"/>
            </w:tcBorders>
            <w:vAlign w:val="bottom"/>
          </w:tcPr>
          <w:p w:rsidR="00982707" w:rsidRPr="006206DB" w:rsidRDefault="009224A1" w:rsidP="009E7B34">
            <w:pPr>
              <w:spacing w:line="230" w:lineRule="auto"/>
              <w:ind w:right="-32"/>
              <w:jc w:val="right"/>
              <w:rPr>
                <w:rFonts w:eastAsia="Arial Unicode MS"/>
                <w:sz w:val="14"/>
                <w:szCs w:val="14"/>
                <w:lang w:val="tr-TR"/>
              </w:rPr>
            </w:pPr>
            <w:r>
              <w:rPr>
                <w:rFonts w:eastAsia="Arial Unicode MS"/>
                <w:sz w:val="14"/>
                <w:szCs w:val="14"/>
                <w:lang w:val="tr-TR"/>
              </w:rPr>
              <w:t>-</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sz w:val="14"/>
                <w:szCs w:val="14"/>
                <w:lang w:val="tr-TR"/>
              </w:rPr>
            </w:pPr>
            <w:r>
              <w:rPr>
                <w:rFonts w:eastAsia="Arial Unicode MS"/>
                <w:sz w:val="14"/>
                <w:szCs w:val="14"/>
                <w:lang w:val="tr-TR"/>
              </w:rPr>
              <w:t>-</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4.2.2</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Diğer</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412D72" w:rsidRDefault="009224A1" w:rsidP="00982707">
            <w:pPr>
              <w:spacing w:line="230" w:lineRule="auto"/>
              <w:ind w:right="-43"/>
              <w:jc w:val="right"/>
              <w:rPr>
                <w:rFonts w:eastAsia="Arial Unicode MS"/>
                <w:sz w:val="14"/>
                <w:szCs w:val="14"/>
                <w:lang w:val="tr-TR"/>
              </w:rPr>
            </w:pPr>
            <w:r w:rsidRPr="009224A1">
              <w:rPr>
                <w:rFonts w:eastAsia="Arial Unicode MS"/>
                <w:sz w:val="14"/>
                <w:szCs w:val="14"/>
                <w:lang w:val="tr-TR"/>
              </w:rPr>
              <w:t>4.523</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sz w:val="14"/>
                <w:szCs w:val="14"/>
                <w:lang w:val="tr-TR"/>
              </w:rPr>
            </w:pPr>
            <w:r w:rsidRPr="00707842">
              <w:rPr>
                <w:rFonts w:eastAsia="Arial Unicode MS"/>
                <w:sz w:val="14"/>
                <w:szCs w:val="14"/>
                <w:lang w:val="tr-TR"/>
              </w:rPr>
              <w:t xml:space="preserve">2.993    </w:t>
            </w:r>
          </w:p>
        </w:tc>
        <w:tc>
          <w:tcPr>
            <w:tcW w:w="810" w:type="dxa"/>
            <w:tcBorders>
              <w:top w:val="nil"/>
              <w:left w:val="nil"/>
              <w:bottom w:val="nil"/>
              <w:right w:val="nil"/>
            </w:tcBorders>
            <w:vAlign w:val="bottom"/>
          </w:tcPr>
          <w:p w:rsidR="00982707" w:rsidRPr="006206DB" w:rsidRDefault="009224A1" w:rsidP="009E7B34">
            <w:pPr>
              <w:spacing w:line="230" w:lineRule="auto"/>
              <w:ind w:right="-32"/>
              <w:jc w:val="right"/>
              <w:rPr>
                <w:rFonts w:eastAsia="Arial Unicode MS"/>
                <w:sz w:val="14"/>
                <w:szCs w:val="14"/>
                <w:lang w:val="tr-TR"/>
              </w:rPr>
            </w:pPr>
            <w:r w:rsidRPr="009224A1">
              <w:rPr>
                <w:rFonts w:eastAsia="Arial Unicode MS"/>
                <w:sz w:val="14"/>
                <w:szCs w:val="14"/>
                <w:lang w:val="tr-TR"/>
              </w:rPr>
              <w:t>2.322</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sz w:val="14"/>
                <w:szCs w:val="14"/>
                <w:lang w:val="tr-TR"/>
              </w:rPr>
            </w:pPr>
            <w:r w:rsidRPr="00D23F5C">
              <w:rPr>
                <w:rFonts w:eastAsia="Arial Unicode MS"/>
                <w:sz w:val="14"/>
                <w:szCs w:val="14"/>
                <w:lang w:val="tr-TR"/>
              </w:rPr>
              <w:t xml:space="preserve">1.536    </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V.</w:t>
            </w:r>
          </w:p>
        </w:tc>
        <w:tc>
          <w:tcPr>
            <w:tcW w:w="4983"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TEMETTÜ GELİRLERİ</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412D72" w:rsidRDefault="009224A1" w:rsidP="00982707">
            <w:pPr>
              <w:spacing w:line="230" w:lineRule="auto"/>
              <w:ind w:right="-43"/>
              <w:jc w:val="right"/>
              <w:rPr>
                <w:rFonts w:eastAsia="Arial Unicode MS"/>
                <w:b/>
                <w:sz w:val="14"/>
                <w:szCs w:val="14"/>
                <w:lang w:val="tr-TR"/>
              </w:rPr>
            </w:pPr>
            <w:r w:rsidRPr="009224A1">
              <w:rPr>
                <w:rFonts w:eastAsia="Arial Unicode MS"/>
                <w:b/>
                <w:sz w:val="14"/>
                <w:szCs w:val="14"/>
                <w:lang w:val="tr-TR"/>
              </w:rPr>
              <w:t>4.655</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b/>
                <w:sz w:val="14"/>
                <w:szCs w:val="14"/>
                <w:lang w:val="tr-TR"/>
              </w:rPr>
            </w:pPr>
            <w:r w:rsidRPr="00707842">
              <w:rPr>
                <w:rFonts w:eastAsia="Arial Unicode MS"/>
                <w:b/>
                <w:sz w:val="14"/>
                <w:szCs w:val="14"/>
                <w:lang w:val="tr-TR"/>
              </w:rPr>
              <w:t xml:space="preserve">7.205    </w:t>
            </w:r>
          </w:p>
        </w:tc>
        <w:tc>
          <w:tcPr>
            <w:tcW w:w="810" w:type="dxa"/>
            <w:tcBorders>
              <w:top w:val="nil"/>
              <w:left w:val="nil"/>
              <w:bottom w:val="nil"/>
              <w:right w:val="nil"/>
            </w:tcBorders>
            <w:vAlign w:val="bottom"/>
          </w:tcPr>
          <w:p w:rsidR="00982707" w:rsidRPr="006206DB" w:rsidRDefault="00174D84" w:rsidP="009E7B34">
            <w:pPr>
              <w:spacing w:line="230" w:lineRule="auto"/>
              <w:ind w:right="-32"/>
              <w:jc w:val="right"/>
              <w:rPr>
                <w:rFonts w:eastAsia="Arial Unicode MS"/>
                <w:b/>
                <w:sz w:val="14"/>
                <w:szCs w:val="14"/>
                <w:lang w:val="tr-TR"/>
              </w:rPr>
            </w:pPr>
            <w:r w:rsidRPr="00174D84">
              <w:rPr>
                <w:rFonts w:eastAsia="Arial Unicode MS"/>
                <w:b/>
                <w:sz w:val="14"/>
                <w:szCs w:val="14"/>
                <w:lang w:val="tr-TR"/>
              </w:rPr>
              <w:t>4.655</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b/>
                <w:sz w:val="14"/>
                <w:szCs w:val="14"/>
                <w:lang w:val="tr-TR"/>
              </w:rPr>
            </w:pPr>
            <w:r w:rsidRPr="00D23F5C">
              <w:rPr>
                <w:rFonts w:eastAsia="Arial Unicode MS"/>
                <w:b/>
                <w:sz w:val="14"/>
                <w:szCs w:val="14"/>
                <w:lang w:val="tr-TR"/>
              </w:rPr>
              <w:t xml:space="preserve">7.205    </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VI.</w:t>
            </w:r>
          </w:p>
        </w:tc>
        <w:tc>
          <w:tcPr>
            <w:tcW w:w="4983"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TİCARİ KAR / ZARAR (Net)</w:t>
            </w:r>
          </w:p>
        </w:tc>
        <w:tc>
          <w:tcPr>
            <w:tcW w:w="783" w:type="dxa"/>
            <w:tcBorders>
              <w:top w:val="nil"/>
              <w:left w:val="nil"/>
              <w:bottom w:val="nil"/>
              <w:right w:val="nil"/>
            </w:tcBorders>
          </w:tcPr>
          <w:p w:rsidR="00982707" w:rsidRPr="00412D72" w:rsidRDefault="00AA1E7E" w:rsidP="00982707">
            <w:pPr>
              <w:spacing w:line="230" w:lineRule="auto"/>
              <w:jc w:val="center"/>
              <w:rPr>
                <w:sz w:val="14"/>
                <w:szCs w:val="14"/>
                <w:lang w:val="tr-TR"/>
              </w:rPr>
            </w:pPr>
            <w:r w:rsidRPr="00412D72">
              <w:rPr>
                <w:sz w:val="14"/>
                <w:szCs w:val="14"/>
                <w:lang w:val="tr-TR"/>
              </w:rPr>
              <w:t>IV-(3)</w:t>
            </w:r>
          </w:p>
        </w:tc>
        <w:tc>
          <w:tcPr>
            <w:tcW w:w="918" w:type="dxa"/>
            <w:tcBorders>
              <w:top w:val="nil"/>
              <w:left w:val="nil"/>
              <w:bottom w:val="nil"/>
              <w:right w:val="nil"/>
            </w:tcBorders>
            <w:vAlign w:val="bottom"/>
          </w:tcPr>
          <w:p w:rsidR="00982707" w:rsidRPr="00412D72" w:rsidRDefault="00174D84" w:rsidP="00982707">
            <w:pPr>
              <w:spacing w:line="230" w:lineRule="auto"/>
              <w:ind w:right="-43"/>
              <w:jc w:val="right"/>
              <w:rPr>
                <w:rFonts w:eastAsia="Arial Unicode MS"/>
                <w:b/>
                <w:bCs/>
                <w:sz w:val="14"/>
                <w:szCs w:val="14"/>
                <w:lang w:val="tr-TR"/>
              </w:rPr>
            </w:pPr>
            <w:r w:rsidRPr="00174D84">
              <w:rPr>
                <w:rFonts w:eastAsia="Arial Unicode MS"/>
                <w:b/>
                <w:bCs/>
                <w:sz w:val="14"/>
                <w:szCs w:val="14"/>
                <w:lang w:val="tr-TR"/>
              </w:rPr>
              <w:t>(194)</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b/>
                <w:bCs/>
                <w:sz w:val="14"/>
                <w:szCs w:val="14"/>
                <w:lang w:val="tr-TR"/>
              </w:rPr>
            </w:pPr>
            <w:r w:rsidRPr="00707842">
              <w:rPr>
                <w:rFonts w:eastAsia="Arial Unicode MS"/>
                <w:b/>
                <w:bCs/>
                <w:sz w:val="14"/>
                <w:szCs w:val="14"/>
                <w:lang w:val="tr-TR"/>
              </w:rPr>
              <w:t xml:space="preserve">128    </w:t>
            </w:r>
          </w:p>
        </w:tc>
        <w:tc>
          <w:tcPr>
            <w:tcW w:w="810" w:type="dxa"/>
            <w:tcBorders>
              <w:top w:val="nil"/>
              <w:left w:val="nil"/>
              <w:bottom w:val="nil"/>
              <w:right w:val="nil"/>
            </w:tcBorders>
            <w:vAlign w:val="bottom"/>
          </w:tcPr>
          <w:p w:rsidR="00982707" w:rsidRPr="006206DB" w:rsidRDefault="00174D84" w:rsidP="009E7B34">
            <w:pPr>
              <w:spacing w:line="230" w:lineRule="auto"/>
              <w:ind w:right="-32"/>
              <w:jc w:val="right"/>
              <w:rPr>
                <w:rFonts w:eastAsia="Arial Unicode MS"/>
                <w:b/>
                <w:bCs/>
                <w:sz w:val="14"/>
                <w:szCs w:val="14"/>
                <w:lang w:val="tr-TR"/>
              </w:rPr>
            </w:pPr>
            <w:r w:rsidRPr="00174D84">
              <w:rPr>
                <w:rFonts w:eastAsia="Arial Unicode MS"/>
                <w:b/>
                <w:bCs/>
                <w:sz w:val="14"/>
                <w:szCs w:val="14"/>
                <w:lang w:val="tr-TR"/>
              </w:rPr>
              <w:t>(69)</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b/>
                <w:bCs/>
                <w:sz w:val="14"/>
                <w:szCs w:val="14"/>
                <w:lang w:val="tr-TR"/>
              </w:rPr>
            </w:pPr>
            <w:r w:rsidRPr="00D23F5C">
              <w:rPr>
                <w:rFonts w:eastAsia="Arial Unicode MS"/>
                <w:b/>
                <w:bCs/>
                <w:sz w:val="14"/>
                <w:szCs w:val="14"/>
                <w:lang w:val="tr-TR"/>
              </w:rPr>
              <w:t xml:space="preserve">93    </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6.1</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 xml:space="preserve">Sermaye Piyasası İşlemleri Karı/Zararı </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6206DB" w:rsidRDefault="00174D84" w:rsidP="00982707">
            <w:pPr>
              <w:spacing w:line="230" w:lineRule="auto"/>
              <w:jc w:val="right"/>
              <w:rPr>
                <w:rFonts w:eastAsia="Arial Unicode MS"/>
                <w:sz w:val="14"/>
                <w:szCs w:val="14"/>
                <w:lang w:val="tr-TR"/>
              </w:rPr>
            </w:pPr>
            <w:r>
              <w:rPr>
                <w:rFonts w:eastAsia="Arial Unicode MS"/>
                <w:sz w:val="14"/>
                <w:szCs w:val="14"/>
                <w:lang w:val="tr-TR"/>
              </w:rPr>
              <w:t>-</w:t>
            </w:r>
          </w:p>
        </w:tc>
        <w:tc>
          <w:tcPr>
            <w:tcW w:w="999" w:type="dxa"/>
            <w:gridSpan w:val="2"/>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c>
          <w:tcPr>
            <w:tcW w:w="810" w:type="dxa"/>
            <w:tcBorders>
              <w:top w:val="nil"/>
              <w:left w:val="nil"/>
              <w:bottom w:val="nil"/>
              <w:right w:val="nil"/>
            </w:tcBorders>
            <w:vAlign w:val="bottom"/>
          </w:tcPr>
          <w:p w:rsidR="00982707" w:rsidRPr="006206DB" w:rsidRDefault="00982707" w:rsidP="009E7B34">
            <w:pPr>
              <w:spacing w:line="230" w:lineRule="auto"/>
              <w:ind w:right="-32"/>
              <w:jc w:val="right"/>
              <w:rPr>
                <w:rFonts w:eastAsia="Arial Unicode MS"/>
                <w:sz w:val="14"/>
                <w:szCs w:val="14"/>
                <w:lang w:val="tr-TR"/>
              </w:rPr>
            </w:pPr>
          </w:p>
        </w:tc>
        <w:tc>
          <w:tcPr>
            <w:tcW w:w="990" w:type="dxa"/>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6.2</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Türev Finansal İşlemlerden Kar / Zarar</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6206DB" w:rsidRDefault="00174D84" w:rsidP="00982707">
            <w:pPr>
              <w:spacing w:line="230" w:lineRule="auto"/>
              <w:jc w:val="right"/>
              <w:rPr>
                <w:rFonts w:eastAsia="Arial Unicode MS"/>
                <w:sz w:val="14"/>
                <w:szCs w:val="14"/>
                <w:lang w:val="tr-TR"/>
              </w:rPr>
            </w:pPr>
            <w:r>
              <w:rPr>
                <w:rFonts w:eastAsia="Arial Unicode MS"/>
                <w:sz w:val="14"/>
                <w:szCs w:val="14"/>
                <w:lang w:val="tr-TR"/>
              </w:rPr>
              <w:t>-</w:t>
            </w:r>
          </w:p>
        </w:tc>
        <w:tc>
          <w:tcPr>
            <w:tcW w:w="999" w:type="dxa"/>
            <w:gridSpan w:val="2"/>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c>
          <w:tcPr>
            <w:tcW w:w="810" w:type="dxa"/>
            <w:tcBorders>
              <w:top w:val="nil"/>
              <w:left w:val="nil"/>
              <w:bottom w:val="nil"/>
              <w:right w:val="nil"/>
            </w:tcBorders>
            <w:vAlign w:val="bottom"/>
          </w:tcPr>
          <w:p w:rsidR="00982707" w:rsidRPr="006206DB" w:rsidRDefault="00174D84" w:rsidP="009E7B34">
            <w:pPr>
              <w:spacing w:line="230" w:lineRule="auto"/>
              <w:ind w:right="-32"/>
              <w:jc w:val="right"/>
              <w:rPr>
                <w:rFonts w:eastAsia="Arial Unicode MS"/>
                <w:sz w:val="14"/>
                <w:szCs w:val="14"/>
                <w:lang w:val="tr-TR"/>
              </w:rPr>
            </w:pPr>
            <w:r>
              <w:rPr>
                <w:rFonts w:eastAsia="Arial Unicode MS"/>
                <w:sz w:val="14"/>
                <w:szCs w:val="14"/>
                <w:lang w:val="tr-TR"/>
              </w:rPr>
              <w:t>-</w:t>
            </w:r>
          </w:p>
        </w:tc>
        <w:tc>
          <w:tcPr>
            <w:tcW w:w="990" w:type="dxa"/>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bCs/>
                <w:sz w:val="14"/>
                <w:szCs w:val="14"/>
                <w:lang w:val="tr-TR"/>
              </w:rPr>
            </w:pPr>
            <w:r w:rsidRPr="00412D72">
              <w:rPr>
                <w:bCs/>
                <w:sz w:val="14"/>
                <w:szCs w:val="14"/>
                <w:lang w:val="tr-TR"/>
              </w:rPr>
              <w:t>6.3</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 xml:space="preserve">Kambiyo İşlemleri Karı/Zararı </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412D72" w:rsidRDefault="00174D84" w:rsidP="00982707">
            <w:pPr>
              <w:spacing w:line="230" w:lineRule="auto"/>
              <w:ind w:right="-43"/>
              <w:jc w:val="right"/>
              <w:rPr>
                <w:rFonts w:eastAsia="Arial Unicode MS"/>
                <w:sz w:val="14"/>
                <w:szCs w:val="14"/>
                <w:lang w:val="tr-TR"/>
              </w:rPr>
            </w:pPr>
            <w:r w:rsidRPr="00174D84">
              <w:rPr>
                <w:rFonts w:eastAsia="Arial Unicode MS"/>
                <w:sz w:val="14"/>
                <w:szCs w:val="14"/>
                <w:lang w:val="tr-TR"/>
              </w:rPr>
              <w:t>(194)</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sz w:val="14"/>
                <w:szCs w:val="14"/>
                <w:lang w:val="tr-TR"/>
              </w:rPr>
            </w:pPr>
            <w:r w:rsidRPr="00707842">
              <w:rPr>
                <w:rFonts w:eastAsia="Arial Unicode MS"/>
                <w:sz w:val="14"/>
                <w:szCs w:val="14"/>
                <w:lang w:val="tr-TR"/>
              </w:rPr>
              <w:t xml:space="preserve">128    </w:t>
            </w:r>
          </w:p>
        </w:tc>
        <w:tc>
          <w:tcPr>
            <w:tcW w:w="810" w:type="dxa"/>
            <w:tcBorders>
              <w:top w:val="nil"/>
              <w:left w:val="nil"/>
              <w:bottom w:val="nil"/>
              <w:right w:val="nil"/>
            </w:tcBorders>
            <w:vAlign w:val="bottom"/>
          </w:tcPr>
          <w:p w:rsidR="00982707" w:rsidRPr="006206DB" w:rsidRDefault="00174D84" w:rsidP="009E7B34">
            <w:pPr>
              <w:spacing w:line="230" w:lineRule="auto"/>
              <w:ind w:right="-32"/>
              <w:jc w:val="right"/>
              <w:rPr>
                <w:rFonts w:eastAsia="Arial Unicode MS"/>
                <w:sz w:val="14"/>
                <w:szCs w:val="14"/>
                <w:lang w:val="tr-TR"/>
              </w:rPr>
            </w:pPr>
            <w:r w:rsidRPr="00174D84">
              <w:rPr>
                <w:rFonts w:eastAsia="Arial Unicode MS"/>
                <w:sz w:val="14"/>
                <w:szCs w:val="14"/>
                <w:lang w:val="tr-TR"/>
              </w:rPr>
              <w:t>(69)</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sz w:val="14"/>
                <w:szCs w:val="14"/>
                <w:lang w:val="tr-TR"/>
              </w:rPr>
            </w:pPr>
            <w:r w:rsidRPr="00D23F5C">
              <w:rPr>
                <w:rFonts w:eastAsia="Arial Unicode MS"/>
                <w:sz w:val="14"/>
                <w:szCs w:val="14"/>
                <w:lang w:val="tr-TR"/>
              </w:rPr>
              <w:t xml:space="preserve">93    </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VII.</w:t>
            </w:r>
          </w:p>
        </w:tc>
        <w:tc>
          <w:tcPr>
            <w:tcW w:w="4983"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DİĞER FAALİYET GELİRLERİ</w:t>
            </w:r>
          </w:p>
        </w:tc>
        <w:tc>
          <w:tcPr>
            <w:tcW w:w="783" w:type="dxa"/>
            <w:tcBorders>
              <w:top w:val="nil"/>
              <w:left w:val="nil"/>
              <w:bottom w:val="nil"/>
              <w:right w:val="nil"/>
            </w:tcBorders>
          </w:tcPr>
          <w:p w:rsidR="00982707" w:rsidRPr="00412D72" w:rsidRDefault="00AA1E7E" w:rsidP="00982707">
            <w:pPr>
              <w:spacing w:line="230" w:lineRule="auto"/>
              <w:ind w:right="-430"/>
              <w:rPr>
                <w:sz w:val="13"/>
                <w:szCs w:val="13"/>
                <w:lang w:val="tr-TR"/>
              </w:rPr>
            </w:pPr>
            <w:r>
              <w:rPr>
                <w:sz w:val="13"/>
                <w:szCs w:val="13"/>
                <w:lang w:val="tr-TR"/>
              </w:rPr>
              <w:t>IV-(4</w:t>
            </w:r>
            <w:r w:rsidR="00960E0C">
              <w:rPr>
                <w:sz w:val="13"/>
                <w:szCs w:val="13"/>
                <w:lang w:val="tr-TR"/>
              </w:rPr>
              <w:t>),(10</w:t>
            </w:r>
            <w:r w:rsidR="00982707" w:rsidRPr="00412D72">
              <w:rPr>
                <w:sz w:val="13"/>
                <w:szCs w:val="13"/>
                <w:lang w:val="tr-TR"/>
              </w:rPr>
              <w:t>)</w:t>
            </w:r>
          </w:p>
        </w:tc>
        <w:tc>
          <w:tcPr>
            <w:tcW w:w="918" w:type="dxa"/>
            <w:tcBorders>
              <w:top w:val="nil"/>
              <w:left w:val="nil"/>
              <w:bottom w:val="nil"/>
              <w:right w:val="nil"/>
            </w:tcBorders>
            <w:vAlign w:val="bottom"/>
          </w:tcPr>
          <w:p w:rsidR="00982707" w:rsidRPr="00412D72" w:rsidRDefault="00174D84" w:rsidP="00982707">
            <w:pPr>
              <w:spacing w:line="230" w:lineRule="auto"/>
              <w:ind w:right="-43"/>
              <w:jc w:val="right"/>
              <w:rPr>
                <w:rFonts w:eastAsia="Arial Unicode MS"/>
                <w:b/>
                <w:bCs/>
                <w:sz w:val="14"/>
                <w:szCs w:val="14"/>
                <w:lang w:val="tr-TR"/>
              </w:rPr>
            </w:pPr>
            <w:r w:rsidRPr="00174D84">
              <w:rPr>
                <w:rFonts w:eastAsia="Arial Unicode MS"/>
                <w:b/>
                <w:bCs/>
                <w:sz w:val="14"/>
                <w:szCs w:val="14"/>
                <w:lang w:val="tr-TR"/>
              </w:rPr>
              <w:t>47</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b/>
                <w:bCs/>
                <w:sz w:val="14"/>
                <w:szCs w:val="14"/>
                <w:lang w:val="tr-TR"/>
              </w:rPr>
            </w:pPr>
            <w:r w:rsidRPr="00707842">
              <w:rPr>
                <w:rFonts w:eastAsia="Arial Unicode MS"/>
                <w:b/>
                <w:bCs/>
                <w:sz w:val="14"/>
                <w:szCs w:val="14"/>
                <w:lang w:val="tr-TR"/>
              </w:rPr>
              <w:t xml:space="preserve">383    </w:t>
            </w:r>
          </w:p>
        </w:tc>
        <w:tc>
          <w:tcPr>
            <w:tcW w:w="810" w:type="dxa"/>
            <w:tcBorders>
              <w:top w:val="nil"/>
              <w:left w:val="nil"/>
              <w:bottom w:val="nil"/>
              <w:right w:val="nil"/>
            </w:tcBorders>
            <w:vAlign w:val="bottom"/>
          </w:tcPr>
          <w:p w:rsidR="00982707" w:rsidRPr="006206DB" w:rsidRDefault="00174D84" w:rsidP="009E7B34">
            <w:pPr>
              <w:spacing w:line="230" w:lineRule="auto"/>
              <w:ind w:right="-32"/>
              <w:jc w:val="right"/>
              <w:rPr>
                <w:rFonts w:eastAsia="Arial Unicode MS"/>
                <w:b/>
                <w:bCs/>
                <w:sz w:val="14"/>
                <w:szCs w:val="14"/>
                <w:lang w:val="tr-TR"/>
              </w:rPr>
            </w:pPr>
            <w:r>
              <w:rPr>
                <w:rFonts w:eastAsia="Arial Unicode MS"/>
                <w:b/>
                <w:bCs/>
                <w:sz w:val="14"/>
                <w:szCs w:val="14"/>
                <w:lang w:val="tr-TR"/>
              </w:rPr>
              <w:t>-</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b/>
                <w:bCs/>
                <w:sz w:val="14"/>
                <w:szCs w:val="14"/>
                <w:lang w:val="tr-TR"/>
              </w:rPr>
            </w:pPr>
            <w:r w:rsidRPr="00A924EA">
              <w:rPr>
                <w:rFonts w:eastAsia="Arial Unicode MS"/>
                <w:b/>
                <w:bCs/>
                <w:sz w:val="14"/>
                <w:szCs w:val="14"/>
                <w:lang w:val="tr-TR"/>
              </w:rPr>
              <w:t xml:space="preserve">271 </w:t>
            </w:r>
            <w:r w:rsidRPr="00D23F5C">
              <w:rPr>
                <w:rFonts w:eastAsia="Arial Unicode MS"/>
                <w:b/>
                <w:bCs/>
                <w:sz w:val="14"/>
                <w:szCs w:val="14"/>
                <w:lang w:val="tr-TR"/>
              </w:rPr>
              <w:t xml:space="preserve">    </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VIII.</w:t>
            </w:r>
          </w:p>
        </w:tc>
        <w:tc>
          <w:tcPr>
            <w:tcW w:w="4983"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 xml:space="preserve">FAALİYET GELİRLERİ/GİDERLERİ TOPLAMI (III+IV+V+VI+VII) </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412D72" w:rsidRDefault="00174D84" w:rsidP="00982707">
            <w:pPr>
              <w:spacing w:line="230" w:lineRule="auto"/>
              <w:ind w:right="-43"/>
              <w:jc w:val="right"/>
              <w:rPr>
                <w:rFonts w:eastAsia="Arial Unicode MS"/>
                <w:b/>
                <w:bCs/>
                <w:sz w:val="14"/>
                <w:szCs w:val="14"/>
                <w:lang w:val="tr-TR"/>
              </w:rPr>
            </w:pPr>
            <w:r w:rsidRPr="00174D84">
              <w:rPr>
                <w:rFonts w:eastAsia="Arial Unicode MS"/>
                <w:b/>
                <w:bCs/>
                <w:sz w:val="14"/>
                <w:szCs w:val="14"/>
                <w:lang w:val="tr-TR"/>
              </w:rPr>
              <w:t>64.863</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b/>
                <w:bCs/>
                <w:sz w:val="14"/>
                <w:szCs w:val="14"/>
                <w:lang w:val="tr-TR"/>
              </w:rPr>
            </w:pPr>
            <w:r>
              <w:rPr>
                <w:rFonts w:eastAsia="Arial Unicode MS"/>
                <w:b/>
                <w:bCs/>
                <w:sz w:val="14"/>
                <w:szCs w:val="14"/>
                <w:lang w:val="tr-TR"/>
              </w:rPr>
              <w:t>40.933</w:t>
            </w:r>
            <w:r w:rsidRPr="00707842">
              <w:rPr>
                <w:rFonts w:eastAsia="Arial Unicode MS"/>
                <w:b/>
                <w:bCs/>
                <w:sz w:val="14"/>
                <w:szCs w:val="14"/>
                <w:lang w:val="tr-TR"/>
              </w:rPr>
              <w:t xml:space="preserve">    </w:t>
            </w:r>
          </w:p>
        </w:tc>
        <w:tc>
          <w:tcPr>
            <w:tcW w:w="810" w:type="dxa"/>
            <w:tcBorders>
              <w:top w:val="nil"/>
              <w:left w:val="nil"/>
              <w:bottom w:val="nil"/>
              <w:right w:val="nil"/>
            </w:tcBorders>
            <w:vAlign w:val="bottom"/>
          </w:tcPr>
          <w:p w:rsidR="00982707" w:rsidRPr="006206DB" w:rsidRDefault="00174D84" w:rsidP="009E7B34">
            <w:pPr>
              <w:spacing w:line="230" w:lineRule="auto"/>
              <w:ind w:right="-32"/>
              <w:jc w:val="right"/>
              <w:rPr>
                <w:rFonts w:eastAsia="Arial Unicode MS"/>
                <w:b/>
                <w:bCs/>
                <w:sz w:val="14"/>
                <w:szCs w:val="14"/>
                <w:lang w:val="tr-TR"/>
              </w:rPr>
            </w:pPr>
            <w:r w:rsidRPr="00174D84">
              <w:rPr>
                <w:rFonts w:eastAsia="Arial Unicode MS"/>
                <w:b/>
                <w:bCs/>
                <w:sz w:val="14"/>
                <w:szCs w:val="14"/>
                <w:lang w:val="tr-TR"/>
              </w:rPr>
              <w:t>35.066</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b/>
                <w:bCs/>
                <w:sz w:val="14"/>
                <w:szCs w:val="14"/>
                <w:lang w:val="tr-TR"/>
              </w:rPr>
            </w:pPr>
            <w:r>
              <w:rPr>
                <w:rFonts w:eastAsia="Arial Unicode MS"/>
                <w:b/>
                <w:bCs/>
                <w:sz w:val="14"/>
                <w:szCs w:val="14"/>
                <w:lang w:val="tr-TR"/>
              </w:rPr>
              <w:t>22.867</w:t>
            </w:r>
            <w:r w:rsidRPr="00D23F5C">
              <w:rPr>
                <w:rFonts w:eastAsia="Arial Unicode MS"/>
                <w:b/>
                <w:bCs/>
                <w:sz w:val="14"/>
                <w:szCs w:val="14"/>
                <w:lang w:val="tr-TR"/>
              </w:rPr>
              <w:t xml:space="preserve">    </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IX.</w:t>
            </w:r>
          </w:p>
        </w:tc>
        <w:tc>
          <w:tcPr>
            <w:tcW w:w="4983"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KREDİ VE DİĞER ALACAKLAR DEĞER DÜŞÜŞ KARŞILIĞI (-)</w:t>
            </w:r>
          </w:p>
        </w:tc>
        <w:tc>
          <w:tcPr>
            <w:tcW w:w="783" w:type="dxa"/>
            <w:tcBorders>
              <w:top w:val="nil"/>
              <w:left w:val="nil"/>
              <w:bottom w:val="nil"/>
              <w:right w:val="nil"/>
            </w:tcBorders>
          </w:tcPr>
          <w:p w:rsidR="00982707" w:rsidRPr="00412D72" w:rsidRDefault="00AA1E7E" w:rsidP="00982707">
            <w:pPr>
              <w:spacing w:line="230" w:lineRule="auto"/>
              <w:jc w:val="center"/>
              <w:rPr>
                <w:sz w:val="14"/>
                <w:szCs w:val="14"/>
                <w:lang w:val="tr-TR"/>
              </w:rPr>
            </w:pPr>
            <w:r>
              <w:rPr>
                <w:sz w:val="14"/>
                <w:szCs w:val="14"/>
                <w:lang w:val="tr-TR"/>
              </w:rPr>
              <w:t>IV-(5</w:t>
            </w:r>
            <w:r w:rsidR="00982707" w:rsidRPr="00412D72">
              <w:rPr>
                <w:sz w:val="14"/>
                <w:szCs w:val="14"/>
                <w:lang w:val="tr-TR"/>
              </w:rPr>
              <w:t>)</w:t>
            </w:r>
          </w:p>
        </w:tc>
        <w:tc>
          <w:tcPr>
            <w:tcW w:w="918" w:type="dxa"/>
            <w:tcBorders>
              <w:top w:val="nil"/>
              <w:left w:val="nil"/>
              <w:bottom w:val="nil"/>
              <w:right w:val="nil"/>
            </w:tcBorders>
            <w:vAlign w:val="bottom"/>
          </w:tcPr>
          <w:p w:rsidR="00982707" w:rsidRPr="00412D72" w:rsidRDefault="00174D84" w:rsidP="00982707">
            <w:pPr>
              <w:spacing w:line="230" w:lineRule="auto"/>
              <w:ind w:right="-43"/>
              <w:jc w:val="right"/>
              <w:rPr>
                <w:rFonts w:eastAsia="Arial Unicode MS"/>
                <w:b/>
                <w:bCs/>
                <w:sz w:val="14"/>
                <w:szCs w:val="14"/>
                <w:lang w:val="tr-TR"/>
              </w:rPr>
            </w:pPr>
            <w:r w:rsidRPr="00174D84">
              <w:rPr>
                <w:rFonts w:eastAsia="Arial Unicode MS"/>
                <w:b/>
                <w:bCs/>
                <w:sz w:val="14"/>
                <w:szCs w:val="14"/>
                <w:lang w:val="tr-TR"/>
              </w:rPr>
              <w:t>4.345</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b/>
                <w:bCs/>
                <w:sz w:val="14"/>
                <w:szCs w:val="14"/>
                <w:lang w:val="tr-TR"/>
              </w:rPr>
            </w:pPr>
            <w:r w:rsidRPr="00707842">
              <w:rPr>
                <w:rFonts w:eastAsia="Arial Unicode MS"/>
                <w:b/>
                <w:bCs/>
                <w:sz w:val="14"/>
                <w:szCs w:val="14"/>
                <w:lang w:val="tr-TR"/>
              </w:rPr>
              <w:t xml:space="preserve">5.391    </w:t>
            </w:r>
          </w:p>
        </w:tc>
        <w:tc>
          <w:tcPr>
            <w:tcW w:w="810" w:type="dxa"/>
            <w:tcBorders>
              <w:top w:val="nil"/>
              <w:left w:val="nil"/>
              <w:bottom w:val="nil"/>
              <w:right w:val="nil"/>
            </w:tcBorders>
            <w:vAlign w:val="bottom"/>
          </w:tcPr>
          <w:p w:rsidR="00982707" w:rsidRPr="006206DB" w:rsidRDefault="00174D84" w:rsidP="009E7B34">
            <w:pPr>
              <w:spacing w:line="230" w:lineRule="auto"/>
              <w:ind w:right="-32"/>
              <w:jc w:val="right"/>
              <w:rPr>
                <w:rFonts w:eastAsia="Arial Unicode MS"/>
                <w:b/>
                <w:bCs/>
                <w:sz w:val="14"/>
                <w:szCs w:val="14"/>
                <w:lang w:val="tr-TR"/>
              </w:rPr>
            </w:pPr>
            <w:r w:rsidRPr="00174D84">
              <w:rPr>
                <w:rFonts w:eastAsia="Arial Unicode MS"/>
                <w:b/>
                <w:bCs/>
                <w:sz w:val="14"/>
                <w:szCs w:val="14"/>
                <w:lang w:val="tr-TR"/>
              </w:rPr>
              <w:t>1.085</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b/>
                <w:bCs/>
                <w:sz w:val="14"/>
                <w:szCs w:val="14"/>
                <w:lang w:val="tr-TR"/>
              </w:rPr>
            </w:pPr>
            <w:r w:rsidRPr="00D23F5C">
              <w:rPr>
                <w:rFonts w:eastAsia="Arial Unicode MS"/>
                <w:b/>
                <w:bCs/>
                <w:sz w:val="14"/>
                <w:szCs w:val="14"/>
                <w:lang w:val="tr-TR"/>
              </w:rPr>
              <w:t xml:space="preserve">4.198    </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X.</w:t>
            </w:r>
          </w:p>
        </w:tc>
        <w:tc>
          <w:tcPr>
            <w:tcW w:w="4983"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DİĞER FAALİYET GİDERLERİ (-)</w:t>
            </w:r>
          </w:p>
        </w:tc>
        <w:tc>
          <w:tcPr>
            <w:tcW w:w="783" w:type="dxa"/>
            <w:tcBorders>
              <w:top w:val="nil"/>
              <w:left w:val="nil"/>
              <w:bottom w:val="nil"/>
              <w:right w:val="nil"/>
            </w:tcBorders>
          </w:tcPr>
          <w:p w:rsidR="00982707" w:rsidRPr="00412D72" w:rsidRDefault="00AA1E7E" w:rsidP="00982707">
            <w:pPr>
              <w:spacing w:line="230" w:lineRule="auto"/>
              <w:jc w:val="center"/>
              <w:rPr>
                <w:sz w:val="14"/>
                <w:szCs w:val="14"/>
                <w:lang w:val="tr-TR"/>
              </w:rPr>
            </w:pPr>
            <w:r>
              <w:rPr>
                <w:sz w:val="14"/>
                <w:szCs w:val="14"/>
                <w:lang w:val="tr-TR"/>
              </w:rPr>
              <w:t>IV-(6</w:t>
            </w:r>
            <w:r w:rsidR="00982707" w:rsidRPr="00412D72">
              <w:rPr>
                <w:sz w:val="14"/>
                <w:szCs w:val="14"/>
                <w:lang w:val="tr-TR"/>
              </w:rPr>
              <w:t>)</w:t>
            </w:r>
          </w:p>
        </w:tc>
        <w:tc>
          <w:tcPr>
            <w:tcW w:w="918" w:type="dxa"/>
            <w:tcBorders>
              <w:top w:val="nil"/>
              <w:left w:val="nil"/>
              <w:bottom w:val="nil"/>
              <w:right w:val="nil"/>
            </w:tcBorders>
            <w:vAlign w:val="bottom"/>
          </w:tcPr>
          <w:p w:rsidR="00982707" w:rsidRPr="00412D72" w:rsidRDefault="00174D84" w:rsidP="00982707">
            <w:pPr>
              <w:spacing w:line="230" w:lineRule="auto"/>
              <w:ind w:right="-43"/>
              <w:jc w:val="right"/>
              <w:rPr>
                <w:rFonts w:eastAsia="Arial Unicode MS"/>
                <w:b/>
                <w:bCs/>
                <w:sz w:val="14"/>
                <w:szCs w:val="14"/>
                <w:lang w:val="tr-TR"/>
              </w:rPr>
            </w:pPr>
            <w:r w:rsidRPr="00174D84">
              <w:rPr>
                <w:rFonts w:eastAsia="Arial Unicode MS"/>
                <w:b/>
                <w:bCs/>
                <w:sz w:val="14"/>
                <w:szCs w:val="14"/>
                <w:lang w:val="tr-TR"/>
              </w:rPr>
              <w:t>19.106</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b/>
                <w:bCs/>
                <w:sz w:val="14"/>
                <w:szCs w:val="14"/>
                <w:lang w:val="tr-TR"/>
              </w:rPr>
            </w:pPr>
            <w:r>
              <w:rPr>
                <w:rFonts w:eastAsia="Arial Unicode MS"/>
                <w:b/>
                <w:bCs/>
                <w:sz w:val="14"/>
                <w:szCs w:val="14"/>
                <w:lang w:val="tr-TR"/>
              </w:rPr>
              <w:t>16.192</w:t>
            </w:r>
            <w:r w:rsidRPr="00707842">
              <w:rPr>
                <w:rFonts w:eastAsia="Arial Unicode MS"/>
                <w:b/>
                <w:bCs/>
                <w:sz w:val="14"/>
                <w:szCs w:val="14"/>
                <w:lang w:val="tr-TR"/>
              </w:rPr>
              <w:t xml:space="preserve">    </w:t>
            </w:r>
          </w:p>
        </w:tc>
        <w:tc>
          <w:tcPr>
            <w:tcW w:w="810" w:type="dxa"/>
            <w:tcBorders>
              <w:top w:val="nil"/>
              <w:left w:val="nil"/>
              <w:bottom w:val="nil"/>
              <w:right w:val="nil"/>
            </w:tcBorders>
            <w:vAlign w:val="bottom"/>
          </w:tcPr>
          <w:p w:rsidR="00982707" w:rsidRPr="006206DB" w:rsidRDefault="00174D84" w:rsidP="009E7B34">
            <w:pPr>
              <w:spacing w:line="230" w:lineRule="auto"/>
              <w:ind w:right="-32"/>
              <w:jc w:val="right"/>
              <w:rPr>
                <w:rFonts w:eastAsia="Arial Unicode MS"/>
                <w:b/>
                <w:bCs/>
                <w:sz w:val="14"/>
                <w:szCs w:val="14"/>
                <w:lang w:val="tr-TR"/>
              </w:rPr>
            </w:pPr>
            <w:r w:rsidRPr="00174D84">
              <w:rPr>
                <w:rFonts w:eastAsia="Arial Unicode MS"/>
                <w:b/>
                <w:bCs/>
                <w:sz w:val="14"/>
                <w:szCs w:val="14"/>
                <w:lang w:val="tr-TR"/>
              </w:rPr>
              <w:t>10.162</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b/>
                <w:bCs/>
                <w:sz w:val="14"/>
                <w:szCs w:val="14"/>
                <w:lang w:val="tr-TR"/>
              </w:rPr>
            </w:pPr>
            <w:r>
              <w:rPr>
                <w:rFonts w:eastAsia="Arial Unicode MS"/>
                <w:b/>
                <w:bCs/>
                <w:sz w:val="14"/>
                <w:szCs w:val="14"/>
                <w:lang w:val="tr-TR"/>
              </w:rPr>
              <w:t>8.989</w:t>
            </w:r>
            <w:r w:rsidRPr="00D23F5C">
              <w:rPr>
                <w:rFonts w:eastAsia="Arial Unicode MS"/>
                <w:b/>
                <w:bCs/>
                <w:sz w:val="14"/>
                <w:szCs w:val="14"/>
                <w:lang w:val="tr-TR"/>
              </w:rPr>
              <w:t xml:space="preserve">    </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XI.</w:t>
            </w:r>
          </w:p>
        </w:tc>
        <w:tc>
          <w:tcPr>
            <w:tcW w:w="4983"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NET FAALİYET KARI/ZARARI (VIII-IX-X)</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412D72" w:rsidRDefault="00174D84" w:rsidP="00982707">
            <w:pPr>
              <w:spacing w:line="230" w:lineRule="auto"/>
              <w:ind w:right="-43"/>
              <w:jc w:val="right"/>
              <w:rPr>
                <w:rFonts w:eastAsia="Arial Unicode MS"/>
                <w:b/>
                <w:bCs/>
                <w:sz w:val="14"/>
                <w:szCs w:val="14"/>
                <w:lang w:val="tr-TR"/>
              </w:rPr>
            </w:pPr>
            <w:r w:rsidRPr="00174D84">
              <w:rPr>
                <w:rFonts w:eastAsia="Arial Unicode MS"/>
                <w:b/>
                <w:bCs/>
                <w:sz w:val="14"/>
                <w:szCs w:val="14"/>
                <w:lang w:val="tr-TR"/>
              </w:rPr>
              <w:t>41.412</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b/>
                <w:bCs/>
                <w:sz w:val="14"/>
                <w:szCs w:val="14"/>
                <w:lang w:val="tr-TR"/>
              </w:rPr>
            </w:pPr>
            <w:r w:rsidRPr="00707842">
              <w:rPr>
                <w:rFonts w:eastAsia="Arial Unicode MS"/>
                <w:b/>
                <w:bCs/>
                <w:sz w:val="14"/>
                <w:szCs w:val="14"/>
                <w:lang w:val="tr-TR"/>
              </w:rPr>
              <w:t xml:space="preserve">19.350    </w:t>
            </w:r>
          </w:p>
        </w:tc>
        <w:tc>
          <w:tcPr>
            <w:tcW w:w="810" w:type="dxa"/>
            <w:tcBorders>
              <w:top w:val="nil"/>
              <w:left w:val="nil"/>
              <w:bottom w:val="nil"/>
              <w:right w:val="nil"/>
            </w:tcBorders>
            <w:vAlign w:val="bottom"/>
          </w:tcPr>
          <w:p w:rsidR="00982707" w:rsidRPr="006206DB" w:rsidRDefault="00174D84" w:rsidP="009E7B34">
            <w:pPr>
              <w:spacing w:line="230" w:lineRule="auto"/>
              <w:ind w:right="-32"/>
              <w:jc w:val="right"/>
              <w:rPr>
                <w:rFonts w:eastAsia="Arial Unicode MS"/>
                <w:b/>
                <w:bCs/>
                <w:sz w:val="14"/>
                <w:szCs w:val="14"/>
                <w:lang w:val="tr-TR"/>
              </w:rPr>
            </w:pPr>
            <w:r w:rsidRPr="00174D84">
              <w:rPr>
                <w:rFonts w:eastAsia="Arial Unicode MS"/>
                <w:b/>
                <w:bCs/>
                <w:sz w:val="14"/>
                <w:szCs w:val="14"/>
                <w:lang w:val="tr-TR"/>
              </w:rPr>
              <w:t>23.819</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b/>
                <w:bCs/>
                <w:sz w:val="14"/>
                <w:szCs w:val="14"/>
                <w:lang w:val="tr-TR"/>
              </w:rPr>
            </w:pPr>
            <w:r w:rsidRPr="00D23F5C">
              <w:rPr>
                <w:rFonts w:eastAsia="Arial Unicode MS"/>
                <w:b/>
                <w:bCs/>
                <w:sz w:val="14"/>
                <w:szCs w:val="14"/>
                <w:lang w:val="tr-TR"/>
              </w:rPr>
              <w:t xml:space="preserve">9.680    </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XII.</w:t>
            </w:r>
          </w:p>
        </w:tc>
        <w:tc>
          <w:tcPr>
            <w:tcW w:w="4983"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 xml:space="preserve">BİRLEŞME İŞLEMİ SONRASINDA GELİR OLARAK </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r w:rsidRPr="00412D72">
              <w:rPr>
                <w:sz w:val="14"/>
                <w:szCs w:val="14"/>
                <w:lang w:val="tr-TR"/>
              </w:rPr>
              <w:t> </w:t>
            </w:r>
          </w:p>
        </w:tc>
        <w:tc>
          <w:tcPr>
            <w:tcW w:w="918" w:type="dxa"/>
            <w:tcBorders>
              <w:top w:val="nil"/>
              <w:left w:val="nil"/>
              <w:bottom w:val="nil"/>
              <w:right w:val="nil"/>
            </w:tcBorders>
            <w:vAlign w:val="bottom"/>
          </w:tcPr>
          <w:p w:rsidR="00982707" w:rsidRPr="006206DB" w:rsidRDefault="00174D84" w:rsidP="00982707">
            <w:pPr>
              <w:spacing w:line="230" w:lineRule="auto"/>
              <w:jc w:val="right"/>
              <w:rPr>
                <w:rFonts w:eastAsia="Arial Unicode MS"/>
                <w:b/>
                <w:bCs/>
                <w:sz w:val="14"/>
                <w:szCs w:val="14"/>
                <w:lang w:val="tr-TR"/>
              </w:rPr>
            </w:pPr>
            <w:r>
              <w:rPr>
                <w:rFonts w:eastAsia="Arial Unicode MS"/>
                <w:b/>
                <w:bCs/>
                <w:sz w:val="14"/>
                <w:szCs w:val="14"/>
                <w:lang w:val="tr-TR"/>
              </w:rPr>
              <w:t>-</w:t>
            </w:r>
          </w:p>
        </w:tc>
        <w:tc>
          <w:tcPr>
            <w:tcW w:w="999" w:type="dxa"/>
            <w:gridSpan w:val="2"/>
            <w:tcBorders>
              <w:top w:val="nil"/>
              <w:left w:val="nil"/>
              <w:bottom w:val="nil"/>
              <w:right w:val="nil"/>
            </w:tcBorders>
            <w:vAlign w:val="bottom"/>
          </w:tcPr>
          <w:p w:rsidR="00982707" w:rsidRPr="006206DB" w:rsidRDefault="00982707" w:rsidP="00982707">
            <w:pPr>
              <w:spacing w:line="230" w:lineRule="auto"/>
              <w:jc w:val="right"/>
              <w:rPr>
                <w:rFonts w:eastAsia="Arial Unicode MS"/>
                <w:b/>
                <w:bCs/>
                <w:sz w:val="14"/>
                <w:szCs w:val="14"/>
                <w:lang w:val="tr-TR"/>
              </w:rPr>
            </w:pPr>
            <w:r w:rsidRPr="006206DB">
              <w:rPr>
                <w:rFonts w:eastAsia="Arial Unicode MS"/>
                <w:b/>
                <w:bCs/>
                <w:sz w:val="14"/>
                <w:szCs w:val="14"/>
                <w:lang w:val="tr-TR"/>
              </w:rPr>
              <w:t>-</w:t>
            </w:r>
          </w:p>
        </w:tc>
        <w:tc>
          <w:tcPr>
            <w:tcW w:w="810" w:type="dxa"/>
            <w:tcBorders>
              <w:top w:val="nil"/>
              <w:left w:val="nil"/>
              <w:bottom w:val="nil"/>
              <w:right w:val="nil"/>
            </w:tcBorders>
            <w:vAlign w:val="bottom"/>
          </w:tcPr>
          <w:p w:rsidR="00982707" w:rsidRPr="006206DB" w:rsidRDefault="00174D84" w:rsidP="009E7B34">
            <w:pPr>
              <w:spacing w:line="230" w:lineRule="auto"/>
              <w:ind w:right="-32"/>
              <w:jc w:val="right"/>
              <w:rPr>
                <w:rFonts w:eastAsia="Arial Unicode MS"/>
                <w:b/>
                <w:bCs/>
                <w:sz w:val="14"/>
                <w:szCs w:val="14"/>
                <w:lang w:val="tr-TR"/>
              </w:rPr>
            </w:pPr>
            <w:r>
              <w:rPr>
                <w:rFonts w:eastAsia="Arial Unicode MS"/>
                <w:b/>
                <w:bCs/>
                <w:sz w:val="14"/>
                <w:szCs w:val="14"/>
                <w:lang w:val="tr-TR"/>
              </w:rPr>
              <w:t>-</w:t>
            </w:r>
          </w:p>
        </w:tc>
        <w:tc>
          <w:tcPr>
            <w:tcW w:w="990" w:type="dxa"/>
            <w:tcBorders>
              <w:top w:val="nil"/>
              <w:left w:val="nil"/>
              <w:bottom w:val="nil"/>
              <w:right w:val="nil"/>
            </w:tcBorders>
            <w:vAlign w:val="bottom"/>
          </w:tcPr>
          <w:p w:rsidR="00982707" w:rsidRPr="006206DB" w:rsidRDefault="00982707" w:rsidP="00982707">
            <w:pPr>
              <w:spacing w:line="230" w:lineRule="auto"/>
              <w:jc w:val="right"/>
              <w:rPr>
                <w:rFonts w:eastAsia="Arial Unicode MS"/>
                <w:b/>
                <w:bCs/>
                <w:sz w:val="14"/>
                <w:szCs w:val="14"/>
                <w:lang w:val="tr-TR"/>
              </w:rPr>
            </w:pPr>
            <w:r w:rsidRPr="006206DB">
              <w:rPr>
                <w:rFonts w:eastAsia="Arial Unicode MS"/>
                <w:b/>
                <w:bCs/>
                <w:sz w:val="14"/>
                <w:szCs w:val="14"/>
                <w:lang w:val="tr-TR"/>
              </w:rPr>
              <w:t>-</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b/>
                <w:bCs/>
                <w:sz w:val="14"/>
                <w:szCs w:val="14"/>
                <w:lang w:val="tr-TR"/>
              </w:rPr>
            </w:pPr>
          </w:p>
        </w:tc>
        <w:tc>
          <w:tcPr>
            <w:tcW w:w="4983"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KAYDEDİLEN FAZLALIK TUTARI</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r w:rsidRPr="00412D72">
              <w:rPr>
                <w:sz w:val="14"/>
                <w:szCs w:val="14"/>
                <w:lang w:val="tr-TR"/>
              </w:rPr>
              <w:t> </w:t>
            </w:r>
          </w:p>
        </w:tc>
        <w:tc>
          <w:tcPr>
            <w:tcW w:w="918" w:type="dxa"/>
            <w:tcBorders>
              <w:top w:val="nil"/>
              <w:left w:val="nil"/>
              <w:bottom w:val="nil"/>
              <w:right w:val="nil"/>
            </w:tcBorders>
            <w:vAlign w:val="bottom"/>
          </w:tcPr>
          <w:p w:rsidR="00982707" w:rsidRPr="006206DB" w:rsidRDefault="00174D84" w:rsidP="00982707">
            <w:pPr>
              <w:spacing w:line="230" w:lineRule="auto"/>
              <w:jc w:val="right"/>
              <w:rPr>
                <w:rFonts w:eastAsia="Arial Unicode MS"/>
                <w:sz w:val="14"/>
                <w:szCs w:val="14"/>
                <w:lang w:val="tr-TR"/>
              </w:rPr>
            </w:pPr>
            <w:r>
              <w:rPr>
                <w:rFonts w:eastAsia="Arial Unicode MS"/>
                <w:sz w:val="14"/>
                <w:szCs w:val="14"/>
                <w:lang w:val="tr-TR"/>
              </w:rPr>
              <w:t>-</w:t>
            </w:r>
          </w:p>
        </w:tc>
        <w:tc>
          <w:tcPr>
            <w:tcW w:w="999" w:type="dxa"/>
            <w:gridSpan w:val="2"/>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c>
          <w:tcPr>
            <w:tcW w:w="810" w:type="dxa"/>
            <w:tcBorders>
              <w:top w:val="nil"/>
              <w:left w:val="nil"/>
              <w:bottom w:val="nil"/>
              <w:right w:val="nil"/>
            </w:tcBorders>
            <w:vAlign w:val="bottom"/>
          </w:tcPr>
          <w:p w:rsidR="00982707" w:rsidRPr="006206DB" w:rsidRDefault="00174D84" w:rsidP="009E7B34">
            <w:pPr>
              <w:spacing w:line="230" w:lineRule="auto"/>
              <w:ind w:right="-32"/>
              <w:jc w:val="right"/>
              <w:rPr>
                <w:rFonts w:eastAsia="Arial Unicode MS"/>
                <w:sz w:val="14"/>
                <w:szCs w:val="14"/>
                <w:lang w:val="tr-TR"/>
              </w:rPr>
            </w:pPr>
            <w:r>
              <w:rPr>
                <w:rFonts w:eastAsia="Arial Unicode MS"/>
                <w:sz w:val="14"/>
                <w:szCs w:val="14"/>
                <w:lang w:val="tr-TR"/>
              </w:rPr>
              <w:t>-</w:t>
            </w:r>
          </w:p>
        </w:tc>
        <w:tc>
          <w:tcPr>
            <w:tcW w:w="990" w:type="dxa"/>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XIII.</w:t>
            </w:r>
          </w:p>
        </w:tc>
        <w:tc>
          <w:tcPr>
            <w:tcW w:w="4983"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ÖZKAYNAK YÖNTEMİ UYGULANAN ORTAKLIKLARDAN KAR/ZARAR</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6206DB" w:rsidRDefault="00174D84" w:rsidP="00982707">
            <w:pPr>
              <w:spacing w:line="230" w:lineRule="auto"/>
              <w:jc w:val="right"/>
              <w:rPr>
                <w:rFonts w:eastAsia="Arial Unicode MS"/>
                <w:sz w:val="14"/>
                <w:szCs w:val="14"/>
                <w:lang w:val="tr-TR"/>
              </w:rPr>
            </w:pPr>
            <w:r>
              <w:rPr>
                <w:rFonts w:eastAsia="Arial Unicode MS"/>
                <w:sz w:val="14"/>
                <w:szCs w:val="14"/>
                <w:lang w:val="tr-TR"/>
              </w:rPr>
              <w:t>-</w:t>
            </w:r>
          </w:p>
        </w:tc>
        <w:tc>
          <w:tcPr>
            <w:tcW w:w="999" w:type="dxa"/>
            <w:gridSpan w:val="2"/>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c>
          <w:tcPr>
            <w:tcW w:w="810" w:type="dxa"/>
            <w:tcBorders>
              <w:top w:val="nil"/>
              <w:left w:val="nil"/>
              <w:bottom w:val="nil"/>
              <w:right w:val="nil"/>
            </w:tcBorders>
            <w:vAlign w:val="bottom"/>
          </w:tcPr>
          <w:p w:rsidR="00982707" w:rsidRPr="006206DB" w:rsidRDefault="00174D84" w:rsidP="009E7B34">
            <w:pPr>
              <w:spacing w:line="230" w:lineRule="auto"/>
              <w:ind w:right="-32"/>
              <w:jc w:val="right"/>
              <w:rPr>
                <w:rFonts w:eastAsia="Arial Unicode MS"/>
                <w:sz w:val="14"/>
                <w:szCs w:val="14"/>
                <w:lang w:val="tr-TR"/>
              </w:rPr>
            </w:pPr>
            <w:r>
              <w:rPr>
                <w:rFonts w:eastAsia="Arial Unicode MS"/>
                <w:sz w:val="14"/>
                <w:szCs w:val="14"/>
                <w:lang w:val="tr-TR"/>
              </w:rPr>
              <w:t>-</w:t>
            </w:r>
          </w:p>
        </w:tc>
        <w:tc>
          <w:tcPr>
            <w:tcW w:w="990" w:type="dxa"/>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XIV.</w:t>
            </w:r>
          </w:p>
        </w:tc>
        <w:tc>
          <w:tcPr>
            <w:tcW w:w="4983"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NET PARASAL POZİSYON KARI/ZARARI</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6206DB" w:rsidRDefault="00174D84" w:rsidP="00982707">
            <w:pPr>
              <w:spacing w:line="230" w:lineRule="auto"/>
              <w:jc w:val="right"/>
              <w:rPr>
                <w:rFonts w:eastAsia="Arial Unicode MS"/>
                <w:sz w:val="14"/>
                <w:szCs w:val="14"/>
                <w:lang w:val="tr-TR"/>
              </w:rPr>
            </w:pPr>
            <w:r>
              <w:rPr>
                <w:rFonts w:eastAsia="Arial Unicode MS"/>
                <w:sz w:val="14"/>
                <w:szCs w:val="14"/>
                <w:lang w:val="tr-TR"/>
              </w:rPr>
              <w:t>-</w:t>
            </w:r>
          </w:p>
        </w:tc>
        <w:tc>
          <w:tcPr>
            <w:tcW w:w="999" w:type="dxa"/>
            <w:gridSpan w:val="2"/>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c>
          <w:tcPr>
            <w:tcW w:w="810" w:type="dxa"/>
            <w:tcBorders>
              <w:top w:val="nil"/>
              <w:left w:val="nil"/>
              <w:bottom w:val="nil"/>
              <w:right w:val="nil"/>
            </w:tcBorders>
            <w:vAlign w:val="bottom"/>
          </w:tcPr>
          <w:p w:rsidR="00982707" w:rsidRPr="006206DB" w:rsidRDefault="00174D84" w:rsidP="009E7B34">
            <w:pPr>
              <w:spacing w:line="230" w:lineRule="auto"/>
              <w:ind w:right="-32"/>
              <w:jc w:val="right"/>
              <w:rPr>
                <w:rFonts w:eastAsia="Arial Unicode MS"/>
                <w:sz w:val="14"/>
                <w:szCs w:val="14"/>
                <w:lang w:val="tr-TR"/>
              </w:rPr>
            </w:pPr>
            <w:r>
              <w:rPr>
                <w:rFonts w:eastAsia="Arial Unicode MS"/>
                <w:sz w:val="14"/>
                <w:szCs w:val="14"/>
                <w:lang w:val="tr-TR"/>
              </w:rPr>
              <w:t>-</w:t>
            </w:r>
          </w:p>
        </w:tc>
        <w:tc>
          <w:tcPr>
            <w:tcW w:w="990" w:type="dxa"/>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XV.</w:t>
            </w:r>
          </w:p>
        </w:tc>
        <w:tc>
          <w:tcPr>
            <w:tcW w:w="4983"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SÜRDÜRÜLEN FAALİYETLER VERGİ ÖNCESİ K/Z (XI+...+XIV)</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412D72" w:rsidRDefault="00174D84" w:rsidP="00982707">
            <w:pPr>
              <w:spacing w:line="230" w:lineRule="auto"/>
              <w:ind w:right="-43"/>
              <w:jc w:val="right"/>
              <w:rPr>
                <w:rFonts w:eastAsia="Arial Unicode MS"/>
                <w:b/>
                <w:bCs/>
                <w:sz w:val="14"/>
                <w:szCs w:val="14"/>
                <w:lang w:val="tr-TR"/>
              </w:rPr>
            </w:pPr>
            <w:r w:rsidRPr="00174D84">
              <w:rPr>
                <w:rFonts w:eastAsia="Arial Unicode MS"/>
                <w:b/>
                <w:bCs/>
                <w:sz w:val="14"/>
                <w:szCs w:val="14"/>
                <w:lang w:val="tr-TR"/>
              </w:rPr>
              <w:t>41.412</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b/>
                <w:bCs/>
                <w:sz w:val="14"/>
                <w:szCs w:val="14"/>
                <w:lang w:val="tr-TR"/>
              </w:rPr>
            </w:pPr>
            <w:r w:rsidRPr="00707842">
              <w:rPr>
                <w:rFonts w:eastAsia="Arial Unicode MS"/>
                <w:b/>
                <w:bCs/>
                <w:sz w:val="14"/>
                <w:szCs w:val="14"/>
                <w:lang w:val="tr-TR"/>
              </w:rPr>
              <w:t xml:space="preserve">19.350    </w:t>
            </w:r>
          </w:p>
        </w:tc>
        <w:tc>
          <w:tcPr>
            <w:tcW w:w="810" w:type="dxa"/>
            <w:tcBorders>
              <w:top w:val="nil"/>
              <w:left w:val="nil"/>
              <w:bottom w:val="nil"/>
              <w:right w:val="nil"/>
            </w:tcBorders>
            <w:vAlign w:val="bottom"/>
          </w:tcPr>
          <w:p w:rsidR="00982707" w:rsidRPr="006206DB" w:rsidRDefault="00174D84" w:rsidP="009E7B34">
            <w:pPr>
              <w:spacing w:line="230" w:lineRule="auto"/>
              <w:ind w:right="-32"/>
              <w:jc w:val="right"/>
              <w:rPr>
                <w:rFonts w:eastAsia="Arial Unicode MS"/>
                <w:b/>
                <w:bCs/>
                <w:sz w:val="14"/>
                <w:szCs w:val="14"/>
                <w:lang w:val="tr-TR"/>
              </w:rPr>
            </w:pPr>
            <w:r w:rsidRPr="00174D84">
              <w:rPr>
                <w:rFonts w:eastAsia="Arial Unicode MS"/>
                <w:b/>
                <w:bCs/>
                <w:sz w:val="14"/>
                <w:szCs w:val="14"/>
                <w:lang w:val="tr-TR"/>
              </w:rPr>
              <w:t>23.819</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b/>
                <w:bCs/>
                <w:sz w:val="14"/>
                <w:szCs w:val="14"/>
                <w:lang w:val="tr-TR"/>
              </w:rPr>
            </w:pPr>
            <w:r w:rsidRPr="00D23F5C">
              <w:rPr>
                <w:rFonts w:eastAsia="Arial Unicode MS"/>
                <w:b/>
                <w:bCs/>
                <w:sz w:val="14"/>
                <w:szCs w:val="14"/>
                <w:lang w:val="tr-TR"/>
              </w:rPr>
              <w:t xml:space="preserve">9.680    </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XVI.</w:t>
            </w:r>
          </w:p>
        </w:tc>
        <w:tc>
          <w:tcPr>
            <w:tcW w:w="4983"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SÜRDÜRÜLEN FAALİYETLER VERGİ KARŞILIĞI (±)</w:t>
            </w:r>
          </w:p>
        </w:tc>
        <w:tc>
          <w:tcPr>
            <w:tcW w:w="783" w:type="dxa"/>
            <w:tcBorders>
              <w:top w:val="nil"/>
              <w:left w:val="nil"/>
              <w:bottom w:val="nil"/>
              <w:right w:val="nil"/>
            </w:tcBorders>
          </w:tcPr>
          <w:p w:rsidR="00982707" w:rsidRPr="00412D72" w:rsidRDefault="00AA1E7E" w:rsidP="00982707">
            <w:pPr>
              <w:spacing w:line="230" w:lineRule="auto"/>
              <w:jc w:val="center"/>
              <w:rPr>
                <w:sz w:val="14"/>
                <w:szCs w:val="14"/>
                <w:lang w:val="tr-TR"/>
              </w:rPr>
            </w:pPr>
            <w:r>
              <w:rPr>
                <w:sz w:val="14"/>
                <w:szCs w:val="14"/>
                <w:lang w:val="tr-TR"/>
              </w:rPr>
              <w:t>IV-(7</w:t>
            </w:r>
            <w:r w:rsidR="00982707" w:rsidRPr="00412D72">
              <w:rPr>
                <w:sz w:val="14"/>
                <w:szCs w:val="14"/>
                <w:lang w:val="tr-TR"/>
              </w:rPr>
              <w:t>)</w:t>
            </w:r>
          </w:p>
        </w:tc>
        <w:tc>
          <w:tcPr>
            <w:tcW w:w="918" w:type="dxa"/>
            <w:tcBorders>
              <w:top w:val="nil"/>
              <w:left w:val="nil"/>
              <w:bottom w:val="nil"/>
              <w:right w:val="nil"/>
            </w:tcBorders>
            <w:vAlign w:val="bottom"/>
          </w:tcPr>
          <w:p w:rsidR="00982707" w:rsidRPr="00412D72" w:rsidRDefault="00174D84" w:rsidP="00982707">
            <w:pPr>
              <w:spacing w:line="230" w:lineRule="auto"/>
              <w:ind w:right="-43"/>
              <w:jc w:val="right"/>
              <w:rPr>
                <w:rFonts w:eastAsia="Arial Unicode MS"/>
                <w:b/>
                <w:bCs/>
                <w:sz w:val="14"/>
                <w:szCs w:val="14"/>
                <w:lang w:val="tr-TR"/>
              </w:rPr>
            </w:pPr>
            <w:r w:rsidRPr="00174D84">
              <w:rPr>
                <w:rFonts w:eastAsia="Arial Unicode MS"/>
                <w:b/>
                <w:bCs/>
                <w:sz w:val="14"/>
                <w:szCs w:val="14"/>
                <w:lang w:val="tr-TR"/>
              </w:rPr>
              <w:t>(8.214)</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b/>
                <w:bCs/>
                <w:sz w:val="14"/>
                <w:szCs w:val="14"/>
                <w:lang w:val="tr-TR"/>
              </w:rPr>
            </w:pPr>
            <w:r>
              <w:rPr>
                <w:rFonts w:eastAsia="Arial Unicode MS"/>
                <w:b/>
                <w:bCs/>
                <w:sz w:val="14"/>
                <w:szCs w:val="14"/>
                <w:lang w:val="tr-TR"/>
              </w:rPr>
              <w:t>(</w:t>
            </w:r>
            <w:r w:rsidRPr="00707842">
              <w:rPr>
                <w:rFonts w:eastAsia="Arial Unicode MS"/>
                <w:b/>
                <w:bCs/>
                <w:sz w:val="14"/>
                <w:szCs w:val="14"/>
                <w:lang w:val="tr-TR"/>
              </w:rPr>
              <w:t>3.513</w:t>
            </w:r>
            <w:r>
              <w:rPr>
                <w:rFonts w:eastAsia="Arial Unicode MS"/>
                <w:b/>
                <w:bCs/>
                <w:sz w:val="14"/>
                <w:szCs w:val="14"/>
                <w:lang w:val="tr-TR"/>
              </w:rPr>
              <w:t>)</w:t>
            </w:r>
            <w:r w:rsidRPr="00707842">
              <w:rPr>
                <w:rFonts w:eastAsia="Arial Unicode MS"/>
                <w:b/>
                <w:bCs/>
                <w:sz w:val="14"/>
                <w:szCs w:val="14"/>
                <w:lang w:val="tr-TR"/>
              </w:rPr>
              <w:t xml:space="preserve">    </w:t>
            </w:r>
          </w:p>
        </w:tc>
        <w:tc>
          <w:tcPr>
            <w:tcW w:w="810" w:type="dxa"/>
            <w:tcBorders>
              <w:top w:val="nil"/>
              <w:left w:val="nil"/>
              <w:bottom w:val="nil"/>
              <w:right w:val="nil"/>
            </w:tcBorders>
            <w:vAlign w:val="bottom"/>
          </w:tcPr>
          <w:p w:rsidR="00982707" w:rsidRPr="006206DB" w:rsidRDefault="00174D84" w:rsidP="009E7B34">
            <w:pPr>
              <w:spacing w:line="230" w:lineRule="auto"/>
              <w:ind w:right="-32"/>
              <w:jc w:val="right"/>
              <w:rPr>
                <w:rFonts w:eastAsia="Arial Unicode MS"/>
                <w:b/>
                <w:bCs/>
                <w:sz w:val="14"/>
                <w:szCs w:val="14"/>
                <w:lang w:val="tr-TR"/>
              </w:rPr>
            </w:pPr>
            <w:r w:rsidRPr="00174D84">
              <w:rPr>
                <w:rFonts w:eastAsia="Arial Unicode MS"/>
                <w:b/>
                <w:bCs/>
                <w:sz w:val="14"/>
                <w:szCs w:val="14"/>
                <w:lang w:val="tr-TR"/>
              </w:rPr>
              <w:t>(4.110)</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b/>
                <w:bCs/>
                <w:sz w:val="14"/>
                <w:szCs w:val="14"/>
                <w:lang w:val="tr-TR"/>
              </w:rPr>
            </w:pPr>
            <w:r w:rsidRPr="00B608C9">
              <w:rPr>
                <w:rFonts w:eastAsia="Arial Unicode MS"/>
                <w:b/>
                <w:bCs/>
                <w:sz w:val="14"/>
                <w:szCs w:val="14"/>
                <w:lang w:val="tr-TR"/>
              </w:rPr>
              <w:t>(1.340)</w:t>
            </w:r>
            <w:r w:rsidRPr="00D23F5C">
              <w:rPr>
                <w:rFonts w:eastAsia="Arial Unicode MS"/>
                <w:b/>
                <w:bCs/>
                <w:sz w:val="14"/>
                <w:szCs w:val="14"/>
                <w:lang w:val="tr-TR"/>
              </w:rPr>
              <w:t xml:space="preserve">    </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16.1</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Cari Vergi Karşılığı</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412D72" w:rsidRDefault="00174D84" w:rsidP="00982707">
            <w:pPr>
              <w:spacing w:line="230" w:lineRule="auto"/>
              <w:ind w:right="-43"/>
              <w:jc w:val="right"/>
              <w:rPr>
                <w:rFonts w:eastAsia="Arial Unicode MS"/>
                <w:sz w:val="14"/>
                <w:szCs w:val="14"/>
                <w:lang w:val="tr-TR"/>
              </w:rPr>
            </w:pPr>
            <w:r w:rsidRPr="00174D84">
              <w:rPr>
                <w:rFonts w:eastAsia="Arial Unicode MS"/>
                <w:sz w:val="14"/>
                <w:szCs w:val="14"/>
                <w:lang w:val="tr-TR"/>
              </w:rPr>
              <w:t>(8.241)</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sz w:val="14"/>
                <w:szCs w:val="14"/>
                <w:lang w:val="tr-TR"/>
              </w:rPr>
            </w:pPr>
            <w:r>
              <w:rPr>
                <w:rFonts w:eastAsia="Arial Unicode MS"/>
                <w:sz w:val="14"/>
                <w:szCs w:val="14"/>
                <w:lang w:val="tr-TR"/>
              </w:rPr>
              <w:t>(</w:t>
            </w:r>
            <w:r w:rsidRPr="00707842">
              <w:rPr>
                <w:rFonts w:eastAsia="Arial Unicode MS"/>
                <w:sz w:val="14"/>
                <w:szCs w:val="14"/>
                <w:lang w:val="tr-TR"/>
              </w:rPr>
              <w:t>3.429</w:t>
            </w:r>
            <w:r>
              <w:rPr>
                <w:rFonts w:eastAsia="Arial Unicode MS"/>
                <w:sz w:val="14"/>
                <w:szCs w:val="14"/>
                <w:lang w:val="tr-TR"/>
              </w:rPr>
              <w:t>)</w:t>
            </w:r>
            <w:r w:rsidRPr="00707842">
              <w:rPr>
                <w:rFonts w:eastAsia="Arial Unicode MS"/>
                <w:sz w:val="14"/>
                <w:szCs w:val="14"/>
                <w:lang w:val="tr-TR"/>
              </w:rPr>
              <w:t xml:space="preserve">    </w:t>
            </w:r>
          </w:p>
        </w:tc>
        <w:tc>
          <w:tcPr>
            <w:tcW w:w="810" w:type="dxa"/>
            <w:tcBorders>
              <w:top w:val="nil"/>
              <w:left w:val="nil"/>
              <w:bottom w:val="nil"/>
              <w:right w:val="nil"/>
            </w:tcBorders>
            <w:vAlign w:val="bottom"/>
          </w:tcPr>
          <w:p w:rsidR="00982707" w:rsidRPr="006206DB" w:rsidRDefault="00174D84" w:rsidP="009E7B34">
            <w:pPr>
              <w:spacing w:line="230" w:lineRule="auto"/>
              <w:ind w:right="-32"/>
              <w:jc w:val="right"/>
              <w:rPr>
                <w:rFonts w:eastAsia="Arial Unicode MS"/>
                <w:sz w:val="14"/>
                <w:szCs w:val="14"/>
                <w:lang w:val="tr-TR"/>
              </w:rPr>
            </w:pPr>
            <w:r w:rsidRPr="00174D84">
              <w:rPr>
                <w:rFonts w:eastAsia="Arial Unicode MS"/>
                <w:sz w:val="14"/>
                <w:szCs w:val="14"/>
                <w:lang w:val="tr-TR"/>
              </w:rPr>
              <w:t>(4.245)</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sz w:val="14"/>
                <w:szCs w:val="14"/>
                <w:lang w:val="tr-TR"/>
              </w:rPr>
            </w:pPr>
            <w:r w:rsidRPr="00B608C9">
              <w:rPr>
                <w:rFonts w:eastAsia="Arial Unicode MS"/>
                <w:sz w:val="14"/>
                <w:szCs w:val="14"/>
                <w:lang w:val="tr-TR"/>
              </w:rPr>
              <w:t>(1.358)</w:t>
            </w:r>
            <w:r w:rsidRPr="00D23F5C">
              <w:rPr>
                <w:rFonts w:eastAsia="Arial Unicode MS"/>
                <w:sz w:val="14"/>
                <w:szCs w:val="14"/>
                <w:lang w:val="tr-TR"/>
              </w:rPr>
              <w:t xml:space="preserve">   </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16.2</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Ertelenmiş Vergi Karşılığı</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412D72" w:rsidRDefault="00174D84" w:rsidP="00982707">
            <w:pPr>
              <w:spacing w:line="230" w:lineRule="auto"/>
              <w:ind w:right="-43"/>
              <w:jc w:val="right"/>
              <w:rPr>
                <w:rFonts w:eastAsia="Arial Unicode MS"/>
                <w:sz w:val="14"/>
                <w:szCs w:val="14"/>
                <w:lang w:val="tr-TR"/>
              </w:rPr>
            </w:pPr>
            <w:r w:rsidRPr="00174D84">
              <w:rPr>
                <w:rFonts w:eastAsia="Arial Unicode MS"/>
                <w:sz w:val="14"/>
                <w:szCs w:val="14"/>
                <w:lang w:val="tr-TR"/>
              </w:rPr>
              <w:t>27</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sz w:val="14"/>
                <w:szCs w:val="14"/>
                <w:lang w:val="tr-TR"/>
              </w:rPr>
            </w:pPr>
            <w:r>
              <w:rPr>
                <w:rFonts w:eastAsia="Arial Unicode MS"/>
                <w:sz w:val="14"/>
                <w:szCs w:val="14"/>
                <w:lang w:val="tr-TR"/>
              </w:rPr>
              <w:t>(</w:t>
            </w:r>
            <w:r w:rsidRPr="00707842">
              <w:rPr>
                <w:rFonts w:eastAsia="Arial Unicode MS"/>
                <w:sz w:val="14"/>
                <w:szCs w:val="14"/>
                <w:lang w:val="tr-TR"/>
              </w:rPr>
              <w:t>84</w:t>
            </w:r>
            <w:r>
              <w:rPr>
                <w:rFonts w:eastAsia="Arial Unicode MS"/>
                <w:sz w:val="14"/>
                <w:szCs w:val="14"/>
                <w:lang w:val="tr-TR"/>
              </w:rPr>
              <w:t>)</w:t>
            </w:r>
            <w:r w:rsidRPr="00707842">
              <w:rPr>
                <w:rFonts w:eastAsia="Arial Unicode MS"/>
                <w:sz w:val="14"/>
                <w:szCs w:val="14"/>
                <w:lang w:val="tr-TR"/>
              </w:rPr>
              <w:t xml:space="preserve">    </w:t>
            </w:r>
          </w:p>
        </w:tc>
        <w:tc>
          <w:tcPr>
            <w:tcW w:w="810" w:type="dxa"/>
            <w:tcBorders>
              <w:top w:val="nil"/>
              <w:left w:val="nil"/>
              <w:bottom w:val="nil"/>
              <w:right w:val="nil"/>
            </w:tcBorders>
            <w:vAlign w:val="bottom"/>
          </w:tcPr>
          <w:p w:rsidR="00982707" w:rsidRPr="006206DB" w:rsidRDefault="00174D84" w:rsidP="009E7B34">
            <w:pPr>
              <w:spacing w:line="230" w:lineRule="auto"/>
              <w:ind w:right="-32"/>
              <w:jc w:val="right"/>
              <w:rPr>
                <w:rFonts w:eastAsia="Arial Unicode MS"/>
                <w:sz w:val="14"/>
                <w:szCs w:val="14"/>
                <w:lang w:val="tr-TR"/>
              </w:rPr>
            </w:pPr>
            <w:r w:rsidRPr="00174D84">
              <w:rPr>
                <w:rFonts w:eastAsia="Arial Unicode MS"/>
                <w:sz w:val="14"/>
                <w:szCs w:val="14"/>
                <w:lang w:val="tr-TR"/>
              </w:rPr>
              <w:t>135</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sz w:val="14"/>
                <w:szCs w:val="14"/>
                <w:lang w:val="tr-TR"/>
              </w:rPr>
            </w:pPr>
            <w:r>
              <w:rPr>
                <w:rFonts w:eastAsia="Arial Unicode MS"/>
                <w:sz w:val="14"/>
                <w:szCs w:val="14"/>
                <w:lang w:val="tr-TR"/>
              </w:rPr>
              <w:t>18</w:t>
            </w:r>
            <w:r w:rsidRPr="00D23F5C">
              <w:rPr>
                <w:rFonts w:eastAsia="Arial Unicode MS"/>
                <w:sz w:val="14"/>
                <w:szCs w:val="14"/>
                <w:lang w:val="tr-TR"/>
              </w:rPr>
              <w:t xml:space="preserve">   </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XVII.</w:t>
            </w:r>
          </w:p>
        </w:tc>
        <w:tc>
          <w:tcPr>
            <w:tcW w:w="4983"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SÜRDÜRÜLEN FAALİYETLER DÖNEM NET K/Z (XV±XVI)</w:t>
            </w:r>
          </w:p>
        </w:tc>
        <w:tc>
          <w:tcPr>
            <w:tcW w:w="783" w:type="dxa"/>
            <w:tcBorders>
              <w:top w:val="nil"/>
              <w:left w:val="nil"/>
              <w:bottom w:val="nil"/>
              <w:right w:val="nil"/>
            </w:tcBorders>
          </w:tcPr>
          <w:p w:rsidR="00982707" w:rsidRPr="00412D72" w:rsidRDefault="00AA1E7E" w:rsidP="00982707">
            <w:pPr>
              <w:spacing w:line="230" w:lineRule="auto"/>
              <w:jc w:val="center"/>
              <w:rPr>
                <w:sz w:val="14"/>
                <w:szCs w:val="14"/>
                <w:lang w:val="tr-TR"/>
              </w:rPr>
            </w:pPr>
            <w:r>
              <w:rPr>
                <w:sz w:val="14"/>
                <w:szCs w:val="14"/>
                <w:lang w:val="tr-TR"/>
              </w:rPr>
              <w:t>IV-(8</w:t>
            </w:r>
            <w:r w:rsidR="00982707" w:rsidRPr="00412D72">
              <w:rPr>
                <w:sz w:val="14"/>
                <w:szCs w:val="14"/>
                <w:lang w:val="tr-TR"/>
              </w:rPr>
              <w:t>)</w:t>
            </w:r>
          </w:p>
        </w:tc>
        <w:tc>
          <w:tcPr>
            <w:tcW w:w="918" w:type="dxa"/>
            <w:tcBorders>
              <w:top w:val="nil"/>
              <w:left w:val="nil"/>
              <w:bottom w:val="nil"/>
              <w:right w:val="nil"/>
            </w:tcBorders>
            <w:vAlign w:val="bottom"/>
          </w:tcPr>
          <w:p w:rsidR="00982707" w:rsidRPr="00412D72" w:rsidRDefault="00174D84" w:rsidP="00982707">
            <w:pPr>
              <w:spacing w:line="230" w:lineRule="auto"/>
              <w:ind w:right="-43"/>
              <w:jc w:val="right"/>
              <w:rPr>
                <w:rFonts w:eastAsia="Arial Unicode MS"/>
                <w:b/>
                <w:bCs/>
                <w:sz w:val="14"/>
                <w:szCs w:val="14"/>
                <w:lang w:val="tr-TR"/>
              </w:rPr>
            </w:pPr>
            <w:r w:rsidRPr="00174D84">
              <w:rPr>
                <w:rFonts w:eastAsia="Arial Unicode MS"/>
                <w:b/>
                <w:bCs/>
                <w:sz w:val="14"/>
                <w:szCs w:val="14"/>
                <w:lang w:val="tr-TR"/>
              </w:rPr>
              <w:t>33.198</w:t>
            </w:r>
          </w:p>
        </w:tc>
        <w:tc>
          <w:tcPr>
            <w:tcW w:w="999" w:type="dxa"/>
            <w:gridSpan w:val="2"/>
            <w:tcBorders>
              <w:top w:val="nil"/>
              <w:left w:val="nil"/>
              <w:bottom w:val="nil"/>
              <w:right w:val="nil"/>
            </w:tcBorders>
            <w:vAlign w:val="bottom"/>
          </w:tcPr>
          <w:p w:rsidR="00982707" w:rsidRPr="00412D72" w:rsidRDefault="00982707" w:rsidP="00982707">
            <w:pPr>
              <w:spacing w:line="230" w:lineRule="auto"/>
              <w:ind w:right="-43"/>
              <w:jc w:val="right"/>
              <w:rPr>
                <w:rFonts w:eastAsia="Arial Unicode MS"/>
                <w:b/>
                <w:bCs/>
                <w:sz w:val="14"/>
                <w:szCs w:val="14"/>
                <w:lang w:val="tr-TR"/>
              </w:rPr>
            </w:pPr>
            <w:r w:rsidRPr="00707842">
              <w:rPr>
                <w:rFonts w:eastAsia="Arial Unicode MS"/>
                <w:b/>
                <w:bCs/>
                <w:sz w:val="14"/>
                <w:szCs w:val="14"/>
                <w:lang w:val="tr-TR"/>
              </w:rPr>
              <w:t xml:space="preserve">15.837    </w:t>
            </w:r>
          </w:p>
        </w:tc>
        <w:tc>
          <w:tcPr>
            <w:tcW w:w="810" w:type="dxa"/>
            <w:tcBorders>
              <w:top w:val="nil"/>
              <w:left w:val="nil"/>
              <w:bottom w:val="nil"/>
              <w:right w:val="nil"/>
            </w:tcBorders>
            <w:vAlign w:val="bottom"/>
          </w:tcPr>
          <w:p w:rsidR="00982707" w:rsidRPr="006206DB" w:rsidRDefault="00174D84" w:rsidP="009E7B34">
            <w:pPr>
              <w:spacing w:line="230" w:lineRule="auto"/>
              <w:ind w:right="-32"/>
              <w:jc w:val="right"/>
              <w:rPr>
                <w:rFonts w:eastAsia="Arial Unicode MS"/>
                <w:b/>
                <w:bCs/>
                <w:sz w:val="14"/>
                <w:szCs w:val="14"/>
                <w:lang w:val="tr-TR"/>
              </w:rPr>
            </w:pPr>
            <w:r w:rsidRPr="00174D84">
              <w:rPr>
                <w:rFonts w:eastAsia="Arial Unicode MS"/>
                <w:b/>
                <w:bCs/>
                <w:sz w:val="14"/>
                <w:szCs w:val="14"/>
                <w:lang w:val="tr-TR"/>
              </w:rPr>
              <w:t>19.709</w:t>
            </w:r>
          </w:p>
        </w:tc>
        <w:tc>
          <w:tcPr>
            <w:tcW w:w="990" w:type="dxa"/>
            <w:tcBorders>
              <w:top w:val="nil"/>
              <w:left w:val="nil"/>
              <w:bottom w:val="nil"/>
              <w:right w:val="nil"/>
            </w:tcBorders>
          </w:tcPr>
          <w:p w:rsidR="00982707" w:rsidRPr="006206DB" w:rsidRDefault="00982707" w:rsidP="00982707">
            <w:pPr>
              <w:spacing w:line="230" w:lineRule="auto"/>
              <w:jc w:val="right"/>
              <w:rPr>
                <w:rFonts w:eastAsia="Arial Unicode MS"/>
                <w:b/>
                <w:bCs/>
                <w:sz w:val="14"/>
                <w:szCs w:val="14"/>
                <w:lang w:val="tr-TR"/>
              </w:rPr>
            </w:pPr>
            <w:r>
              <w:rPr>
                <w:rFonts w:eastAsia="Arial Unicode MS"/>
                <w:b/>
                <w:bCs/>
                <w:sz w:val="14"/>
                <w:szCs w:val="14"/>
                <w:lang w:val="tr-TR"/>
              </w:rPr>
              <w:t>8.340</w:t>
            </w:r>
            <w:r w:rsidRPr="00D23F5C">
              <w:rPr>
                <w:rFonts w:eastAsia="Arial Unicode MS"/>
                <w:b/>
                <w:bCs/>
                <w:sz w:val="14"/>
                <w:szCs w:val="14"/>
                <w:lang w:val="tr-TR"/>
              </w:rPr>
              <w:t xml:space="preserve">    </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XVIII.</w:t>
            </w:r>
          </w:p>
        </w:tc>
        <w:tc>
          <w:tcPr>
            <w:tcW w:w="4983"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DURDURULAN FAALİYETLERDEN GELİRLER</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6206DB" w:rsidRDefault="00174D84" w:rsidP="00982707">
            <w:pPr>
              <w:spacing w:line="230" w:lineRule="auto"/>
              <w:jc w:val="right"/>
              <w:rPr>
                <w:rFonts w:eastAsia="Arial Unicode MS"/>
                <w:sz w:val="14"/>
                <w:szCs w:val="14"/>
                <w:lang w:val="tr-TR"/>
              </w:rPr>
            </w:pPr>
            <w:r>
              <w:rPr>
                <w:rFonts w:eastAsia="Arial Unicode MS"/>
                <w:sz w:val="14"/>
                <w:szCs w:val="14"/>
                <w:lang w:val="tr-TR"/>
              </w:rPr>
              <w:t>-</w:t>
            </w:r>
          </w:p>
        </w:tc>
        <w:tc>
          <w:tcPr>
            <w:tcW w:w="999" w:type="dxa"/>
            <w:gridSpan w:val="2"/>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c>
          <w:tcPr>
            <w:tcW w:w="810" w:type="dxa"/>
            <w:tcBorders>
              <w:top w:val="nil"/>
              <w:left w:val="nil"/>
              <w:bottom w:val="nil"/>
              <w:right w:val="nil"/>
            </w:tcBorders>
            <w:vAlign w:val="bottom"/>
          </w:tcPr>
          <w:p w:rsidR="00982707" w:rsidRPr="006206DB" w:rsidRDefault="00174D84" w:rsidP="009E7B34">
            <w:pPr>
              <w:spacing w:line="230" w:lineRule="auto"/>
              <w:ind w:right="-32"/>
              <w:jc w:val="right"/>
              <w:rPr>
                <w:rFonts w:eastAsia="Arial Unicode MS"/>
                <w:sz w:val="14"/>
                <w:szCs w:val="14"/>
                <w:lang w:val="tr-TR"/>
              </w:rPr>
            </w:pPr>
            <w:r>
              <w:rPr>
                <w:rFonts w:eastAsia="Arial Unicode MS"/>
                <w:sz w:val="14"/>
                <w:szCs w:val="14"/>
                <w:lang w:val="tr-TR"/>
              </w:rPr>
              <w:t>-</w:t>
            </w:r>
          </w:p>
        </w:tc>
        <w:tc>
          <w:tcPr>
            <w:tcW w:w="990" w:type="dxa"/>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18.1</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Satış Amaçlı Elde Tutulan Duran Varlık Gelirleri</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6206DB" w:rsidRDefault="00174D84" w:rsidP="00982707">
            <w:pPr>
              <w:spacing w:line="230" w:lineRule="auto"/>
              <w:jc w:val="right"/>
              <w:rPr>
                <w:rFonts w:eastAsia="Arial Unicode MS"/>
                <w:sz w:val="14"/>
                <w:szCs w:val="14"/>
                <w:lang w:val="tr-TR"/>
              </w:rPr>
            </w:pPr>
            <w:r>
              <w:rPr>
                <w:rFonts w:eastAsia="Arial Unicode MS"/>
                <w:sz w:val="14"/>
                <w:szCs w:val="14"/>
                <w:lang w:val="tr-TR"/>
              </w:rPr>
              <w:t>-</w:t>
            </w:r>
          </w:p>
        </w:tc>
        <w:tc>
          <w:tcPr>
            <w:tcW w:w="999" w:type="dxa"/>
            <w:gridSpan w:val="2"/>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c>
          <w:tcPr>
            <w:tcW w:w="810" w:type="dxa"/>
            <w:tcBorders>
              <w:top w:val="nil"/>
              <w:left w:val="nil"/>
              <w:bottom w:val="nil"/>
              <w:right w:val="nil"/>
            </w:tcBorders>
            <w:vAlign w:val="bottom"/>
          </w:tcPr>
          <w:p w:rsidR="00982707" w:rsidRPr="006206DB" w:rsidRDefault="00174D84" w:rsidP="009E7B34">
            <w:pPr>
              <w:spacing w:line="230" w:lineRule="auto"/>
              <w:ind w:right="-32"/>
              <w:jc w:val="right"/>
              <w:rPr>
                <w:rFonts w:eastAsia="Arial Unicode MS"/>
                <w:sz w:val="14"/>
                <w:szCs w:val="14"/>
                <w:lang w:val="tr-TR"/>
              </w:rPr>
            </w:pPr>
            <w:r>
              <w:rPr>
                <w:rFonts w:eastAsia="Arial Unicode MS"/>
                <w:sz w:val="14"/>
                <w:szCs w:val="14"/>
                <w:lang w:val="tr-TR"/>
              </w:rPr>
              <w:t>-</w:t>
            </w:r>
          </w:p>
        </w:tc>
        <w:tc>
          <w:tcPr>
            <w:tcW w:w="990" w:type="dxa"/>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18.2</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 xml:space="preserve">İştirak, Bağlı Ortaklık ve Birlikte Kontrol Edilen Ortaklıklar (İş </w:t>
            </w:r>
            <w:proofErr w:type="spellStart"/>
            <w:r w:rsidRPr="00412D72">
              <w:rPr>
                <w:sz w:val="14"/>
                <w:szCs w:val="14"/>
                <w:lang w:val="tr-TR"/>
              </w:rPr>
              <w:t>Ort</w:t>
            </w:r>
            <w:proofErr w:type="spellEnd"/>
            <w:r w:rsidRPr="00412D72">
              <w:rPr>
                <w:sz w:val="14"/>
                <w:szCs w:val="14"/>
                <w:lang w:val="tr-TR"/>
              </w:rPr>
              <w:t>.) Satış Karları</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6206DB" w:rsidRDefault="00174D84" w:rsidP="00982707">
            <w:pPr>
              <w:spacing w:line="230" w:lineRule="auto"/>
              <w:jc w:val="right"/>
              <w:rPr>
                <w:rFonts w:eastAsia="Arial Unicode MS"/>
                <w:sz w:val="14"/>
                <w:szCs w:val="14"/>
                <w:lang w:val="tr-TR"/>
              </w:rPr>
            </w:pPr>
            <w:r>
              <w:rPr>
                <w:rFonts w:eastAsia="Arial Unicode MS"/>
                <w:sz w:val="14"/>
                <w:szCs w:val="14"/>
                <w:lang w:val="tr-TR"/>
              </w:rPr>
              <w:t>-</w:t>
            </w:r>
          </w:p>
        </w:tc>
        <w:tc>
          <w:tcPr>
            <w:tcW w:w="999" w:type="dxa"/>
            <w:gridSpan w:val="2"/>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c>
          <w:tcPr>
            <w:tcW w:w="810" w:type="dxa"/>
            <w:tcBorders>
              <w:top w:val="nil"/>
              <w:left w:val="nil"/>
              <w:bottom w:val="nil"/>
              <w:right w:val="nil"/>
            </w:tcBorders>
            <w:vAlign w:val="bottom"/>
          </w:tcPr>
          <w:p w:rsidR="00982707" w:rsidRPr="006206DB" w:rsidRDefault="00174D84" w:rsidP="009E7B34">
            <w:pPr>
              <w:spacing w:line="230" w:lineRule="auto"/>
              <w:ind w:right="-32"/>
              <w:jc w:val="right"/>
              <w:rPr>
                <w:rFonts w:eastAsia="Arial Unicode MS"/>
                <w:sz w:val="14"/>
                <w:szCs w:val="14"/>
                <w:lang w:val="tr-TR"/>
              </w:rPr>
            </w:pPr>
            <w:r>
              <w:rPr>
                <w:rFonts w:eastAsia="Arial Unicode MS"/>
                <w:sz w:val="14"/>
                <w:szCs w:val="14"/>
                <w:lang w:val="tr-TR"/>
              </w:rPr>
              <w:t>-</w:t>
            </w:r>
          </w:p>
        </w:tc>
        <w:tc>
          <w:tcPr>
            <w:tcW w:w="990" w:type="dxa"/>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18.3</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Diğer Durdurulan Faaliyet Gelirleri</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6206DB" w:rsidRDefault="00174D84" w:rsidP="00982707">
            <w:pPr>
              <w:spacing w:line="230" w:lineRule="auto"/>
              <w:jc w:val="right"/>
              <w:rPr>
                <w:rFonts w:eastAsia="Arial Unicode MS"/>
                <w:sz w:val="14"/>
                <w:szCs w:val="14"/>
                <w:lang w:val="tr-TR"/>
              </w:rPr>
            </w:pPr>
            <w:r>
              <w:rPr>
                <w:rFonts w:eastAsia="Arial Unicode MS"/>
                <w:sz w:val="14"/>
                <w:szCs w:val="14"/>
                <w:lang w:val="tr-TR"/>
              </w:rPr>
              <w:t>-</w:t>
            </w:r>
          </w:p>
        </w:tc>
        <w:tc>
          <w:tcPr>
            <w:tcW w:w="999" w:type="dxa"/>
            <w:gridSpan w:val="2"/>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c>
          <w:tcPr>
            <w:tcW w:w="810" w:type="dxa"/>
            <w:tcBorders>
              <w:top w:val="nil"/>
              <w:left w:val="nil"/>
              <w:bottom w:val="nil"/>
              <w:right w:val="nil"/>
            </w:tcBorders>
            <w:vAlign w:val="bottom"/>
          </w:tcPr>
          <w:p w:rsidR="00982707" w:rsidRPr="006206DB" w:rsidRDefault="00174D84" w:rsidP="009E7B34">
            <w:pPr>
              <w:spacing w:line="230" w:lineRule="auto"/>
              <w:ind w:right="-32"/>
              <w:jc w:val="right"/>
              <w:rPr>
                <w:rFonts w:eastAsia="Arial Unicode MS"/>
                <w:sz w:val="14"/>
                <w:szCs w:val="14"/>
                <w:lang w:val="tr-TR"/>
              </w:rPr>
            </w:pPr>
            <w:r>
              <w:rPr>
                <w:rFonts w:eastAsia="Arial Unicode MS"/>
                <w:sz w:val="14"/>
                <w:szCs w:val="14"/>
                <w:lang w:val="tr-TR"/>
              </w:rPr>
              <w:t>-</w:t>
            </w:r>
          </w:p>
        </w:tc>
        <w:tc>
          <w:tcPr>
            <w:tcW w:w="990" w:type="dxa"/>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XIX.</w:t>
            </w:r>
          </w:p>
        </w:tc>
        <w:tc>
          <w:tcPr>
            <w:tcW w:w="4983"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DURDURULAN FAALİYETLERDEN GİDERLER (-)</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6206DB" w:rsidRDefault="00174D84" w:rsidP="00982707">
            <w:pPr>
              <w:spacing w:line="230" w:lineRule="auto"/>
              <w:jc w:val="right"/>
              <w:rPr>
                <w:rFonts w:eastAsia="Arial Unicode MS"/>
                <w:sz w:val="14"/>
                <w:szCs w:val="14"/>
                <w:lang w:val="tr-TR"/>
              </w:rPr>
            </w:pPr>
            <w:r>
              <w:rPr>
                <w:rFonts w:eastAsia="Arial Unicode MS"/>
                <w:sz w:val="14"/>
                <w:szCs w:val="14"/>
                <w:lang w:val="tr-TR"/>
              </w:rPr>
              <w:t>-</w:t>
            </w:r>
          </w:p>
        </w:tc>
        <w:tc>
          <w:tcPr>
            <w:tcW w:w="999" w:type="dxa"/>
            <w:gridSpan w:val="2"/>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c>
          <w:tcPr>
            <w:tcW w:w="810" w:type="dxa"/>
            <w:tcBorders>
              <w:top w:val="nil"/>
              <w:left w:val="nil"/>
              <w:bottom w:val="nil"/>
              <w:right w:val="nil"/>
            </w:tcBorders>
            <w:vAlign w:val="bottom"/>
          </w:tcPr>
          <w:p w:rsidR="00982707" w:rsidRPr="006206DB" w:rsidRDefault="00174D84" w:rsidP="009E7B34">
            <w:pPr>
              <w:spacing w:line="230" w:lineRule="auto"/>
              <w:ind w:right="-32"/>
              <w:jc w:val="right"/>
              <w:rPr>
                <w:rFonts w:eastAsia="Arial Unicode MS"/>
                <w:sz w:val="14"/>
                <w:szCs w:val="14"/>
                <w:lang w:val="tr-TR"/>
              </w:rPr>
            </w:pPr>
            <w:r>
              <w:rPr>
                <w:rFonts w:eastAsia="Arial Unicode MS"/>
                <w:sz w:val="14"/>
                <w:szCs w:val="14"/>
                <w:lang w:val="tr-TR"/>
              </w:rPr>
              <w:t>-</w:t>
            </w:r>
          </w:p>
        </w:tc>
        <w:tc>
          <w:tcPr>
            <w:tcW w:w="990" w:type="dxa"/>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19.1</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Satış Amaçlı Elde Tutulan Duran Varlık Giderleri</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6206DB" w:rsidRDefault="00174D84" w:rsidP="00982707">
            <w:pPr>
              <w:spacing w:line="230" w:lineRule="auto"/>
              <w:jc w:val="right"/>
              <w:rPr>
                <w:rFonts w:eastAsia="Arial Unicode MS"/>
                <w:sz w:val="14"/>
                <w:szCs w:val="14"/>
                <w:lang w:val="tr-TR"/>
              </w:rPr>
            </w:pPr>
            <w:r>
              <w:rPr>
                <w:rFonts w:eastAsia="Arial Unicode MS"/>
                <w:sz w:val="14"/>
                <w:szCs w:val="14"/>
                <w:lang w:val="tr-TR"/>
              </w:rPr>
              <w:t>-</w:t>
            </w:r>
          </w:p>
        </w:tc>
        <w:tc>
          <w:tcPr>
            <w:tcW w:w="999" w:type="dxa"/>
            <w:gridSpan w:val="2"/>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c>
          <w:tcPr>
            <w:tcW w:w="810" w:type="dxa"/>
            <w:tcBorders>
              <w:top w:val="nil"/>
              <w:left w:val="nil"/>
              <w:bottom w:val="nil"/>
              <w:right w:val="nil"/>
            </w:tcBorders>
            <w:vAlign w:val="bottom"/>
          </w:tcPr>
          <w:p w:rsidR="00982707" w:rsidRPr="006206DB" w:rsidRDefault="00174D84" w:rsidP="009E7B34">
            <w:pPr>
              <w:spacing w:line="230" w:lineRule="auto"/>
              <w:ind w:right="-32"/>
              <w:jc w:val="right"/>
              <w:rPr>
                <w:rFonts w:eastAsia="Arial Unicode MS"/>
                <w:sz w:val="14"/>
                <w:szCs w:val="14"/>
                <w:lang w:val="tr-TR"/>
              </w:rPr>
            </w:pPr>
            <w:r>
              <w:rPr>
                <w:rFonts w:eastAsia="Arial Unicode MS"/>
                <w:sz w:val="14"/>
                <w:szCs w:val="14"/>
                <w:lang w:val="tr-TR"/>
              </w:rPr>
              <w:t>-</w:t>
            </w:r>
          </w:p>
        </w:tc>
        <w:tc>
          <w:tcPr>
            <w:tcW w:w="990" w:type="dxa"/>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19.2</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 xml:space="preserve">İştirak, Bağlı Ortaklık ve Birlikte Kontrol Edilen Ortaklıklar (İş </w:t>
            </w:r>
            <w:proofErr w:type="spellStart"/>
            <w:r w:rsidRPr="00412D72">
              <w:rPr>
                <w:sz w:val="14"/>
                <w:szCs w:val="14"/>
                <w:lang w:val="tr-TR"/>
              </w:rPr>
              <w:t>Ort</w:t>
            </w:r>
            <w:proofErr w:type="spellEnd"/>
            <w:r w:rsidRPr="00412D72">
              <w:rPr>
                <w:sz w:val="14"/>
                <w:szCs w:val="14"/>
                <w:lang w:val="tr-TR"/>
              </w:rPr>
              <w:t>.) Satış Zararları</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6206DB" w:rsidRDefault="00174D84" w:rsidP="00982707">
            <w:pPr>
              <w:spacing w:line="230" w:lineRule="auto"/>
              <w:jc w:val="right"/>
              <w:rPr>
                <w:rFonts w:eastAsia="Arial Unicode MS"/>
                <w:sz w:val="14"/>
                <w:szCs w:val="14"/>
                <w:lang w:val="tr-TR"/>
              </w:rPr>
            </w:pPr>
            <w:r>
              <w:rPr>
                <w:rFonts w:eastAsia="Arial Unicode MS"/>
                <w:sz w:val="14"/>
                <w:szCs w:val="14"/>
                <w:lang w:val="tr-TR"/>
              </w:rPr>
              <w:t>-</w:t>
            </w:r>
          </w:p>
        </w:tc>
        <w:tc>
          <w:tcPr>
            <w:tcW w:w="999" w:type="dxa"/>
            <w:gridSpan w:val="2"/>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c>
          <w:tcPr>
            <w:tcW w:w="810" w:type="dxa"/>
            <w:tcBorders>
              <w:top w:val="nil"/>
              <w:left w:val="nil"/>
              <w:bottom w:val="nil"/>
              <w:right w:val="nil"/>
            </w:tcBorders>
            <w:vAlign w:val="bottom"/>
          </w:tcPr>
          <w:p w:rsidR="00982707" w:rsidRPr="006206DB" w:rsidRDefault="00174D84" w:rsidP="009E7B34">
            <w:pPr>
              <w:spacing w:line="230" w:lineRule="auto"/>
              <w:ind w:right="-32"/>
              <w:jc w:val="right"/>
              <w:rPr>
                <w:rFonts w:eastAsia="Arial Unicode MS"/>
                <w:sz w:val="14"/>
                <w:szCs w:val="14"/>
                <w:lang w:val="tr-TR"/>
              </w:rPr>
            </w:pPr>
            <w:r>
              <w:rPr>
                <w:rFonts w:eastAsia="Arial Unicode MS"/>
                <w:sz w:val="14"/>
                <w:szCs w:val="14"/>
                <w:lang w:val="tr-TR"/>
              </w:rPr>
              <w:t>-</w:t>
            </w:r>
          </w:p>
        </w:tc>
        <w:tc>
          <w:tcPr>
            <w:tcW w:w="990" w:type="dxa"/>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19.3</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Diğer Durdurulan Faaliyet Giderleri</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6206DB" w:rsidRDefault="00174D84" w:rsidP="00982707">
            <w:pPr>
              <w:spacing w:line="230" w:lineRule="auto"/>
              <w:jc w:val="right"/>
              <w:rPr>
                <w:rFonts w:eastAsia="Arial Unicode MS"/>
                <w:sz w:val="14"/>
                <w:szCs w:val="14"/>
                <w:lang w:val="tr-TR"/>
              </w:rPr>
            </w:pPr>
            <w:r>
              <w:rPr>
                <w:rFonts w:eastAsia="Arial Unicode MS"/>
                <w:sz w:val="14"/>
                <w:szCs w:val="14"/>
                <w:lang w:val="tr-TR"/>
              </w:rPr>
              <w:t>-</w:t>
            </w:r>
          </w:p>
        </w:tc>
        <w:tc>
          <w:tcPr>
            <w:tcW w:w="999" w:type="dxa"/>
            <w:gridSpan w:val="2"/>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c>
          <w:tcPr>
            <w:tcW w:w="810" w:type="dxa"/>
            <w:tcBorders>
              <w:top w:val="nil"/>
              <w:left w:val="nil"/>
              <w:bottom w:val="nil"/>
              <w:right w:val="nil"/>
            </w:tcBorders>
            <w:vAlign w:val="bottom"/>
          </w:tcPr>
          <w:p w:rsidR="00982707" w:rsidRPr="006206DB" w:rsidRDefault="00174D84" w:rsidP="009E7B34">
            <w:pPr>
              <w:spacing w:line="230" w:lineRule="auto"/>
              <w:ind w:right="-32"/>
              <w:jc w:val="right"/>
              <w:rPr>
                <w:rFonts w:eastAsia="Arial Unicode MS"/>
                <w:sz w:val="14"/>
                <w:szCs w:val="14"/>
                <w:lang w:val="tr-TR"/>
              </w:rPr>
            </w:pPr>
            <w:r>
              <w:rPr>
                <w:rFonts w:eastAsia="Arial Unicode MS"/>
                <w:sz w:val="14"/>
                <w:szCs w:val="14"/>
                <w:lang w:val="tr-TR"/>
              </w:rPr>
              <w:t>-</w:t>
            </w:r>
          </w:p>
        </w:tc>
        <w:tc>
          <w:tcPr>
            <w:tcW w:w="990" w:type="dxa"/>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XX.</w:t>
            </w:r>
          </w:p>
        </w:tc>
        <w:tc>
          <w:tcPr>
            <w:tcW w:w="4983"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DURDURULAN FAALİYETLER VERGİ ÖNCESİ K/Z (XVIII-XIX)</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6206DB" w:rsidRDefault="00174D84" w:rsidP="00982707">
            <w:pPr>
              <w:spacing w:line="230" w:lineRule="auto"/>
              <w:jc w:val="right"/>
              <w:rPr>
                <w:rFonts w:eastAsia="Arial Unicode MS"/>
                <w:sz w:val="14"/>
                <w:szCs w:val="14"/>
                <w:lang w:val="tr-TR"/>
              </w:rPr>
            </w:pPr>
            <w:r>
              <w:rPr>
                <w:rFonts w:eastAsia="Arial Unicode MS"/>
                <w:sz w:val="14"/>
                <w:szCs w:val="14"/>
                <w:lang w:val="tr-TR"/>
              </w:rPr>
              <w:t>-</w:t>
            </w:r>
          </w:p>
        </w:tc>
        <w:tc>
          <w:tcPr>
            <w:tcW w:w="999" w:type="dxa"/>
            <w:gridSpan w:val="2"/>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c>
          <w:tcPr>
            <w:tcW w:w="810" w:type="dxa"/>
            <w:tcBorders>
              <w:top w:val="nil"/>
              <w:left w:val="nil"/>
              <w:bottom w:val="nil"/>
              <w:right w:val="nil"/>
            </w:tcBorders>
            <w:vAlign w:val="bottom"/>
          </w:tcPr>
          <w:p w:rsidR="00982707" w:rsidRPr="006206DB" w:rsidRDefault="00174D84" w:rsidP="009E7B34">
            <w:pPr>
              <w:spacing w:line="230" w:lineRule="auto"/>
              <w:ind w:right="-32"/>
              <w:jc w:val="right"/>
              <w:rPr>
                <w:rFonts w:eastAsia="Arial Unicode MS"/>
                <w:sz w:val="14"/>
                <w:szCs w:val="14"/>
                <w:lang w:val="tr-TR"/>
              </w:rPr>
            </w:pPr>
            <w:r>
              <w:rPr>
                <w:rFonts w:eastAsia="Arial Unicode MS"/>
                <w:sz w:val="14"/>
                <w:szCs w:val="14"/>
                <w:lang w:val="tr-TR"/>
              </w:rPr>
              <w:t>-</w:t>
            </w:r>
          </w:p>
        </w:tc>
        <w:tc>
          <w:tcPr>
            <w:tcW w:w="990" w:type="dxa"/>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XXI.</w:t>
            </w:r>
          </w:p>
        </w:tc>
        <w:tc>
          <w:tcPr>
            <w:tcW w:w="4983" w:type="dxa"/>
            <w:tcBorders>
              <w:top w:val="nil"/>
              <w:left w:val="nil"/>
              <w:bottom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DURDURULAN FAALİYETLER VERGİ KARŞILIĞI (±)</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6206DB" w:rsidRDefault="00174D84" w:rsidP="00982707">
            <w:pPr>
              <w:spacing w:line="230" w:lineRule="auto"/>
              <w:jc w:val="right"/>
              <w:rPr>
                <w:rFonts w:eastAsia="Arial Unicode MS"/>
                <w:sz w:val="14"/>
                <w:szCs w:val="14"/>
                <w:lang w:val="tr-TR"/>
              </w:rPr>
            </w:pPr>
            <w:r>
              <w:rPr>
                <w:rFonts w:eastAsia="Arial Unicode MS"/>
                <w:sz w:val="14"/>
                <w:szCs w:val="14"/>
                <w:lang w:val="tr-TR"/>
              </w:rPr>
              <w:t>-</w:t>
            </w:r>
          </w:p>
        </w:tc>
        <w:tc>
          <w:tcPr>
            <w:tcW w:w="999" w:type="dxa"/>
            <w:gridSpan w:val="2"/>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c>
          <w:tcPr>
            <w:tcW w:w="810" w:type="dxa"/>
            <w:tcBorders>
              <w:top w:val="nil"/>
              <w:left w:val="nil"/>
              <w:bottom w:val="nil"/>
              <w:right w:val="nil"/>
            </w:tcBorders>
            <w:vAlign w:val="bottom"/>
          </w:tcPr>
          <w:p w:rsidR="00982707" w:rsidRPr="006206DB" w:rsidRDefault="00174D84" w:rsidP="009E7B34">
            <w:pPr>
              <w:spacing w:line="230" w:lineRule="auto"/>
              <w:ind w:right="-32"/>
              <w:jc w:val="right"/>
              <w:rPr>
                <w:rFonts w:eastAsia="Arial Unicode MS"/>
                <w:sz w:val="14"/>
                <w:szCs w:val="14"/>
                <w:lang w:val="tr-TR"/>
              </w:rPr>
            </w:pPr>
            <w:r>
              <w:rPr>
                <w:rFonts w:eastAsia="Arial Unicode MS"/>
                <w:sz w:val="14"/>
                <w:szCs w:val="14"/>
                <w:lang w:val="tr-TR"/>
              </w:rPr>
              <w:t>-</w:t>
            </w:r>
          </w:p>
        </w:tc>
        <w:tc>
          <w:tcPr>
            <w:tcW w:w="990" w:type="dxa"/>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21.1</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Cari Vergi Karşılığı</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6206DB" w:rsidRDefault="00174D84" w:rsidP="00982707">
            <w:pPr>
              <w:spacing w:line="230" w:lineRule="auto"/>
              <w:jc w:val="right"/>
              <w:rPr>
                <w:rFonts w:eastAsia="Arial Unicode MS"/>
                <w:sz w:val="14"/>
                <w:szCs w:val="14"/>
                <w:lang w:val="tr-TR"/>
              </w:rPr>
            </w:pPr>
            <w:r>
              <w:rPr>
                <w:rFonts w:eastAsia="Arial Unicode MS"/>
                <w:sz w:val="14"/>
                <w:szCs w:val="14"/>
                <w:lang w:val="tr-TR"/>
              </w:rPr>
              <w:t>-</w:t>
            </w:r>
          </w:p>
        </w:tc>
        <w:tc>
          <w:tcPr>
            <w:tcW w:w="999" w:type="dxa"/>
            <w:gridSpan w:val="2"/>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c>
          <w:tcPr>
            <w:tcW w:w="810" w:type="dxa"/>
            <w:tcBorders>
              <w:top w:val="nil"/>
              <w:left w:val="nil"/>
              <w:bottom w:val="nil"/>
              <w:right w:val="nil"/>
            </w:tcBorders>
            <w:vAlign w:val="bottom"/>
          </w:tcPr>
          <w:p w:rsidR="00982707" w:rsidRPr="006206DB" w:rsidRDefault="00174D84" w:rsidP="009E7B34">
            <w:pPr>
              <w:spacing w:line="230" w:lineRule="auto"/>
              <w:ind w:right="-32"/>
              <w:jc w:val="right"/>
              <w:rPr>
                <w:rFonts w:eastAsia="Arial Unicode MS"/>
                <w:sz w:val="14"/>
                <w:szCs w:val="14"/>
                <w:lang w:val="tr-TR"/>
              </w:rPr>
            </w:pPr>
            <w:r>
              <w:rPr>
                <w:rFonts w:eastAsia="Arial Unicode MS"/>
                <w:sz w:val="14"/>
                <w:szCs w:val="14"/>
                <w:lang w:val="tr-TR"/>
              </w:rPr>
              <w:t>-</w:t>
            </w:r>
          </w:p>
        </w:tc>
        <w:tc>
          <w:tcPr>
            <w:tcW w:w="990" w:type="dxa"/>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r>
      <w:tr w:rsidR="00982707" w:rsidRPr="00412D72" w:rsidTr="009E7B34">
        <w:trPr>
          <w:gridAfter w:val="2"/>
          <w:wAfter w:w="2552" w:type="dxa"/>
          <w:trHeight w:val="170"/>
        </w:trPr>
        <w:tc>
          <w:tcPr>
            <w:tcW w:w="546"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21.2</w:t>
            </w:r>
          </w:p>
        </w:tc>
        <w:tc>
          <w:tcPr>
            <w:tcW w:w="4983" w:type="dxa"/>
            <w:tcBorders>
              <w:top w:val="nil"/>
              <w:left w:val="nil"/>
              <w:bottom w:val="nil"/>
              <w:right w:val="nil"/>
            </w:tcBorders>
          </w:tcPr>
          <w:p w:rsidR="00982707" w:rsidRPr="00412D72" w:rsidRDefault="00982707" w:rsidP="00982707">
            <w:pPr>
              <w:spacing w:line="230" w:lineRule="auto"/>
              <w:rPr>
                <w:sz w:val="14"/>
                <w:szCs w:val="14"/>
                <w:lang w:val="tr-TR"/>
              </w:rPr>
            </w:pPr>
            <w:r w:rsidRPr="00412D72">
              <w:rPr>
                <w:sz w:val="14"/>
                <w:szCs w:val="14"/>
                <w:lang w:val="tr-TR"/>
              </w:rPr>
              <w:t>Ertelenmiş Vergi Karşılığı</w:t>
            </w:r>
          </w:p>
        </w:tc>
        <w:tc>
          <w:tcPr>
            <w:tcW w:w="783" w:type="dxa"/>
            <w:tcBorders>
              <w:top w:val="nil"/>
              <w:left w:val="nil"/>
              <w:bottom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nil"/>
              <w:right w:val="nil"/>
            </w:tcBorders>
            <w:vAlign w:val="bottom"/>
          </w:tcPr>
          <w:p w:rsidR="00982707" w:rsidRPr="006206DB" w:rsidRDefault="00174D84" w:rsidP="00982707">
            <w:pPr>
              <w:spacing w:line="230" w:lineRule="auto"/>
              <w:jc w:val="right"/>
              <w:rPr>
                <w:rFonts w:eastAsia="Arial Unicode MS"/>
                <w:sz w:val="14"/>
                <w:szCs w:val="14"/>
                <w:lang w:val="tr-TR"/>
              </w:rPr>
            </w:pPr>
            <w:r>
              <w:rPr>
                <w:rFonts w:eastAsia="Arial Unicode MS"/>
                <w:sz w:val="14"/>
                <w:szCs w:val="14"/>
                <w:lang w:val="tr-TR"/>
              </w:rPr>
              <w:t>-</w:t>
            </w:r>
          </w:p>
        </w:tc>
        <w:tc>
          <w:tcPr>
            <w:tcW w:w="999" w:type="dxa"/>
            <w:gridSpan w:val="2"/>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c>
          <w:tcPr>
            <w:tcW w:w="810" w:type="dxa"/>
            <w:tcBorders>
              <w:top w:val="nil"/>
              <w:left w:val="nil"/>
              <w:bottom w:val="nil"/>
              <w:right w:val="nil"/>
            </w:tcBorders>
            <w:vAlign w:val="bottom"/>
          </w:tcPr>
          <w:p w:rsidR="00982707" w:rsidRPr="006206DB" w:rsidRDefault="00174D84" w:rsidP="009E7B34">
            <w:pPr>
              <w:spacing w:line="230" w:lineRule="auto"/>
              <w:ind w:right="-32"/>
              <w:jc w:val="right"/>
              <w:rPr>
                <w:rFonts w:eastAsia="Arial Unicode MS"/>
                <w:sz w:val="14"/>
                <w:szCs w:val="14"/>
                <w:lang w:val="tr-TR"/>
              </w:rPr>
            </w:pPr>
            <w:r>
              <w:rPr>
                <w:rFonts w:eastAsia="Arial Unicode MS"/>
                <w:sz w:val="14"/>
                <w:szCs w:val="14"/>
                <w:lang w:val="tr-TR"/>
              </w:rPr>
              <w:t>-</w:t>
            </w:r>
          </w:p>
        </w:tc>
        <w:tc>
          <w:tcPr>
            <w:tcW w:w="990" w:type="dxa"/>
            <w:tcBorders>
              <w:top w:val="nil"/>
              <w:left w:val="nil"/>
              <w:bottom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r>
      <w:tr w:rsidR="00982707" w:rsidRPr="00412D72" w:rsidTr="009E7B34">
        <w:trPr>
          <w:gridAfter w:val="2"/>
          <w:wAfter w:w="2552" w:type="dxa"/>
          <w:trHeight w:val="170"/>
        </w:trPr>
        <w:tc>
          <w:tcPr>
            <w:tcW w:w="546" w:type="dxa"/>
            <w:tcBorders>
              <w:top w:val="nil"/>
              <w:left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XXII.</w:t>
            </w:r>
          </w:p>
        </w:tc>
        <w:tc>
          <w:tcPr>
            <w:tcW w:w="4983" w:type="dxa"/>
            <w:tcBorders>
              <w:top w:val="nil"/>
              <w:left w:val="nil"/>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DURDURULAN FAALİYETLER DÖNEM NET K/Z (XX±XXI)</w:t>
            </w:r>
          </w:p>
        </w:tc>
        <w:tc>
          <w:tcPr>
            <w:tcW w:w="783" w:type="dxa"/>
            <w:tcBorders>
              <w:top w:val="nil"/>
              <w:left w:val="nil"/>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right w:val="nil"/>
            </w:tcBorders>
            <w:vAlign w:val="bottom"/>
          </w:tcPr>
          <w:p w:rsidR="00982707" w:rsidRPr="006206DB" w:rsidRDefault="00174D84" w:rsidP="00982707">
            <w:pPr>
              <w:spacing w:line="230" w:lineRule="auto"/>
              <w:jc w:val="right"/>
              <w:rPr>
                <w:rFonts w:eastAsia="Arial Unicode MS"/>
                <w:sz w:val="14"/>
                <w:szCs w:val="14"/>
                <w:lang w:val="tr-TR"/>
              </w:rPr>
            </w:pPr>
            <w:r>
              <w:rPr>
                <w:rFonts w:eastAsia="Arial Unicode MS"/>
                <w:sz w:val="14"/>
                <w:szCs w:val="14"/>
                <w:lang w:val="tr-TR"/>
              </w:rPr>
              <w:t>-</w:t>
            </w:r>
          </w:p>
        </w:tc>
        <w:tc>
          <w:tcPr>
            <w:tcW w:w="999" w:type="dxa"/>
            <w:gridSpan w:val="2"/>
            <w:tcBorders>
              <w:top w:val="nil"/>
              <w:left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c>
          <w:tcPr>
            <w:tcW w:w="810" w:type="dxa"/>
            <w:tcBorders>
              <w:top w:val="nil"/>
              <w:left w:val="nil"/>
              <w:right w:val="nil"/>
            </w:tcBorders>
            <w:vAlign w:val="bottom"/>
          </w:tcPr>
          <w:p w:rsidR="00982707" w:rsidRPr="006206DB" w:rsidRDefault="00174D84" w:rsidP="009E7B34">
            <w:pPr>
              <w:spacing w:line="230" w:lineRule="auto"/>
              <w:ind w:right="-32"/>
              <w:jc w:val="right"/>
              <w:rPr>
                <w:rFonts w:eastAsia="Arial Unicode MS"/>
                <w:sz w:val="14"/>
                <w:szCs w:val="14"/>
                <w:lang w:val="tr-TR"/>
              </w:rPr>
            </w:pPr>
            <w:r>
              <w:rPr>
                <w:rFonts w:eastAsia="Arial Unicode MS"/>
                <w:sz w:val="14"/>
                <w:szCs w:val="14"/>
                <w:lang w:val="tr-TR"/>
              </w:rPr>
              <w:t>-</w:t>
            </w:r>
          </w:p>
        </w:tc>
        <w:tc>
          <w:tcPr>
            <w:tcW w:w="990" w:type="dxa"/>
            <w:tcBorders>
              <w:top w:val="nil"/>
              <w:left w:val="nil"/>
              <w:right w:val="nil"/>
            </w:tcBorders>
            <w:vAlign w:val="bottom"/>
          </w:tcPr>
          <w:p w:rsidR="00982707" w:rsidRPr="006206DB" w:rsidRDefault="00982707" w:rsidP="00982707">
            <w:pPr>
              <w:spacing w:line="230" w:lineRule="auto"/>
              <w:jc w:val="right"/>
              <w:rPr>
                <w:rFonts w:eastAsia="Arial Unicode MS"/>
                <w:sz w:val="14"/>
                <w:szCs w:val="14"/>
                <w:lang w:val="tr-TR"/>
              </w:rPr>
            </w:pPr>
            <w:r w:rsidRPr="006206DB">
              <w:rPr>
                <w:rFonts w:eastAsia="Arial Unicode MS"/>
                <w:sz w:val="14"/>
                <w:szCs w:val="14"/>
                <w:lang w:val="tr-TR"/>
              </w:rPr>
              <w:t>-</w:t>
            </w:r>
          </w:p>
        </w:tc>
      </w:tr>
      <w:tr w:rsidR="00982707" w:rsidRPr="00412D72" w:rsidTr="009E7B34">
        <w:trPr>
          <w:gridAfter w:val="2"/>
          <w:wAfter w:w="2552" w:type="dxa"/>
          <w:trHeight w:val="170"/>
        </w:trPr>
        <w:tc>
          <w:tcPr>
            <w:tcW w:w="546" w:type="dxa"/>
            <w:tcBorders>
              <w:top w:val="nil"/>
              <w:left w:val="nil"/>
              <w:bottom w:val="single" w:sz="12" w:space="0" w:color="auto"/>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XXIII.</w:t>
            </w:r>
          </w:p>
        </w:tc>
        <w:tc>
          <w:tcPr>
            <w:tcW w:w="4983" w:type="dxa"/>
            <w:tcBorders>
              <w:top w:val="nil"/>
              <w:left w:val="nil"/>
              <w:bottom w:val="single" w:sz="12" w:space="0" w:color="auto"/>
              <w:right w:val="nil"/>
            </w:tcBorders>
          </w:tcPr>
          <w:p w:rsidR="00982707" w:rsidRPr="00412D72" w:rsidRDefault="00982707" w:rsidP="00982707">
            <w:pPr>
              <w:spacing w:line="230" w:lineRule="auto"/>
              <w:rPr>
                <w:b/>
                <w:bCs/>
                <w:sz w:val="14"/>
                <w:szCs w:val="14"/>
                <w:lang w:val="tr-TR"/>
              </w:rPr>
            </w:pPr>
            <w:r w:rsidRPr="00412D72">
              <w:rPr>
                <w:b/>
                <w:bCs/>
                <w:sz w:val="14"/>
                <w:szCs w:val="14"/>
                <w:lang w:val="tr-TR"/>
              </w:rPr>
              <w:t>NET DÖNEM KARI/ZARARI (XVII+XXII)</w:t>
            </w:r>
          </w:p>
        </w:tc>
        <w:tc>
          <w:tcPr>
            <w:tcW w:w="783" w:type="dxa"/>
            <w:tcBorders>
              <w:top w:val="nil"/>
              <w:left w:val="nil"/>
              <w:bottom w:val="single" w:sz="12" w:space="0" w:color="auto"/>
              <w:right w:val="nil"/>
            </w:tcBorders>
          </w:tcPr>
          <w:p w:rsidR="00982707" w:rsidRPr="00412D72" w:rsidRDefault="00AA1E7E" w:rsidP="00982707">
            <w:pPr>
              <w:spacing w:line="230" w:lineRule="auto"/>
              <w:jc w:val="center"/>
              <w:rPr>
                <w:sz w:val="14"/>
                <w:szCs w:val="14"/>
                <w:lang w:val="tr-TR"/>
              </w:rPr>
            </w:pPr>
            <w:r>
              <w:rPr>
                <w:sz w:val="14"/>
                <w:szCs w:val="14"/>
                <w:lang w:val="tr-TR"/>
              </w:rPr>
              <w:t>IV-(9</w:t>
            </w:r>
            <w:r w:rsidR="00982707" w:rsidRPr="00412D72">
              <w:rPr>
                <w:sz w:val="14"/>
                <w:szCs w:val="14"/>
                <w:lang w:val="tr-TR"/>
              </w:rPr>
              <w:t>)</w:t>
            </w:r>
          </w:p>
        </w:tc>
        <w:tc>
          <w:tcPr>
            <w:tcW w:w="918" w:type="dxa"/>
            <w:tcBorders>
              <w:top w:val="nil"/>
              <w:left w:val="nil"/>
              <w:bottom w:val="single" w:sz="12" w:space="0" w:color="auto"/>
              <w:right w:val="nil"/>
            </w:tcBorders>
            <w:vAlign w:val="bottom"/>
          </w:tcPr>
          <w:p w:rsidR="00982707" w:rsidRPr="00412D72" w:rsidRDefault="00174D84" w:rsidP="00982707">
            <w:pPr>
              <w:spacing w:line="230" w:lineRule="auto"/>
              <w:ind w:right="-43"/>
              <w:jc w:val="right"/>
              <w:rPr>
                <w:rFonts w:eastAsia="Arial Unicode MS"/>
                <w:b/>
                <w:bCs/>
                <w:sz w:val="14"/>
                <w:szCs w:val="14"/>
                <w:lang w:val="tr-TR"/>
              </w:rPr>
            </w:pPr>
            <w:r w:rsidRPr="00174D84">
              <w:rPr>
                <w:rFonts w:eastAsia="Arial Unicode MS"/>
                <w:b/>
                <w:bCs/>
                <w:sz w:val="14"/>
                <w:szCs w:val="14"/>
                <w:lang w:val="tr-TR"/>
              </w:rPr>
              <w:t>33.198</w:t>
            </w:r>
          </w:p>
        </w:tc>
        <w:tc>
          <w:tcPr>
            <w:tcW w:w="999" w:type="dxa"/>
            <w:gridSpan w:val="2"/>
            <w:tcBorders>
              <w:top w:val="nil"/>
              <w:left w:val="nil"/>
              <w:bottom w:val="single" w:sz="12" w:space="0" w:color="auto"/>
              <w:right w:val="nil"/>
            </w:tcBorders>
            <w:vAlign w:val="bottom"/>
          </w:tcPr>
          <w:p w:rsidR="00982707" w:rsidRPr="00412D72" w:rsidRDefault="00982707" w:rsidP="00982707">
            <w:pPr>
              <w:spacing w:line="230" w:lineRule="auto"/>
              <w:ind w:right="-43"/>
              <w:jc w:val="right"/>
              <w:rPr>
                <w:rFonts w:eastAsia="Arial Unicode MS"/>
                <w:b/>
                <w:bCs/>
                <w:sz w:val="14"/>
                <w:szCs w:val="14"/>
                <w:lang w:val="tr-TR"/>
              </w:rPr>
            </w:pPr>
            <w:r w:rsidRPr="00707842">
              <w:rPr>
                <w:rFonts w:eastAsia="Arial Unicode MS"/>
                <w:b/>
                <w:bCs/>
                <w:sz w:val="14"/>
                <w:szCs w:val="14"/>
                <w:lang w:val="tr-TR"/>
              </w:rPr>
              <w:t xml:space="preserve">15.837    </w:t>
            </w:r>
          </w:p>
        </w:tc>
        <w:tc>
          <w:tcPr>
            <w:tcW w:w="810" w:type="dxa"/>
            <w:tcBorders>
              <w:top w:val="nil"/>
              <w:left w:val="nil"/>
              <w:bottom w:val="single" w:sz="12" w:space="0" w:color="auto"/>
              <w:right w:val="nil"/>
            </w:tcBorders>
            <w:vAlign w:val="bottom"/>
          </w:tcPr>
          <w:p w:rsidR="00982707" w:rsidRPr="006206DB" w:rsidRDefault="00174D84" w:rsidP="009E7B34">
            <w:pPr>
              <w:spacing w:line="230" w:lineRule="auto"/>
              <w:ind w:right="-32"/>
              <w:jc w:val="right"/>
              <w:rPr>
                <w:rFonts w:eastAsia="Arial Unicode MS"/>
                <w:b/>
                <w:bCs/>
                <w:sz w:val="14"/>
                <w:szCs w:val="14"/>
                <w:lang w:val="tr-TR"/>
              </w:rPr>
            </w:pPr>
            <w:r w:rsidRPr="00174D84">
              <w:rPr>
                <w:rFonts w:eastAsia="Arial Unicode MS"/>
                <w:b/>
                <w:bCs/>
                <w:sz w:val="14"/>
                <w:szCs w:val="14"/>
                <w:lang w:val="tr-TR"/>
              </w:rPr>
              <w:t>19.709</w:t>
            </w:r>
          </w:p>
        </w:tc>
        <w:tc>
          <w:tcPr>
            <w:tcW w:w="990" w:type="dxa"/>
            <w:tcBorders>
              <w:top w:val="nil"/>
              <w:left w:val="nil"/>
              <w:bottom w:val="single" w:sz="12" w:space="0" w:color="auto"/>
              <w:right w:val="nil"/>
            </w:tcBorders>
          </w:tcPr>
          <w:p w:rsidR="00982707" w:rsidRPr="006206DB" w:rsidRDefault="00982707" w:rsidP="00982707">
            <w:pPr>
              <w:spacing w:line="230" w:lineRule="auto"/>
              <w:jc w:val="right"/>
              <w:rPr>
                <w:rFonts w:eastAsia="Arial Unicode MS"/>
                <w:b/>
                <w:bCs/>
                <w:sz w:val="14"/>
                <w:szCs w:val="14"/>
                <w:lang w:val="tr-TR"/>
              </w:rPr>
            </w:pPr>
            <w:r>
              <w:rPr>
                <w:rFonts w:eastAsia="Arial Unicode MS"/>
                <w:b/>
                <w:bCs/>
                <w:sz w:val="14"/>
                <w:szCs w:val="14"/>
                <w:lang w:val="tr-TR"/>
              </w:rPr>
              <w:t>8.340</w:t>
            </w:r>
            <w:r w:rsidRPr="00D23F5C">
              <w:rPr>
                <w:rFonts w:eastAsia="Arial Unicode MS"/>
                <w:b/>
                <w:bCs/>
                <w:sz w:val="14"/>
                <w:szCs w:val="14"/>
                <w:lang w:val="tr-TR"/>
              </w:rPr>
              <w:t xml:space="preserve">    </w:t>
            </w:r>
          </w:p>
        </w:tc>
      </w:tr>
      <w:tr w:rsidR="00982707" w:rsidRPr="00412D72" w:rsidTr="009E7B34">
        <w:trPr>
          <w:gridAfter w:val="2"/>
          <w:wAfter w:w="2552" w:type="dxa"/>
          <w:trHeight w:val="170"/>
        </w:trPr>
        <w:tc>
          <w:tcPr>
            <w:tcW w:w="546" w:type="dxa"/>
            <w:tcBorders>
              <w:top w:val="single" w:sz="12" w:space="0" w:color="auto"/>
              <w:left w:val="nil"/>
              <w:right w:val="nil"/>
            </w:tcBorders>
          </w:tcPr>
          <w:p w:rsidR="00982707" w:rsidRPr="00412D72" w:rsidRDefault="00982707" w:rsidP="00982707">
            <w:pPr>
              <w:spacing w:line="230" w:lineRule="auto"/>
              <w:rPr>
                <w:b/>
                <w:bCs/>
                <w:sz w:val="14"/>
                <w:szCs w:val="14"/>
                <w:lang w:val="tr-TR"/>
              </w:rPr>
            </w:pPr>
          </w:p>
        </w:tc>
        <w:tc>
          <w:tcPr>
            <w:tcW w:w="4983" w:type="dxa"/>
            <w:tcBorders>
              <w:top w:val="single" w:sz="12" w:space="0" w:color="auto"/>
              <w:left w:val="nil"/>
              <w:right w:val="nil"/>
            </w:tcBorders>
          </w:tcPr>
          <w:p w:rsidR="00982707" w:rsidRPr="00412D72" w:rsidRDefault="00982707" w:rsidP="00982707">
            <w:pPr>
              <w:spacing w:line="230" w:lineRule="auto"/>
              <w:rPr>
                <w:b/>
                <w:bCs/>
                <w:sz w:val="14"/>
                <w:szCs w:val="14"/>
                <w:lang w:val="tr-TR"/>
              </w:rPr>
            </w:pPr>
          </w:p>
        </w:tc>
        <w:tc>
          <w:tcPr>
            <w:tcW w:w="783" w:type="dxa"/>
            <w:tcBorders>
              <w:top w:val="single" w:sz="12" w:space="0" w:color="auto"/>
              <w:left w:val="nil"/>
              <w:right w:val="nil"/>
            </w:tcBorders>
          </w:tcPr>
          <w:p w:rsidR="00982707" w:rsidRPr="00412D72" w:rsidRDefault="00982707" w:rsidP="00982707">
            <w:pPr>
              <w:spacing w:line="230" w:lineRule="auto"/>
              <w:rPr>
                <w:b/>
                <w:bCs/>
                <w:sz w:val="14"/>
                <w:szCs w:val="14"/>
                <w:lang w:val="tr-TR"/>
              </w:rPr>
            </w:pPr>
          </w:p>
        </w:tc>
        <w:tc>
          <w:tcPr>
            <w:tcW w:w="918" w:type="dxa"/>
            <w:tcBorders>
              <w:top w:val="single" w:sz="12" w:space="0" w:color="auto"/>
              <w:left w:val="nil"/>
              <w:right w:val="nil"/>
            </w:tcBorders>
            <w:vAlign w:val="bottom"/>
          </w:tcPr>
          <w:p w:rsidR="00982707" w:rsidRPr="00412D72" w:rsidRDefault="00982707" w:rsidP="00982707">
            <w:pPr>
              <w:spacing w:line="230" w:lineRule="auto"/>
              <w:ind w:right="-43"/>
              <w:rPr>
                <w:b/>
                <w:bCs/>
                <w:sz w:val="14"/>
                <w:szCs w:val="14"/>
                <w:lang w:val="tr-TR"/>
              </w:rPr>
            </w:pPr>
          </w:p>
        </w:tc>
        <w:tc>
          <w:tcPr>
            <w:tcW w:w="999" w:type="dxa"/>
            <w:gridSpan w:val="2"/>
            <w:tcBorders>
              <w:top w:val="single" w:sz="12" w:space="0" w:color="auto"/>
              <w:left w:val="nil"/>
              <w:right w:val="nil"/>
            </w:tcBorders>
            <w:vAlign w:val="bottom"/>
          </w:tcPr>
          <w:p w:rsidR="00982707" w:rsidRPr="00412D72" w:rsidRDefault="00982707" w:rsidP="00982707">
            <w:pPr>
              <w:spacing w:line="230" w:lineRule="auto"/>
              <w:ind w:right="-43"/>
              <w:rPr>
                <w:b/>
                <w:bCs/>
                <w:sz w:val="14"/>
                <w:szCs w:val="14"/>
                <w:lang w:val="tr-TR"/>
              </w:rPr>
            </w:pPr>
          </w:p>
        </w:tc>
        <w:tc>
          <w:tcPr>
            <w:tcW w:w="810" w:type="dxa"/>
            <w:tcBorders>
              <w:top w:val="single" w:sz="12" w:space="0" w:color="auto"/>
              <w:left w:val="nil"/>
              <w:right w:val="nil"/>
            </w:tcBorders>
            <w:vAlign w:val="bottom"/>
          </w:tcPr>
          <w:p w:rsidR="00982707" w:rsidRPr="006206DB" w:rsidRDefault="00982707" w:rsidP="009E7B34">
            <w:pPr>
              <w:spacing w:line="230" w:lineRule="auto"/>
              <w:ind w:right="-32"/>
              <w:jc w:val="right"/>
              <w:rPr>
                <w:b/>
                <w:bCs/>
                <w:sz w:val="14"/>
                <w:szCs w:val="14"/>
                <w:lang w:val="tr-TR"/>
              </w:rPr>
            </w:pPr>
          </w:p>
        </w:tc>
        <w:tc>
          <w:tcPr>
            <w:tcW w:w="990" w:type="dxa"/>
            <w:tcBorders>
              <w:top w:val="single" w:sz="12" w:space="0" w:color="auto"/>
              <w:left w:val="nil"/>
              <w:right w:val="nil"/>
            </w:tcBorders>
          </w:tcPr>
          <w:p w:rsidR="00982707" w:rsidRPr="006206DB" w:rsidRDefault="00982707" w:rsidP="00982707">
            <w:pPr>
              <w:spacing w:line="230" w:lineRule="auto"/>
              <w:rPr>
                <w:b/>
                <w:bCs/>
                <w:sz w:val="14"/>
                <w:szCs w:val="14"/>
                <w:lang w:val="tr-TR"/>
              </w:rPr>
            </w:pPr>
          </w:p>
        </w:tc>
      </w:tr>
      <w:tr w:rsidR="00982707" w:rsidRPr="00412D72" w:rsidTr="009E7B34">
        <w:trPr>
          <w:gridAfter w:val="2"/>
          <w:wAfter w:w="2552" w:type="dxa"/>
          <w:trHeight w:val="170"/>
        </w:trPr>
        <w:tc>
          <w:tcPr>
            <w:tcW w:w="546" w:type="dxa"/>
            <w:tcBorders>
              <w:top w:val="nil"/>
              <w:left w:val="nil"/>
              <w:bottom w:val="single" w:sz="4" w:space="0" w:color="auto"/>
              <w:right w:val="nil"/>
            </w:tcBorders>
          </w:tcPr>
          <w:p w:rsidR="00982707" w:rsidRPr="00412D72" w:rsidRDefault="00982707" w:rsidP="00982707">
            <w:pPr>
              <w:spacing w:line="230" w:lineRule="auto"/>
              <w:rPr>
                <w:sz w:val="14"/>
                <w:szCs w:val="14"/>
                <w:lang w:val="tr-TR"/>
              </w:rPr>
            </w:pPr>
          </w:p>
        </w:tc>
        <w:tc>
          <w:tcPr>
            <w:tcW w:w="4983" w:type="dxa"/>
            <w:tcBorders>
              <w:top w:val="nil"/>
              <w:left w:val="nil"/>
              <w:bottom w:val="single" w:sz="4" w:space="0" w:color="auto"/>
              <w:right w:val="nil"/>
            </w:tcBorders>
          </w:tcPr>
          <w:p w:rsidR="00982707" w:rsidRPr="00412D72" w:rsidRDefault="00982707" w:rsidP="00982707">
            <w:pPr>
              <w:spacing w:line="230" w:lineRule="auto"/>
              <w:rPr>
                <w:sz w:val="14"/>
                <w:szCs w:val="14"/>
                <w:lang w:val="tr-TR"/>
              </w:rPr>
            </w:pPr>
            <w:r w:rsidRPr="00412D72">
              <w:rPr>
                <w:sz w:val="14"/>
                <w:szCs w:val="14"/>
                <w:lang w:val="tr-TR"/>
              </w:rPr>
              <w:t>Hisse Başına Kar/Zarar</w:t>
            </w:r>
          </w:p>
        </w:tc>
        <w:tc>
          <w:tcPr>
            <w:tcW w:w="783" w:type="dxa"/>
            <w:tcBorders>
              <w:top w:val="nil"/>
              <w:left w:val="nil"/>
              <w:bottom w:val="single" w:sz="4" w:space="0" w:color="auto"/>
              <w:right w:val="nil"/>
            </w:tcBorders>
          </w:tcPr>
          <w:p w:rsidR="00982707" w:rsidRPr="00412D72" w:rsidRDefault="00982707" w:rsidP="00982707">
            <w:pPr>
              <w:spacing w:line="230" w:lineRule="auto"/>
              <w:jc w:val="center"/>
              <w:rPr>
                <w:sz w:val="14"/>
                <w:szCs w:val="14"/>
                <w:lang w:val="tr-TR"/>
              </w:rPr>
            </w:pPr>
          </w:p>
        </w:tc>
        <w:tc>
          <w:tcPr>
            <w:tcW w:w="918" w:type="dxa"/>
            <w:tcBorders>
              <w:top w:val="nil"/>
              <w:left w:val="nil"/>
              <w:bottom w:val="single" w:sz="4" w:space="0" w:color="auto"/>
              <w:right w:val="nil"/>
            </w:tcBorders>
            <w:vAlign w:val="bottom"/>
          </w:tcPr>
          <w:p w:rsidR="00982707" w:rsidRPr="00412D72" w:rsidRDefault="00174D84" w:rsidP="00982707">
            <w:pPr>
              <w:spacing w:line="230" w:lineRule="auto"/>
              <w:ind w:right="-43"/>
              <w:jc w:val="right"/>
              <w:rPr>
                <w:rFonts w:eastAsia="Arial Unicode MS"/>
                <w:sz w:val="14"/>
                <w:szCs w:val="14"/>
                <w:lang w:val="tr-TR"/>
              </w:rPr>
            </w:pPr>
            <w:r w:rsidRPr="00174D84">
              <w:rPr>
                <w:rFonts w:eastAsia="Arial Unicode MS"/>
                <w:sz w:val="14"/>
                <w:szCs w:val="14"/>
                <w:lang w:val="tr-TR"/>
              </w:rPr>
              <w:t>0,05533</w:t>
            </w:r>
          </w:p>
        </w:tc>
        <w:tc>
          <w:tcPr>
            <w:tcW w:w="999" w:type="dxa"/>
            <w:gridSpan w:val="2"/>
            <w:tcBorders>
              <w:top w:val="nil"/>
              <w:left w:val="nil"/>
              <w:bottom w:val="single" w:sz="4" w:space="0" w:color="auto"/>
              <w:right w:val="nil"/>
            </w:tcBorders>
            <w:vAlign w:val="bottom"/>
          </w:tcPr>
          <w:p w:rsidR="00982707" w:rsidRPr="00412D72" w:rsidRDefault="00982707" w:rsidP="00982707">
            <w:pPr>
              <w:spacing w:line="230" w:lineRule="auto"/>
              <w:ind w:right="-43"/>
              <w:jc w:val="right"/>
              <w:rPr>
                <w:rFonts w:eastAsia="Arial Unicode MS"/>
                <w:sz w:val="14"/>
                <w:szCs w:val="14"/>
                <w:lang w:val="tr-TR"/>
              </w:rPr>
            </w:pPr>
            <w:r w:rsidRPr="00707842">
              <w:rPr>
                <w:rFonts w:eastAsia="Arial Unicode MS"/>
                <w:sz w:val="14"/>
                <w:szCs w:val="14"/>
                <w:lang w:val="tr-TR"/>
              </w:rPr>
              <w:t>0,02640</w:t>
            </w:r>
          </w:p>
        </w:tc>
        <w:tc>
          <w:tcPr>
            <w:tcW w:w="810" w:type="dxa"/>
            <w:tcBorders>
              <w:top w:val="nil"/>
              <w:left w:val="nil"/>
              <w:bottom w:val="single" w:sz="4" w:space="0" w:color="auto"/>
              <w:right w:val="nil"/>
            </w:tcBorders>
            <w:vAlign w:val="bottom"/>
          </w:tcPr>
          <w:p w:rsidR="00982707" w:rsidRPr="006206DB" w:rsidRDefault="00165910" w:rsidP="009E7B34">
            <w:pPr>
              <w:spacing w:line="230" w:lineRule="auto"/>
              <w:ind w:right="-32"/>
              <w:jc w:val="right"/>
              <w:rPr>
                <w:rFonts w:eastAsia="Arial Unicode MS"/>
                <w:sz w:val="14"/>
                <w:szCs w:val="14"/>
                <w:lang w:val="tr-TR"/>
              </w:rPr>
            </w:pPr>
            <w:r>
              <w:rPr>
                <w:rFonts w:eastAsia="Arial Unicode MS"/>
                <w:sz w:val="14"/>
                <w:szCs w:val="14"/>
                <w:lang w:val="tr-TR"/>
              </w:rPr>
              <w:t>0,03285</w:t>
            </w:r>
          </w:p>
        </w:tc>
        <w:tc>
          <w:tcPr>
            <w:tcW w:w="990" w:type="dxa"/>
            <w:tcBorders>
              <w:top w:val="nil"/>
              <w:left w:val="nil"/>
              <w:bottom w:val="single" w:sz="4" w:space="0" w:color="auto"/>
              <w:right w:val="nil"/>
            </w:tcBorders>
          </w:tcPr>
          <w:p w:rsidR="00982707" w:rsidRPr="006206DB" w:rsidRDefault="00982707" w:rsidP="00982707">
            <w:pPr>
              <w:spacing w:line="230" w:lineRule="auto"/>
              <w:jc w:val="right"/>
              <w:rPr>
                <w:rFonts w:eastAsia="Arial Unicode MS"/>
                <w:sz w:val="14"/>
                <w:szCs w:val="14"/>
                <w:lang w:val="tr-TR"/>
              </w:rPr>
            </w:pPr>
            <w:r w:rsidRPr="00C9420A">
              <w:rPr>
                <w:rFonts w:eastAsia="Arial Unicode MS"/>
                <w:sz w:val="14"/>
                <w:szCs w:val="14"/>
                <w:lang w:val="tr-TR"/>
              </w:rPr>
              <w:t>0,0</w:t>
            </w:r>
            <w:r>
              <w:rPr>
                <w:rFonts w:eastAsia="Arial Unicode MS"/>
                <w:sz w:val="14"/>
                <w:szCs w:val="14"/>
                <w:lang w:val="tr-TR"/>
              </w:rPr>
              <w:t>1390</w:t>
            </w:r>
          </w:p>
        </w:tc>
      </w:tr>
    </w:tbl>
    <w:p w:rsidR="006079CD" w:rsidRPr="00412D72" w:rsidRDefault="006079CD" w:rsidP="00EF6E45">
      <w:pPr>
        <w:autoSpaceDE w:val="0"/>
        <w:autoSpaceDN w:val="0"/>
        <w:adjustRightInd w:val="0"/>
        <w:spacing w:line="230" w:lineRule="auto"/>
        <w:jc w:val="center"/>
        <w:rPr>
          <w:sz w:val="18"/>
          <w:szCs w:val="18"/>
          <w:lang w:val="tr-TR"/>
        </w:rPr>
      </w:pPr>
    </w:p>
    <w:p w:rsidR="006079CD" w:rsidRPr="00412D72" w:rsidRDefault="006079CD" w:rsidP="00EF6E45">
      <w:pPr>
        <w:autoSpaceDE w:val="0"/>
        <w:autoSpaceDN w:val="0"/>
        <w:adjustRightInd w:val="0"/>
        <w:spacing w:line="230" w:lineRule="auto"/>
        <w:jc w:val="center"/>
        <w:rPr>
          <w:sz w:val="18"/>
          <w:szCs w:val="18"/>
          <w:lang w:val="tr-TR"/>
        </w:rPr>
      </w:pPr>
    </w:p>
    <w:p w:rsidR="006079CD" w:rsidRPr="00412D72" w:rsidRDefault="006079CD" w:rsidP="00EF6E45">
      <w:pPr>
        <w:autoSpaceDE w:val="0"/>
        <w:autoSpaceDN w:val="0"/>
        <w:adjustRightInd w:val="0"/>
        <w:spacing w:line="230" w:lineRule="auto"/>
        <w:jc w:val="center"/>
        <w:rPr>
          <w:sz w:val="18"/>
          <w:szCs w:val="18"/>
          <w:lang w:val="tr-TR"/>
        </w:rPr>
      </w:pPr>
    </w:p>
    <w:p w:rsidR="006079CD" w:rsidRPr="00412D72" w:rsidRDefault="006079CD" w:rsidP="00EF6E45">
      <w:pPr>
        <w:autoSpaceDE w:val="0"/>
        <w:autoSpaceDN w:val="0"/>
        <w:adjustRightInd w:val="0"/>
        <w:spacing w:line="230" w:lineRule="auto"/>
        <w:jc w:val="center"/>
        <w:rPr>
          <w:sz w:val="18"/>
          <w:szCs w:val="18"/>
          <w:lang w:val="tr-TR"/>
        </w:rPr>
      </w:pPr>
    </w:p>
    <w:p w:rsidR="006079CD" w:rsidRPr="00412D72" w:rsidRDefault="006079CD" w:rsidP="00EF6E45">
      <w:pPr>
        <w:autoSpaceDE w:val="0"/>
        <w:autoSpaceDN w:val="0"/>
        <w:adjustRightInd w:val="0"/>
        <w:spacing w:line="230" w:lineRule="auto"/>
        <w:jc w:val="center"/>
        <w:rPr>
          <w:sz w:val="18"/>
          <w:szCs w:val="18"/>
          <w:lang w:val="tr-TR"/>
        </w:rPr>
      </w:pPr>
    </w:p>
    <w:p w:rsidR="006079CD" w:rsidRDefault="006079CD" w:rsidP="00EF6E45">
      <w:pPr>
        <w:autoSpaceDE w:val="0"/>
        <w:autoSpaceDN w:val="0"/>
        <w:adjustRightInd w:val="0"/>
        <w:spacing w:line="230" w:lineRule="auto"/>
        <w:jc w:val="center"/>
        <w:rPr>
          <w:sz w:val="18"/>
          <w:szCs w:val="18"/>
          <w:lang w:val="tr-TR"/>
        </w:rPr>
      </w:pPr>
    </w:p>
    <w:p w:rsidR="00982707" w:rsidRPr="00412D72" w:rsidRDefault="00982707" w:rsidP="00EF6E45">
      <w:pPr>
        <w:autoSpaceDE w:val="0"/>
        <w:autoSpaceDN w:val="0"/>
        <w:adjustRightInd w:val="0"/>
        <w:spacing w:line="230" w:lineRule="auto"/>
        <w:jc w:val="center"/>
        <w:rPr>
          <w:sz w:val="18"/>
          <w:szCs w:val="18"/>
          <w:lang w:val="tr-TR"/>
        </w:rPr>
      </w:pPr>
    </w:p>
    <w:p w:rsidR="00D3297D" w:rsidRPr="00412D72" w:rsidRDefault="00D3297D" w:rsidP="00EF6E45">
      <w:pPr>
        <w:autoSpaceDE w:val="0"/>
        <w:autoSpaceDN w:val="0"/>
        <w:adjustRightInd w:val="0"/>
        <w:spacing w:line="230" w:lineRule="auto"/>
        <w:jc w:val="center"/>
        <w:rPr>
          <w:sz w:val="18"/>
          <w:szCs w:val="18"/>
          <w:lang w:val="tr-TR"/>
        </w:rPr>
      </w:pPr>
      <w:r w:rsidRPr="00412D72">
        <w:rPr>
          <w:sz w:val="18"/>
          <w:szCs w:val="18"/>
          <w:lang w:val="tr-TR"/>
        </w:rPr>
        <w:t>İlişikteki notlar bu finansal tabloların tamamlayıcı parçalarıdır.</w:t>
      </w:r>
    </w:p>
    <w:p w:rsidR="00145602" w:rsidRPr="00412D72" w:rsidRDefault="00145602" w:rsidP="00EF6E45">
      <w:pPr>
        <w:autoSpaceDE w:val="0"/>
        <w:autoSpaceDN w:val="0"/>
        <w:adjustRightInd w:val="0"/>
        <w:spacing w:line="230" w:lineRule="auto"/>
        <w:jc w:val="center"/>
        <w:rPr>
          <w:b/>
          <w:lang w:val="tr-TR"/>
        </w:rPr>
        <w:sectPr w:rsidR="00145602" w:rsidRPr="00412D72" w:rsidSect="00360079">
          <w:headerReference w:type="even" r:id="rId40"/>
          <w:headerReference w:type="default" r:id="rId41"/>
          <w:headerReference w:type="first" r:id="rId42"/>
          <w:pgSz w:w="11907" w:h="16840" w:code="9"/>
          <w:pgMar w:top="1134" w:right="748" w:bottom="1134" w:left="1134" w:header="851" w:footer="851" w:gutter="0"/>
          <w:pgNumType w:start="8"/>
          <w:cols w:space="708"/>
          <w:noEndnote/>
        </w:sectPr>
      </w:pPr>
    </w:p>
    <w:p w:rsidR="00D3297D" w:rsidRPr="00412D72" w:rsidRDefault="00D3297D" w:rsidP="008C242C">
      <w:pPr>
        <w:numPr>
          <w:ilvl w:val="0"/>
          <w:numId w:val="11"/>
        </w:numPr>
        <w:tabs>
          <w:tab w:val="clear" w:pos="1080"/>
          <w:tab w:val="num" w:pos="851"/>
        </w:tabs>
        <w:autoSpaceDE w:val="0"/>
        <w:autoSpaceDN w:val="0"/>
        <w:adjustRightInd w:val="0"/>
        <w:ind w:left="851" w:hanging="851"/>
        <w:jc w:val="both"/>
        <w:rPr>
          <w:rFonts w:eastAsia="Arial Unicode MS"/>
          <w:b/>
          <w:lang w:val="tr-TR"/>
        </w:rPr>
      </w:pPr>
      <w:r w:rsidRPr="00412D72">
        <w:rPr>
          <w:rFonts w:eastAsia="Arial Unicode MS"/>
          <w:b/>
          <w:lang w:val="tr-TR"/>
        </w:rPr>
        <w:lastRenderedPageBreak/>
        <w:t>ÖZKAYNAKLARDA MUHASEBELEŞTİRİLEN GELİR GİDER KALEMLERİNE İLİŞKİN TABLO</w:t>
      </w:r>
    </w:p>
    <w:p w:rsidR="00AE305D" w:rsidRPr="00412D72" w:rsidRDefault="00AE305D" w:rsidP="00AE305D">
      <w:pPr>
        <w:autoSpaceDE w:val="0"/>
        <w:autoSpaceDN w:val="0"/>
        <w:adjustRightInd w:val="0"/>
        <w:jc w:val="both"/>
        <w:rPr>
          <w:rFonts w:eastAsia="Arial Unicode MS"/>
          <w:b/>
          <w:lang w:val="tr-TR"/>
        </w:rPr>
      </w:pPr>
    </w:p>
    <w:tbl>
      <w:tblPr>
        <w:tblW w:w="10034" w:type="dxa"/>
        <w:tblLayout w:type="fixed"/>
        <w:tblCellMar>
          <w:left w:w="0" w:type="dxa"/>
          <w:right w:w="0" w:type="dxa"/>
        </w:tblCellMar>
        <w:tblLook w:val="0000"/>
      </w:tblPr>
      <w:tblGrid>
        <w:gridCol w:w="679"/>
        <w:gridCol w:w="6513"/>
        <w:gridCol w:w="1431"/>
        <w:gridCol w:w="1411"/>
      </w:tblGrid>
      <w:tr w:rsidR="00982707" w:rsidRPr="00412D72" w:rsidTr="00982707">
        <w:trPr>
          <w:trHeight w:val="210"/>
        </w:trPr>
        <w:tc>
          <w:tcPr>
            <w:tcW w:w="679" w:type="dxa"/>
            <w:tcBorders>
              <w:top w:val="nil"/>
              <w:left w:val="nil"/>
              <w:bottom w:val="nil"/>
              <w:right w:val="nil"/>
            </w:tcBorders>
            <w:noWrap/>
            <w:vAlign w:val="bottom"/>
          </w:tcPr>
          <w:p w:rsidR="00982707" w:rsidRPr="00412D72" w:rsidRDefault="00982707" w:rsidP="00982707">
            <w:pPr>
              <w:rPr>
                <w:rFonts w:ascii="Times New Roman TUR" w:eastAsia="Arial Unicode MS" w:hAnsi="Times New Roman TUR" w:cs="Times New Roman TUR"/>
                <w:sz w:val="18"/>
                <w:szCs w:val="18"/>
                <w:lang w:val="tr-TR"/>
              </w:rPr>
            </w:pPr>
            <w:r w:rsidRPr="00412D72">
              <w:rPr>
                <w:rFonts w:ascii="Times New Roman TUR" w:hAnsi="Times New Roman TUR" w:cs="Times New Roman TUR"/>
                <w:sz w:val="18"/>
                <w:szCs w:val="18"/>
                <w:lang w:val="tr-TR"/>
              </w:rPr>
              <w:t> </w:t>
            </w:r>
          </w:p>
        </w:tc>
        <w:tc>
          <w:tcPr>
            <w:tcW w:w="6513" w:type="dxa"/>
            <w:tcBorders>
              <w:top w:val="nil"/>
              <w:left w:val="nil"/>
              <w:bottom w:val="nil"/>
              <w:right w:val="nil"/>
            </w:tcBorders>
            <w:noWrap/>
            <w:vAlign w:val="bottom"/>
          </w:tcPr>
          <w:p w:rsidR="00982707" w:rsidRPr="00412D72" w:rsidRDefault="00982707" w:rsidP="00982707">
            <w:pPr>
              <w:rPr>
                <w:rFonts w:ascii="Times New Roman TUR" w:eastAsia="Arial Unicode MS" w:hAnsi="Times New Roman TUR" w:cs="Times New Roman TUR"/>
                <w:b/>
                <w:bCs/>
                <w:sz w:val="18"/>
                <w:szCs w:val="18"/>
                <w:lang w:val="tr-TR"/>
              </w:rPr>
            </w:pPr>
            <w:r w:rsidRPr="00412D72">
              <w:rPr>
                <w:rFonts w:ascii="Times New Roman TUR" w:hAnsi="Times New Roman TUR" w:cs="Times New Roman TUR"/>
                <w:b/>
                <w:bCs/>
                <w:sz w:val="18"/>
                <w:szCs w:val="18"/>
                <w:lang w:val="tr-TR"/>
              </w:rPr>
              <w:t>ÖZKAYNAKLARDA MUHASEBELEŞTİRİLEN GELİR GİDER KALEMLERİ</w:t>
            </w:r>
          </w:p>
        </w:tc>
        <w:tc>
          <w:tcPr>
            <w:tcW w:w="1431" w:type="dxa"/>
            <w:tcBorders>
              <w:top w:val="nil"/>
              <w:left w:val="nil"/>
              <w:bottom w:val="nil"/>
              <w:right w:val="nil"/>
            </w:tcBorders>
            <w:noWrap/>
            <w:vAlign w:val="bottom"/>
          </w:tcPr>
          <w:p w:rsidR="00982707" w:rsidRPr="00412D72" w:rsidRDefault="00982707" w:rsidP="00982707">
            <w:pPr>
              <w:ind w:right="-378"/>
              <w:jc w:val="center"/>
              <w:rPr>
                <w:rFonts w:ascii="Times New Roman TUR" w:eastAsia="Arial Unicode MS" w:hAnsi="Times New Roman TUR" w:cs="Times New Roman TUR"/>
                <w:b/>
                <w:sz w:val="18"/>
                <w:szCs w:val="18"/>
                <w:lang w:val="tr-TR"/>
              </w:rPr>
            </w:pPr>
            <w:r w:rsidRPr="00412D72">
              <w:rPr>
                <w:rFonts w:ascii="Times New Roman TUR" w:hAnsi="Times New Roman TUR" w:cs="Times New Roman TUR"/>
                <w:b/>
                <w:sz w:val="18"/>
                <w:szCs w:val="18"/>
                <w:lang w:val="tr-TR"/>
              </w:rPr>
              <w:t>Cari Dönem</w:t>
            </w:r>
          </w:p>
        </w:tc>
        <w:tc>
          <w:tcPr>
            <w:tcW w:w="1411" w:type="dxa"/>
            <w:tcBorders>
              <w:top w:val="nil"/>
              <w:left w:val="nil"/>
              <w:bottom w:val="nil"/>
              <w:right w:val="nil"/>
            </w:tcBorders>
            <w:noWrap/>
            <w:vAlign w:val="bottom"/>
          </w:tcPr>
          <w:p w:rsidR="00982707" w:rsidRPr="00412D72" w:rsidRDefault="00982707" w:rsidP="00982707">
            <w:pPr>
              <w:ind w:right="-235"/>
              <w:jc w:val="center"/>
              <w:rPr>
                <w:rFonts w:ascii="Times New Roman TUR" w:eastAsia="Arial Unicode MS" w:hAnsi="Times New Roman TUR" w:cs="Times New Roman TUR"/>
                <w:b/>
                <w:sz w:val="18"/>
                <w:szCs w:val="18"/>
                <w:lang w:val="tr-TR"/>
              </w:rPr>
            </w:pPr>
            <w:r w:rsidRPr="00412D72">
              <w:rPr>
                <w:rFonts w:ascii="Times New Roman TUR" w:eastAsia="Arial Unicode MS" w:hAnsi="Times New Roman TUR" w:cs="Times New Roman TUR"/>
                <w:b/>
                <w:sz w:val="18"/>
                <w:szCs w:val="18"/>
                <w:lang w:val="tr-TR"/>
              </w:rPr>
              <w:t>Önceki Dönem</w:t>
            </w:r>
          </w:p>
        </w:tc>
      </w:tr>
      <w:tr w:rsidR="00982707" w:rsidRPr="00412D72" w:rsidTr="00982707">
        <w:trPr>
          <w:trHeight w:val="210"/>
        </w:trPr>
        <w:tc>
          <w:tcPr>
            <w:tcW w:w="679" w:type="dxa"/>
            <w:tcBorders>
              <w:top w:val="nil"/>
              <w:left w:val="nil"/>
              <w:bottom w:val="single" w:sz="4" w:space="0" w:color="auto"/>
              <w:right w:val="nil"/>
            </w:tcBorders>
            <w:noWrap/>
            <w:vAlign w:val="bottom"/>
          </w:tcPr>
          <w:p w:rsidR="00982707" w:rsidRPr="00412D72" w:rsidRDefault="00982707" w:rsidP="00982707">
            <w:pPr>
              <w:rPr>
                <w:rFonts w:ascii="Times New Roman TUR" w:eastAsia="Arial Unicode MS" w:hAnsi="Times New Roman TUR" w:cs="Times New Roman TUR"/>
                <w:sz w:val="18"/>
                <w:szCs w:val="18"/>
                <w:lang w:val="tr-TR"/>
              </w:rPr>
            </w:pPr>
            <w:r w:rsidRPr="00412D72">
              <w:rPr>
                <w:rFonts w:ascii="Times New Roman TUR" w:hAnsi="Times New Roman TUR" w:cs="Times New Roman TUR"/>
                <w:sz w:val="18"/>
                <w:szCs w:val="18"/>
                <w:lang w:val="tr-TR"/>
              </w:rPr>
              <w:t> </w:t>
            </w:r>
          </w:p>
        </w:tc>
        <w:tc>
          <w:tcPr>
            <w:tcW w:w="6513" w:type="dxa"/>
            <w:tcBorders>
              <w:top w:val="nil"/>
              <w:left w:val="nil"/>
              <w:bottom w:val="single" w:sz="4" w:space="0" w:color="auto"/>
              <w:right w:val="nil"/>
            </w:tcBorders>
            <w:noWrap/>
            <w:vAlign w:val="bottom"/>
          </w:tcPr>
          <w:p w:rsidR="00982707" w:rsidRPr="00412D72" w:rsidRDefault="00982707" w:rsidP="00982707">
            <w:pPr>
              <w:rPr>
                <w:rFonts w:ascii="Times New Roman TUR" w:eastAsia="Arial Unicode MS" w:hAnsi="Times New Roman TUR" w:cs="Times New Roman TUR"/>
                <w:sz w:val="18"/>
                <w:szCs w:val="18"/>
                <w:lang w:val="tr-TR"/>
              </w:rPr>
            </w:pPr>
            <w:r w:rsidRPr="00412D72">
              <w:rPr>
                <w:rFonts w:ascii="Times New Roman TUR" w:hAnsi="Times New Roman TUR" w:cs="Times New Roman TUR"/>
                <w:sz w:val="18"/>
                <w:szCs w:val="18"/>
                <w:lang w:val="tr-TR"/>
              </w:rPr>
              <w:t> </w:t>
            </w:r>
          </w:p>
        </w:tc>
        <w:tc>
          <w:tcPr>
            <w:tcW w:w="1431" w:type="dxa"/>
            <w:tcBorders>
              <w:top w:val="nil"/>
              <w:left w:val="nil"/>
              <w:bottom w:val="single" w:sz="4" w:space="0" w:color="auto"/>
              <w:right w:val="nil"/>
            </w:tcBorders>
            <w:noWrap/>
            <w:vAlign w:val="bottom"/>
          </w:tcPr>
          <w:p w:rsidR="00982707" w:rsidRPr="00412D72" w:rsidRDefault="00982707" w:rsidP="009E7B34">
            <w:pPr>
              <w:ind w:right="-98"/>
              <w:jc w:val="center"/>
              <w:rPr>
                <w:rFonts w:ascii="Times New Roman TUR" w:eastAsia="Arial Unicode MS" w:hAnsi="Times New Roman TUR" w:cs="Times New Roman TUR"/>
                <w:b/>
                <w:sz w:val="18"/>
                <w:szCs w:val="18"/>
                <w:lang w:val="tr-TR"/>
              </w:rPr>
            </w:pPr>
            <w:r w:rsidRPr="00412D72">
              <w:rPr>
                <w:rFonts w:ascii="Times New Roman TUR" w:hAnsi="Times New Roman TUR" w:cs="Times New Roman TUR"/>
                <w:b/>
                <w:sz w:val="18"/>
                <w:szCs w:val="18"/>
                <w:lang w:val="tr-TR"/>
              </w:rPr>
              <w:t>01/01-</w:t>
            </w:r>
            <w:r>
              <w:rPr>
                <w:rFonts w:ascii="Times New Roman TUR" w:hAnsi="Times New Roman TUR" w:cs="Times New Roman TUR"/>
                <w:b/>
                <w:sz w:val="18"/>
                <w:szCs w:val="18"/>
                <w:lang w:val="tr-TR"/>
              </w:rPr>
              <w:t>30/06</w:t>
            </w:r>
            <w:r w:rsidRPr="00412D72">
              <w:rPr>
                <w:rFonts w:ascii="Times New Roman TUR" w:hAnsi="Times New Roman TUR" w:cs="Times New Roman TUR"/>
                <w:b/>
                <w:sz w:val="18"/>
                <w:szCs w:val="18"/>
                <w:lang w:val="tr-TR"/>
              </w:rPr>
              <w:t>/201</w:t>
            </w:r>
            <w:r>
              <w:rPr>
                <w:rFonts w:ascii="Times New Roman TUR" w:hAnsi="Times New Roman TUR" w:cs="Times New Roman TUR"/>
                <w:b/>
                <w:sz w:val="18"/>
                <w:szCs w:val="18"/>
                <w:lang w:val="tr-TR"/>
              </w:rPr>
              <w:t>2</w:t>
            </w:r>
          </w:p>
        </w:tc>
        <w:tc>
          <w:tcPr>
            <w:tcW w:w="1411" w:type="dxa"/>
            <w:tcBorders>
              <w:top w:val="nil"/>
              <w:left w:val="nil"/>
              <w:bottom w:val="single" w:sz="4" w:space="0" w:color="auto"/>
              <w:right w:val="nil"/>
            </w:tcBorders>
            <w:noWrap/>
            <w:vAlign w:val="bottom"/>
          </w:tcPr>
          <w:p w:rsidR="00982707" w:rsidRPr="00412D72" w:rsidRDefault="00982707" w:rsidP="00982707">
            <w:pPr>
              <w:ind w:right="-59"/>
              <w:jc w:val="center"/>
              <w:rPr>
                <w:rFonts w:ascii="Times New Roman TUR" w:eastAsia="Arial Unicode MS" w:hAnsi="Times New Roman TUR" w:cs="Times New Roman TUR"/>
                <w:b/>
                <w:sz w:val="18"/>
                <w:szCs w:val="18"/>
                <w:lang w:val="tr-TR"/>
              </w:rPr>
            </w:pPr>
            <w:r w:rsidRPr="00412D72">
              <w:rPr>
                <w:rFonts w:ascii="Times New Roman TUR" w:hAnsi="Times New Roman TUR" w:cs="Times New Roman TUR"/>
                <w:b/>
                <w:sz w:val="18"/>
                <w:szCs w:val="18"/>
                <w:lang w:val="tr-TR"/>
              </w:rPr>
              <w:t>01/01-3</w:t>
            </w:r>
            <w:r>
              <w:rPr>
                <w:rFonts w:ascii="Times New Roman TUR" w:hAnsi="Times New Roman TUR" w:cs="Times New Roman TUR"/>
                <w:b/>
                <w:sz w:val="18"/>
                <w:szCs w:val="18"/>
                <w:lang w:val="tr-TR"/>
              </w:rPr>
              <w:t>0/06</w:t>
            </w:r>
            <w:r w:rsidRPr="00412D72">
              <w:rPr>
                <w:rFonts w:ascii="Times New Roman TUR" w:hAnsi="Times New Roman TUR" w:cs="Times New Roman TUR"/>
                <w:b/>
                <w:sz w:val="18"/>
                <w:szCs w:val="18"/>
                <w:lang w:val="tr-TR"/>
              </w:rPr>
              <w:t>/201</w:t>
            </w:r>
            <w:r>
              <w:rPr>
                <w:rFonts w:ascii="Times New Roman TUR" w:hAnsi="Times New Roman TUR" w:cs="Times New Roman TUR"/>
                <w:b/>
                <w:sz w:val="18"/>
                <w:szCs w:val="18"/>
                <w:lang w:val="tr-TR"/>
              </w:rPr>
              <w:t>1</w:t>
            </w:r>
          </w:p>
        </w:tc>
      </w:tr>
      <w:tr w:rsidR="00982707" w:rsidRPr="00412D72" w:rsidTr="00982707">
        <w:trPr>
          <w:trHeight w:val="420"/>
        </w:trPr>
        <w:tc>
          <w:tcPr>
            <w:tcW w:w="679" w:type="dxa"/>
            <w:tcBorders>
              <w:top w:val="nil"/>
              <w:left w:val="nil"/>
              <w:bottom w:val="nil"/>
              <w:right w:val="nil"/>
            </w:tcBorders>
            <w:noWrap/>
          </w:tcPr>
          <w:p w:rsidR="00982707" w:rsidRPr="00412D72" w:rsidRDefault="00982707" w:rsidP="00982707">
            <w:pPr>
              <w:rPr>
                <w:rFonts w:ascii="Times New Roman TUR" w:eastAsia="Arial Unicode MS" w:hAnsi="Times New Roman TUR" w:cs="Times New Roman TUR"/>
                <w:b/>
                <w:bCs/>
                <w:sz w:val="18"/>
                <w:szCs w:val="18"/>
                <w:lang w:val="tr-TR"/>
              </w:rPr>
            </w:pPr>
            <w:r w:rsidRPr="00412D72">
              <w:rPr>
                <w:rFonts w:ascii="Times New Roman TUR" w:hAnsi="Times New Roman TUR" w:cs="Times New Roman TUR"/>
                <w:b/>
                <w:bCs/>
                <w:sz w:val="18"/>
                <w:szCs w:val="18"/>
                <w:lang w:val="tr-TR"/>
              </w:rPr>
              <w:t>I.</w:t>
            </w:r>
          </w:p>
        </w:tc>
        <w:tc>
          <w:tcPr>
            <w:tcW w:w="6513" w:type="dxa"/>
            <w:tcBorders>
              <w:top w:val="nil"/>
              <w:left w:val="nil"/>
              <w:bottom w:val="nil"/>
              <w:right w:val="nil"/>
            </w:tcBorders>
          </w:tcPr>
          <w:p w:rsidR="00982707" w:rsidRPr="00412D72" w:rsidRDefault="00982707" w:rsidP="00982707">
            <w:pPr>
              <w:rPr>
                <w:rFonts w:ascii="Times New Roman TUR" w:eastAsia="Arial Unicode MS" w:hAnsi="Times New Roman TUR" w:cs="Times New Roman TUR"/>
                <w:b/>
                <w:bCs/>
                <w:sz w:val="18"/>
                <w:szCs w:val="18"/>
                <w:lang w:val="tr-TR"/>
              </w:rPr>
            </w:pPr>
            <w:r w:rsidRPr="00412D72">
              <w:rPr>
                <w:rFonts w:ascii="Times New Roman TUR" w:hAnsi="Times New Roman TUR" w:cs="Times New Roman TUR"/>
                <w:b/>
                <w:bCs/>
                <w:sz w:val="18"/>
                <w:szCs w:val="18"/>
                <w:lang w:val="tr-TR"/>
              </w:rPr>
              <w:t>MENKUL DEĞERLER DEĞERLEME FARKLARINA SATILMAYA HAZIR FİNANSAL VARLIKLARDAN EKLENEN</w:t>
            </w:r>
          </w:p>
        </w:tc>
        <w:tc>
          <w:tcPr>
            <w:tcW w:w="1431" w:type="dxa"/>
            <w:tcBorders>
              <w:top w:val="nil"/>
              <w:left w:val="nil"/>
              <w:bottom w:val="nil"/>
              <w:right w:val="nil"/>
            </w:tcBorders>
            <w:noWrap/>
            <w:vAlign w:val="bottom"/>
          </w:tcPr>
          <w:p w:rsidR="00982707" w:rsidRPr="00412D72" w:rsidRDefault="004B1BC3" w:rsidP="00982707">
            <w:pPr>
              <w:jc w:val="right"/>
              <w:rPr>
                <w:rFonts w:ascii="Times New Roman TUR" w:eastAsia="Arial Unicode MS" w:hAnsi="Times New Roman TUR" w:cs="Times New Roman TUR"/>
                <w:sz w:val="18"/>
                <w:szCs w:val="18"/>
                <w:lang w:val="tr-TR"/>
              </w:rPr>
            </w:pPr>
            <w:r>
              <w:rPr>
                <w:rFonts w:ascii="Times New Roman TUR" w:eastAsia="Arial Unicode MS" w:hAnsi="Times New Roman TUR" w:cs="Times New Roman TUR"/>
                <w:sz w:val="18"/>
                <w:szCs w:val="18"/>
                <w:lang w:val="tr-TR"/>
              </w:rPr>
              <w:t>-</w:t>
            </w:r>
          </w:p>
        </w:tc>
        <w:tc>
          <w:tcPr>
            <w:tcW w:w="1411" w:type="dxa"/>
            <w:tcBorders>
              <w:top w:val="nil"/>
              <w:left w:val="nil"/>
              <w:bottom w:val="nil"/>
              <w:right w:val="nil"/>
            </w:tcBorders>
            <w:noWrap/>
            <w:vAlign w:val="bottom"/>
          </w:tcPr>
          <w:p w:rsidR="00982707" w:rsidRPr="00412D72" w:rsidRDefault="00982707" w:rsidP="00982707">
            <w:pPr>
              <w:jc w:val="right"/>
              <w:rPr>
                <w:rFonts w:ascii="Times New Roman TUR" w:eastAsia="Arial Unicode MS" w:hAnsi="Times New Roman TUR" w:cs="Times New Roman TUR"/>
                <w:sz w:val="18"/>
                <w:szCs w:val="18"/>
                <w:lang w:val="tr-TR"/>
              </w:rPr>
            </w:pPr>
            <w:r w:rsidRPr="00412D72">
              <w:rPr>
                <w:rFonts w:ascii="Times New Roman TUR" w:eastAsia="Arial Unicode MS" w:hAnsi="Times New Roman TUR" w:cs="Times New Roman TUR"/>
                <w:sz w:val="18"/>
                <w:szCs w:val="18"/>
                <w:lang w:val="tr-TR"/>
              </w:rPr>
              <w:t>-</w:t>
            </w:r>
          </w:p>
        </w:tc>
      </w:tr>
      <w:tr w:rsidR="00982707" w:rsidRPr="00412D72" w:rsidTr="00982707">
        <w:trPr>
          <w:trHeight w:val="210"/>
        </w:trPr>
        <w:tc>
          <w:tcPr>
            <w:tcW w:w="679" w:type="dxa"/>
            <w:tcBorders>
              <w:top w:val="nil"/>
              <w:left w:val="nil"/>
              <w:bottom w:val="nil"/>
              <w:right w:val="nil"/>
            </w:tcBorders>
            <w:noWrap/>
          </w:tcPr>
          <w:p w:rsidR="00982707" w:rsidRPr="00412D72" w:rsidRDefault="00982707" w:rsidP="00982707">
            <w:pPr>
              <w:rPr>
                <w:rFonts w:ascii="Times New Roman TUR" w:eastAsia="Arial Unicode MS" w:hAnsi="Times New Roman TUR" w:cs="Times New Roman TUR"/>
                <w:b/>
                <w:bCs/>
                <w:sz w:val="18"/>
                <w:szCs w:val="18"/>
                <w:lang w:val="tr-TR"/>
              </w:rPr>
            </w:pPr>
            <w:r w:rsidRPr="00412D72">
              <w:rPr>
                <w:rFonts w:ascii="Times New Roman TUR" w:hAnsi="Times New Roman TUR" w:cs="Times New Roman TUR"/>
                <w:b/>
                <w:bCs/>
                <w:sz w:val="18"/>
                <w:szCs w:val="18"/>
                <w:lang w:val="tr-TR"/>
              </w:rPr>
              <w:t>II.</w:t>
            </w:r>
          </w:p>
        </w:tc>
        <w:tc>
          <w:tcPr>
            <w:tcW w:w="6513" w:type="dxa"/>
            <w:tcBorders>
              <w:top w:val="nil"/>
              <w:left w:val="nil"/>
              <w:bottom w:val="nil"/>
              <w:right w:val="nil"/>
            </w:tcBorders>
          </w:tcPr>
          <w:p w:rsidR="00982707" w:rsidRPr="00412D72" w:rsidRDefault="00982707" w:rsidP="00982707">
            <w:pPr>
              <w:rPr>
                <w:rFonts w:ascii="Times New Roman TUR" w:eastAsia="Arial Unicode MS" w:hAnsi="Times New Roman TUR" w:cs="Times New Roman TUR"/>
                <w:b/>
                <w:bCs/>
                <w:sz w:val="18"/>
                <w:szCs w:val="18"/>
                <w:lang w:val="tr-TR"/>
              </w:rPr>
            </w:pPr>
            <w:r w:rsidRPr="00412D72">
              <w:rPr>
                <w:rFonts w:ascii="Times New Roman TUR" w:hAnsi="Times New Roman TUR" w:cs="Times New Roman TUR"/>
                <w:b/>
                <w:bCs/>
                <w:sz w:val="18"/>
                <w:szCs w:val="18"/>
                <w:lang w:val="tr-TR"/>
              </w:rPr>
              <w:t xml:space="preserve">MADDİ DURAN VARLIKLAR YENİDEN DEĞERLEME FARKLARI </w:t>
            </w:r>
          </w:p>
        </w:tc>
        <w:tc>
          <w:tcPr>
            <w:tcW w:w="1431" w:type="dxa"/>
            <w:tcBorders>
              <w:top w:val="nil"/>
              <w:left w:val="nil"/>
              <w:bottom w:val="nil"/>
              <w:right w:val="nil"/>
            </w:tcBorders>
            <w:noWrap/>
            <w:vAlign w:val="bottom"/>
          </w:tcPr>
          <w:p w:rsidR="00982707" w:rsidRPr="00412D72" w:rsidRDefault="004B1BC3" w:rsidP="00982707">
            <w:pPr>
              <w:jc w:val="right"/>
              <w:rPr>
                <w:rFonts w:ascii="Times New Roman TUR" w:eastAsia="Arial Unicode MS" w:hAnsi="Times New Roman TUR" w:cs="Times New Roman TUR"/>
                <w:sz w:val="18"/>
                <w:szCs w:val="18"/>
                <w:lang w:val="tr-TR"/>
              </w:rPr>
            </w:pPr>
            <w:r>
              <w:rPr>
                <w:rFonts w:ascii="Times New Roman TUR" w:eastAsia="Arial Unicode MS" w:hAnsi="Times New Roman TUR" w:cs="Times New Roman TUR"/>
                <w:sz w:val="18"/>
                <w:szCs w:val="18"/>
                <w:lang w:val="tr-TR"/>
              </w:rPr>
              <w:t>-</w:t>
            </w:r>
          </w:p>
        </w:tc>
        <w:tc>
          <w:tcPr>
            <w:tcW w:w="1411" w:type="dxa"/>
            <w:tcBorders>
              <w:top w:val="nil"/>
              <w:left w:val="nil"/>
              <w:bottom w:val="nil"/>
              <w:right w:val="nil"/>
            </w:tcBorders>
            <w:noWrap/>
            <w:vAlign w:val="bottom"/>
          </w:tcPr>
          <w:p w:rsidR="00982707" w:rsidRPr="00412D72" w:rsidRDefault="00982707" w:rsidP="00982707">
            <w:pPr>
              <w:jc w:val="right"/>
              <w:rPr>
                <w:rFonts w:ascii="Times New Roman TUR" w:eastAsia="Arial Unicode MS" w:hAnsi="Times New Roman TUR" w:cs="Times New Roman TUR"/>
                <w:sz w:val="18"/>
                <w:szCs w:val="18"/>
                <w:lang w:val="tr-TR"/>
              </w:rPr>
            </w:pPr>
            <w:r w:rsidRPr="00412D72">
              <w:rPr>
                <w:rFonts w:ascii="Times New Roman TUR" w:eastAsia="Arial Unicode MS" w:hAnsi="Times New Roman TUR" w:cs="Times New Roman TUR"/>
                <w:sz w:val="18"/>
                <w:szCs w:val="18"/>
                <w:lang w:val="tr-TR"/>
              </w:rPr>
              <w:t>-</w:t>
            </w:r>
          </w:p>
        </w:tc>
      </w:tr>
      <w:tr w:rsidR="00982707" w:rsidRPr="00412D72" w:rsidTr="00982707">
        <w:trPr>
          <w:trHeight w:val="210"/>
        </w:trPr>
        <w:tc>
          <w:tcPr>
            <w:tcW w:w="679" w:type="dxa"/>
            <w:tcBorders>
              <w:top w:val="nil"/>
              <w:left w:val="nil"/>
              <w:bottom w:val="nil"/>
              <w:right w:val="nil"/>
            </w:tcBorders>
            <w:noWrap/>
          </w:tcPr>
          <w:p w:rsidR="00982707" w:rsidRPr="00412D72" w:rsidRDefault="00982707" w:rsidP="00982707">
            <w:pPr>
              <w:rPr>
                <w:rFonts w:ascii="Times New Roman TUR" w:eastAsia="Arial Unicode MS" w:hAnsi="Times New Roman TUR" w:cs="Times New Roman TUR"/>
                <w:b/>
                <w:bCs/>
                <w:sz w:val="18"/>
                <w:szCs w:val="18"/>
                <w:lang w:val="tr-TR"/>
              </w:rPr>
            </w:pPr>
            <w:smartTag w:uri="urn:schemas-microsoft-com:office:smarttags" w:element="stockticker">
              <w:r w:rsidRPr="00412D72">
                <w:rPr>
                  <w:rFonts w:ascii="Times New Roman TUR" w:hAnsi="Times New Roman TUR" w:cs="Times New Roman TUR"/>
                  <w:b/>
                  <w:bCs/>
                  <w:sz w:val="18"/>
                  <w:szCs w:val="18"/>
                  <w:lang w:val="tr-TR"/>
                </w:rPr>
                <w:t>III</w:t>
              </w:r>
            </w:smartTag>
            <w:r w:rsidRPr="00412D72">
              <w:rPr>
                <w:rFonts w:ascii="Times New Roman TUR" w:hAnsi="Times New Roman TUR" w:cs="Times New Roman TUR"/>
                <w:b/>
                <w:bCs/>
                <w:sz w:val="18"/>
                <w:szCs w:val="18"/>
                <w:lang w:val="tr-TR"/>
              </w:rPr>
              <w:t>.</w:t>
            </w:r>
          </w:p>
        </w:tc>
        <w:tc>
          <w:tcPr>
            <w:tcW w:w="6513" w:type="dxa"/>
            <w:tcBorders>
              <w:top w:val="nil"/>
              <w:left w:val="nil"/>
              <w:bottom w:val="nil"/>
              <w:right w:val="nil"/>
            </w:tcBorders>
          </w:tcPr>
          <w:p w:rsidR="00982707" w:rsidRPr="00412D72" w:rsidRDefault="00982707" w:rsidP="00982707">
            <w:pPr>
              <w:rPr>
                <w:rFonts w:ascii="Times New Roman TUR" w:eastAsia="Arial Unicode MS" w:hAnsi="Times New Roman TUR" w:cs="Times New Roman TUR"/>
                <w:b/>
                <w:bCs/>
                <w:sz w:val="18"/>
                <w:szCs w:val="18"/>
                <w:lang w:val="tr-TR"/>
              </w:rPr>
            </w:pPr>
            <w:r w:rsidRPr="00412D72">
              <w:rPr>
                <w:rFonts w:ascii="Times New Roman TUR" w:hAnsi="Times New Roman TUR" w:cs="Times New Roman TUR"/>
                <w:b/>
                <w:bCs/>
                <w:sz w:val="18"/>
                <w:szCs w:val="18"/>
                <w:lang w:val="tr-TR"/>
              </w:rPr>
              <w:t xml:space="preserve">MADDİ OLMAYAN DURAN VARLIKLAR YENİDEN DEĞERLEME FARKLARI </w:t>
            </w:r>
          </w:p>
        </w:tc>
        <w:tc>
          <w:tcPr>
            <w:tcW w:w="1431" w:type="dxa"/>
            <w:tcBorders>
              <w:top w:val="nil"/>
              <w:left w:val="nil"/>
              <w:bottom w:val="nil"/>
              <w:right w:val="nil"/>
            </w:tcBorders>
            <w:noWrap/>
            <w:vAlign w:val="bottom"/>
          </w:tcPr>
          <w:p w:rsidR="00982707" w:rsidRPr="00412D72" w:rsidRDefault="004B1BC3" w:rsidP="00982707">
            <w:pPr>
              <w:jc w:val="right"/>
              <w:rPr>
                <w:rFonts w:ascii="Times New Roman TUR" w:eastAsia="Arial Unicode MS" w:hAnsi="Times New Roman TUR" w:cs="Times New Roman TUR"/>
                <w:sz w:val="18"/>
                <w:szCs w:val="18"/>
                <w:lang w:val="tr-TR"/>
              </w:rPr>
            </w:pPr>
            <w:r>
              <w:rPr>
                <w:rFonts w:ascii="Times New Roman TUR" w:eastAsia="Arial Unicode MS" w:hAnsi="Times New Roman TUR" w:cs="Times New Roman TUR"/>
                <w:sz w:val="18"/>
                <w:szCs w:val="18"/>
                <w:lang w:val="tr-TR"/>
              </w:rPr>
              <w:t>-</w:t>
            </w:r>
          </w:p>
        </w:tc>
        <w:tc>
          <w:tcPr>
            <w:tcW w:w="1411" w:type="dxa"/>
            <w:tcBorders>
              <w:top w:val="nil"/>
              <w:left w:val="nil"/>
              <w:bottom w:val="nil"/>
              <w:right w:val="nil"/>
            </w:tcBorders>
            <w:noWrap/>
            <w:vAlign w:val="bottom"/>
          </w:tcPr>
          <w:p w:rsidR="00982707" w:rsidRPr="00412D72" w:rsidRDefault="00982707" w:rsidP="00982707">
            <w:pPr>
              <w:jc w:val="right"/>
              <w:rPr>
                <w:rFonts w:ascii="Times New Roman TUR" w:eastAsia="Arial Unicode MS" w:hAnsi="Times New Roman TUR" w:cs="Times New Roman TUR"/>
                <w:sz w:val="18"/>
                <w:szCs w:val="18"/>
                <w:lang w:val="tr-TR"/>
              </w:rPr>
            </w:pPr>
            <w:r w:rsidRPr="00412D72">
              <w:rPr>
                <w:rFonts w:ascii="Times New Roman TUR" w:eastAsia="Arial Unicode MS" w:hAnsi="Times New Roman TUR" w:cs="Times New Roman TUR"/>
                <w:sz w:val="18"/>
                <w:szCs w:val="18"/>
                <w:lang w:val="tr-TR"/>
              </w:rPr>
              <w:t>-</w:t>
            </w:r>
          </w:p>
        </w:tc>
      </w:tr>
      <w:tr w:rsidR="00982707" w:rsidRPr="00412D72" w:rsidTr="00982707">
        <w:trPr>
          <w:trHeight w:val="210"/>
        </w:trPr>
        <w:tc>
          <w:tcPr>
            <w:tcW w:w="679" w:type="dxa"/>
            <w:tcBorders>
              <w:top w:val="nil"/>
              <w:left w:val="nil"/>
              <w:bottom w:val="nil"/>
              <w:right w:val="nil"/>
            </w:tcBorders>
            <w:noWrap/>
          </w:tcPr>
          <w:p w:rsidR="00982707" w:rsidRPr="00412D72" w:rsidRDefault="00982707" w:rsidP="00982707">
            <w:pPr>
              <w:rPr>
                <w:rFonts w:ascii="Times New Roman TUR" w:eastAsia="Arial Unicode MS" w:hAnsi="Times New Roman TUR" w:cs="Times New Roman TUR"/>
                <w:b/>
                <w:bCs/>
                <w:sz w:val="18"/>
                <w:szCs w:val="18"/>
                <w:lang w:val="tr-TR"/>
              </w:rPr>
            </w:pPr>
            <w:r w:rsidRPr="00412D72">
              <w:rPr>
                <w:rFonts w:ascii="Times New Roman TUR" w:hAnsi="Times New Roman TUR" w:cs="Times New Roman TUR"/>
                <w:b/>
                <w:bCs/>
                <w:sz w:val="18"/>
                <w:szCs w:val="18"/>
                <w:lang w:val="tr-TR"/>
              </w:rPr>
              <w:t>IV.</w:t>
            </w:r>
          </w:p>
        </w:tc>
        <w:tc>
          <w:tcPr>
            <w:tcW w:w="6513" w:type="dxa"/>
            <w:tcBorders>
              <w:top w:val="nil"/>
              <w:left w:val="nil"/>
              <w:bottom w:val="nil"/>
              <w:right w:val="nil"/>
            </w:tcBorders>
          </w:tcPr>
          <w:p w:rsidR="00982707" w:rsidRPr="00412D72" w:rsidRDefault="00982707" w:rsidP="00982707">
            <w:pPr>
              <w:rPr>
                <w:rFonts w:ascii="Times New Roman TUR" w:eastAsia="Arial Unicode MS" w:hAnsi="Times New Roman TUR" w:cs="Times New Roman TUR"/>
                <w:b/>
                <w:bCs/>
                <w:sz w:val="18"/>
                <w:szCs w:val="18"/>
                <w:lang w:val="tr-TR"/>
              </w:rPr>
            </w:pPr>
            <w:r w:rsidRPr="00412D72">
              <w:rPr>
                <w:rFonts w:ascii="Times New Roman TUR" w:hAnsi="Times New Roman TUR" w:cs="Times New Roman TUR"/>
                <w:b/>
                <w:bCs/>
                <w:sz w:val="18"/>
                <w:szCs w:val="18"/>
                <w:lang w:val="tr-TR"/>
              </w:rPr>
              <w:t>YABANCI PARA İŞLEMLER İÇİN  KUR ÇEVRİM FARKLARI</w:t>
            </w:r>
          </w:p>
        </w:tc>
        <w:tc>
          <w:tcPr>
            <w:tcW w:w="1431" w:type="dxa"/>
            <w:tcBorders>
              <w:top w:val="nil"/>
              <w:left w:val="nil"/>
              <w:bottom w:val="nil"/>
              <w:right w:val="nil"/>
            </w:tcBorders>
            <w:noWrap/>
            <w:vAlign w:val="bottom"/>
          </w:tcPr>
          <w:p w:rsidR="00982707" w:rsidRPr="00412D72" w:rsidRDefault="004B1BC3" w:rsidP="00982707">
            <w:pPr>
              <w:jc w:val="right"/>
              <w:rPr>
                <w:rFonts w:ascii="Times New Roman TUR" w:eastAsia="Arial Unicode MS" w:hAnsi="Times New Roman TUR" w:cs="Times New Roman TUR"/>
                <w:sz w:val="18"/>
                <w:szCs w:val="18"/>
                <w:lang w:val="tr-TR"/>
              </w:rPr>
            </w:pPr>
            <w:r>
              <w:rPr>
                <w:rFonts w:ascii="Times New Roman TUR" w:eastAsia="Arial Unicode MS" w:hAnsi="Times New Roman TUR" w:cs="Times New Roman TUR"/>
                <w:sz w:val="18"/>
                <w:szCs w:val="18"/>
                <w:lang w:val="tr-TR"/>
              </w:rPr>
              <w:t>-</w:t>
            </w:r>
          </w:p>
        </w:tc>
        <w:tc>
          <w:tcPr>
            <w:tcW w:w="1411" w:type="dxa"/>
            <w:tcBorders>
              <w:top w:val="nil"/>
              <w:left w:val="nil"/>
              <w:bottom w:val="nil"/>
              <w:right w:val="nil"/>
            </w:tcBorders>
            <w:noWrap/>
            <w:vAlign w:val="bottom"/>
          </w:tcPr>
          <w:p w:rsidR="00982707" w:rsidRPr="00412D72" w:rsidRDefault="00982707" w:rsidP="00982707">
            <w:pPr>
              <w:jc w:val="right"/>
              <w:rPr>
                <w:rFonts w:ascii="Times New Roman TUR" w:eastAsia="Arial Unicode MS" w:hAnsi="Times New Roman TUR" w:cs="Times New Roman TUR"/>
                <w:sz w:val="18"/>
                <w:szCs w:val="18"/>
                <w:lang w:val="tr-TR"/>
              </w:rPr>
            </w:pPr>
            <w:r w:rsidRPr="00412D72">
              <w:rPr>
                <w:rFonts w:ascii="Times New Roman TUR" w:eastAsia="Arial Unicode MS" w:hAnsi="Times New Roman TUR" w:cs="Times New Roman TUR"/>
                <w:sz w:val="18"/>
                <w:szCs w:val="18"/>
                <w:lang w:val="tr-TR"/>
              </w:rPr>
              <w:t>-</w:t>
            </w:r>
          </w:p>
        </w:tc>
      </w:tr>
      <w:tr w:rsidR="00982707" w:rsidRPr="00412D72" w:rsidTr="00982707">
        <w:trPr>
          <w:trHeight w:val="420"/>
        </w:trPr>
        <w:tc>
          <w:tcPr>
            <w:tcW w:w="679" w:type="dxa"/>
            <w:tcBorders>
              <w:top w:val="nil"/>
              <w:left w:val="nil"/>
              <w:bottom w:val="nil"/>
              <w:right w:val="nil"/>
            </w:tcBorders>
          </w:tcPr>
          <w:p w:rsidR="00982707" w:rsidRPr="00412D72" w:rsidRDefault="00982707" w:rsidP="00982707">
            <w:pPr>
              <w:rPr>
                <w:rFonts w:ascii="Times New Roman TUR" w:eastAsia="Arial Unicode MS" w:hAnsi="Times New Roman TUR" w:cs="Times New Roman TUR"/>
                <w:b/>
                <w:bCs/>
                <w:sz w:val="18"/>
                <w:szCs w:val="18"/>
                <w:lang w:val="tr-TR"/>
              </w:rPr>
            </w:pPr>
            <w:r w:rsidRPr="00412D72">
              <w:rPr>
                <w:rFonts w:ascii="Times New Roman TUR" w:hAnsi="Times New Roman TUR" w:cs="Times New Roman TUR"/>
                <w:b/>
                <w:bCs/>
                <w:sz w:val="18"/>
                <w:szCs w:val="18"/>
                <w:lang w:val="tr-TR"/>
              </w:rPr>
              <w:t>V.</w:t>
            </w:r>
          </w:p>
        </w:tc>
        <w:tc>
          <w:tcPr>
            <w:tcW w:w="6513" w:type="dxa"/>
            <w:tcBorders>
              <w:top w:val="nil"/>
              <w:left w:val="nil"/>
              <w:bottom w:val="nil"/>
              <w:right w:val="nil"/>
            </w:tcBorders>
          </w:tcPr>
          <w:p w:rsidR="00982707" w:rsidRPr="00412D72" w:rsidRDefault="00982707" w:rsidP="00982707">
            <w:pPr>
              <w:rPr>
                <w:rFonts w:ascii="Times New Roman TUR" w:eastAsia="Arial Unicode MS" w:hAnsi="Times New Roman TUR" w:cs="Times New Roman TUR"/>
                <w:b/>
                <w:bCs/>
                <w:sz w:val="18"/>
                <w:szCs w:val="18"/>
                <w:lang w:val="tr-TR"/>
              </w:rPr>
            </w:pPr>
            <w:r w:rsidRPr="00412D72">
              <w:rPr>
                <w:rFonts w:ascii="Times New Roman TUR" w:hAnsi="Times New Roman TUR" w:cs="Times New Roman TUR"/>
                <w:b/>
                <w:bCs/>
                <w:sz w:val="18"/>
                <w:szCs w:val="18"/>
                <w:lang w:val="tr-TR"/>
              </w:rPr>
              <w:t>NAKİT AKIŞ RİSKİNDEN KORUNMA AMAÇLI TÜREV FİNANSAL VARLIKLARA İLİŞKİN KAR/ZARAR (Gerçeğe Uygun Değer Değişikliklerinin Etkin Kısmı)</w:t>
            </w:r>
          </w:p>
        </w:tc>
        <w:tc>
          <w:tcPr>
            <w:tcW w:w="1431" w:type="dxa"/>
            <w:tcBorders>
              <w:top w:val="nil"/>
              <w:left w:val="nil"/>
              <w:bottom w:val="nil"/>
              <w:right w:val="nil"/>
            </w:tcBorders>
            <w:noWrap/>
            <w:vAlign w:val="bottom"/>
          </w:tcPr>
          <w:p w:rsidR="00982707" w:rsidRPr="00412D72" w:rsidRDefault="004B1BC3" w:rsidP="00982707">
            <w:pPr>
              <w:jc w:val="right"/>
              <w:rPr>
                <w:rFonts w:ascii="Times New Roman TUR" w:eastAsia="Arial Unicode MS" w:hAnsi="Times New Roman TUR" w:cs="Times New Roman TUR"/>
                <w:b/>
                <w:bCs/>
                <w:sz w:val="18"/>
                <w:szCs w:val="18"/>
                <w:lang w:val="tr-TR"/>
              </w:rPr>
            </w:pPr>
            <w:r>
              <w:rPr>
                <w:rFonts w:ascii="Times New Roman TUR" w:eastAsia="Arial Unicode MS" w:hAnsi="Times New Roman TUR" w:cs="Times New Roman TUR"/>
                <w:b/>
                <w:bCs/>
                <w:sz w:val="18"/>
                <w:szCs w:val="18"/>
                <w:lang w:val="tr-TR"/>
              </w:rPr>
              <w:t>-</w:t>
            </w:r>
          </w:p>
        </w:tc>
        <w:tc>
          <w:tcPr>
            <w:tcW w:w="1411" w:type="dxa"/>
            <w:tcBorders>
              <w:top w:val="nil"/>
              <w:left w:val="nil"/>
              <w:bottom w:val="nil"/>
              <w:right w:val="nil"/>
            </w:tcBorders>
            <w:noWrap/>
            <w:vAlign w:val="bottom"/>
          </w:tcPr>
          <w:p w:rsidR="00982707" w:rsidRPr="00412D72" w:rsidRDefault="00982707" w:rsidP="00982707">
            <w:pPr>
              <w:jc w:val="right"/>
              <w:rPr>
                <w:rFonts w:ascii="Times New Roman TUR" w:eastAsia="Arial Unicode MS" w:hAnsi="Times New Roman TUR" w:cs="Times New Roman TUR"/>
                <w:b/>
                <w:bCs/>
                <w:sz w:val="18"/>
                <w:szCs w:val="18"/>
                <w:lang w:val="tr-TR"/>
              </w:rPr>
            </w:pPr>
            <w:r w:rsidRPr="00412D72">
              <w:rPr>
                <w:rFonts w:ascii="Times New Roman TUR" w:eastAsia="Arial Unicode MS" w:hAnsi="Times New Roman TUR" w:cs="Times New Roman TUR"/>
                <w:b/>
                <w:bCs/>
                <w:sz w:val="18"/>
                <w:szCs w:val="18"/>
                <w:lang w:val="tr-TR"/>
              </w:rPr>
              <w:t>-</w:t>
            </w:r>
          </w:p>
        </w:tc>
      </w:tr>
      <w:tr w:rsidR="00982707" w:rsidRPr="00412D72" w:rsidTr="00982707">
        <w:trPr>
          <w:trHeight w:val="405"/>
        </w:trPr>
        <w:tc>
          <w:tcPr>
            <w:tcW w:w="679" w:type="dxa"/>
            <w:tcBorders>
              <w:top w:val="nil"/>
              <w:left w:val="nil"/>
              <w:bottom w:val="nil"/>
              <w:right w:val="nil"/>
            </w:tcBorders>
          </w:tcPr>
          <w:p w:rsidR="00982707" w:rsidRPr="00412D72" w:rsidRDefault="00982707" w:rsidP="00982707">
            <w:pPr>
              <w:rPr>
                <w:rFonts w:ascii="Times New Roman TUR" w:eastAsia="Arial Unicode MS" w:hAnsi="Times New Roman TUR" w:cs="Times New Roman TUR"/>
                <w:b/>
                <w:bCs/>
                <w:sz w:val="18"/>
                <w:szCs w:val="18"/>
                <w:lang w:val="tr-TR"/>
              </w:rPr>
            </w:pPr>
            <w:r w:rsidRPr="00412D72">
              <w:rPr>
                <w:rFonts w:ascii="Times New Roman TUR" w:hAnsi="Times New Roman TUR" w:cs="Times New Roman TUR"/>
                <w:b/>
                <w:bCs/>
                <w:sz w:val="18"/>
                <w:szCs w:val="18"/>
                <w:lang w:val="tr-TR"/>
              </w:rPr>
              <w:t>VI.</w:t>
            </w:r>
          </w:p>
        </w:tc>
        <w:tc>
          <w:tcPr>
            <w:tcW w:w="6513" w:type="dxa"/>
            <w:tcBorders>
              <w:top w:val="nil"/>
              <w:left w:val="nil"/>
              <w:bottom w:val="nil"/>
              <w:right w:val="nil"/>
            </w:tcBorders>
          </w:tcPr>
          <w:p w:rsidR="00982707" w:rsidRPr="00412D72" w:rsidRDefault="00982707" w:rsidP="00982707">
            <w:pPr>
              <w:rPr>
                <w:rFonts w:ascii="Times New Roman TUR" w:eastAsia="Arial Unicode MS" w:hAnsi="Times New Roman TUR" w:cs="Times New Roman TUR"/>
                <w:b/>
                <w:bCs/>
                <w:sz w:val="18"/>
                <w:szCs w:val="18"/>
                <w:lang w:val="tr-TR"/>
              </w:rPr>
            </w:pPr>
            <w:r w:rsidRPr="00412D72">
              <w:rPr>
                <w:rFonts w:ascii="Times New Roman TUR" w:hAnsi="Times New Roman TUR" w:cs="Times New Roman TUR"/>
                <w:b/>
                <w:bCs/>
                <w:sz w:val="18"/>
                <w:szCs w:val="18"/>
                <w:lang w:val="tr-TR"/>
              </w:rPr>
              <w:t xml:space="preserve">YURTDIŞINDAKİ </w:t>
            </w:r>
            <w:smartTag w:uri="urn:schemas-microsoft-com:office:smarttags" w:element="stockticker">
              <w:r w:rsidRPr="00412D72">
                <w:rPr>
                  <w:rFonts w:ascii="Times New Roman TUR" w:hAnsi="Times New Roman TUR" w:cs="Times New Roman TUR"/>
                  <w:b/>
                  <w:bCs/>
                  <w:sz w:val="18"/>
                  <w:szCs w:val="18"/>
                  <w:lang w:val="tr-TR"/>
                </w:rPr>
                <w:t>NET</w:t>
              </w:r>
            </w:smartTag>
            <w:r w:rsidRPr="00412D72">
              <w:rPr>
                <w:rFonts w:ascii="Times New Roman TUR" w:hAnsi="Times New Roman TUR" w:cs="Times New Roman TUR"/>
                <w:b/>
                <w:bCs/>
                <w:sz w:val="18"/>
                <w:szCs w:val="18"/>
                <w:lang w:val="tr-TR"/>
              </w:rPr>
              <w:t xml:space="preserve"> YATIRIM RİSKİNDEN KORUNMA AMAÇLI TÜREV FİNANSAL VARLIKLARA İLİŞKİN KAR/ZARAR (Gerçeğe Uygun Değer Değişikliklerinin Etkin Kısmı)</w:t>
            </w:r>
          </w:p>
        </w:tc>
        <w:tc>
          <w:tcPr>
            <w:tcW w:w="1431" w:type="dxa"/>
            <w:tcBorders>
              <w:top w:val="nil"/>
              <w:left w:val="nil"/>
              <w:bottom w:val="nil"/>
              <w:right w:val="nil"/>
            </w:tcBorders>
            <w:noWrap/>
            <w:vAlign w:val="bottom"/>
          </w:tcPr>
          <w:p w:rsidR="00982707" w:rsidRPr="00412D72" w:rsidRDefault="004B1BC3" w:rsidP="00982707">
            <w:pPr>
              <w:jc w:val="right"/>
              <w:rPr>
                <w:rFonts w:ascii="Times New Roman TUR" w:eastAsia="Arial Unicode MS" w:hAnsi="Times New Roman TUR" w:cs="Times New Roman TUR"/>
                <w:sz w:val="18"/>
                <w:szCs w:val="18"/>
                <w:lang w:val="tr-TR"/>
              </w:rPr>
            </w:pPr>
            <w:r>
              <w:rPr>
                <w:rFonts w:ascii="Times New Roman TUR" w:eastAsia="Arial Unicode MS" w:hAnsi="Times New Roman TUR" w:cs="Times New Roman TUR"/>
                <w:sz w:val="18"/>
                <w:szCs w:val="18"/>
                <w:lang w:val="tr-TR"/>
              </w:rPr>
              <w:t>-</w:t>
            </w:r>
          </w:p>
        </w:tc>
        <w:tc>
          <w:tcPr>
            <w:tcW w:w="1411" w:type="dxa"/>
            <w:tcBorders>
              <w:top w:val="nil"/>
              <w:left w:val="nil"/>
              <w:bottom w:val="nil"/>
              <w:right w:val="nil"/>
            </w:tcBorders>
            <w:noWrap/>
            <w:vAlign w:val="bottom"/>
          </w:tcPr>
          <w:p w:rsidR="00982707" w:rsidRPr="00412D72" w:rsidRDefault="00982707" w:rsidP="00982707">
            <w:pPr>
              <w:jc w:val="right"/>
              <w:rPr>
                <w:rFonts w:ascii="Times New Roman TUR" w:eastAsia="Arial Unicode MS" w:hAnsi="Times New Roman TUR" w:cs="Times New Roman TUR"/>
                <w:sz w:val="18"/>
                <w:szCs w:val="18"/>
                <w:lang w:val="tr-TR"/>
              </w:rPr>
            </w:pPr>
            <w:r w:rsidRPr="00412D72">
              <w:rPr>
                <w:rFonts w:ascii="Times New Roman TUR" w:eastAsia="Arial Unicode MS" w:hAnsi="Times New Roman TUR" w:cs="Times New Roman TUR"/>
                <w:sz w:val="18"/>
                <w:szCs w:val="18"/>
                <w:lang w:val="tr-TR"/>
              </w:rPr>
              <w:t>-</w:t>
            </w:r>
          </w:p>
        </w:tc>
      </w:tr>
      <w:tr w:rsidR="00982707" w:rsidRPr="00412D72" w:rsidTr="00982707">
        <w:trPr>
          <w:trHeight w:val="420"/>
        </w:trPr>
        <w:tc>
          <w:tcPr>
            <w:tcW w:w="679" w:type="dxa"/>
            <w:tcBorders>
              <w:top w:val="nil"/>
              <w:left w:val="nil"/>
              <w:bottom w:val="nil"/>
              <w:right w:val="nil"/>
            </w:tcBorders>
            <w:noWrap/>
          </w:tcPr>
          <w:p w:rsidR="00982707" w:rsidRPr="00412D72" w:rsidRDefault="00982707" w:rsidP="00982707">
            <w:pPr>
              <w:rPr>
                <w:rFonts w:ascii="Times New Roman TUR" w:eastAsia="Arial Unicode MS" w:hAnsi="Times New Roman TUR" w:cs="Times New Roman TUR"/>
                <w:b/>
                <w:bCs/>
                <w:sz w:val="18"/>
                <w:szCs w:val="18"/>
                <w:lang w:val="tr-TR"/>
              </w:rPr>
            </w:pPr>
            <w:smartTag w:uri="urn:schemas-microsoft-com:office:smarttags" w:element="stockticker">
              <w:r w:rsidRPr="00412D72">
                <w:rPr>
                  <w:rFonts w:ascii="Times New Roman TUR" w:hAnsi="Times New Roman TUR" w:cs="Times New Roman TUR"/>
                  <w:b/>
                  <w:bCs/>
                  <w:sz w:val="18"/>
                  <w:szCs w:val="18"/>
                  <w:lang w:val="tr-TR"/>
                </w:rPr>
                <w:t>VII</w:t>
              </w:r>
            </w:smartTag>
            <w:r w:rsidRPr="00412D72">
              <w:rPr>
                <w:rFonts w:ascii="Times New Roman TUR" w:hAnsi="Times New Roman TUR" w:cs="Times New Roman TUR"/>
                <w:b/>
                <w:bCs/>
                <w:sz w:val="18"/>
                <w:szCs w:val="18"/>
                <w:lang w:val="tr-TR"/>
              </w:rPr>
              <w:t>.</w:t>
            </w:r>
          </w:p>
        </w:tc>
        <w:tc>
          <w:tcPr>
            <w:tcW w:w="6513" w:type="dxa"/>
            <w:tcBorders>
              <w:top w:val="nil"/>
              <w:left w:val="nil"/>
              <w:bottom w:val="nil"/>
              <w:right w:val="nil"/>
            </w:tcBorders>
          </w:tcPr>
          <w:p w:rsidR="00982707" w:rsidRPr="00412D72" w:rsidRDefault="00982707" w:rsidP="00982707">
            <w:pPr>
              <w:rPr>
                <w:rFonts w:ascii="Times New Roman TUR" w:eastAsia="Arial Unicode MS" w:hAnsi="Times New Roman TUR" w:cs="Times New Roman TUR"/>
                <w:b/>
                <w:bCs/>
                <w:sz w:val="18"/>
                <w:szCs w:val="18"/>
                <w:lang w:val="tr-TR"/>
              </w:rPr>
            </w:pPr>
            <w:r w:rsidRPr="00412D72">
              <w:rPr>
                <w:rFonts w:ascii="Times New Roman TUR" w:hAnsi="Times New Roman TUR" w:cs="Times New Roman TUR"/>
                <w:b/>
                <w:bCs/>
                <w:sz w:val="18"/>
                <w:szCs w:val="18"/>
                <w:lang w:val="tr-TR"/>
              </w:rPr>
              <w:t>MUHASEBE POLİTİKASINDA YAPILAN DEĞİŞİKLİKLER İLE HATALARIN DÜZELTİLMESİNİN ETKİSİ</w:t>
            </w:r>
          </w:p>
        </w:tc>
        <w:tc>
          <w:tcPr>
            <w:tcW w:w="1431" w:type="dxa"/>
            <w:tcBorders>
              <w:top w:val="nil"/>
              <w:left w:val="nil"/>
              <w:bottom w:val="nil"/>
              <w:right w:val="nil"/>
            </w:tcBorders>
            <w:noWrap/>
            <w:vAlign w:val="bottom"/>
          </w:tcPr>
          <w:p w:rsidR="00982707" w:rsidRPr="00412D72" w:rsidRDefault="004B1BC3" w:rsidP="00982707">
            <w:pPr>
              <w:jc w:val="right"/>
              <w:rPr>
                <w:rFonts w:ascii="Times New Roman TUR" w:eastAsia="Arial Unicode MS" w:hAnsi="Times New Roman TUR" w:cs="Times New Roman TUR"/>
                <w:sz w:val="18"/>
                <w:szCs w:val="18"/>
                <w:lang w:val="tr-TR"/>
              </w:rPr>
            </w:pPr>
            <w:r>
              <w:rPr>
                <w:rFonts w:ascii="Times New Roman TUR" w:eastAsia="Arial Unicode MS" w:hAnsi="Times New Roman TUR" w:cs="Times New Roman TUR"/>
                <w:sz w:val="18"/>
                <w:szCs w:val="18"/>
                <w:lang w:val="tr-TR"/>
              </w:rPr>
              <w:t>-</w:t>
            </w:r>
          </w:p>
        </w:tc>
        <w:tc>
          <w:tcPr>
            <w:tcW w:w="1411" w:type="dxa"/>
            <w:tcBorders>
              <w:top w:val="nil"/>
              <w:left w:val="nil"/>
              <w:bottom w:val="nil"/>
              <w:right w:val="nil"/>
            </w:tcBorders>
            <w:noWrap/>
            <w:vAlign w:val="bottom"/>
          </w:tcPr>
          <w:p w:rsidR="00982707" w:rsidRPr="00412D72" w:rsidRDefault="00982707" w:rsidP="00982707">
            <w:pPr>
              <w:jc w:val="right"/>
              <w:rPr>
                <w:rFonts w:ascii="Times New Roman TUR" w:eastAsia="Arial Unicode MS" w:hAnsi="Times New Roman TUR" w:cs="Times New Roman TUR"/>
                <w:sz w:val="18"/>
                <w:szCs w:val="18"/>
                <w:lang w:val="tr-TR"/>
              </w:rPr>
            </w:pPr>
            <w:r w:rsidRPr="00412D72">
              <w:rPr>
                <w:rFonts w:ascii="Times New Roman TUR" w:eastAsia="Arial Unicode MS" w:hAnsi="Times New Roman TUR" w:cs="Times New Roman TUR"/>
                <w:sz w:val="18"/>
                <w:szCs w:val="18"/>
                <w:lang w:val="tr-TR"/>
              </w:rPr>
              <w:t>-</w:t>
            </w:r>
          </w:p>
        </w:tc>
      </w:tr>
      <w:tr w:rsidR="00982707" w:rsidRPr="00412D72" w:rsidTr="00982707">
        <w:trPr>
          <w:trHeight w:val="420"/>
        </w:trPr>
        <w:tc>
          <w:tcPr>
            <w:tcW w:w="679" w:type="dxa"/>
            <w:tcBorders>
              <w:top w:val="nil"/>
              <w:left w:val="nil"/>
              <w:bottom w:val="nil"/>
              <w:right w:val="nil"/>
            </w:tcBorders>
            <w:noWrap/>
          </w:tcPr>
          <w:p w:rsidR="00982707" w:rsidRPr="00412D72" w:rsidRDefault="00982707" w:rsidP="00982707">
            <w:pPr>
              <w:rPr>
                <w:rFonts w:ascii="Times New Roman TUR" w:eastAsia="Arial Unicode MS" w:hAnsi="Times New Roman TUR" w:cs="Times New Roman TUR"/>
                <w:b/>
                <w:bCs/>
                <w:sz w:val="18"/>
                <w:szCs w:val="18"/>
                <w:lang w:val="tr-TR"/>
              </w:rPr>
            </w:pPr>
            <w:r w:rsidRPr="00412D72">
              <w:rPr>
                <w:rFonts w:ascii="Times New Roman TUR" w:hAnsi="Times New Roman TUR" w:cs="Times New Roman TUR"/>
                <w:b/>
                <w:bCs/>
                <w:sz w:val="18"/>
                <w:szCs w:val="18"/>
                <w:lang w:val="tr-TR"/>
              </w:rPr>
              <w:t>VIII.</w:t>
            </w:r>
          </w:p>
        </w:tc>
        <w:tc>
          <w:tcPr>
            <w:tcW w:w="6513" w:type="dxa"/>
            <w:tcBorders>
              <w:top w:val="nil"/>
              <w:left w:val="nil"/>
              <w:bottom w:val="nil"/>
              <w:right w:val="nil"/>
            </w:tcBorders>
          </w:tcPr>
          <w:p w:rsidR="00982707" w:rsidRPr="00412D72" w:rsidRDefault="00982707" w:rsidP="00982707">
            <w:pPr>
              <w:rPr>
                <w:rFonts w:ascii="Times New Roman TUR" w:eastAsia="Arial Unicode MS" w:hAnsi="Times New Roman TUR" w:cs="Times New Roman TUR"/>
                <w:b/>
                <w:bCs/>
                <w:sz w:val="18"/>
                <w:szCs w:val="18"/>
                <w:lang w:val="tr-TR"/>
              </w:rPr>
            </w:pPr>
            <w:smartTag w:uri="urn:schemas-microsoft-com:office:smarttags" w:element="stockticker">
              <w:r w:rsidRPr="00412D72">
                <w:rPr>
                  <w:rFonts w:ascii="Times New Roman TUR" w:hAnsi="Times New Roman TUR" w:cs="Times New Roman TUR"/>
                  <w:b/>
                  <w:bCs/>
                  <w:sz w:val="18"/>
                  <w:szCs w:val="18"/>
                  <w:lang w:val="tr-TR"/>
                </w:rPr>
                <w:t>TMS</w:t>
              </w:r>
            </w:smartTag>
            <w:r w:rsidRPr="00412D72">
              <w:rPr>
                <w:rFonts w:ascii="Times New Roman TUR" w:hAnsi="Times New Roman TUR" w:cs="Times New Roman TUR"/>
                <w:b/>
                <w:bCs/>
                <w:sz w:val="18"/>
                <w:szCs w:val="18"/>
                <w:lang w:val="tr-TR"/>
              </w:rPr>
              <w:t xml:space="preserve"> UYARINCA ÖZKAYNAKLARDA MUHASEBELEŞTİRİLEN DİĞER GELİR GİDER UNSURLARI</w:t>
            </w:r>
          </w:p>
        </w:tc>
        <w:tc>
          <w:tcPr>
            <w:tcW w:w="1431" w:type="dxa"/>
            <w:tcBorders>
              <w:top w:val="nil"/>
              <w:left w:val="nil"/>
              <w:bottom w:val="nil"/>
              <w:right w:val="nil"/>
            </w:tcBorders>
            <w:noWrap/>
            <w:vAlign w:val="bottom"/>
          </w:tcPr>
          <w:p w:rsidR="00982707" w:rsidRPr="00412D72" w:rsidRDefault="004B1BC3" w:rsidP="00982707">
            <w:pPr>
              <w:jc w:val="right"/>
              <w:rPr>
                <w:rFonts w:ascii="Times New Roman TUR" w:eastAsia="Arial Unicode MS" w:hAnsi="Times New Roman TUR" w:cs="Times New Roman TUR"/>
                <w:sz w:val="18"/>
                <w:szCs w:val="18"/>
                <w:lang w:val="tr-TR"/>
              </w:rPr>
            </w:pPr>
            <w:r>
              <w:rPr>
                <w:rFonts w:ascii="Times New Roman TUR" w:eastAsia="Arial Unicode MS" w:hAnsi="Times New Roman TUR" w:cs="Times New Roman TUR"/>
                <w:sz w:val="18"/>
                <w:szCs w:val="18"/>
                <w:lang w:val="tr-TR"/>
              </w:rPr>
              <w:t>-</w:t>
            </w:r>
          </w:p>
        </w:tc>
        <w:tc>
          <w:tcPr>
            <w:tcW w:w="1411" w:type="dxa"/>
            <w:tcBorders>
              <w:top w:val="nil"/>
              <w:left w:val="nil"/>
              <w:bottom w:val="nil"/>
              <w:right w:val="nil"/>
            </w:tcBorders>
            <w:noWrap/>
            <w:vAlign w:val="bottom"/>
          </w:tcPr>
          <w:p w:rsidR="00982707" w:rsidRPr="00412D72" w:rsidRDefault="00982707" w:rsidP="00982707">
            <w:pPr>
              <w:jc w:val="right"/>
              <w:rPr>
                <w:rFonts w:ascii="Times New Roman TUR" w:eastAsia="Arial Unicode MS" w:hAnsi="Times New Roman TUR" w:cs="Times New Roman TUR"/>
                <w:sz w:val="18"/>
                <w:szCs w:val="18"/>
                <w:lang w:val="tr-TR"/>
              </w:rPr>
            </w:pPr>
            <w:r w:rsidRPr="00412D72">
              <w:rPr>
                <w:rFonts w:ascii="Times New Roman TUR" w:eastAsia="Arial Unicode MS" w:hAnsi="Times New Roman TUR" w:cs="Times New Roman TUR"/>
                <w:sz w:val="18"/>
                <w:szCs w:val="18"/>
                <w:lang w:val="tr-TR"/>
              </w:rPr>
              <w:t>-</w:t>
            </w:r>
          </w:p>
        </w:tc>
      </w:tr>
      <w:tr w:rsidR="00982707" w:rsidRPr="00412D72" w:rsidTr="00982707">
        <w:trPr>
          <w:trHeight w:val="210"/>
        </w:trPr>
        <w:tc>
          <w:tcPr>
            <w:tcW w:w="679" w:type="dxa"/>
            <w:tcBorders>
              <w:top w:val="nil"/>
              <w:left w:val="nil"/>
              <w:bottom w:val="nil"/>
              <w:right w:val="nil"/>
            </w:tcBorders>
            <w:noWrap/>
          </w:tcPr>
          <w:p w:rsidR="00982707" w:rsidRPr="00412D72" w:rsidRDefault="00982707" w:rsidP="00982707">
            <w:pPr>
              <w:rPr>
                <w:rFonts w:ascii="Times New Roman TUR" w:eastAsia="Arial Unicode MS" w:hAnsi="Times New Roman TUR" w:cs="Times New Roman TUR"/>
                <w:b/>
                <w:bCs/>
                <w:sz w:val="18"/>
                <w:szCs w:val="18"/>
                <w:lang w:val="tr-TR"/>
              </w:rPr>
            </w:pPr>
            <w:r w:rsidRPr="00412D72">
              <w:rPr>
                <w:rFonts w:ascii="Times New Roman TUR" w:hAnsi="Times New Roman TUR" w:cs="Times New Roman TUR"/>
                <w:b/>
                <w:bCs/>
                <w:sz w:val="18"/>
                <w:szCs w:val="18"/>
                <w:lang w:val="tr-TR"/>
              </w:rPr>
              <w:t>IX.</w:t>
            </w:r>
          </w:p>
        </w:tc>
        <w:tc>
          <w:tcPr>
            <w:tcW w:w="6513" w:type="dxa"/>
            <w:tcBorders>
              <w:top w:val="nil"/>
              <w:left w:val="nil"/>
              <w:bottom w:val="nil"/>
              <w:right w:val="nil"/>
            </w:tcBorders>
          </w:tcPr>
          <w:p w:rsidR="00982707" w:rsidRPr="00412D72" w:rsidRDefault="00982707" w:rsidP="00982707">
            <w:pPr>
              <w:rPr>
                <w:rFonts w:ascii="Times New Roman TUR" w:eastAsia="Arial Unicode MS" w:hAnsi="Times New Roman TUR" w:cs="Times New Roman TUR"/>
                <w:b/>
                <w:bCs/>
                <w:sz w:val="18"/>
                <w:szCs w:val="18"/>
                <w:lang w:val="tr-TR"/>
              </w:rPr>
            </w:pPr>
            <w:r w:rsidRPr="00412D72">
              <w:rPr>
                <w:rFonts w:ascii="Times New Roman TUR" w:hAnsi="Times New Roman TUR" w:cs="Times New Roman TUR"/>
                <w:b/>
                <w:bCs/>
                <w:sz w:val="18"/>
                <w:szCs w:val="18"/>
                <w:lang w:val="tr-TR"/>
              </w:rPr>
              <w:t>DEĞERLEME FARKLARINA AİT ERTELENMİŞ VERGİ</w:t>
            </w:r>
          </w:p>
        </w:tc>
        <w:tc>
          <w:tcPr>
            <w:tcW w:w="1431" w:type="dxa"/>
            <w:tcBorders>
              <w:top w:val="nil"/>
              <w:left w:val="nil"/>
              <w:bottom w:val="nil"/>
              <w:right w:val="nil"/>
            </w:tcBorders>
            <w:noWrap/>
            <w:vAlign w:val="bottom"/>
          </w:tcPr>
          <w:p w:rsidR="00982707" w:rsidRPr="00412D72" w:rsidRDefault="004B1BC3" w:rsidP="00982707">
            <w:pPr>
              <w:jc w:val="right"/>
              <w:rPr>
                <w:rFonts w:ascii="Times New Roman TUR" w:eastAsia="Arial Unicode MS" w:hAnsi="Times New Roman TUR" w:cs="Times New Roman TUR"/>
                <w:sz w:val="18"/>
                <w:szCs w:val="18"/>
                <w:lang w:val="tr-TR"/>
              </w:rPr>
            </w:pPr>
            <w:r>
              <w:rPr>
                <w:rFonts w:ascii="Times New Roman TUR" w:eastAsia="Arial Unicode MS" w:hAnsi="Times New Roman TUR" w:cs="Times New Roman TUR"/>
                <w:sz w:val="18"/>
                <w:szCs w:val="18"/>
                <w:lang w:val="tr-TR"/>
              </w:rPr>
              <w:t>-</w:t>
            </w:r>
          </w:p>
        </w:tc>
        <w:tc>
          <w:tcPr>
            <w:tcW w:w="1411" w:type="dxa"/>
            <w:tcBorders>
              <w:top w:val="nil"/>
              <w:left w:val="nil"/>
              <w:bottom w:val="nil"/>
              <w:right w:val="nil"/>
            </w:tcBorders>
            <w:noWrap/>
            <w:vAlign w:val="bottom"/>
          </w:tcPr>
          <w:p w:rsidR="00982707" w:rsidRPr="00412D72" w:rsidRDefault="00982707" w:rsidP="00982707">
            <w:pPr>
              <w:jc w:val="right"/>
              <w:rPr>
                <w:rFonts w:ascii="Times New Roman TUR" w:eastAsia="Arial Unicode MS" w:hAnsi="Times New Roman TUR" w:cs="Times New Roman TUR"/>
                <w:sz w:val="18"/>
                <w:szCs w:val="18"/>
                <w:lang w:val="tr-TR"/>
              </w:rPr>
            </w:pPr>
            <w:r w:rsidRPr="00412D72">
              <w:rPr>
                <w:rFonts w:ascii="Times New Roman TUR" w:eastAsia="Arial Unicode MS" w:hAnsi="Times New Roman TUR" w:cs="Times New Roman TUR"/>
                <w:sz w:val="18"/>
                <w:szCs w:val="18"/>
                <w:lang w:val="tr-TR"/>
              </w:rPr>
              <w:t>-</w:t>
            </w:r>
          </w:p>
        </w:tc>
      </w:tr>
      <w:tr w:rsidR="00982707" w:rsidRPr="00412D72" w:rsidTr="00982707">
        <w:trPr>
          <w:trHeight w:val="420"/>
        </w:trPr>
        <w:tc>
          <w:tcPr>
            <w:tcW w:w="679" w:type="dxa"/>
            <w:tcBorders>
              <w:top w:val="nil"/>
              <w:left w:val="nil"/>
              <w:bottom w:val="nil"/>
              <w:right w:val="nil"/>
            </w:tcBorders>
            <w:noWrap/>
          </w:tcPr>
          <w:p w:rsidR="00982707" w:rsidRPr="00412D72" w:rsidRDefault="00982707" w:rsidP="00982707">
            <w:pPr>
              <w:rPr>
                <w:rFonts w:ascii="Times New Roman TUR" w:eastAsia="Arial Unicode MS" w:hAnsi="Times New Roman TUR" w:cs="Times New Roman TUR"/>
                <w:b/>
                <w:bCs/>
                <w:sz w:val="18"/>
                <w:szCs w:val="18"/>
                <w:lang w:val="tr-TR"/>
              </w:rPr>
            </w:pPr>
            <w:r w:rsidRPr="00412D72">
              <w:rPr>
                <w:rFonts w:ascii="Times New Roman TUR" w:hAnsi="Times New Roman TUR" w:cs="Times New Roman TUR"/>
                <w:b/>
                <w:bCs/>
                <w:sz w:val="18"/>
                <w:szCs w:val="18"/>
                <w:lang w:val="tr-TR"/>
              </w:rPr>
              <w:t>X.</w:t>
            </w:r>
          </w:p>
        </w:tc>
        <w:tc>
          <w:tcPr>
            <w:tcW w:w="6513" w:type="dxa"/>
            <w:tcBorders>
              <w:top w:val="nil"/>
              <w:left w:val="nil"/>
              <w:bottom w:val="nil"/>
              <w:right w:val="nil"/>
            </w:tcBorders>
          </w:tcPr>
          <w:p w:rsidR="00982707" w:rsidRPr="00412D72" w:rsidRDefault="00982707" w:rsidP="00982707">
            <w:pPr>
              <w:rPr>
                <w:rFonts w:ascii="Times New Roman TUR" w:eastAsia="Arial Unicode MS" w:hAnsi="Times New Roman TUR" w:cs="Times New Roman TUR"/>
                <w:b/>
                <w:bCs/>
                <w:sz w:val="18"/>
                <w:szCs w:val="18"/>
                <w:lang w:val="tr-TR"/>
              </w:rPr>
            </w:pPr>
            <w:r w:rsidRPr="00412D72">
              <w:rPr>
                <w:rFonts w:ascii="Times New Roman TUR" w:hAnsi="Times New Roman TUR" w:cs="Times New Roman TUR"/>
                <w:b/>
                <w:bCs/>
                <w:sz w:val="18"/>
                <w:szCs w:val="18"/>
                <w:lang w:val="tr-TR"/>
              </w:rPr>
              <w:t xml:space="preserve">DOĞRUDAN ÖZKAYNAK ALTINDA MUHASEBELEŞTİRİLEN </w:t>
            </w:r>
            <w:smartTag w:uri="urn:schemas-microsoft-com:office:smarttags" w:element="stockticker">
              <w:r w:rsidRPr="00412D72">
                <w:rPr>
                  <w:rFonts w:ascii="Times New Roman TUR" w:hAnsi="Times New Roman TUR" w:cs="Times New Roman TUR"/>
                  <w:b/>
                  <w:bCs/>
                  <w:sz w:val="18"/>
                  <w:szCs w:val="18"/>
                  <w:lang w:val="tr-TR"/>
                </w:rPr>
                <w:t>NET</w:t>
              </w:r>
            </w:smartTag>
            <w:r w:rsidRPr="00412D72">
              <w:rPr>
                <w:rFonts w:ascii="Times New Roman TUR" w:hAnsi="Times New Roman TUR" w:cs="Times New Roman TUR"/>
                <w:b/>
                <w:bCs/>
                <w:sz w:val="18"/>
                <w:szCs w:val="18"/>
                <w:lang w:val="tr-TR"/>
              </w:rPr>
              <w:t xml:space="preserve"> GELİR/GİDER (I+II+…+IX)</w:t>
            </w:r>
          </w:p>
        </w:tc>
        <w:tc>
          <w:tcPr>
            <w:tcW w:w="1431" w:type="dxa"/>
            <w:tcBorders>
              <w:top w:val="nil"/>
              <w:left w:val="nil"/>
              <w:bottom w:val="nil"/>
              <w:right w:val="nil"/>
            </w:tcBorders>
            <w:noWrap/>
            <w:vAlign w:val="bottom"/>
          </w:tcPr>
          <w:p w:rsidR="00982707" w:rsidRPr="00412D72" w:rsidRDefault="004B1BC3" w:rsidP="00982707">
            <w:pPr>
              <w:jc w:val="right"/>
              <w:rPr>
                <w:rFonts w:ascii="Times New Roman TUR" w:eastAsia="Arial Unicode MS" w:hAnsi="Times New Roman TUR" w:cs="Times New Roman TUR"/>
                <w:b/>
                <w:bCs/>
                <w:sz w:val="18"/>
                <w:szCs w:val="18"/>
                <w:lang w:val="tr-TR"/>
              </w:rPr>
            </w:pPr>
            <w:r>
              <w:rPr>
                <w:rFonts w:ascii="Times New Roman TUR" w:eastAsia="Arial Unicode MS" w:hAnsi="Times New Roman TUR" w:cs="Times New Roman TUR"/>
                <w:b/>
                <w:bCs/>
                <w:sz w:val="18"/>
                <w:szCs w:val="18"/>
                <w:lang w:val="tr-TR"/>
              </w:rPr>
              <w:t>-</w:t>
            </w:r>
          </w:p>
        </w:tc>
        <w:tc>
          <w:tcPr>
            <w:tcW w:w="1411" w:type="dxa"/>
            <w:tcBorders>
              <w:top w:val="nil"/>
              <w:left w:val="nil"/>
              <w:bottom w:val="nil"/>
              <w:right w:val="nil"/>
            </w:tcBorders>
            <w:noWrap/>
            <w:vAlign w:val="bottom"/>
          </w:tcPr>
          <w:p w:rsidR="00982707" w:rsidRPr="00412D72" w:rsidRDefault="00982707" w:rsidP="00982707">
            <w:pPr>
              <w:jc w:val="right"/>
              <w:rPr>
                <w:rFonts w:ascii="Times New Roman TUR" w:eastAsia="Arial Unicode MS" w:hAnsi="Times New Roman TUR" w:cs="Times New Roman TUR"/>
                <w:b/>
                <w:bCs/>
                <w:sz w:val="18"/>
                <w:szCs w:val="18"/>
                <w:lang w:val="tr-TR"/>
              </w:rPr>
            </w:pPr>
            <w:r w:rsidRPr="00412D72">
              <w:rPr>
                <w:rFonts w:ascii="Times New Roman TUR" w:eastAsia="Arial Unicode MS" w:hAnsi="Times New Roman TUR" w:cs="Times New Roman TUR"/>
                <w:b/>
                <w:bCs/>
                <w:sz w:val="18"/>
                <w:szCs w:val="18"/>
                <w:lang w:val="tr-TR"/>
              </w:rPr>
              <w:t>-</w:t>
            </w:r>
          </w:p>
        </w:tc>
      </w:tr>
      <w:tr w:rsidR="00982707" w:rsidRPr="00412D72" w:rsidTr="00982707">
        <w:trPr>
          <w:trHeight w:val="210"/>
        </w:trPr>
        <w:tc>
          <w:tcPr>
            <w:tcW w:w="679" w:type="dxa"/>
            <w:tcBorders>
              <w:top w:val="nil"/>
              <w:left w:val="nil"/>
              <w:bottom w:val="nil"/>
              <w:right w:val="nil"/>
            </w:tcBorders>
            <w:noWrap/>
          </w:tcPr>
          <w:p w:rsidR="00982707" w:rsidRPr="00412D72" w:rsidRDefault="00982707" w:rsidP="00982707">
            <w:pPr>
              <w:rPr>
                <w:rFonts w:ascii="Times New Roman TUR" w:eastAsia="Arial Unicode MS" w:hAnsi="Times New Roman TUR" w:cs="Times New Roman TUR"/>
                <w:b/>
                <w:bCs/>
                <w:sz w:val="18"/>
                <w:szCs w:val="18"/>
                <w:lang w:val="tr-TR"/>
              </w:rPr>
            </w:pPr>
            <w:r w:rsidRPr="00412D72">
              <w:rPr>
                <w:rFonts w:ascii="Times New Roman TUR" w:hAnsi="Times New Roman TUR" w:cs="Times New Roman TUR"/>
                <w:b/>
                <w:bCs/>
                <w:sz w:val="18"/>
                <w:szCs w:val="18"/>
                <w:lang w:val="tr-TR"/>
              </w:rPr>
              <w:t>XI.</w:t>
            </w:r>
          </w:p>
        </w:tc>
        <w:tc>
          <w:tcPr>
            <w:tcW w:w="6513" w:type="dxa"/>
            <w:tcBorders>
              <w:top w:val="nil"/>
              <w:left w:val="nil"/>
              <w:bottom w:val="nil"/>
              <w:right w:val="nil"/>
            </w:tcBorders>
            <w:noWrap/>
          </w:tcPr>
          <w:p w:rsidR="00982707" w:rsidRPr="00412D72" w:rsidRDefault="00982707" w:rsidP="00982707">
            <w:pPr>
              <w:rPr>
                <w:rFonts w:ascii="Times New Roman TUR" w:eastAsia="Arial Unicode MS" w:hAnsi="Times New Roman TUR" w:cs="Times New Roman TUR"/>
                <w:b/>
                <w:bCs/>
                <w:sz w:val="18"/>
                <w:szCs w:val="18"/>
                <w:lang w:val="tr-TR"/>
              </w:rPr>
            </w:pPr>
            <w:r w:rsidRPr="00412D72">
              <w:rPr>
                <w:rFonts w:ascii="Times New Roman TUR" w:hAnsi="Times New Roman TUR" w:cs="Times New Roman TUR"/>
                <w:b/>
                <w:bCs/>
                <w:sz w:val="18"/>
                <w:szCs w:val="18"/>
                <w:lang w:val="tr-TR"/>
              </w:rPr>
              <w:t>DÖNEM KARI/ZARARI</w:t>
            </w:r>
          </w:p>
        </w:tc>
        <w:tc>
          <w:tcPr>
            <w:tcW w:w="1431" w:type="dxa"/>
            <w:tcBorders>
              <w:top w:val="nil"/>
              <w:left w:val="nil"/>
              <w:bottom w:val="nil"/>
              <w:right w:val="nil"/>
            </w:tcBorders>
            <w:noWrap/>
            <w:vAlign w:val="bottom"/>
          </w:tcPr>
          <w:p w:rsidR="00982707" w:rsidRPr="00412D72" w:rsidRDefault="00982707" w:rsidP="00982707">
            <w:pPr>
              <w:jc w:val="right"/>
              <w:rPr>
                <w:rFonts w:ascii="Times New Roman TUR" w:eastAsia="Arial Unicode MS" w:hAnsi="Times New Roman TUR" w:cs="Times New Roman TUR"/>
                <w:b/>
                <w:bCs/>
                <w:sz w:val="18"/>
                <w:szCs w:val="18"/>
                <w:lang w:val="tr-TR"/>
              </w:rPr>
            </w:pPr>
          </w:p>
        </w:tc>
        <w:tc>
          <w:tcPr>
            <w:tcW w:w="1411" w:type="dxa"/>
            <w:tcBorders>
              <w:top w:val="nil"/>
              <w:left w:val="nil"/>
              <w:bottom w:val="nil"/>
              <w:right w:val="nil"/>
            </w:tcBorders>
            <w:noWrap/>
            <w:vAlign w:val="bottom"/>
          </w:tcPr>
          <w:p w:rsidR="00982707" w:rsidRPr="00412D72" w:rsidRDefault="00982707" w:rsidP="00982707">
            <w:pPr>
              <w:jc w:val="right"/>
              <w:rPr>
                <w:rFonts w:ascii="Times New Roman TUR" w:eastAsia="Arial Unicode MS" w:hAnsi="Times New Roman TUR" w:cs="Times New Roman TUR"/>
                <w:b/>
                <w:bCs/>
                <w:sz w:val="18"/>
                <w:szCs w:val="18"/>
                <w:lang w:val="tr-TR"/>
              </w:rPr>
            </w:pPr>
          </w:p>
        </w:tc>
      </w:tr>
      <w:tr w:rsidR="00982707" w:rsidRPr="00412D72" w:rsidTr="00982707">
        <w:trPr>
          <w:trHeight w:val="210"/>
        </w:trPr>
        <w:tc>
          <w:tcPr>
            <w:tcW w:w="679" w:type="dxa"/>
            <w:tcBorders>
              <w:top w:val="nil"/>
              <w:left w:val="nil"/>
              <w:bottom w:val="nil"/>
              <w:right w:val="nil"/>
            </w:tcBorders>
            <w:noWrap/>
          </w:tcPr>
          <w:p w:rsidR="00982707" w:rsidRPr="00412D72" w:rsidRDefault="00982707" w:rsidP="00982707">
            <w:pPr>
              <w:rPr>
                <w:rFonts w:ascii="Times New Roman TUR" w:eastAsia="Arial Unicode MS" w:hAnsi="Times New Roman TUR" w:cs="Times New Roman TUR"/>
                <w:sz w:val="18"/>
                <w:szCs w:val="18"/>
                <w:lang w:val="tr-TR"/>
              </w:rPr>
            </w:pPr>
            <w:r w:rsidRPr="00412D72">
              <w:rPr>
                <w:rFonts w:ascii="Times New Roman TUR" w:hAnsi="Times New Roman TUR" w:cs="Times New Roman TUR"/>
                <w:sz w:val="18"/>
                <w:szCs w:val="18"/>
                <w:lang w:val="tr-TR"/>
              </w:rPr>
              <w:t>1.1</w:t>
            </w:r>
          </w:p>
        </w:tc>
        <w:tc>
          <w:tcPr>
            <w:tcW w:w="6513" w:type="dxa"/>
            <w:tcBorders>
              <w:top w:val="nil"/>
              <w:left w:val="nil"/>
              <w:bottom w:val="nil"/>
              <w:right w:val="nil"/>
            </w:tcBorders>
          </w:tcPr>
          <w:p w:rsidR="00982707" w:rsidRPr="00412D72" w:rsidRDefault="00982707" w:rsidP="00982707">
            <w:pPr>
              <w:rPr>
                <w:rFonts w:ascii="Times New Roman TUR" w:eastAsia="Arial Unicode MS" w:hAnsi="Times New Roman TUR" w:cs="Times New Roman TUR"/>
                <w:sz w:val="18"/>
                <w:szCs w:val="18"/>
                <w:lang w:val="tr-TR"/>
              </w:rPr>
            </w:pPr>
            <w:r w:rsidRPr="00412D72">
              <w:rPr>
                <w:rFonts w:ascii="Times New Roman TUR" w:hAnsi="Times New Roman TUR" w:cs="Times New Roman TUR"/>
                <w:sz w:val="18"/>
                <w:szCs w:val="18"/>
                <w:lang w:val="tr-TR"/>
              </w:rPr>
              <w:t xml:space="preserve">Menkul Değerlerin Gerçeğe Uygun Değerindeki Net Değişme (Kar-Zarara Transfer) </w:t>
            </w:r>
          </w:p>
        </w:tc>
        <w:tc>
          <w:tcPr>
            <w:tcW w:w="1431" w:type="dxa"/>
            <w:tcBorders>
              <w:top w:val="nil"/>
              <w:left w:val="nil"/>
              <w:bottom w:val="nil"/>
              <w:right w:val="nil"/>
            </w:tcBorders>
            <w:noWrap/>
            <w:vAlign w:val="bottom"/>
          </w:tcPr>
          <w:p w:rsidR="00982707" w:rsidRPr="00412D72" w:rsidRDefault="004B1BC3" w:rsidP="00982707">
            <w:pPr>
              <w:jc w:val="right"/>
              <w:rPr>
                <w:rFonts w:ascii="Times New Roman TUR" w:eastAsia="Arial Unicode MS" w:hAnsi="Times New Roman TUR" w:cs="Times New Roman TUR"/>
                <w:sz w:val="18"/>
                <w:szCs w:val="18"/>
                <w:lang w:val="tr-TR"/>
              </w:rPr>
            </w:pPr>
            <w:r>
              <w:rPr>
                <w:rFonts w:ascii="Times New Roman TUR" w:eastAsia="Arial Unicode MS" w:hAnsi="Times New Roman TUR" w:cs="Times New Roman TUR"/>
                <w:sz w:val="18"/>
                <w:szCs w:val="18"/>
                <w:lang w:val="tr-TR"/>
              </w:rPr>
              <w:t>-</w:t>
            </w:r>
          </w:p>
        </w:tc>
        <w:tc>
          <w:tcPr>
            <w:tcW w:w="1411" w:type="dxa"/>
            <w:tcBorders>
              <w:top w:val="nil"/>
              <w:left w:val="nil"/>
              <w:bottom w:val="nil"/>
              <w:right w:val="nil"/>
            </w:tcBorders>
            <w:noWrap/>
            <w:vAlign w:val="bottom"/>
          </w:tcPr>
          <w:p w:rsidR="00982707" w:rsidRPr="00412D72" w:rsidRDefault="00982707" w:rsidP="00982707">
            <w:pPr>
              <w:jc w:val="right"/>
              <w:rPr>
                <w:rFonts w:ascii="Times New Roman TUR" w:eastAsia="Arial Unicode MS" w:hAnsi="Times New Roman TUR" w:cs="Times New Roman TUR"/>
                <w:sz w:val="18"/>
                <w:szCs w:val="18"/>
                <w:lang w:val="tr-TR"/>
              </w:rPr>
            </w:pPr>
            <w:r w:rsidRPr="00412D72">
              <w:rPr>
                <w:rFonts w:ascii="Times New Roman TUR" w:eastAsia="Arial Unicode MS" w:hAnsi="Times New Roman TUR" w:cs="Times New Roman TUR"/>
                <w:sz w:val="18"/>
                <w:szCs w:val="18"/>
                <w:lang w:val="tr-TR"/>
              </w:rPr>
              <w:t>-</w:t>
            </w:r>
          </w:p>
        </w:tc>
      </w:tr>
      <w:tr w:rsidR="00982707" w:rsidRPr="00412D72" w:rsidTr="00982707">
        <w:trPr>
          <w:trHeight w:val="420"/>
        </w:trPr>
        <w:tc>
          <w:tcPr>
            <w:tcW w:w="679" w:type="dxa"/>
            <w:tcBorders>
              <w:top w:val="nil"/>
              <w:left w:val="nil"/>
              <w:bottom w:val="nil"/>
              <w:right w:val="nil"/>
            </w:tcBorders>
            <w:noWrap/>
          </w:tcPr>
          <w:p w:rsidR="00982707" w:rsidRPr="00412D72" w:rsidRDefault="00982707" w:rsidP="00982707">
            <w:pPr>
              <w:rPr>
                <w:rFonts w:ascii="Times New Roman TUR" w:eastAsia="Arial Unicode MS" w:hAnsi="Times New Roman TUR" w:cs="Times New Roman TUR"/>
                <w:sz w:val="18"/>
                <w:szCs w:val="18"/>
                <w:lang w:val="tr-TR"/>
              </w:rPr>
            </w:pPr>
            <w:r w:rsidRPr="00412D72">
              <w:rPr>
                <w:rFonts w:ascii="Times New Roman TUR" w:hAnsi="Times New Roman TUR" w:cs="Times New Roman TUR"/>
                <w:sz w:val="18"/>
                <w:szCs w:val="18"/>
                <w:lang w:val="tr-TR"/>
              </w:rPr>
              <w:t>1.2</w:t>
            </w:r>
          </w:p>
        </w:tc>
        <w:tc>
          <w:tcPr>
            <w:tcW w:w="6513" w:type="dxa"/>
            <w:tcBorders>
              <w:top w:val="nil"/>
              <w:left w:val="nil"/>
              <w:bottom w:val="nil"/>
              <w:right w:val="nil"/>
            </w:tcBorders>
          </w:tcPr>
          <w:p w:rsidR="00982707" w:rsidRPr="00412D72" w:rsidRDefault="00982707" w:rsidP="00982707">
            <w:pPr>
              <w:rPr>
                <w:rFonts w:ascii="Times New Roman TUR" w:eastAsia="Arial Unicode MS" w:hAnsi="Times New Roman TUR" w:cs="Times New Roman TUR"/>
                <w:sz w:val="18"/>
                <w:szCs w:val="18"/>
                <w:lang w:val="tr-TR"/>
              </w:rPr>
            </w:pPr>
            <w:r w:rsidRPr="00412D72">
              <w:rPr>
                <w:rFonts w:ascii="Times New Roman TUR" w:hAnsi="Times New Roman TUR" w:cs="Times New Roman TUR"/>
                <w:sz w:val="18"/>
                <w:szCs w:val="18"/>
                <w:lang w:val="tr-TR"/>
              </w:rPr>
              <w:t xml:space="preserve">Nakit Akış Riskinden Korunma Amaçlı Türev Finansal Varlıklardan Yeniden Sınıflandırılan ve Gelir Tablosunda Gösterilen Kısım </w:t>
            </w:r>
          </w:p>
        </w:tc>
        <w:tc>
          <w:tcPr>
            <w:tcW w:w="1431" w:type="dxa"/>
            <w:tcBorders>
              <w:top w:val="nil"/>
              <w:left w:val="nil"/>
              <w:bottom w:val="nil"/>
              <w:right w:val="nil"/>
            </w:tcBorders>
            <w:noWrap/>
            <w:vAlign w:val="bottom"/>
          </w:tcPr>
          <w:p w:rsidR="00982707" w:rsidRPr="00412D72" w:rsidRDefault="004B1BC3" w:rsidP="00982707">
            <w:pPr>
              <w:jc w:val="right"/>
              <w:rPr>
                <w:rFonts w:ascii="Times New Roman TUR" w:eastAsia="Arial Unicode MS" w:hAnsi="Times New Roman TUR" w:cs="Times New Roman TUR"/>
                <w:sz w:val="18"/>
                <w:szCs w:val="18"/>
                <w:lang w:val="tr-TR"/>
              </w:rPr>
            </w:pPr>
            <w:r>
              <w:rPr>
                <w:rFonts w:ascii="Times New Roman TUR" w:eastAsia="Arial Unicode MS" w:hAnsi="Times New Roman TUR" w:cs="Times New Roman TUR"/>
                <w:sz w:val="18"/>
                <w:szCs w:val="18"/>
                <w:lang w:val="tr-TR"/>
              </w:rPr>
              <w:t>-</w:t>
            </w:r>
          </w:p>
        </w:tc>
        <w:tc>
          <w:tcPr>
            <w:tcW w:w="1411" w:type="dxa"/>
            <w:tcBorders>
              <w:top w:val="nil"/>
              <w:left w:val="nil"/>
              <w:bottom w:val="nil"/>
              <w:right w:val="nil"/>
            </w:tcBorders>
            <w:noWrap/>
            <w:vAlign w:val="bottom"/>
          </w:tcPr>
          <w:p w:rsidR="00982707" w:rsidRPr="00412D72" w:rsidRDefault="00982707" w:rsidP="00982707">
            <w:pPr>
              <w:jc w:val="right"/>
              <w:rPr>
                <w:rFonts w:ascii="Times New Roman TUR" w:eastAsia="Arial Unicode MS" w:hAnsi="Times New Roman TUR" w:cs="Times New Roman TUR"/>
                <w:sz w:val="18"/>
                <w:szCs w:val="18"/>
                <w:lang w:val="tr-TR"/>
              </w:rPr>
            </w:pPr>
            <w:r w:rsidRPr="00412D72">
              <w:rPr>
                <w:rFonts w:ascii="Times New Roman TUR" w:eastAsia="Arial Unicode MS" w:hAnsi="Times New Roman TUR" w:cs="Times New Roman TUR"/>
                <w:sz w:val="18"/>
                <w:szCs w:val="18"/>
                <w:lang w:val="tr-TR"/>
              </w:rPr>
              <w:t>-</w:t>
            </w:r>
          </w:p>
        </w:tc>
      </w:tr>
      <w:tr w:rsidR="00982707" w:rsidRPr="00412D72" w:rsidTr="00982707">
        <w:trPr>
          <w:trHeight w:val="420"/>
        </w:trPr>
        <w:tc>
          <w:tcPr>
            <w:tcW w:w="679" w:type="dxa"/>
            <w:tcBorders>
              <w:top w:val="nil"/>
              <w:left w:val="nil"/>
              <w:right w:val="nil"/>
            </w:tcBorders>
            <w:noWrap/>
          </w:tcPr>
          <w:p w:rsidR="00982707" w:rsidRPr="00412D72" w:rsidRDefault="00982707" w:rsidP="00982707">
            <w:pPr>
              <w:rPr>
                <w:rFonts w:ascii="Times New Roman TUR" w:eastAsia="Arial Unicode MS" w:hAnsi="Times New Roman TUR" w:cs="Times New Roman TUR"/>
                <w:sz w:val="18"/>
                <w:szCs w:val="18"/>
                <w:lang w:val="tr-TR"/>
              </w:rPr>
            </w:pPr>
            <w:r w:rsidRPr="00412D72">
              <w:rPr>
                <w:rFonts w:ascii="Times New Roman TUR" w:hAnsi="Times New Roman TUR" w:cs="Times New Roman TUR"/>
                <w:sz w:val="18"/>
                <w:szCs w:val="18"/>
                <w:lang w:val="tr-TR"/>
              </w:rPr>
              <w:t>1.3</w:t>
            </w:r>
          </w:p>
        </w:tc>
        <w:tc>
          <w:tcPr>
            <w:tcW w:w="6513" w:type="dxa"/>
            <w:tcBorders>
              <w:top w:val="nil"/>
              <w:left w:val="nil"/>
              <w:right w:val="nil"/>
            </w:tcBorders>
          </w:tcPr>
          <w:p w:rsidR="00982707" w:rsidRPr="00412D72" w:rsidRDefault="00982707" w:rsidP="00982707">
            <w:pPr>
              <w:rPr>
                <w:rFonts w:ascii="Times New Roman TUR" w:eastAsia="Arial Unicode MS" w:hAnsi="Times New Roman TUR" w:cs="Times New Roman TUR"/>
                <w:sz w:val="18"/>
                <w:szCs w:val="18"/>
                <w:lang w:val="tr-TR"/>
              </w:rPr>
            </w:pPr>
            <w:r w:rsidRPr="00412D72">
              <w:rPr>
                <w:rFonts w:ascii="Times New Roman TUR" w:hAnsi="Times New Roman TUR" w:cs="Times New Roman TUR"/>
                <w:sz w:val="18"/>
                <w:szCs w:val="18"/>
                <w:lang w:val="tr-TR"/>
              </w:rPr>
              <w:t xml:space="preserve">Yurtdışındaki Net Yatırım Riskinden Korunma Amaçlı Yeniden Sınıflandırılan ve Gelir Tablosunda Gösterilen Kısım </w:t>
            </w:r>
          </w:p>
        </w:tc>
        <w:tc>
          <w:tcPr>
            <w:tcW w:w="1431" w:type="dxa"/>
            <w:tcBorders>
              <w:top w:val="nil"/>
              <w:left w:val="nil"/>
              <w:right w:val="nil"/>
            </w:tcBorders>
            <w:noWrap/>
            <w:vAlign w:val="bottom"/>
          </w:tcPr>
          <w:p w:rsidR="00982707" w:rsidRPr="00412D72" w:rsidRDefault="004B1BC3" w:rsidP="00982707">
            <w:pPr>
              <w:jc w:val="right"/>
              <w:rPr>
                <w:rFonts w:ascii="Times New Roman TUR" w:eastAsia="Arial Unicode MS" w:hAnsi="Times New Roman TUR" w:cs="Times New Roman TUR"/>
                <w:sz w:val="18"/>
                <w:szCs w:val="18"/>
                <w:lang w:val="tr-TR"/>
              </w:rPr>
            </w:pPr>
            <w:r>
              <w:rPr>
                <w:rFonts w:ascii="Times New Roman TUR" w:eastAsia="Arial Unicode MS" w:hAnsi="Times New Roman TUR" w:cs="Times New Roman TUR"/>
                <w:sz w:val="18"/>
                <w:szCs w:val="18"/>
                <w:lang w:val="tr-TR"/>
              </w:rPr>
              <w:t>-</w:t>
            </w:r>
          </w:p>
        </w:tc>
        <w:tc>
          <w:tcPr>
            <w:tcW w:w="1411" w:type="dxa"/>
            <w:tcBorders>
              <w:top w:val="nil"/>
              <w:left w:val="nil"/>
              <w:right w:val="nil"/>
            </w:tcBorders>
            <w:noWrap/>
            <w:vAlign w:val="bottom"/>
          </w:tcPr>
          <w:p w:rsidR="00982707" w:rsidRPr="00412D72" w:rsidRDefault="00982707" w:rsidP="00982707">
            <w:pPr>
              <w:jc w:val="right"/>
              <w:rPr>
                <w:rFonts w:ascii="Times New Roman TUR" w:eastAsia="Arial Unicode MS" w:hAnsi="Times New Roman TUR" w:cs="Times New Roman TUR"/>
                <w:sz w:val="18"/>
                <w:szCs w:val="18"/>
                <w:lang w:val="tr-TR"/>
              </w:rPr>
            </w:pPr>
            <w:r w:rsidRPr="00412D72">
              <w:rPr>
                <w:rFonts w:ascii="Times New Roman TUR" w:eastAsia="Arial Unicode MS" w:hAnsi="Times New Roman TUR" w:cs="Times New Roman TUR"/>
                <w:sz w:val="18"/>
                <w:szCs w:val="18"/>
                <w:lang w:val="tr-TR"/>
              </w:rPr>
              <w:t>-</w:t>
            </w:r>
          </w:p>
        </w:tc>
      </w:tr>
      <w:tr w:rsidR="00982707" w:rsidRPr="00412D72" w:rsidTr="00982707">
        <w:trPr>
          <w:trHeight w:val="210"/>
        </w:trPr>
        <w:tc>
          <w:tcPr>
            <w:tcW w:w="679" w:type="dxa"/>
            <w:tcBorders>
              <w:top w:val="nil"/>
              <w:left w:val="nil"/>
              <w:bottom w:val="single" w:sz="4" w:space="0" w:color="auto"/>
              <w:right w:val="nil"/>
            </w:tcBorders>
            <w:noWrap/>
          </w:tcPr>
          <w:p w:rsidR="00982707" w:rsidRPr="00412D72" w:rsidRDefault="00982707" w:rsidP="00982707">
            <w:pPr>
              <w:rPr>
                <w:rFonts w:ascii="Times New Roman TUR" w:eastAsia="Arial Unicode MS" w:hAnsi="Times New Roman TUR" w:cs="Times New Roman TUR"/>
                <w:sz w:val="18"/>
                <w:szCs w:val="18"/>
                <w:lang w:val="tr-TR"/>
              </w:rPr>
            </w:pPr>
            <w:r w:rsidRPr="00412D72">
              <w:rPr>
                <w:rFonts w:ascii="Times New Roman TUR" w:hAnsi="Times New Roman TUR" w:cs="Times New Roman TUR"/>
                <w:sz w:val="18"/>
                <w:szCs w:val="18"/>
                <w:lang w:val="tr-TR"/>
              </w:rPr>
              <w:t>1.4</w:t>
            </w:r>
          </w:p>
        </w:tc>
        <w:tc>
          <w:tcPr>
            <w:tcW w:w="6513" w:type="dxa"/>
            <w:tcBorders>
              <w:top w:val="nil"/>
              <w:left w:val="nil"/>
              <w:bottom w:val="single" w:sz="4" w:space="0" w:color="auto"/>
              <w:right w:val="nil"/>
            </w:tcBorders>
            <w:noWrap/>
          </w:tcPr>
          <w:p w:rsidR="00982707" w:rsidRPr="00412D72" w:rsidRDefault="00982707" w:rsidP="00982707">
            <w:pPr>
              <w:rPr>
                <w:rFonts w:ascii="Times New Roman TUR" w:eastAsia="Arial Unicode MS" w:hAnsi="Times New Roman TUR" w:cs="Times New Roman TUR"/>
                <w:sz w:val="18"/>
                <w:szCs w:val="18"/>
                <w:lang w:val="tr-TR"/>
              </w:rPr>
            </w:pPr>
            <w:r w:rsidRPr="00412D72">
              <w:rPr>
                <w:rFonts w:ascii="Times New Roman TUR" w:hAnsi="Times New Roman TUR" w:cs="Times New Roman TUR"/>
                <w:sz w:val="18"/>
                <w:szCs w:val="18"/>
                <w:lang w:val="tr-TR"/>
              </w:rPr>
              <w:t>Diğer</w:t>
            </w:r>
          </w:p>
        </w:tc>
        <w:tc>
          <w:tcPr>
            <w:tcW w:w="1431" w:type="dxa"/>
            <w:tcBorders>
              <w:top w:val="nil"/>
              <w:left w:val="nil"/>
              <w:bottom w:val="single" w:sz="4" w:space="0" w:color="auto"/>
              <w:right w:val="nil"/>
            </w:tcBorders>
            <w:noWrap/>
            <w:vAlign w:val="bottom"/>
          </w:tcPr>
          <w:p w:rsidR="00982707" w:rsidRPr="00412D72" w:rsidRDefault="004B1BC3" w:rsidP="00982707">
            <w:pPr>
              <w:jc w:val="right"/>
              <w:rPr>
                <w:rFonts w:ascii="Times New Roman TUR" w:eastAsia="Arial Unicode MS" w:hAnsi="Times New Roman TUR" w:cs="Times New Roman TUR"/>
                <w:sz w:val="18"/>
                <w:szCs w:val="18"/>
                <w:lang w:val="tr-TR"/>
              </w:rPr>
            </w:pPr>
            <w:r>
              <w:rPr>
                <w:rFonts w:ascii="Times New Roman TUR" w:eastAsia="Arial Unicode MS" w:hAnsi="Times New Roman TUR" w:cs="Times New Roman TUR"/>
                <w:sz w:val="18"/>
                <w:szCs w:val="18"/>
                <w:lang w:val="tr-TR"/>
              </w:rPr>
              <w:t>-</w:t>
            </w:r>
          </w:p>
        </w:tc>
        <w:tc>
          <w:tcPr>
            <w:tcW w:w="1411" w:type="dxa"/>
            <w:tcBorders>
              <w:top w:val="nil"/>
              <w:left w:val="nil"/>
              <w:bottom w:val="single" w:sz="4" w:space="0" w:color="auto"/>
              <w:right w:val="nil"/>
            </w:tcBorders>
            <w:noWrap/>
            <w:vAlign w:val="bottom"/>
          </w:tcPr>
          <w:p w:rsidR="00982707" w:rsidRPr="00412D72" w:rsidRDefault="00982707" w:rsidP="00982707">
            <w:pPr>
              <w:jc w:val="right"/>
              <w:rPr>
                <w:rFonts w:ascii="Times New Roman TUR" w:eastAsia="Arial Unicode MS" w:hAnsi="Times New Roman TUR" w:cs="Times New Roman TUR"/>
                <w:sz w:val="18"/>
                <w:szCs w:val="18"/>
                <w:lang w:val="tr-TR"/>
              </w:rPr>
            </w:pPr>
            <w:r w:rsidRPr="00412D72">
              <w:rPr>
                <w:rFonts w:ascii="Times New Roman TUR" w:eastAsia="Arial Unicode MS" w:hAnsi="Times New Roman TUR" w:cs="Times New Roman TUR"/>
                <w:sz w:val="18"/>
                <w:szCs w:val="18"/>
                <w:lang w:val="tr-TR"/>
              </w:rPr>
              <w:t>-</w:t>
            </w:r>
          </w:p>
        </w:tc>
      </w:tr>
      <w:tr w:rsidR="00982707" w:rsidRPr="00412D72" w:rsidTr="00982707">
        <w:trPr>
          <w:trHeight w:val="210"/>
        </w:trPr>
        <w:tc>
          <w:tcPr>
            <w:tcW w:w="679" w:type="dxa"/>
            <w:tcBorders>
              <w:top w:val="single" w:sz="4" w:space="0" w:color="auto"/>
              <w:left w:val="nil"/>
              <w:right w:val="nil"/>
            </w:tcBorders>
            <w:noWrap/>
            <w:vAlign w:val="bottom"/>
          </w:tcPr>
          <w:p w:rsidR="00982707" w:rsidRPr="00412D72" w:rsidRDefault="00982707" w:rsidP="00982707">
            <w:pPr>
              <w:rPr>
                <w:rFonts w:ascii="Times New Roman TUR" w:eastAsia="Arial Unicode MS" w:hAnsi="Times New Roman TUR" w:cs="Times New Roman TUR"/>
                <w:b/>
                <w:bCs/>
                <w:sz w:val="18"/>
                <w:szCs w:val="18"/>
                <w:lang w:val="tr-TR"/>
              </w:rPr>
            </w:pPr>
          </w:p>
        </w:tc>
        <w:tc>
          <w:tcPr>
            <w:tcW w:w="6513" w:type="dxa"/>
            <w:tcBorders>
              <w:top w:val="single" w:sz="4" w:space="0" w:color="auto"/>
              <w:left w:val="nil"/>
              <w:right w:val="nil"/>
            </w:tcBorders>
            <w:noWrap/>
            <w:vAlign w:val="bottom"/>
          </w:tcPr>
          <w:p w:rsidR="00982707" w:rsidRPr="00412D72" w:rsidRDefault="00982707" w:rsidP="00982707">
            <w:pPr>
              <w:rPr>
                <w:rFonts w:ascii="Times New Roman TUR" w:eastAsia="Arial Unicode MS" w:hAnsi="Times New Roman TUR" w:cs="Times New Roman TUR"/>
                <w:b/>
                <w:bCs/>
                <w:sz w:val="18"/>
                <w:szCs w:val="18"/>
                <w:lang w:val="tr-TR"/>
              </w:rPr>
            </w:pPr>
          </w:p>
        </w:tc>
        <w:tc>
          <w:tcPr>
            <w:tcW w:w="1431" w:type="dxa"/>
            <w:tcBorders>
              <w:top w:val="single" w:sz="4" w:space="0" w:color="auto"/>
              <w:left w:val="nil"/>
              <w:right w:val="nil"/>
            </w:tcBorders>
            <w:noWrap/>
            <w:vAlign w:val="bottom"/>
          </w:tcPr>
          <w:p w:rsidR="00982707" w:rsidRPr="00412D72" w:rsidRDefault="00982707" w:rsidP="00982707">
            <w:pPr>
              <w:jc w:val="right"/>
              <w:rPr>
                <w:rFonts w:ascii="Times New Roman TUR" w:eastAsia="Arial Unicode MS" w:hAnsi="Times New Roman TUR" w:cs="Times New Roman TUR"/>
                <w:b/>
                <w:bCs/>
                <w:sz w:val="18"/>
                <w:szCs w:val="18"/>
                <w:lang w:val="tr-TR"/>
              </w:rPr>
            </w:pPr>
          </w:p>
        </w:tc>
        <w:tc>
          <w:tcPr>
            <w:tcW w:w="1411" w:type="dxa"/>
            <w:tcBorders>
              <w:top w:val="single" w:sz="4" w:space="0" w:color="auto"/>
              <w:left w:val="nil"/>
              <w:right w:val="nil"/>
            </w:tcBorders>
            <w:noWrap/>
            <w:vAlign w:val="bottom"/>
          </w:tcPr>
          <w:p w:rsidR="00982707" w:rsidRPr="00412D72" w:rsidRDefault="00982707" w:rsidP="00982707">
            <w:pPr>
              <w:jc w:val="right"/>
              <w:rPr>
                <w:rFonts w:ascii="Times New Roman TUR" w:eastAsia="Arial Unicode MS" w:hAnsi="Times New Roman TUR" w:cs="Times New Roman TUR"/>
                <w:b/>
                <w:bCs/>
                <w:sz w:val="18"/>
                <w:szCs w:val="18"/>
                <w:lang w:val="tr-TR"/>
              </w:rPr>
            </w:pPr>
          </w:p>
        </w:tc>
      </w:tr>
      <w:tr w:rsidR="00982707" w:rsidRPr="00412D72" w:rsidTr="00982707">
        <w:trPr>
          <w:trHeight w:val="225"/>
        </w:trPr>
        <w:tc>
          <w:tcPr>
            <w:tcW w:w="679" w:type="dxa"/>
            <w:tcBorders>
              <w:left w:val="nil"/>
              <w:bottom w:val="single" w:sz="12" w:space="0" w:color="auto"/>
              <w:right w:val="nil"/>
            </w:tcBorders>
            <w:noWrap/>
          </w:tcPr>
          <w:p w:rsidR="00982707" w:rsidRPr="00412D72" w:rsidRDefault="00982707" w:rsidP="00982707">
            <w:pPr>
              <w:rPr>
                <w:rFonts w:ascii="Times New Roman TUR" w:eastAsia="Arial Unicode MS" w:hAnsi="Times New Roman TUR" w:cs="Times New Roman TUR"/>
                <w:b/>
                <w:bCs/>
                <w:sz w:val="18"/>
                <w:szCs w:val="18"/>
                <w:lang w:val="tr-TR"/>
              </w:rPr>
            </w:pPr>
            <w:r w:rsidRPr="00412D72">
              <w:rPr>
                <w:rFonts w:ascii="Times New Roman TUR" w:hAnsi="Times New Roman TUR" w:cs="Times New Roman TUR"/>
                <w:b/>
                <w:bCs/>
                <w:sz w:val="18"/>
                <w:szCs w:val="18"/>
                <w:lang w:val="tr-TR"/>
              </w:rPr>
              <w:t>XII.</w:t>
            </w:r>
          </w:p>
        </w:tc>
        <w:tc>
          <w:tcPr>
            <w:tcW w:w="6513" w:type="dxa"/>
            <w:tcBorders>
              <w:left w:val="nil"/>
              <w:bottom w:val="single" w:sz="12" w:space="0" w:color="auto"/>
              <w:right w:val="nil"/>
            </w:tcBorders>
          </w:tcPr>
          <w:p w:rsidR="00982707" w:rsidRPr="00412D72" w:rsidRDefault="00982707" w:rsidP="00982707">
            <w:pPr>
              <w:ind w:right="-3068"/>
              <w:rPr>
                <w:rFonts w:ascii="Times New Roman TUR" w:eastAsia="Arial Unicode MS" w:hAnsi="Times New Roman TUR" w:cs="Times New Roman TUR"/>
                <w:b/>
                <w:bCs/>
                <w:sz w:val="18"/>
                <w:szCs w:val="18"/>
                <w:lang w:val="tr-TR"/>
              </w:rPr>
            </w:pPr>
            <w:r w:rsidRPr="00412D72">
              <w:rPr>
                <w:rFonts w:ascii="Times New Roman TUR" w:hAnsi="Times New Roman TUR" w:cs="Times New Roman TUR"/>
                <w:b/>
                <w:bCs/>
                <w:sz w:val="18"/>
                <w:szCs w:val="18"/>
                <w:lang w:val="tr-TR"/>
              </w:rPr>
              <w:t>DÖNEME İLİŞKİN MUHASEBELEŞTİRİLEN TOPLAM KAR/ZARAR (X±XI)</w:t>
            </w:r>
          </w:p>
        </w:tc>
        <w:tc>
          <w:tcPr>
            <w:tcW w:w="1431" w:type="dxa"/>
            <w:tcBorders>
              <w:left w:val="nil"/>
              <w:bottom w:val="single" w:sz="12" w:space="0" w:color="auto"/>
              <w:right w:val="nil"/>
            </w:tcBorders>
            <w:noWrap/>
            <w:vAlign w:val="bottom"/>
          </w:tcPr>
          <w:p w:rsidR="00982707" w:rsidRPr="00412D72" w:rsidRDefault="004B1BC3" w:rsidP="00982707">
            <w:pPr>
              <w:jc w:val="right"/>
              <w:rPr>
                <w:rFonts w:ascii="Times New Roman TUR" w:eastAsia="Arial Unicode MS" w:hAnsi="Times New Roman TUR" w:cs="Times New Roman TUR"/>
                <w:b/>
                <w:bCs/>
                <w:sz w:val="18"/>
                <w:szCs w:val="18"/>
                <w:lang w:val="tr-TR"/>
              </w:rPr>
            </w:pPr>
            <w:r>
              <w:rPr>
                <w:rFonts w:ascii="Times New Roman TUR" w:eastAsia="Arial Unicode MS" w:hAnsi="Times New Roman TUR" w:cs="Times New Roman TUR"/>
                <w:b/>
                <w:bCs/>
                <w:sz w:val="18"/>
                <w:szCs w:val="18"/>
                <w:lang w:val="tr-TR"/>
              </w:rPr>
              <w:t>-</w:t>
            </w:r>
          </w:p>
        </w:tc>
        <w:tc>
          <w:tcPr>
            <w:tcW w:w="1411" w:type="dxa"/>
            <w:tcBorders>
              <w:left w:val="nil"/>
              <w:bottom w:val="single" w:sz="12" w:space="0" w:color="auto"/>
              <w:right w:val="nil"/>
            </w:tcBorders>
            <w:noWrap/>
            <w:vAlign w:val="bottom"/>
          </w:tcPr>
          <w:p w:rsidR="00982707" w:rsidRPr="00412D72" w:rsidRDefault="00982707" w:rsidP="00982707">
            <w:pPr>
              <w:jc w:val="right"/>
              <w:rPr>
                <w:rFonts w:ascii="Times New Roman TUR" w:eastAsia="Arial Unicode MS" w:hAnsi="Times New Roman TUR" w:cs="Times New Roman TUR"/>
                <w:b/>
                <w:bCs/>
                <w:sz w:val="18"/>
                <w:szCs w:val="18"/>
                <w:lang w:val="tr-TR"/>
              </w:rPr>
            </w:pPr>
            <w:r w:rsidRPr="00412D72">
              <w:rPr>
                <w:rFonts w:ascii="Times New Roman TUR" w:eastAsia="Arial Unicode MS" w:hAnsi="Times New Roman TUR" w:cs="Times New Roman TUR"/>
                <w:b/>
                <w:bCs/>
                <w:sz w:val="18"/>
                <w:szCs w:val="18"/>
                <w:lang w:val="tr-TR"/>
              </w:rPr>
              <w:t>-</w:t>
            </w:r>
          </w:p>
        </w:tc>
      </w:tr>
    </w:tbl>
    <w:p w:rsidR="00FB11EB" w:rsidRPr="00412D72" w:rsidRDefault="00FB11EB">
      <w:pPr>
        <w:autoSpaceDE w:val="0"/>
        <w:autoSpaceDN w:val="0"/>
        <w:adjustRightInd w:val="0"/>
        <w:jc w:val="center"/>
        <w:rPr>
          <w:lang w:val="tr-TR"/>
        </w:rPr>
      </w:pPr>
    </w:p>
    <w:p w:rsidR="00FB11EB" w:rsidRPr="00412D72" w:rsidRDefault="00FB11EB">
      <w:pPr>
        <w:autoSpaceDE w:val="0"/>
        <w:autoSpaceDN w:val="0"/>
        <w:adjustRightInd w:val="0"/>
        <w:jc w:val="center"/>
        <w:rPr>
          <w:lang w:val="tr-TR"/>
        </w:rPr>
      </w:pPr>
    </w:p>
    <w:p w:rsidR="00FB11EB" w:rsidRPr="00412D72" w:rsidRDefault="00FB11EB">
      <w:pPr>
        <w:autoSpaceDE w:val="0"/>
        <w:autoSpaceDN w:val="0"/>
        <w:adjustRightInd w:val="0"/>
        <w:jc w:val="center"/>
        <w:rPr>
          <w:lang w:val="tr-TR"/>
        </w:rPr>
      </w:pPr>
    </w:p>
    <w:p w:rsidR="00FB11EB" w:rsidRPr="00412D72" w:rsidRDefault="00FB11EB">
      <w:pPr>
        <w:autoSpaceDE w:val="0"/>
        <w:autoSpaceDN w:val="0"/>
        <w:adjustRightInd w:val="0"/>
        <w:jc w:val="center"/>
        <w:rPr>
          <w:lang w:val="tr-TR"/>
        </w:rPr>
      </w:pPr>
    </w:p>
    <w:p w:rsidR="00FB11EB" w:rsidRPr="00412D72" w:rsidRDefault="00FB11EB">
      <w:pPr>
        <w:autoSpaceDE w:val="0"/>
        <w:autoSpaceDN w:val="0"/>
        <w:adjustRightInd w:val="0"/>
        <w:jc w:val="center"/>
        <w:rPr>
          <w:lang w:val="tr-TR"/>
        </w:rPr>
      </w:pPr>
    </w:p>
    <w:p w:rsidR="00FB11EB" w:rsidRPr="00412D72" w:rsidRDefault="00FB11EB">
      <w:pPr>
        <w:autoSpaceDE w:val="0"/>
        <w:autoSpaceDN w:val="0"/>
        <w:adjustRightInd w:val="0"/>
        <w:jc w:val="center"/>
        <w:rPr>
          <w:sz w:val="22"/>
          <w:szCs w:val="22"/>
          <w:lang w:val="tr-TR"/>
        </w:rPr>
      </w:pPr>
    </w:p>
    <w:p w:rsidR="00FB11EB" w:rsidRPr="00412D72" w:rsidRDefault="00FB11EB">
      <w:pPr>
        <w:autoSpaceDE w:val="0"/>
        <w:autoSpaceDN w:val="0"/>
        <w:adjustRightInd w:val="0"/>
        <w:jc w:val="center"/>
        <w:rPr>
          <w:lang w:val="tr-TR"/>
        </w:rPr>
      </w:pPr>
    </w:p>
    <w:p w:rsidR="00FB11EB" w:rsidRPr="00412D72" w:rsidRDefault="00FB11EB">
      <w:pPr>
        <w:autoSpaceDE w:val="0"/>
        <w:autoSpaceDN w:val="0"/>
        <w:adjustRightInd w:val="0"/>
        <w:jc w:val="center"/>
        <w:rPr>
          <w:lang w:val="tr-TR"/>
        </w:rPr>
      </w:pPr>
    </w:p>
    <w:p w:rsidR="00FB11EB" w:rsidRPr="00412D72" w:rsidRDefault="00FB11EB">
      <w:pPr>
        <w:autoSpaceDE w:val="0"/>
        <w:autoSpaceDN w:val="0"/>
        <w:adjustRightInd w:val="0"/>
        <w:jc w:val="center"/>
        <w:rPr>
          <w:lang w:val="tr-TR"/>
        </w:rPr>
      </w:pPr>
    </w:p>
    <w:p w:rsidR="00FB11EB" w:rsidRPr="00412D72" w:rsidRDefault="00FB11EB">
      <w:pPr>
        <w:autoSpaceDE w:val="0"/>
        <w:autoSpaceDN w:val="0"/>
        <w:adjustRightInd w:val="0"/>
        <w:jc w:val="center"/>
        <w:rPr>
          <w:lang w:val="tr-TR"/>
        </w:rPr>
      </w:pPr>
    </w:p>
    <w:p w:rsidR="00FB11EB" w:rsidRPr="00412D72" w:rsidRDefault="00FB11EB">
      <w:pPr>
        <w:autoSpaceDE w:val="0"/>
        <w:autoSpaceDN w:val="0"/>
        <w:adjustRightInd w:val="0"/>
        <w:jc w:val="center"/>
        <w:rPr>
          <w:lang w:val="tr-TR"/>
        </w:rPr>
      </w:pPr>
    </w:p>
    <w:p w:rsidR="00FB11EB" w:rsidRPr="00412D72" w:rsidRDefault="00FB11EB">
      <w:pPr>
        <w:autoSpaceDE w:val="0"/>
        <w:autoSpaceDN w:val="0"/>
        <w:adjustRightInd w:val="0"/>
        <w:jc w:val="center"/>
        <w:rPr>
          <w:lang w:val="tr-TR"/>
        </w:rPr>
      </w:pPr>
    </w:p>
    <w:p w:rsidR="008C242C" w:rsidRPr="00412D72" w:rsidRDefault="008C242C">
      <w:pPr>
        <w:autoSpaceDE w:val="0"/>
        <w:autoSpaceDN w:val="0"/>
        <w:adjustRightInd w:val="0"/>
        <w:jc w:val="center"/>
        <w:rPr>
          <w:lang w:val="tr-TR"/>
        </w:rPr>
      </w:pPr>
    </w:p>
    <w:p w:rsidR="00FB11EB" w:rsidRPr="00412D72" w:rsidRDefault="00FB11EB">
      <w:pPr>
        <w:autoSpaceDE w:val="0"/>
        <w:autoSpaceDN w:val="0"/>
        <w:adjustRightInd w:val="0"/>
        <w:jc w:val="center"/>
        <w:rPr>
          <w:lang w:val="tr-TR"/>
        </w:rPr>
      </w:pPr>
    </w:p>
    <w:p w:rsidR="00FB11EB" w:rsidRPr="00412D72" w:rsidRDefault="00FB11EB">
      <w:pPr>
        <w:autoSpaceDE w:val="0"/>
        <w:autoSpaceDN w:val="0"/>
        <w:adjustRightInd w:val="0"/>
        <w:jc w:val="center"/>
        <w:rPr>
          <w:lang w:val="tr-TR"/>
        </w:rPr>
      </w:pPr>
    </w:p>
    <w:p w:rsidR="00FB11EB" w:rsidRDefault="00FB11EB">
      <w:pPr>
        <w:autoSpaceDE w:val="0"/>
        <w:autoSpaceDN w:val="0"/>
        <w:adjustRightInd w:val="0"/>
        <w:jc w:val="center"/>
        <w:rPr>
          <w:lang w:val="tr-TR"/>
        </w:rPr>
      </w:pPr>
    </w:p>
    <w:p w:rsidR="00982707" w:rsidRDefault="00982707">
      <w:pPr>
        <w:autoSpaceDE w:val="0"/>
        <w:autoSpaceDN w:val="0"/>
        <w:adjustRightInd w:val="0"/>
        <w:jc w:val="center"/>
        <w:rPr>
          <w:lang w:val="tr-TR"/>
        </w:rPr>
      </w:pPr>
    </w:p>
    <w:p w:rsidR="00982707" w:rsidRDefault="00982707">
      <w:pPr>
        <w:autoSpaceDE w:val="0"/>
        <w:autoSpaceDN w:val="0"/>
        <w:adjustRightInd w:val="0"/>
        <w:jc w:val="center"/>
        <w:rPr>
          <w:lang w:val="tr-TR"/>
        </w:rPr>
      </w:pPr>
    </w:p>
    <w:p w:rsidR="00982707" w:rsidRPr="00412D72" w:rsidRDefault="00982707">
      <w:pPr>
        <w:autoSpaceDE w:val="0"/>
        <w:autoSpaceDN w:val="0"/>
        <w:adjustRightInd w:val="0"/>
        <w:jc w:val="center"/>
        <w:rPr>
          <w:lang w:val="tr-TR"/>
        </w:rPr>
      </w:pPr>
    </w:p>
    <w:p w:rsidR="00AE305D" w:rsidRPr="00412D72" w:rsidRDefault="00AE305D">
      <w:pPr>
        <w:autoSpaceDE w:val="0"/>
        <w:autoSpaceDN w:val="0"/>
        <w:adjustRightInd w:val="0"/>
        <w:jc w:val="center"/>
        <w:rPr>
          <w:lang w:val="tr-TR"/>
        </w:rPr>
      </w:pPr>
    </w:p>
    <w:p w:rsidR="00AE305D" w:rsidRPr="00412D72" w:rsidRDefault="00AE305D">
      <w:pPr>
        <w:autoSpaceDE w:val="0"/>
        <w:autoSpaceDN w:val="0"/>
        <w:adjustRightInd w:val="0"/>
        <w:jc w:val="center"/>
        <w:rPr>
          <w:lang w:val="tr-TR"/>
        </w:rPr>
      </w:pPr>
    </w:p>
    <w:p w:rsidR="00AE305D" w:rsidRPr="00412D72" w:rsidRDefault="00AE305D">
      <w:pPr>
        <w:autoSpaceDE w:val="0"/>
        <w:autoSpaceDN w:val="0"/>
        <w:adjustRightInd w:val="0"/>
        <w:jc w:val="center"/>
        <w:rPr>
          <w:lang w:val="tr-TR"/>
        </w:rPr>
      </w:pPr>
    </w:p>
    <w:p w:rsidR="00FB11EB" w:rsidRPr="00412D72" w:rsidRDefault="00FB11EB">
      <w:pPr>
        <w:autoSpaceDE w:val="0"/>
        <w:autoSpaceDN w:val="0"/>
        <w:adjustRightInd w:val="0"/>
        <w:jc w:val="center"/>
        <w:rPr>
          <w:lang w:val="tr-TR"/>
        </w:rPr>
      </w:pPr>
    </w:p>
    <w:p w:rsidR="00FB0AEA" w:rsidRPr="00412D72" w:rsidRDefault="00FB0AEA">
      <w:pPr>
        <w:autoSpaceDE w:val="0"/>
        <w:autoSpaceDN w:val="0"/>
        <w:adjustRightInd w:val="0"/>
        <w:jc w:val="center"/>
        <w:rPr>
          <w:lang w:val="tr-TR"/>
        </w:rPr>
      </w:pPr>
    </w:p>
    <w:p w:rsidR="00FB11EB" w:rsidRPr="001F7289" w:rsidRDefault="00FB11EB">
      <w:pPr>
        <w:autoSpaceDE w:val="0"/>
        <w:autoSpaceDN w:val="0"/>
        <w:adjustRightInd w:val="0"/>
        <w:jc w:val="center"/>
        <w:rPr>
          <w:sz w:val="16"/>
          <w:szCs w:val="16"/>
          <w:lang w:val="tr-TR"/>
        </w:rPr>
      </w:pPr>
    </w:p>
    <w:p w:rsidR="001F7289" w:rsidRPr="001F7289" w:rsidRDefault="001F7289">
      <w:pPr>
        <w:autoSpaceDE w:val="0"/>
        <w:autoSpaceDN w:val="0"/>
        <w:adjustRightInd w:val="0"/>
        <w:jc w:val="center"/>
        <w:rPr>
          <w:sz w:val="16"/>
          <w:szCs w:val="16"/>
          <w:lang w:val="tr-TR"/>
        </w:rPr>
      </w:pPr>
    </w:p>
    <w:p w:rsidR="00D3297D" w:rsidRPr="00412D72" w:rsidRDefault="00D3297D">
      <w:pPr>
        <w:autoSpaceDE w:val="0"/>
        <w:autoSpaceDN w:val="0"/>
        <w:adjustRightInd w:val="0"/>
        <w:jc w:val="center"/>
        <w:rPr>
          <w:sz w:val="18"/>
          <w:szCs w:val="18"/>
          <w:lang w:val="tr-TR"/>
        </w:rPr>
      </w:pPr>
      <w:r w:rsidRPr="00412D72">
        <w:rPr>
          <w:sz w:val="18"/>
          <w:szCs w:val="18"/>
          <w:lang w:val="tr-TR"/>
        </w:rPr>
        <w:t>İlişikteki notlar bu finansal ta</w:t>
      </w:r>
      <w:r w:rsidR="00315F55" w:rsidRPr="00412D72">
        <w:rPr>
          <w:sz w:val="18"/>
          <w:szCs w:val="18"/>
          <w:lang w:val="tr-TR"/>
        </w:rPr>
        <w:t>bloların tamamlayıcı</w:t>
      </w:r>
      <w:r w:rsidRPr="00412D72">
        <w:rPr>
          <w:sz w:val="18"/>
          <w:szCs w:val="18"/>
          <w:lang w:val="tr-TR"/>
        </w:rPr>
        <w:t xml:space="preserve"> parçalarıdır.</w:t>
      </w:r>
    </w:p>
    <w:p w:rsidR="00D3297D" w:rsidRPr="00412D72" w:rsidRDefault="00D3297D">
      <w:pPr>
        <w:autoSpaceDE w:val="0"/>
        <w:autoSpaceDN w:val="0"/>
        <w:adjustRightInd w:val="0"/>
        <w:jc w:val="center"/>
        <w:rPr>
          <w:b/>
          <w:lang w:val="tr-TR"/>
        </w:rPr>
        <w:sectPr w:rsidR="00D3297D" w:rsidRPr="00412D72" w:rsidSect="008C242C">
          <w:headerReference w:type="even" r:id="rId43"/>
          <w:headerReference w:type="default" r:id="rId44"/>
          <w:headerReference w:type="first" r:id="rId45"/>
          <w:pgSz w:w="11907" w:h="16840" w:code="9"/>
          <w:pgMar w:top="1134" w:right="748" w:bottom="1134" w:left="1134" w:header="851" w:footer="851" w:gutter="0"/>
          <w:pgNumType w:start="9"/>
          <w:cols w:space="708"/>
          <w:noEndnote/>
        </w:sectPr>
      </w:pPr>
    </w:p>
    <w:p w:rsidR="00174D84" w:rsidRPr="00412D72" w:rsidRDefault="00174D84" w:rsidP="00174D84">
      <w:pPr>
        <w:tabs>
          <w:tab w:val="left" w:pos="851"/>
        </w:tabs>
        <w:autoSpaceDE w:val="0"/>
        <w:autoSpaceDN w:val="0"/>
        <w:adjustRightInd w:val="0"/>
        <w:spacing w:line="230" w:lineRule="auto"/>
        <w:ind w:left="851" w:hanging="851"/>
        <w:jc w:val="both"/>
        <w:rPr>
          <w:rFonts w:eastAsia="Arial Unicode MS"/>
          <w:b/>
          <w:lang w:val="tr-TR"/>
        </w:rPr>
      </w:pPr>
      <w:r w:rsidRPr="00412D72">
        <w:rPr>
          <w:rFonts w:eastAsia="Arial Unicode MS"/>
          <w:b/>
          <w:lang w:val="tr-TR"/>
        </w:rPr>
        <w:lastRenderedPageBreak/>
        <w:t>V.</w:t>
      </w:r>
      <w:r w:rsidRPr="00412D72">
        <w:rPr>
          <w:rFonts w:eastAsia="Arial Unicode MS"/>
          <w:b/>
          <w:lang w:val="tr-TR"/>
        </w:rPr>
        <w:tab/>
        <w:t>ÖZKAYNAK DEĞİŞİM TABLOSU</w:t>
      </w:r>
    </w:p>
    <w:tbl>
      <w:tblPr>
        <w:tblW w:w="15159" w:type="dxa"/>
        <w:tblLayout w:type="fixed"/>
        <w:tblCellMar>
          <w:left w:w="30" w:type="dxa"/>
          <w:right w:w="30" w:type="dxa"/>
        </w:tblCellMar>
        <w:tblLook w:val="0000"/>
      </w:tblPr>
      <w:tblGrid>
        <w:gridCol w:w="461"/>
        <w:gridCol w:w="1945"/>
        <w:gridCol w:w="601"/>
        <w:gridCol w:w="567"/>
        <w:gridCol w:w="567"/>
        <w:gridCol w:w="567"/>
        <w:gridCol w:w="567"/>
        <w:gridCol w:w="709"/>
        <w:gridCol w:w="569"/>
        <w:gridCol w:w="708"/>
        <w:gridCol w:w="567"/>
        <w:gridCol w:w="755"/>
        <w:gridCol w:w="946"/>
        <w:gridCol w:w="709"/>
        <w:gridCol w:w="709"/>
        <w:gridCol w:w="911"/>
        <w:gridCol w:w="650"/>
        <w:gridCol w:w="692"/>
        <w:gridCol w:w="691"/>
        <w:gridCol w:w="559"/>
        <w:gridCol w:w="709"/>
      </w:tblGrid>
      <w:tr w:rsidR="00174D84" w:rsidRPr="00412D72" w:rsidTr="009E7B34">
        <w:tc>
          <w:tcPr>
            <w:tcW w:w="461" w:type="dxa"/>
            <w:tcBorders>
              <w:top w:val="single" w:sz="6" w:space="0" w:color="auto"/>
              <w:left w:val="nil"/>
              <w:bottom w:val="single" w:sz="6" w:space="0" w:color="auto"/>
              <w:right w:val="nil"/>
            </w:tcBorders>
          </w:tcPr>
          <w:p w:rsidR="00174D84" w:rsidRPr="00412D72" w:rsidRDefault="00174D84" w:rsidP="00174D84">
            <w:pPr>
              <w:spacing w:line="230" w:lineRule="auto"/>
              <w:rPr>
                <w:b/>
                <w:bCs/>
                <w:sz w:val="12"/>
                <w:szCs w:val="12"/>
                <w:lang w:val="tr-TR"/>
              </w:rPr>
            </w:pPr>
          </w:p>
        </w:tc>
        <w:tc>
          <w:tcPr>
            <w:tcW w:w="1945" w:type="dxa"/>
            <w:tcBorders>
              <w:top w:val="single" w:sz="6" w:space="0" w:color="auto"/>
              <w:left w:val="nil"/>
              <w:bottom w:val="single" w:sz="6" w:space="0" w:color="auto"/>
              <w:right w:val="nil"/>
            </w:tcBorders>
          </w:tcPr>
          <w:p w:rsidR="00174D84" w:rsidRPr="00412D72" w:rsidRDefault="00174D84" w:rsidP="00174D84">
            <w:pPr>
              <w:spacing w:line="230" w:lineRule="auto"/>
              <w:jc w:val="center"/>
              <w:rPr>
                <w:sz w:val="12"/>
                <w:szCs w:val="12"/>
                <w:lang w:val="tr-TR"/>
              </w:rPr>
            </w:pPr>
          </w:p>
        </w:tc>
        <w:tc>
          <w:tcPr>
            <w:tcW w:w="601" w:type="dxa"/>
            <w:tcBorders>
              <w:top w:val="single" w:sz="6" w:space="0" w:color="auto"/>
              <w:left w:val="nil"/>
              <w:bottom w:val="single" w:sz="6" w:space="0" w:color="auto"/>
              <w:right w:val="nil"/>
            </w:tcBorders>
            <w:vAlign w:val="bottom"/>
          </w:tcPr>
          <w:p w:rsidR="00174D84" w:rsidRPr="00412D72" w:rsidRDefault="00174D84" w:rsidP="00174D84">
            <w:pPr>
              <w:spacing w:line="230" w:lineRule="auto"/>
              <w:jc w:val="center"/>
              <w:rPr>
                <w:b/>
                <w:sz w:val="12"/>
                <w:szCs w:val="12"/>
                <w:lang w:val="tr-TR"/>
              </w:rPr>
            </w:pPr>
            <w:r w:rsidRPr="00412D72">
              <w:rPr>
                <w:b/>
                <w:sz w:val="12"/>
                <w:szCs w:val="12"/>
                <w:lang w:val="tr-TR"/>
              </w:rPr>
              <w:t>(Beşinci</w:t>
            </w:r>
          </w:p>
          <w:p w:rsidR="00174D84" w:rsidRPr="00412D72" w:rsidRDefault="00174D84" w:rsidP="00174D84">
            <w:pPr>
              <w:spacing w:line="230" w:lineRule="auto"/>
              <w:jc w:val="center"/>
              <w:rPr>
                <w:b/>
                <w:sz w:val="12"/>
                <w:szCs w:val="12"/>
                <w:lang w:val="tr-TR"/>
              </w:rPr>
            </w:pPr>
            <w:r w:rsidRPr="00412D72">
              <w:rPr>
                <w:b/>
                <w:sz w:val="12"/>
                <w:szCs w:val="12"/>
                <w:lang w:val="tr-TR"/>
              </w:rPr>
              <w:t>Bölüm)</w:t>
            </w:r>
          </w:p>
          <w:p w:rsidR="00174D84" w:rsidRPr="00412D72" w:rsidRDefault="00174D84" w:rsidP="00174D84">
            <w:pPr>
              <w:spacing w:line="230" w:lineRule="auto"/>
              <w:ind w:left="-21"/>
              <w:jc w:val="center"/>
              <w:rPr>
                <w:b/>
                <w:sz w:val="12"/>
                <w:szCs w:val="12"/>
                <w:lang w:val="tr-TR"/>
              </w:rPr>
            </w:pPr>
            <w:r w:rsidRPr="00412D72">
              <w:rPr>
                <w:b/>
                <w:sz w:val="12"/>
                <w:szCs w:val="12"/>
                <w:lang w:val="tr-TR"/>
              </w:rPr>
              <w:t>Dipnot</w:t>
            </w:r>
          </w:p>
        </w:tc>
        <w:tc>
          <w:tcPr>
            <w:tcW w:w="567" w:type="dxa"/>
            <w:tcBorders>
              <w:top w:val="single" w:sz="6" w:space="0" w:color="auto"/>
              <w:left w:val="nil"/>
              <w:bottom w:val="single" w:sz="6" w:space="0" w:color="auto"/>
              <w:right w:val="nil"/>
            </w:tcBorders>
            <w:vAlign w:val="bottom"/>
          </w:tcPr>
          <w:p w:rsidR="00174D84" w:rsidRPr="00412D72" w:rsidRDefault="00174D84" w:rsidP="00174D84">
            <w:pPr>
              <w:spacing w:line="230" w:lineRule="auto"/>
              <w:jc w:val="right"/>
              <w:rPr>
                <w:b/>
                <w:sz w:val="12"/>
                <w:szCs w:val="12"/>
                <w:lang w:val="tr-TR"/>
              </w:rPr>
            </w:pPr>
            <w:r w:rsidRPr="00412D72">
              <w:rPr>
                <w:b/>
                <w:sz w:val="12"/>
                <w:szCs w:val="12"/>
                <w:lang w:val="tr-TR"/>
              </w:rPr>
              <w:t>Ödenmiş</w:t>
            </w:r>
          </w:p>
          <w:p w:rsidR="00174D84" w:rsidRPr="00412D72" w:rsidRDefault="00174D84" w:rsidP="00174D84">
            <w:pPr>
              <w:spacing w:line="230" w:lineRule="auto"/>
              <w:jc w:val="right"/>
              <w:rPr>
                <w:b/>
                <w:sz w:val="12"/>
                <w:szCs w:val="12"/>
                <w:lang w:val="tr-TR"/>
              </w:rPr>
            </w:pPr>
            <w:r w:rsidRPr="00412D72">
              <w:rPr>
                <w:b/>
                <w:sz w:val="12"/>
                <w:szCs w:val="12"/>
                <w:lang w:val="tr-TR"/>
              </w:rPr>
              <w:t>Sermaye</w:t>
            </w:r>
          </w:p>
        </w:tc>
        <w:tc>
          <w:tcPr>
            <w:tcW w:w="567" w:type="dxa"/>
            <w:tcBorders>
              <w:top w:val="single" w:sz="6" w:space="0" w:color="auto"/>
              <w:left w:val="nil"/>
              <w:bottom w:val="single" w:sz="6" w:space="0" w:color="auto"/>
              <w:right w:val="nil"/>
            </w:tcBorders>
            <w:vAlign w:val="bottom"/>
          </w:tcPr>
          <w:p w:rsidR="00174D84" w:rsidRPr="00412D72" w:rsidRDefault="00174D84" w:rsidP="00174D84">
            <w:pPr>
              <w:spacing w:line="230" w:lineRule="auto"/>
              <w:ind w:right="-30"/>
              <w:jc w:val="right"/>
              <w:rPr>
                <w:b/>
                <w:sz w:val="12"/>
                <w:szCs w:val="12"/>
                <w:lang w:val="tr-TR"/>
              </w:rPr>
            </w:pPr>
            <w:r w:rsidRPr="00412D72">
              <w:rPr>
                <w:b/>
                <w:sz w:val="12"/>
                <w:szCs w:val="12"/>
                <w:lang w:val="tr-TR"/>
              </w:rPr>
              <w:t>Ödenmiş Sermaye Enflasyon Düzeltme Farkı</w:t>
            </w:r>
          </w:p>
        </w:tc>
        <w:tc>
          <w:tcPr>
            <w:tcW w:w="567" w:type="dxa"/>
            <w:tcBorders>
              <w:top w:val="single" w:sz="6" w:space="0" w:color="auto"/>
              <w:left w:val="nil"/>
              <w:bottom w:val="single" w:sz="6" w:space="0" w:color="auto"/>
              <w:right w:val="nil"/>
            </w:tcBorders>
            <w:vAlign w:val="bottom"/>
          </w:tcPr>
          <w:p w:rsidR="00174D84" w:rsidRPr="00412D72" w:rsidRDefault="00174D84" w:rsidP="00174D84">
            <w:pPr>
              <w:spacing w:line="230" w:lineRule="auto"/>
              <w:jc w:val="right"/>
              <w:rPr>
                <w:b/>
                <w:sz w:val="12"/>
                <w:szCs w:val="12"/>
                <w:lang w:val="tr-TR"/>
              </w:rPr>
            </w:pPr>
            <w:r w:rsidRPr="00412D72">
              <w:rPr>
                <w:b/>
                <w:sz w:val="12"/>
                <w:szCs w:val="12"/>
                <w:lang w:val="tr-TR"/>
              </w:rPr>
              <w:t>Hisse Senedi</w:t>
            </w:r>
          </w:p>
          <w:p w:rsidR="00174D84" w:rsidRPr="00412D72" w:rsidRDefault="00174D84" w:rsidP="00174D84">
            <w:pPr>
              <w:spacing w:line="230" w:lineRule="auto"/>
              <w:jc w:val="right"/>
              <w:rPr>
                <w:b/>
                <w:sz w:val="12"/>
                <w:szCs w:val="12"/>
                <w:lang w:val="tr-TR"/>
              </w:rPr>
            </w:pPr>
            <w:r w:rsidRPr="00412D72">
              <w:rPr>
                <w:b/>
                <w:sz w:val="12"/>
                <w:szCs w:val="12"/>
                <w:lang w:val="tr-TR"/>
              </w:rPr>
              <w:t>İhraç Primleri</w:t>
            </w:r>
          </w:p>
        </w:tc>
        <w:tc>
          <w:tcPr>
            <w:tcW w:w="567" w:type="dxa"/>
            <w:tcBorders>
              <w:top w:val="single" w:sz="6" w:space="0" w:color="auto"/>
              <w:left w:val="nil"/>
              <w:bottom w:val="single" w:sz="6" w:space="0" w:color="auto"/>
              <w:right w:val="nil"/>
            </w:tcBorders>
            <w:vAlign w:val="bottom"/>
          </w:tcPr>
          <w:p w:rsidR="00174D84" w:rsidRPr="00412D72" w:rsidRDefault="00174D84" w:rsidP="00174D84">
            <w:pPr>
              <w:spacing w:line="230" w:lineRule="auto"/>
              <w:jc w:val="right"/>
              <w:rPr>
                <w:b/>
                <w:sz w:val="12"/>
                <w:szCs w:val="12"/>
                <w:lang w:val="tr-TR"/>
              </w:rPr>
            </w:pPr>
            <w:r w:rsidRPr="00412D72">
              <w:rPr>
                <w:b/>
                <w:sz w:val="12"/>
                <w:szCs w:val="12"/>
                <w:lang w:val="tr-TR"/>
              </w:rPr>
              <w:t>Hisse Senedi İptal Karları</w:t>
            </w:r>
          </w:p>
        </w:tc>
        <w:tc>
          <w:tcPr>
            <w:tcW w:w="709" w:type="dxa"/>
            <w:tcBorders>
              <w:top w:val="single" w:sz="6" w:space="0" w:color="auto"/>
              <w:left w:val="nil"/>
              <w:bottom w:val="single" w:sz="6" w:space="0" w:color="auto"/>
              <w:right w:val="nil"/>
            </w:tcBorders>
            <w:vAlign w:val="bottom"/>
          </w:tcPr>
          <w:p w:rsidR="00174D84" w:rsidRPr="00412D72" w:rsidRDefault="00174D84" w:rsidP="00174D84">
            <w:pPr>
              <w:spacing w:line="230" w:lineRule="auto"/>
              <w:jc w:val="right"/>
              <w:rPr>
                <w:b/>
                <w:sz w:val="12"/>
                <w:szCs w:val="12"/>
                <w:lang w:val="tr-TR"/>
              </w:rPr>
            </w:pPr>
            <w:r w:rsidRPr="00412D72">
              <w:rPr>
                <w:b/>
                <w:sz w:val="12"/>
                <w:szCs w:val="12"/>
                <w:lang w:val="tr-TR"/>
              </w:rPr>
              <w:t>Yasal Yedek</w:t>
            </w:r>
          </w:p>
          <w:p w:rsidR="00174D84" w:rsidRPr="00412D72" w:rsidRDefault="00174D84" w:rsidP="00174D84">
            <w:pPr>
              <w:spacing w:line="230" w:lineRule="auto"/>
              <w:jc w:val="right"/>
              <w:rPr>
                <w:b/>
                <w:sz w:val="12"/>
                <w:szCs w:val="12"/>
                <w:lang w:val="tr-TR"/>
              </w:rPr>
            </w:pPr>
            <w:r w:rsidRPr="00412D72">
              <w:rPr>
                <w:b/>
                <w:sz w:val="12"/>
                <w:szCs w:val="12"/>
                <w:lang w:val="tr-TR"/>
              </w:rPr>
              <w:t>Akçeler</w:t>
            </w:r>
          </w:p>
        </w:tc>
        <w:tc>
          <w:tcPr>
            <w:tcW w:w="569" w:type="dxa"/>
            <w:tcBorders>
              <w:top w:val="single" w:sz="6" w:space="0" w:color="auto"/>
              <w:left w:val="nil"/>
              <w:bottom w:val="single" w:sz="6" w:space="0" w:color="auto"/>
              <w:right w:val="nil"/>
            </w:tcBorders>
            <w:vAlign w:val="bottom"/>
          </w:tcPr>
          <w:p w:rsidR="00174D84" w:rsidRPr="00412D72" w:rsidRDefault="00174D84" w:rsidP="00174D84">
            <w:pPr>
              <w:spacing w:line="230" w:lineRule="auto"/>
              <w:jc w:val="right"/>
              <w:rPr>
                <w:b/>
                <w:sz w:val="12"/>
                <w:szCs w:val="12"/>
                <w:lang w:val="tr-TR"/>
              </w:rPr>
            </w:pPr>
            <w:r w:rsidRPr="00412D72">
              <w:rPr>
                <w:b/>
                <w:sz w:val="12"/>
                <w:szCs w:val="12"/>
                <w:lang w:val="tr-TR"/>
              </w:rPr>
              <w:t>Statü</w:t>
            </w:r>
          </w:p>
          <w:p w:rsidR="00174D84" w:rsidRPr="00412D72" w:rsidRDefault="00174D84" w:rsidP="00174D84">
            <w:pPr>
              <w:spacing w:line="230" w:lineRule="auto"/>
              <w:jc w:val="right"/>
              <w:rPr>
                <w:b/>
                <w:sz w:val="12"/>
                <w:szCs w:val="12"/>
                <w:lang w:val="tr-TR"/>
              </w:rPr>
            </w:pPr>
            <w:r w:rsidRPr="00412D72">
              <w:rPr>
                <w:b/>
                <w:sz w:val="12"/>
                <w:szCs w:val="12"/>
                <w:lang w:val="tr-TR"/>
              </w:rPr>
              <w:t>Yedekleri</w:t>
            </w:r>
          </w:p>
        </w:tc>
        <w:tc>
          <w:tcPr>
            <w:tcW w:w="708" w:type="dxa"/>
            <w:tcBorders>
              <w:top w:val="single" w:sz="6" w:space="0" w:color="auto"/>
              <w:left w:val="nil"/>
              <w:bottom w:val="single" w:sz="6" w:space="0" w:color="auto"/>
              <w:right w:val="nil"/>
            </w:tcBorders>
            <w:vAlign w:val="bottom"/>
          </w:tcPr>
          <w:p w:rsidR="00174D84" w:rsidRPr="00412D72" w:rsidRDefault="00174D84" w:rsidP="00174D84">
            <w:pPr>
              <w:spacing w:line="230" w:lineRule="auto"/>
              <w:jc w:val="right"/>
              <w:rPr>
                <w:b/>
                <w:sz w:val="12"/>
                <w:szCs w:val="12"/>
                <w:lang w:val="tr-TR"/>
              </w:rPr>
            </w:pPr>
            <w:r w:rsidRPr="00412D72">
              <w:rPr>
                <w:b/>
                <w:sz w:val="12"/>
                <w:szCs w:val="12"/>
                <w:lang w:val="tr-TR"/>
              </w:rPr>
              <w:t>Olağan-üstü</w:t>
            </w:r>
          </w:p>
          <w:p w:rsidR="00174D84" w:rsidRPr="00412D72" w:rsidRDefault="00174D84" w:rsidP="00174D84">
            <w:pPr>
              <w:spacing w:line="230" w:lineRule="auto"/>
              <w:jc w:val="right"/>
              <w:rPr>
                <w:b/>
                <w:sz w:val="12"/>
                <w:szCs w:val="12"/>
                <w:lang w:val="tr-TR"/>
              </w:rPr>
            </w:pPr>
            <w:r w:rsidRPr="00412D72">
              <w:rPr>
                <w:b/>
                <w:sz w:val="12"/>
                <w:szCs w:val="12"/>
                <w:lang w:val="tr-TR"/>
              </w:rPr>
              <w:t>Yedek Akçe</w:t>
            </w:r>
          </w:p>
        </w:tc>
        <w:tc>
          <w:tcPr>
            <w:tcW w:w="567" w:type="dxa"/>
            <w:tcBorders>
              <w:top w:val="single" w:sz="6" w:space="0" w:color="auto"/>
              <w:left w:val="nil"/>
              <w:bottom w:val="single" w:sz="6" w:space="0" w:color="auto"/>
              <w:right w:val="nil"/>
            </w:tcBorders>
            <w:vAlign w:val="bottom"/>
          </w:tcPr>
          <w:p w:rsidR="00174D84" w:rsidRPr="00412D72" w:rsidRDefault="00174D84" w:rsidP="00174D84">
            <w:pPr>
              <w:spacing w:line="230" w:lineRule="auto"/>
              <w:jc w:val="right"/>
              <w:rPr>
                <w:b/>
                <w:sz w:val="12"/>
                <w:szCs w:val="12"/>
                <w:lang w:val="tr-TR"/>
              </w:rPr>
            </w:pPr>
            <w:r w:rsidRPr="00412D72">
              <w:rPr>
                <w:b/>
                <w:sz w:val="12"/>
                <w:szCs w:val="12"/>
                <w:lang w:val="tr-TR"/>
              </w:rPr>
              <w:t>Diğer</w:t>
            </w:r>
          </w:p>
          <w:p w:rsidR="00174D84" w:rsidRPr="00412D72" w:rsidRDefault="00174D84" w:rsidP="00174D84">
            <w:pPr>
              <w:spacing w:line="230" w:lineRule="auto"/>
              <w:jc w:val="right"/>
              <w:rPr>
                <w:b/>
                <w:sz w:val="12"/>
                <w:szCs w:val="12"/>
                <w:lang w:val="tr-TR"/>
              </w:rPr>
            </w:pPr>
            <w:r w:rsidRPr="00412D72">
              <w:rPr>
                <w:b/>
                <w:sz w:val="12"/>
                <w:szCs w:val="12"/>
                <w:lang w:val="tr-TR"/>
              </w:rPr>
              <w:t>Yedekler</w:t>
            </w:r>
          </w:p>
        </w:tc>
        <w:tc>
          <w:tcPr>
            <w:tcW w:w="755" w:type="dxa"/>
            <w:tcBorders>
              <w:top w:val="single" w:sz="6" w:space="0" w:color="auto"/>
              <w:left w:val="nil"/>
              <w:bottom w:val="single" w:sz="6" w:space="0" w:color="auto"/>
              <w:right w:val="nil"/>
            </w:tcBorders>
            <w:vAlign w:val="bottom"/>
          </w:tcPr>
          <w:p w:rsidR="00174D84" w:rsidRPr="00412D72" w:rsidRDefault="00174D84" w:rsidP="00174D84">
            <w:pPr>
              <w:spacing w:line="230" w:lineRule="auto"/>
              <w:jc w:val="right"/>
              <w:rPr>
                <w:b/>
                <w:sz w:val="12"/>
                <w:szCs w:val="12"/>
                <w:lang w:val="tr-TR"/>
              </w:rPr>
            </w:pPr>
            <w:r w:rsidRPr="00412D72">
              <w:rPr>
                <w:b/>
                <w:sz w:val="12"/>
                <w:szCs w:val="12"/>
                <w:lang w:val="tr-TR"/>
              </w:rPr>
              <w:t>Dönem Net</w:t>
            </w:r>
          </w:p>
          <w:p w:rsidR="00174D84" w:rsidRPr="00412D72" w:rsidRDefault="00174D84" w:rsidP="00174D84">
            <w:pPr>
              <w:spacing w:line="230" w:lineRule="auto"/>
              <w:jc w:val="right"/>
              <w:rPr>
                <w:b/>
                <w:sz w:val="12"/>
                <w:szCs w:val="12"/>
                <w:lang w:val="tr-TR"/>
              </w:rPr>
            </w:pPr>
            <w:r w:rsidRPr="00412D72">
              <w:rPr>
                <w:b/>
                <w:sz w:val="12"/>
                <w:szCs w:val="12"/>
                <w:lang w:val="tr-TR"/>
              </w:rPr>
              <w:t>Karı/(Zararı)</w:t>
            </w:r>
          </w:p>
        </w:tc>
        <w:tc>
          <w:tcPr>
            <w:tcW w:w="946" w:type="dxa"/>
            <w:tcBorders>
              <w:top w:val="single" w:sz="6" w:space="0" w:color="auto"/>
              <w:left w:val="nil"/>
              <w:bottom w:val="single" w:sz="6" w:space="0" w:color="auto"/>
              <w:right w:val="nil"/>
            </w:tcBorders>
            <w:vAlign w:val="bottom"/>
          </w:tcPr>
          <w:p w:rsidR="00174D84" w:rsidRPr="00412D72" w:rsidRDefault="00174D84" w:rsidP="00174D84">
            <w:pPr>
              <w:spacing w:line="230" w:lineRule="auto"/>
              <w:jc w:val="right"/>
              <w:rPr>
                <w:b/>
                <w:sz w:val="12"/>
                <w:szCs w:val="12"/>
                <w:lang w:val="tr-TR"/>
              </w:rPr>
            </w:pPr>
            <w:r w:rsidRPr="00412D72">
              <w:rPr>
                <w:b/>
                <w:sz w:val="12"/>
                <w:szCs w:val="12"/>
                <w:lang w:val="tr-TR"/>
              </w:rPr>
              <w:t>Geçmiş Dönem</w:t>
            </w:r>
          </w:p>
          <w:p w:rsidR="00174D84" w:rsidRPr="00412D72" w:rsidRDefault="00174D84" w:rsidP="00174D84">
            <w:pPr>
              <w:spacing w:line="230" w:lineRule="auto"/>
              <w:jc w:val="right"/>
              <w:rPr>
                <w:b/>
                <w:sz w:val="12"/>
                <w:szCs w:val="12"/>
                <w:lang w:val="tr-TR"/>
              </w:rPr>
            </w:pPr>
            <w:r w:rsidRPr="00412D72">
              <w:rPr>
                <w:b/>
                <w:sz w:val="12"/>
                <w:szCs w:val="12"/>
                <w:lang w:val="tr-TR"/>
              </w:rPr>
              <w:t>Karı/(Zararı)</w:t>
            </w:r>
          </w:p>
        </w:tc>
        <w:tc>
          <w:tcPr>
            <w:tcW w:w="709" w:type="dxa"/>
            <w:tcBorders>
              <w:top w:val="single" w:sz="6" w:space="0" w:color="auto"/>
              <w:left w:val="nil"/>
              <w:bottom w:val="single" w:sz="6" w:space="0" w:color="auto"/>
              <w:right w:val="nil"/>
            </w:tcBorders>
            <w:vAlign w:val="bottom"/>
          </w:tcPr>
          <w:p w:rsidR="00174D84" w:rsidRPr="00412D72" w:rsidRDefault="00174D84" w:rsidP="00174D84">
            <w:pPr>
              <w:spacing w:line="230" w:lineRule="auto"/>
              <w:jc w:val="right"/>
              <w:rPr>
                <w:b/>
                <w:sz w:val="12"/>
                <w:szCs w:val="12"/>
                <w:lang w:val="tr-TR"/>
              </w:rPr>
            </w:pPr>
            <w:r w:rsidRPr="00412D72">
              <w:rPr>
                <w:b/>
                <w:sz w:val="12"/>
                <w:szCs w:val="12"/>
                <w:lang w:val="tr-TR"/>
              </w:rPr>
              <w:t>Menkul Değer. Değerleme Farkı</w:t>
            </w:r>
          </w:p>
        </w:tc>
        <w:tc>
          <w:tcPr>
            <w:tcW w:w="709" w:type="dxa"/>
            <w:tcBorders>
              <w:top w:val="single" w:sz="6" w:space="0" w:color="auto"/>
              <w:left w:val="nil"/>
              <w:bottom w:val="single" w:sz="6" w:space="0" w:color="auto"/>
              <w:right w:val="nil"/>
            </w:tcBorders>
            <w:vAlign w:val="bottom"/>
          </w:tcPr>
          <w:p w:rsidR="00174D84" w:rsidRPr="00412D72" w:rsidRDefault="00174D84" w:rsidP="00174D84">
            <w:pPr>
              <w:spacing w:line="230" w:lineRule="auto"/>
              <w:jc w:val="right"/>
              <w:rPr>
                <w:b/>
                <w:sz w:val="12"/>
                <w:szCs w:val="12"/>
                <w:lang w:val="tr-TR"/>
              </w:rPr>
            </w:pPr>
            <w:r w:rsidRPr="00412D72">
              <w:rPr>
                <w:b/>
                <w:sz w:val="12"/>
                <w:szCs w:val="12"/>
                <w:lang w:val="tr-TR"/>
              </w:rPr>
              <w:t>Maddi ve Maddi Olmayan Duran Varlık YDF</w:t>
            </w:r>
          </w:p>
        </w:tc>
        <w:tc>
          <w:tcPr>
            <w:tcW w:w="911" w:type="dxa"/>
            <w:tcBorders>
              <w:top w:val="single" w:sz="6" w:space="0" w:color="auto"/>
              <w:left w:val="nil"/>
              <w:bottom w:val="single" w:sz="6" w:space="0" w:color="auto"/>
              <w:right w:val="nil"/>
            </w:tcBorders>
            <w:vAlign w:val="bottom"/>
          </w:tcPr>
          <w:p w:rsidR="00174D84" w:rsidRPr="00412D72" w:rsidRDefault="00174D84" w:rsidP="00174D84">
            <w:pPr>
              <w:spacing w:line="230" w:lineRule="auto"/>
              <w:jc w:val="right"/>
              <w:rPr>
                <w:b/>
                <w:sz w:val="12"/>
                <w:szCs w:val="12"/>
                <w:lang w:val="tr-TR"/>
              </w:rPr>
            </w:pPr>
            <w:r w:rsidRPr="00412D72">
              <w:rPr>
                <w:b/>
                <w:sz w:val="12"/>
                <w:szCs w:val="12"/>
                <w:lang w:val="tr-TR"/>
              </w:rPr>
              <w:t>Ortaklıklardan Bedelsiz Hisse Senetleri</w:t>
            </w:r>
          </w:p>
        </w:tc>
        <w:tc>
          <w:tcPr>
            <w:tcW w:w="650" w:type="dxa"/>
            <w:tcBorders>
              <w:top w:val="single" w:sz="6" w:space="0" w:color="auto"/>
              <w:left w:val="nil"/>
              <w:bottom w:val="single" w:sz="6" w:space="0" w:color="auto"/>
              <w:right w:val="nil"/>
            </w:tcBorders>
            <w:vAlign w:val="bottom"/>
          </w:tcPr>
          <w:p w:rsidR="00174D84" w:rsidRPr="00412D72" w:rsidRDefault="00174D84" w:rsidP="00174D84">
            <w:pPr>
              <w:spacing w:line="230" w:lineRule="auto"/>
              <w:jc w:val="right"/>
              <w:rPr>
                <w:b/>
                <w:sz w:val="12"/>
                <w:szCs w:val="12"/>
                <w:lang w:val="tr-TR"/>
              </w:rPr>
            </w:pPr>
            <w:r w:rsidRPr="00412D72">
              <w:rPr>
                <w:b/>
                <w:sz w:val="12"/>
                <w:szCs w:val="12"/>
                <w:lang w:val="tr-TR"/>
              </w:rPr>
              <w:t>Riskten Korunma Fonları</w:t>
            </w:r>
          </w:p>
        </w:tc>
        <w:tc>
          <w:tcPr>
            <w:tcW w:w="692" w:type="dxa"/>
            <w:tcBorders>
              <w:top w:val="single" w:sz="6" w:space="0" w:color="auto"/>
              <w:left w:val="nil"/>
              <w:bottom w:val="single" w:sz="6" w:space="0" w:color="auto"/>
              <w:right w:val="nil"/>
            </w:tcBorders>
            <w:vAlign w:val="bottom"/>
          </w:tcPr>
          <w:p w:rsidR="00174D84" w:rsidRPr="00412D72" w:rsidRDefault="00174D84" w:rsidP="00174D84">
            <w:pPr>
              <w:spacing w:line="230" w:lineRule="auto"/>
              <w:jc w:val="right"/>
              <w:rPr>
                <w:b/>
                <w:sz w:val="12"/>
                <w:szCs w:val="12"/>
                <w:lang w:val="tr-TR"/>
              </w:rPr>
            </w:pPr>
            <w:r w:rsidRPr="00412D72">
              <w:rPr>
                <w:b/>
                <w:sz w:val="12"/>
                <w:szCs w:val="12"/>
                <w:lang w:val="tr-TR"/>
              </w:rPr>
              <w:t>Satış A. / Durdurulan F. İlişkin Dur. V. Bir.Değ.F.</w:t>
            </w:r>
          </w:p>
        </w:tc>
        <w:tc>
          <w:tcPr>
            <w:tcW w:w="691" w:type="dxa"/>
            <w:tcBorders>
              <w:top w:val="single" w:sz="6" w:space="0" w:color="auto"/>
              <w:left w:val="nil"/>
              <w:bottom w:val="single" w:sz="6" w:space="0" w:color="auto"/>
              <w:right w:val="nil"/>
            </w:tcBorders>
            <w:vAlign w:val="bottom"/>
          </w:tcPr>
          <w:p w:rsidR="00174D84" w:rsidRPr="00412D72" w:rsidRDefault="00174D84" w:rsidP="00174D84">
            <w:pPr>
              <w:spacing w:line="230" w:lineRule="auto"/>
              <w:jc w:val="right"/>
              <w:rPr>
                <w:b/>
                <w:sz w:val="12"/>
                <w:szCs w:val="12"/>
                <w:lang w:val="tr-TR"/>
              </w:rPr>
            </w:pPr>
            <w:r w:rsidRPr="00412D72">
              <w:rPr>
                <w:b/>
                <w:sz w:val="12"/>
                <w:szCs w:val="12"/>
                <w:lang w:val="tr-TR"/>
              </w:rPr>
              <w:t xml:space="preserve">Azınlık Payları Hariç Toplam </w:t>
            </w:r>
            <w:proofErr w:type="spellStart"/>
            <w:r w:rsidRPr="00412D72">
              <w:rPr>
                <w:b/>
                <w:sz w:val="12"/>
                <w:szCs w:val="12"/>
                <w:lang w:val="tr-TR"/>
              </w:rPr>
              <w:t>Özkaynak</w:t>
            </w:r>
            <w:proofErr w:type="spellEnd"/>
          </w:p>
        </w:tc>
        <w:tc>
          <w:tcPr>
            <w:tcW w:w="559" w:type="dxa"/>
            <w:tcBorders>
              <w:top w:val="single" w:sz="6" w:space="0" w:color="auto"/>
              <w:left w:val="nil"/>
              <w:bottom w:val="single" w:sz="6" w:space="0" w:color="auto"/>
              <w:right w:val="nil"/>
            </w:tcBorders>
            <w:vAlign w:val="bottom"/>
          </w:tcPr>
          <w:p w:rsidR="00174D84" w:rsidRPr="00412D72" w:rsidRDefault="00174D84" w:rsidP="00174D84">
            <w:pPr>
              <w:spacing w:line="230" w:lineRule="auto"/>
              <w:jc w:val="right"/>
              <w:rPr>
                <w:b/>
                <w:sz w:val="12"/>
                <w:szCs w:val="12"/>
                <w:lang w:val="tr-TR"/>
              </w:rPr>
            </w:pPr>
            <w:r w:rsidRPr="00412D72">
              <w:rPr>
                <w:b/>
                <w:sz w:val="12"/>
                <w:szCs w:val="12"/>
                <w:lang w:val="tr-TR"/>
              </w:rPr>
              <w:t>Azınlık Payları</w:t>
            </w:r>
          </w:p>
        </w:tc>
        <w:tc>
          <w:tcPr>
            <w:tcW w:w="709" w:type="dxa"/>
            <w:tcBorders>
              <w:top w:val="single" w:sz="6" w:space="0" w:color="auto"/>
              <w:left w:val="nil"/>
              <w:bottom w:val="single" w:sz="6" w:space="0" w:color="auto"/>
              <w:right w:val="nil"/>
            </w:tcBorders>
            <w:vAlign w:val="bottom"/>
          </w:tcPr>
          <w:p w:rsidR="00174D84" w:rsidRPr="00412D72" w:rsidRDefault="00174D84" w:rsidP="00174D84">
            <w:pPr>
              <w:spacing w:line="230" w:lineRule="auto"/>
              <w:jc w:val="right"/>
              <w:rPr>
                <w:b/>
                <w:sz w:val="12"/>
                <w:szCs w:val="12"/>
                <w:lang w:val="tr-TR"/>
              </w:rPr>
            </w:pPr>
            <w:r w:rsidRPr="00412D72">
              <w:rPr>
                <w:b/>
                <w:sz w:val="12"/>
                <w:szCs w:val="12"/>
                <w:lang w:val="tr-TR"/>
              </w:rPr>
              <w:t xml:space="preserve">Toplam </w:t>
            </w:r>
            <w:proofErr w:type="spellStart"/>
            <w:r w:rsidRPr="00412D72">
              <w:rPr>
                <w:b/>
                <w:sz w:val="12"/>
                <w:szCs w:val="12"/>
                <w:lang w:val="tr-TR"/>
              </w:rPr>
              <w:t>Özkaynak</w:t>
            </w:r>
            <w:proofErr w:type="spellEnd"/>
          </w:p>
        </w:tc>
      </w:tr>
      <w:tr w:rsidR="00174D84" w:rsidRPr="00412D72" w:rsidTr="009E7B34">
        <w:tc>
          <w:tcPr>
            <w:tcW w:w="461" w:type="dxa"/>
            <w:tcBorders>
              <w:top w:val="nil"/>
              <w:left w:val="nil"/>
              <w:bottom w:val="nil"/>
              <w:right w:val="nil"/>
            </w:tcBorders>
          </w:tcPr>
          <w:p w:rsidR="00174D84" w:rsidRPr="00412D72" w:rsidRDefault="00174D84" w:rsidP="00174D84">
            <w:pPr>
              <w:spacing w:line="230" w:lineRule="auto"/>
              <w:rPr>
                <w:b/>
                <w:bCs/>
                <w:sz w:val="12"/>
                <w:szCs w:val="12"/>
                <w:lang w:val="tr-TR"/>
              </w:rPr>
            </w:pPr>
          </w:p>
        </w:tc>
        <w:tc>
          <w:tcPr>
            <w:tcW w:w="1945" w:type="dxa"/>
            <w:tcBorders>
              <w:top w:val="nil"/>
              <w:left w:val="nil"/>
              <w:bottom w:val="nil"/>
              <w:right w:val="nil"/>
            </w:tcBorders>
          </w:tcPr>
          <w:p w:rsidR="00174D84" w:rsidRPr="00412D72" w:rsidRDefault="00174D84" w:rsidP="00174D84">
            <w:pPr>
              <w:spacing w:line="230" w:lineRule="auto"/>
              <w:rPr>
                <w:b/>
                <w:bCs/>
                <w:sz w:val="12"/>
                <w:szCs w:val="12"/>
                <w:lang w:val="tr-TR"/>
              </w:rPr>
            </w:pPr>
          </w:p>
        </w:tc>
        <w:tc>
          <w:tcPr>
            <w:tcW w:w="601" w:type="dxa"/>
            <w:tcBorders>
              <w:top w:val="nil"/>
              <w:left w:val="nil"/>
              <w:bottom w:val="nil"/>
              <w:right w:val="nil"/>
            </w:tcBorders>
          </w:tcPr>
          <w:p w:rsidR="00174D84" w:rsidRPr="00412D72" w:rsidRDefault="00174D84" w:rsidP="00174D84">
            <w:pPr>
              <w:spacing w:line="230" w:lineRule="auto"/>
              <w:jc w:val="center"/>
              <w:rPr>
                <w:sz w:val="12"/>
                <w:szCs w:val="12"/>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6"/>
                <w:szCs w:val="6"/>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6"/>
                <w:szCs w:val="6"/>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6"/>
                <w:szCs w:val="6"/>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6"/>
                <w:szCs w:val="6"/>
                <w:lang w:val="tr-TR"/>
              </w:rPr>
            </w:pP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6"/>
                <w:szCs w:val="6"/>
                <w:lang w:val="tr-TR"/>
              </w:rPr>
            </w:pPr>
          </w:p>
        </w:tc>
        <w:tc>
          <w:tcPr>
            <w:tcW w:w="56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6"/>
                <w:szCs w:val="6"/>
                <w:lang w:val="tr-TR"/>
              </w:rPr>
            </w:pPr>
          </w:p>
        </w:tc>
        <w:tc>
          <w:tcPr>
            <w:tcW w:w="708" w:type="dxa"/>
            <w:tcBorders>
              <w:top w:val="nil"/>
              <w:left w:val="nil"/>
              <w:bottom w:val="nil"/>
              <w:right w:val="nil"/>
            </w:tcBorders>
            <w:vAlign w:val="bottom"/>
          </w:tcPr>
          <w:p w:rsidR="00174D84" w:rsidRPr="00412D72" w:rsidRDefault="00174D84" w:rsidP="00174D84">
            <w:pPr>
              <w:tabs>
                <w:tab w:val="decimal" w:pos="460"/>
              </w:tabs>
              <w:autoSpaceDE w:val="0"/>
              <w:autoSpaceDN w:val="0"/>
              <w:adjustRightInd w:val="0"/>
              <w:jc w:val="right"/>
              <w:rPr>
                <w:sz w:val="6"/>
                <w:szCs w:val="6"/>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6"/>
                <w:szCs w:val="6"/>
                <w:lang w:val="tr-TR"/>
              </w:rPr>
            </w:pPr>
          </w:p>
        </w:tc>
        <w:tc>
          <w:tcPr>
            <w:tcW w:w="755" w:type="dxa"/>
            <w:tcBorders>
              <w:top w:val="nil"/>
              <w:left w:val="nil"/>
              <w:bottom w:val="nil"/>
              <w:right w:val="nil"/>
            </w:tcBorders>
            <w:vAlign w:val="bottom"/>
          </w:tcPr>
          <w:p w:rsidR="00174D84" w:rsidRPr="00412D72" w:rsidRDefault="00174D84" w:rsidP="00174D84">
            <w:pPr>
              <w:autoSpaceDE w:val="0"/>
              <w:autoSpaceDN w:val="0"/>
              <w:adjustRightInd w:val="0"/>
              <w:jc w:val="right"/>
              <w:rPr>
                <w:sz w:val="6"/>
                <w:szCs w:val="6"/>
                <w:lang w:val="tr-TR"/>
              </w:rPr>
            </w:pPr>
          </w:p>
        </w:tc>
        <w:tc>
          <w:tcPr>
            <w:tcW w:w="946" w:type="dxa"/>
            <w:tcBorders>
              <w:top w:val="nil"/>
              <w:left w:val="nil"/>
              <w:bottom w:val="nil"/>
              <w:right w:val="nil"/>
            </w:tcBorders>
            <w:vAlign w:val="bottom"/>
          </w:tcPr>
          <w:p w:rsidR="00174D84" w:rsidRPr="00412D72" w:rsidRDefault="00174D84" w:rsidP="00174D84">
            <w:pPr>
              <w:autoSpaceDE w:val="0"/>
              <w:autoSpaceDN w:val="0"/>
              <w:adjustRightInd w:val="0"/>
              <w:jc w:val="right"/>
              <w:rPr>
                <w:sz w:val="6"/>
                <w:szCs w:val="6"/>
                <w:lang w:val="tr-TR"/>
              </w:rPr>
            </w:pP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6"/>
                <w:szCs w:val="6"/>
                <w:lang w:val="tr-TR"/>
              </w:rPr>
            </w:pPr>
          </w:p>
        </w:tc>
        <w:tc>
          <w:tcPr>
            <w:tcW w:w="709" w:type="dxa"/>
            <w:tcBorders>
              <w:top w:val="nil"/>
              <w:left w:val="nil"/>
              <w:bottom w:val="nil"/>
              <w:right w:val="nil"/>
            </w:tcBorders>
            <w:vAlign w:val="bottom"/>
          </w:tcPr>
          <w:p w:rsidR="00174D84" w:rsidRPr="00412D72" w:rsidRDefault="00174D84" w:rsidP="00174D84">
            <w:pPr>
              <w:tabs>
                <w:tab w:val="left" w:pos="660"/>
              </w:tabs>
              <w:autoSpaceDE w:val="0"/>
              <w:autoSpaceDN w:val="0"/>
              <w:adjustRightInd w:val="0"/>
              <w:jc w:val="right"/>
              <w:rPr>
                <w:sz w:val="6"/>
                <w:szCs w:val="6"/>
                <w:lang w:val="tr-TR"/>
              </w:rPr>
            </w:pPr>
          </w:p>
        </w:tc>
        <w:tc>
          <w:tcPr>
            <w:tcW w:w="911" w:type="dxa"/>
            <w:tcBorders>
              <w:top w:val="nil"/>
              <w:left w:val="nil"/>
              <w:bottom w:val="nil"/>
              <w:right w:val="nil"/>
            </w:tcBorders>
            <w:vAlign w:val="bottom"/>
          </w:tcPr>
          <w:p w:rsidR="00174D84" w:rsidRPr="00412D72" w:rsidRDefault="00174D84" w:rsidP="00174D84">
            <w:pPr>
              <w:autoSpaceDE w:val="0"/>
              <w:autoSpaceDN w:val="0"/>
              <w:adjustRightInd w:val="0"/>
              <w:jc w:val="right"/>
              <w:rPr>
                <w:sz w:val="6"/>
                <w:szCs w:val="6"/>
                <w:lang w:val="tr-TR"/>
              </w:rPr>
            </w:pPr>
          </w:p>
        </w:tc>
        <w:tc>
          <w:tcPr>
            <w:tcW w:w="650" w:type="dxa"/>
            <w:tcBorders>
              <w:top w:val="nil"/>
              <w:left w:val="nil"/>
              <w:bottom w:val="nil"/>
              <w:right w:val="nil"/>
            </w:tcBorders>
            <w:vAlign w:val="bottom"/>
          </w:tcPr>
          <w:p w:rsidR="00174D84" w:rsidRPr="00412D72" w:rsidRDefault="00174D84" w:rsidP="00174D84">
            <w:pPr>
              <w:autoSpaceDE w:val="0"/>
              <w:autoSpaceDN w:val="0"/>
              <w:adjustRightInd w:val="0"/>
              <w:jc w:val="right"/>
              <w:rPr>
                <w:sz w:val="6"/>
                <w:szCs w:val="6"/>
                <w:lang w:val="tr-TR"/>
              </w:rPr>
            </w:pPr>
          </w:p>
        </w:tc>
        <w:tc>
          <w:tcPr>
            <w:tcW w:w="692" w:type="dxa"/>
            <w:tcBorders>
              <w:top w:val="nil"/>
              <w:left w:val="nil"/>
              <w:bottom w:val="nil"/>
              <w:right w:val="nil"/>
            </w:tcBorders>
            <w:vAlign w:val="bottom"/>
          </w:tcPr>
          <w:p w:rsidR="00174D84" w:rsidRPr="00412D72" w:rsidRDefault="00174D84" w:rsidP="00174D84">
            <w:pPr>
              <w:autoSpaceDE w:val="0"/>
              <w:autoSpaceDN w:val="0"/>
              <w:adjustRightInd w:val="0"/>
              <w:jc w:val="right"/>
              <w:rPr>
                <w:sz w:val="6"/>
                <w:szCs w:val="6"/>
                <w:lang w:val="tr-TR"/>
              </w:rPr>
            </w:pPr>
          </w:p>
        </w:tc>
        <w:tc>
          <w:tcPr>
            <w:tcW w:w="691" w:type="dxa"/>
            <w:tcBorders>
              <w:top w:val="nil"/>
              <w:left w:val="nil"/>
              <w:bottom w:val="nil"/>
              <w:right w:val="nil"/>
            </w:tcBorders>
            <w:vAlign w:val="bottom"/>
          </w:tcPr>
          <w:p w:rsidR="00174D84" w:rsidRPr="00412D72" w:rsidRDefault="00174D84" w:rsidP="00174D84">
            <w:pPr>
              <w:autoSpaceDE w:val="0"/>
              <w:autoSpaceDN w:val="0"/>
              <w:adjustRightInd w:val="0"/>
              <w:jc w:val="right"/>
              <w:rPr>
                <w:sz w:val="6"/>
                <w:szCs w:val="6"/>
                <w:lang w:val="tr-TR"/>
              </w:rPr>
            </w:pPr>
          </w:p>
        </w:tc>
        <w:tc>
          <w:tcPr>
            <w:tcW w:w="55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6"/>
                <w:szCs w:val="6"/>
                <w:lang w:val="tr-TR"/>
              </w:rPr>
            </w:pP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6"/>
                <w:szCs w:val="6"/>
                <w:lang w:val="tr-TR"/>
              </w:rPr>
            </w:pPr>
          </w:p>
        </w:tc>
      </w:tr>
      <w:tr w:rsidR="00174D84" w:rsidRPr="00412D72" w:rsidTr="009E7B34">
        <w:tc>
          <w:tcPr>
            <w:tcW w:w="461" w:type="dxa"/>
            <w:tcBorders>
              <w:top w:val="nil"/>
              <w:left w:val="nil"/>
              <w:bottom w:val="nil"/>
              <w:right w:val="nil"/>
            </w:tcBorders>
          </w:tcPr>
          <w:p w:rsidR="00174D84" w:rsidRPr="00412D72" w:rsidRDefault="00174D84" w:rsidP="00174D84">
            <w:pPr>
              <w:spacing w:line="230" w:lineRule="auto"/>
              <w:rPr>
                <w:b/>
                <w:bCs/>
                <w:sz w:val="12"/>
                <w:szCs w:val="12"/>
                <w:lang w:val="tr-TR"/>
              </w:rPr>
            </w:pPr>
          </w:p>
        </w:tc>
        <w:tc>
          <w:tcPr>
            <w:tcW w:w="1945" w:type="dxa"/>
            <w:tcBorders>
              <w:top w:val="nil"/>
              <w:left w:val="nil"/>
              <w:bottom w:val="nil"/>
              <w:right w:val="nil"/>
            </w:tcBorders>
          </w:tcPr>
          <w:p w:rsidR="00174D84" w:rsidRPr="00412D72" w:rsidRDefault="00AE1F76" w:rsidP="00174D84">
            <w:pPr>
              <w:spacing w:line="230" w:lineRule="auto"/>
              <w:rPr>
                <w:b/>
                <w:bCs/>
                <w:sz w:val="12"/>
                <w:szCs w:val="12"/>
                <w:lang w:val="tr-TR"/>
              </w:rPr>
            </w:pPr>
            <w:r>
              <w:rPr>
                <w:b/>
                <w:bCs/>
                <w:sz w:val="12"/>
                <w:szCs w:val="12"/>
                <w:lang w:val="tr-TR"/>
              </w:rPr>
              <w:t>Önceki Dönem – 01.01 – 30.06</w:t>
            </w:r>
            <w:r w:rsidR="00174D84" w:rsidRPr="00412D72">
              <w:rPr>
                <w:b/>
                <w:bCs/>
                <w:sz w:val="12"/>
                <w:szCs w:val="12"/>
                <w:lang w:val="tr-TR"/>
              </w:rPr>
              <w:t>.201</w:t>
            </w:r>
            <w:r w:rsidR="00174D84">
              <w:rPr>
                <w:b/>
                <w:bCs/>
                <w:sz w:val="12"/>
                <w:szCs w:val="12"/>
                <w:lang w:val="tr-TR"/>
              </w:rPr>
              <w:t>1</w:t>
            </w:r>
          </w:p>
        </w:tc>
        <w:tc>
          <w:tcPr>
            <w:tcW w:w="601" w:type="dxa"/>
            <w:tcBorders>
              <w:top w:val="nil"/>
              <w:left w:val="nil"/>
              <w:bottom w:val="nil"/>
              <w:right w:val="nil"/>
            </w:tcBorders>
          </w:tcPr>
          <w:p w:rsidR="00174D84" w:rsidRPr="00412D72" w:rsidRDefault="00174D84" w:rsidP="00174D84">
            <w:pPr>
              <w:spacing w:line="230" w:lineRule="auto"/>
              <w:jc w:val="center"/>
              <w:rPr>
                <w:sz w:val="12"/>
                <w:szCs w:val="12"/>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p>
        </w:tc>
        <w:tc>
          <w:tcPr>
            <w:tcW w:w="56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p>
        </w:tc>
        <w:tc>
          <w:tcPr>
            <w:tcW w:w="708" w:type="dxa"/>
            <w:tcBorders>
              <w:top w:val="nil"/>
              <w:left w:val="nil"/>
              <w:bottom w:val="nil"/>
              <w:right w:val="nil"/>
            </w:tcBorders>
            <w:vAlign w:val="bottom"/>
          </w:tcPr>
          <w:p w:rsidR="00174D84" w:rsidRPr="00412D72" w:rsidRDefault="00174D84" w:rsidP="00174D84">
            <w:pPr>
              <w:tabs>
                <w:tab w:val="decimal" w:pos="460"/>
              </w:tabs>
              <w:autoSpaceDE w:val="0"/>
              <w:autoSpaceDN w:val="0"/>
              <w:adjustRightInd w:val="0"/>
              <w:jc w:val="right"/>
              <w:rPr>
                <w:sz w:val="12"/>
                <w:szCs w:val="12"/>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p>
        </w:tc>
        <w:tc>
          <w:tcPr>
            <w:tcW w:w="755"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p>
        </w:tc>
        <w:tc>
          <w:tcPr>
            <w:tcW w:w="946"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p>
        </w:tc>
        <w:tc>
          <w:tcPr>
            <w:tcW w:w="709" w:type="dxa"/>
            <w:tcBorders>
              <w:top w:val="nil"/>
              <w:left w:val="nil"/>
              <w:bottom w:val="nil"/>
              <w:right w:val="nil"/>
            </w:tcBorders>
            <w:vAlign w:val="bottom"/>
          </w:tcPr>
          <w:p w:rsidR="00174D84" w:rsidRPr="00412D72" w:rsidRDefault="00174D84" w:rsidP="00174D84">
            <w:pPr>
              <w:tabs>
                <w:tab w:val="left" w:pos="660"/>
              </w:tabs>
              <w:autoSpaceDE w:val="0"/>
              <w:autoSpaceDN w:val="0"/>
              <w:adjustRightInd w:val="0"/>
              <w:jc w:val="right"/>
              <w:rPr>
                <w:sz w:val="12"/>
                <w:szCs w:val="12"/>
                <w:lang w:val="tr-TR"/>
              </w:rPr>
            </w:pPr>
          </w:p>
        </w:tc>
        <w:tc>
          <w:tcPr>
            <w:tcW w:w="911"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p>
        </w:tc>
        <w:tc>
          <w:tcPr>
            <w:tcW w:w="650"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p>
        </w:tc>
        <w:tc>
          <w:tcPr>
            <w:tcW w:w="692"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p>
        </w:tc>
        <w:tc>
          <w:tcPr>
            <w:tcW w:w="691"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p>
        </w:tc>
        <w:tc>
          <w:tcPr>
            <w:tcW w:w="55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p>
        </w:tc>
      </w:tr>
      <w:tr w:rsidR="00174D84" w:rsidRPr="00412D72" w:rsidTr="009E7B34">
        <w:tc>
          <w:tcPr>
            <w:tcW w:w="461" w:type="dxa"/>
            <w:tcBorders>
              <w:top w:val="nil"/>
              <w:left w:val="nil"/>
              <w:bottom w:val="nil"/>
              <w:right w:val="nil"/>
            </w:tcBorders>
          </w:tcPr>
          <w:p w:rsidR="00174D84" w:rsidRPr="00412D72" w:rsidRDefault="00174D84" w:rsidP="00174D84">
            <w:pPr>
              <w:spacing w:line="230" w:lineRule="auto"/>
              <w:rPr>
                <w:b/>
                <w:bCs/>
                <w:sz w:val="12"/>
                <w:szCs w:val="12"/>
                <w:lang w:val="tr-TR"/>
              </w:rPr>
            </w:pPr>
            <w:bookmarkStart w:id="6" w:name="OLE_LINK9"/>
            <w:r w:rsidRPr="00412D72">
              <w:rPr>
                <w:b/>
                <w:bCs/>
                <w:sz w:val="12"/>
                <w:szCs w:val="12"/>
                <w:lang w:val="tr-TR"/>
              </w:rPr>
              <w:t>I.</w:t>
            </w:r>
          </w:p>
        </w:tc>
        <w:tc>
          <w:tcPr>
            <w:tcW w:w="1945" w:type="dxa"/>
            <w:tcBorders>
              <w:top w:val="nil"/>
              <w:left w:val="nil"/>
              <w:bottom w:val="nil"/>
              <w:right w:val="nil"/>
            </w:tcBorders>
          </w:tcPr>
          <w:p w:rsidR="00174D84" w:rsidRPr="00412D72" w:rsidRDefault="00174D84" w:rsidP="00174D84">
            <w:pPr>
              <w:spacing w:line="230" w:lineRule="auto"/>
              <w:rPr>
                <w:b/>
                <w:bCs/>
                <w:sz w:val="12"/>
                <w:szCs w:val="12"/>
                <w:lang w:val="tr-TR"/>
              </w:rPr>
            </w:pPr>
            <w:r w:rsidRPr="00412D72">
              <w:rPr>
                <w:b/>
                <w:bCs/>
                <w:sz w:val="12"/>
                <w:szCs w:val="12"/>
                <w:lang w:val="tr-TR"/>
              </w:rPr>
              <w:t>Dönem Başı Bakiyesi</w:t>
            </w:r>
          </w:p>
        </w:tc>
        <w:tc>
          <w:tcPr>
            <w:tcW w:w="601" w:type="dxa"/>
            <w:tcBorders>
              <w:top w:val="nil"/>
              <w:left w:val="nil"/>
              <w:bottom w:val="nil"/>
              <w:right w:val="nil"/>
            </w:tcBorders>
          </w:tcPr>
          <w:p w:rsidR="00174D84" w:rsidRPr="00412D72" w:rsidRDefault="00174D84" w:rsidP="00174D84">
            <w:pPr>
              <w:spacing w:line="230" w:lineRule="auto"/>
              <w:jc w:val="center"/>
              <w:rPr>
                <w:b/>
                <w:bCs/>
                <w:sz w:val="12"/>
                <w:szCs w:val="12"/>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60.000</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96.788</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17.869</w:t>
            </w:r>
          </w:p>
        </w:tc>
        <w:tc>
          <w:tcPr>
            <w:tcW w:w="569"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08"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89.952</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3.269</w:t>
            </w:r>
          </w:p>
        </w:tc>
        <w:tc>
          <w:tcPr>
            <w:tcW w:w="755"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946"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29.817</w:t>
            </w: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tabs>
                <w:tab w:val="left" w:pos="660"/>
              </w:tabs>
              <w:autoSpaceDE w:val="0"/>
              <w:autoSpaceDN w:val="0"/>
              <w:adjustRightInd w:val="0"/>
              <w:jc w:val="right"/>
              <w:rPr>
                <w:sz w:val="12"/>
                <w:szCs w:val="12"/>
                <w:lang w:val="tr-TR"/>
              </w:rPr>
            </w:pPr>
            <w:r w:rsidRPr="00412D72">
              <w:rPr>
                <w:sz w:val="12"/>
                <w:szCs w:val="12"/>
                <w:lang w:val="tr-TR"/>
              </w:rPr>
              <w:t>-</w:t>
            </w:r>
          </w:p>
        </w:tc>
        <w:tc>
          <w:tcPr>
            <w:tcW w:w="911"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650" w:type="dxa"/>
            <w:tcBorders>
              <w:top w:val="nil"/>
              <w:left w:val="nil"/>
              <w:bottom w:val="nil"/>
              <w:right w:val="nil"/>
            </w:tcBorders>
            <w:vAlign w:val="bottom"/>
          </w:tcPr>
          <w:p w:rsidR="00174D84" w:rsidRPr="00412D72" w:rsidRDefault="00174D84" w:rsidP="00174D84">
            <w:pPr>
              <w:autoSpaceDE w:val="0"/>
              <w:autoSpaceDN w:val="0"/>
              <w:adjustRightInd w:val="0"/>
              <w:jc w:val="right"/>
              <w:rPr>
                <w:b/>
                <w:bCs/>
                <w:sz w:val="12"/>
                <w:szCs w:val="12"/>
                <w:lang w:val="tr-TR"/>
              </w:rPr>
            </w:pPr>
            <w:r w:rsidRPr="00412D72">
              <w:rPr>
                <w:b/>
                <w:bCs/>
                <w:sz w:val="12"/>
                <w:szCs w:val="12"/>
                <w:lang w:val="tr-TR"/>
              </w:rPr>
              <w:t>-</w:t>
            </w:r>
          </w:p>
        </w:tc>
        <w:tc>
          <w:tcPr>
            <w:tcW w:w="692" w:type="dxa"/>
            <w:tcBorders>
              <w:top w:val="nil"/>
              <w:left w:val="nil"/>
              <w:bottom w:val="nil"/>
              <w:right w:val="nil"/>
            </w:tcBorders>
            <w:vAlign w:val="bottom"/>
          </w:tcPr>
          <w:p w:rsidR="00174D84" w:rsidRPr="00412D72" w:rsidRDefault="00174D84" w:rsidP="00174D84">
            <w:pPr>
              <w:autoSpaceDE w:val="0"/>
              <w:autoSpaceDN w:val="0"/>
              <w:adjustRightInd w:val="0"/>
              <w:jc w:val="right"/>
              <w:rPr>
                <w:b/>
                <w:bCs/>
                <w:sz w:val="12"/>
                <w:szCs w:val="12"/>
                <w:lang w:val="tr-TR"/>
              </w:rPr>
            </w:pPr>
            <w:r w:rsidRPr="00412D72">
              <w:rPr>
                <w:b/>
                <w:bCs/>
                <w:sz w:val="12"/>
                <w:szCs w:val="12"/>
                <w:lang w:val="tr-TR"/>
              </w:rPr>
              <w:t>-</w:t>
            </w:r>
          </w:p>
        </w:tc>
        <w:tc>
          <w:tcPr>
            <w:tcW w:w="691" w:type="dxa"/>
            <w:tcBorders>
              <w:top w:val="nil"/>
              <w:left w:val="nil"/>
              <w:bottom w:val="nil"/>
              <w:right w:val="nil"/>
            </w:tcBorders>
            <w:vAlign w:val="bottom"/>
          </w:tcPr>
          <w:p w:rsidR="00174D84" w:rsidRPr="00412D72" w:rsidRDefault="00174D84" w:rsidP="00174D84">
            <w:pPr>
              <w:autoSpaceDE w:val="0"/>
              <w:autoSpaceDN w:val="0"/>
              <w:adjustRightInd w:val="0"/>
              <w:jc w:val="right"/>
              <w:rPr>
                <w:b/>
                <w:bCs/>
                <w:sz w:val="12"/>
                <w:szCs w:val="12"/>
                <w:lang w:val="tr-TR"/>
              </w:rPr>
            </w:pPr>
            <w:r w:rsidRPr="00412D72">
              <w:rPr>
                <w:b/>
                <w:bCs/>
                <w:sz w:val="12"/>
                <w:szCs w:val="12"/>
                <w:lang w:val="tr-TR"/>
              </w:rPr>
              <w:t>297.695</w:t>
            </w:r>
          </w:p>
        </w:tc>
        <w:tc>
          <w:tcPr>
            <w:tcW w:w="559" w:type="dxa"/>
            <w:tcBorders>
              <w:top w:val="nil"/>
              <w:left w:val="nil"/>
              <w:bottom w:val="nil"/>
              <w:right w:val="nil"/>
            </w:tcBorders>
            <w:vAlign w:val="bottom"/>
          </w:tcPr>
          <w:p w:rsidR="00174D84" w:rsidRPr="00412D72" w:rsidRDefault="00174D84" w:rsidP="00174D84">
            <w:pPr>
              <w:autoSpaceDE w:val="0"/>
              <w:autoSpaceDN w:val="0"/>
              <w:adjustRightInd w:val="0"/>
              <w:jc w:val="right"/>
              <w:rPr>
                <w:b/>
                <w:bCs/>
                <w:sz w:val="12"/>
                <w:szCs w:val="12"/>
                <w:lang w:val="tr-TR"/>
              </w:rPr>
            </w:pPr>
            <w:r w:rsidRPr="00412D72">
              <w:rPr>
                <w:b/>
                <w:bCs/>
                <w:sz w:val="12"/>
                <w:szCs w:val="12"/>
                <w:lang w:val="tr-TR"/>
              </w:rPr>
              <w:t>-</w:t>
            </w: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b/>
                <w:bCs/>
                <w:sz w:val="12"/>
                <w:szCs w:val="12"/>
                <w:lang w:val="tr-TR"/>
              </w:rPr>
            </w:pPr>
            <w:r w:rsidRPr="00412D72">
              <w:rPr>
                <w:b/>
                <w:bCs/>
                <w:sz w:val="12"/>
                <w:szCs w:val="12"/>
                <w:lang w:val="tr-TR"/>
              </w:rPr>
              <w:t>297.695</w:t>
            </w:r>
          </w:p>
        </w:tc>
      </w:tr>
      <w:tr w:rsidR="00174D84" w:rsidRPr="00412D72" w:rsidTr="009E7B34">
        <w:tc>
          <w:tcPr>
            <w:tcW w:w="461" w:type="dxa"/>
            <w:tcBorders>
              <w:top w:val="nil"/>
              <w:left w:val="nil"/>
              <w:bottom w:val="nil"/>
              <w:right w:val="nil"/>
            </w:tcBorders>
          </w:tcPr>
          <w:p w:rsidR="00174D84" w:rsidRPr="00412D72" w:rsidRDefault="00174D84" w:rsidP="00174D84">
            <w:pPr>
              <w:spacing w:line="230" w:lineRule="auto"/>
              <w:rPr>
                <w:b/>
                <w:bCs/>
                <w:sz w:val="12"/>
                <w:szCs w:val="12"/>
                <w:lang w:val="tr-TR"/>
              </w:rPr>
            </w:pPr>
            <w:r w:rsidRPr="00412D72">
              <w:rPr>
                <w:b/>
                <w:bCs/>
                <w:sz w:val="12"/>
                <w:szCs w:val="12"/>
                <w:lang w:val="tr-TR"/>
              </w:rPr>
              <w:t>II.</w:t>
            </w:r>
          </w:p>
        </w:tc>
        <w:tc>
          <w:tcPr>
            <w:tcW w:w="1945" w:type="dxa"/>
            <w:tcBorders>
              <w:top w:val="nil"/>
              <w:left w:val="nil"/>
              <w:bottom w:val="nil"/>
              <w:right w:val="nil"/>
            </w:tcBorders>
          </w:tcPr>
          <w:p w:rsidR="00174D84" w:rsidRPr="00412D72" w:rsidRDefault="00174D84" w:rsidP="00174D84">
            <w:pPr>
              <w:spacing w:line="230" w:lineRule="auto"/>
              <w:rPr>
                <w:b/>
                <w:bCs/>
                <w:sz w:val="12"/>
                <w:szCs w:val="12"/>
                <w:lang w:val="tr-TR"/>
              </w:rPr>
            </w:pPr>
            <w:smartTag w:uri="urn:schemas-microsoft-com:office:smarttags" w:element="stockticker">
              <w:r w:rsidRPr="00412D72">
                <w:rPr>
                  <w:b/>
                  <w:bCs/>
                  <w:sz w:val="12"/>
                  <w:szCs w:val="12"/>
                  <w:lang w:val="tr-TR"/>
                </w:rPr>
                <w:t>TMS</w:t>
              </w:r>
            </w:smartTag>
            <w:r w:rsidRPr="00412D72">
              <w:rPr>
                <w:b/>
                <w:bCs/>
                <w:sz w:val="12"/>
                <w:szCs w:val="12"/>
                <w:lang w:val="tr-TR"/>
              </w:rPr>
              <w:t xml:space="preserve"> 8 Uyarınca Yapılan Düzeltmeler</w:t>
            </w:r>
          </w:p>
        </w:tc>
        <w:tc>
          <w:tcPr>
            <w:tcW w:w="601" w:type="dxa"/>
            <w:tcBorders>
              <w:top w:val="nil"/>
              <w:left w:val="nil"/>
              <w:bottom w:val="nil"/>
              <w:right w:val="nil"/>
            </w:tcBorders>
          </w:tcPr>
          <w:p w:rsidR="00174D84" w:rsidRPr="00412D72" w:rsidRDefault="00174D84" w:rsidP="00174D84">
            <w:pPr>
              <w:spacing w:line="230" w:lineRule="auto"/>
              <w:jc w:val="center"/>
              <w:rPr>
                <w:sz w:val="12"/>
                <w:szCs w:val="12"/>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9"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08"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567" w:type="dxa"/>
            <w:tcBorders>
              <w:top w:val="nil"/>
              <w:left w:val="nil"/>
              <w:bottom w:val="nil"/>
              <w:right w:val="nil"/>
            </w:tcBorders>
          </w:tcPr>
          <w:p w:rsidR="00174D84" w:rsidRPr="00412D72" w:rsidRDefault="00174D84" w:rsidP="00174D84">
            <w:pPr>
              <w:tabs>
                <w:tab w:val="decimal" w:pos="510"/>
              </w:tabs>
              <w:autoSpaceDE w:val="0"/>
              <w:autoSpaceDN w:val="0"/>
              <w:adjustRightInd w:val="0"/>
              <w:jc w:val="right"/>
              <w:rPr>
                <w:b/>
                <w:sz w:val="12"/>
                <w:szCs w:val="12"/>
                <w:lang w:val="tr-TR"/>
              </w:rPr>
            </w:pPr>
            <w:r w:rsidRPr="00412D72">
              <w:rPr>
                <w:b/>
                <w:sz w:val="12"/>
                <w:szCs w:val="12"/>
                <w:lang w:val="tr-TR"/>
              </w:rPr>
              <w:t>-</w:t>
            </w:r>
          </w:p>
        </w:tc>
        <w:tc>
          <w:tcPr>
            <w:tcW w:w="755"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946" w:type="dxa"/>
            <w:tcBorders>
              <w:top w:val="nil"/>
              <w:left w:val="nil"/>
              <w:bottom w:val="nil"/>
              <w:right w:val="nil"/>
            </w:tcBorders>
            <w:vAlign w:val="bottom"/>
          </w:tcPr>
          <w:p w:rsidR="00174D84" w:rsidRPr="00412D72" w:rsidRDefault="00174D84" w:rsidP="00174D84">
            <w:pPr>
              <w:autoSpaceDE w:val="0"/>
              <w:autoSpaceDN w:val="0"/>
              <w:adjustRightInd w:val="0"/>
              <w:ind w:left="-98"/>
              <w:jc w:val="right"/>
              <w:rPr>
                <w:b/>
                <w:sz w:val="12"/>
                <w:szCs w:val="12"/>
                <w:lang w:val="tr-TR"/>
              </w:rPr>
            </w:pPr>
            <w:r w:rsidRPr="00412D72">
              <w:rPr>
                <w:b/>
                <w:sz w:val="12"/>
                <w:szCs w:val="12"/>
                <w:lang w:val="tr-TR"/>
              </w:rPr>
              <w:t>-</w:t>
            </w:r>
          </w:p>
        </w:tc>
        <w:tc>
          <w:tcPr>
            <w:tcW w:w="709" w:type="dxa"/>
            <w:tcBorders>
              <w:top w:val="nil"/>
              <w:left w:val="nil"/>
              <w:bottom w:val="nil"/>
              <w:right w:val="nil"/>
            </w:tcBorders>
            <w:vAlign w:val="bottom"/>
          </w:tcPr>
          <w:p w:rsidR="00174D84" w:rsidRPr="00412D72" w:rsidRDefault="00174D84" w:rsidP="00174D84">
            <w:pPr>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tabs>
                <w:tab w:val="left" w:pos="660"/>
              </w:tabs>
              <w:autoSpaceDE w:val="0"/>
              <w:autoSpaceDN w:val="0"/>
              <w:adjustRightInd w:val="0"/>
              <w:jc w:val="right"/>
              <w:rPr>
                <w:sz w:val="12"/>
                <w:szCs w:val="12"/>
                <w:lang w:val="tr-TR"/>
              </w:rPr>
            </w:pPr>
            <w:r w:rsidRPr="00412D72">
              <w:rPr>
                <w:sz w:val="12"/>
                <w:szCs w:val="12"/>
                <w:lang w:val="tr-TR"/>
              </w:rPr>
              <w:t>-</w:t>
            </w:r>
          </w:p>
        </w:tc>
        <w:tc>
          <w:tcPr>
            <w:tcW w:w="911"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650"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692"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691"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559"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r>
      <w:tr w:rsidR="00174D84" w:rsidRPr="00412D72" w:rsidTr="009E7B34">
        <w:tc>
          <w:tcPr>
            <w:tcW w:w="461" w:type="dxa"/>
            <w:tcBorders>
              <w:top w:val="nil"/>
              <w:left w:val="nil"/>
              <w:bottom w:val="nil"/>
              <w:right w:val="nil"/>
            </w:tcBorders>
          </w:tcPr>
          <w:p w:rsidR="00174D84" w:rsidRPr="00412D72" w:rsidRDefault="00174D84" w:rsidP="00174D84">
            <w:pPr>
              <w:spacing w:line="230" w:lineRule="auto"/>
              <w:rPr>
                <w:sz w:val="12"/>
                <w:szCs w:val="12"/>
                <w:lang w:val="tr-TR"/>
              </w:rPr>
            </w:pPr>
            <w:r w:rsidRPr="00412D72">
              <w:rPr>
                <w:sz w:val="12"/>
                <w:szCs w:val="12"/>
                <w:lang w:val="tr-TR"/>
              </w:rPr>
              <w:t>2.1</w:t>
            </w:r>
          </w:p>
        </w:tc>
        <w:tc>
          <w:tcPr>
            <w:tcW w:w="1945" w:type="dxa"/>
            <w:tcBorders>
              <w:top w:val="nil"/>
              <w:left w:val="nil"/>
              <w:bottom w:val="nil"/>
              <w:right w:val="nil"/>
            </w:tcBorders>
          </w:tcPr>
          <w:p w:rsidR="00174D84" w:rsidRPr="00412D72" w:rsidRDefault="00174D84" w:rsidP="00174D84">
            <w:pPr>
              <w:spacing w:line="230" w:lineRule="auto"/>
              <w:rPr>
                <w:sz w:val="12"/>
                <w:szCs w:val="12"/>
                <w:lang w:val="tr-TR"/>
              </w:rPr>
            </w:pPr>
            <w:r w:rsidRPr="00412D72">
              <w:rPr>
                <w:sz w:val="12"/>
                <w:szCs w:val="12"/>
                <w:lang w:val="tr-TR"/>
              </w:rPr>
              <w:t xml:space="preserve">Hataların Düzeltilmesinin Etkisi </w:t>
            </w:r>
          </w:p>
        </w:tc>
        <w:tc>
          <w:tcPr>
            <w:tcW w:w="601" w:type="dxa"/>
            <w:tcBorders>
              <w:top w:val="nil"/>
              <w:left w:val="nil"/>
              <w:bottom w:val="nil"/>
              <w:right w:val="nil"/>
            </w:tcBorders>
          </w:tcPr>
          <w:p w:rsidR="00174D84" w:rsidRPr="00412D72" w:rsidRDefault="00174D84" w:rsidP="00174D84">
            <w:pPr>
              <w:spacing w:line="230" w:lineRule="auto"/>
              <w:jc w:val="center"/>
              <w:rPr>
                <w:sz w:val="12"/>
                <w:szCs w:val="12"/>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9"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08"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55"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946"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09" w:type="dxa"/>
            <w:tcBorders>
              <w:top w:val="nil"/>
              <w:left w:val="nil"/>
              <w:bottom w:val="nil"/>
              <w:right w:val="nil"/>
            </w:tcBorders>
            <w:vAlign w:val="bottom"/>
          </w:tcPr>
          <w:p w:rsidR="00174D84" w:rsidRPr="00412D72" w:rsidRDefault="00174D84" w:rsidP="00174D84">
            <w:pPr>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tabs>
                <w:tab w:val="left" w:pos="660"/>
              </w:tabs>
              <w:autoSpaceDE w:val="0"/>
              <w:autoSpaceDN w:val="0"/>
              <w:adjustRightInd w:val="0"/>
              <w:jc w:val="right"/>
              <w:rPr>
                <w:sz w:val="12"/>
                <w:szCs w:val="12"/>
                <w:lang w:val="tr-TR"/>
              </w:rPr>
            </w:pPr>
            <w:r w:rsidRPr="00412D72">
              <w:rPr>
                <w:sz w:val="12"/>
                <w:szCs w:val="12"/>
                <w:lang w:val="tr-TR"/>
              </w:rPr>
              <w:t>-</w:t>
            </w:r>
          </w:p>
        </w:tc>
        <w:tc>
          <w:tcPr>
            <w:tcW w:w="911"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650" w:type="dxa"/>
            <w:tcBorders>
              <w:top w:val="nil"/>
              <w:left w:val="nil"/>
              <w:bottom w:val="nil"/>
              <w:right w:val="nil"/>
            </w:tcBorders>
            <w:vAlign w:val="bottom"/>
          </w:tcPr>
          <w:p w:rsidR="00174D84" w:rsidRPr="00412D72" w:rsidRDefault="00174D84" w:rsidP="00174D84">
            <w:pPr>
              <w:autoSpaceDE w:val="0"/>
              <w:autoSpaceDN w:val="0"/>
              <w:adjustRightInd w:val="0"/>
              <w:jc w:val="right"/>
              <w:rPr>
                <w:b/>
                <w:bCs/>
                <w:sz w:val="12"/>
                <w:szCs w:val="12"/>
                <w:lang w:val="tr-TR"/>
              </w:rPr>
            </w:pPr>
            <w:r w:rsidRPr="00412D72">
              <w:rPr>
                <w:b/>
                <w:bCs/>
                <w:sz w:val="12"/>
                <w:szCs w:val="12"/>
                <w:lang w:val="tr-TR"/>
              </w:rPr>
              <w:t>-</w:t>
            </w:r>
          </w:p>
        </w:tc>
        <w:tc>
          <w:tcPr>
            <w:tcW w:w="692" w:type="dxa"/>
            <w:tcBorders>
              <w:top w:val="nil"/>
              <w:left w:val="nil"/>
              <w:bottom w:val="nil"/>
              <w:right w:val="nil"/>
            </w:tcBorders>
            <w:vAlign w:val="bottom"/>
          </w:tcPr>
          <w:p w:rsidR="00174D84" w:rsidRPr="00412D72" w:rsidRDefault="00174D84" w:rsidP="00174D84">
            <w:pPr>
              <w:autoSpaceDE w:val="0"/>
              <w:autoSpaceDN w:val="0"/>
              <w:adjustRightInd w:val="0"/>
              <w:jc w:val="right"/>
              <w:rPr>
                <w:b/>
                <w:bCs/>
                <w:sz w:val="12"/>
                <w:szCs w:val="12"/>
                <w:lang w:val="tr-TR"/>
              </w:rPr>
            </w:pPr>
            <w:r w:rsidRPr="00412D72">
              <w:rPr>
                <w:b/>
                <w:bCs/>
                <w:sz w:val="12"/>
                <w:szCs w:val="12"/>
                <w:lang w:val="tr-TR"/>
              </w:rPr>
              <w:t>-</w:t>
            </w:r>
          </w:p>
        </w:tc>
        <w:tc>
          <w:tcPr>
            <w:tcW w:w="691" w:type="dxa"/>
            <w:tcBorders>
              <w:top w:val="nil"/>
              <w:left w:val="nil"/>
              <w:bottom w:val="nil"/>
              <w:right w:val="nil"/>
            </w:tcBorders>
            <w:vAlign w:val="bottom"/>
          </w:tcPr>
          <w:p w:rsidR="00174D84" w:rsidRPr="00412D72" w:rsidRDefault="00174D84" w:rsidP="00174D84">
            <w:pPr>
              <w:autoSpaceDE w:val="0"/>
              <w:autoSpaceDN w:val="0"/>
              <w:adjustRightInd w:val="0"/>
              <w:jc w:val="right"/>
              <w:rPr>
                <w:b/>
                <w:bCs/>
                <w:sz w:val="12"/>
                <w:szCs w:val="12"/>
                <w:lang w:val="tr-TR"/>
              </w:rPr>
            </w:pPr>
            <w:r w:rsidRPr="00412D72">
              <w:rPr>
                <w:b/>
                <w:bCs/>
                <w:sz w:val="12"/>
                <w:szCs w:val="12"/>
                <w:lang w:val="tr-TR"/>
              </w:rPr>
              <w:t>-</w:t>
            </w:r>
          </w:p>
        </w:tc>
        <w:tc>
          <w:tcPr>
            <w:tcW w:w="559" w:type="dxa"/>
            <w:tcBorders>
              <w:top w:val="nil"/>
              <w:left w:val="nil"/>
              <w:bottom w:val="nil"/>
              <w:right w:val="nil"/>
            </w:tcBorders>
            <w:vAlign w:val="bottom"/>
          </w:tcPr>
          <w:p w:rsidR="00174D84" w:rsidRPr="00412D72" w:rsidRDefault="00174D84" w:rsidP="00174D84">
            <w:pPr>
              <w:autoSpaceDE w:val="0"/>
              <w:autoSpaceDN w:val="0"/>
              <w:adjustRightInd w:val="0"/>
              <w:jc w:val="right"/>
              <w:rPr>
                <w:b/>
                <w:bCs/>
                <w:sz w:val="12"/>
                <w:szCs w:val="12"/>
                <w:lang w:val="tr-TR"/>
              </w:rPr>
            </w:pPr>
            <w:r w:rsidRPr="00412D72">
              <w:rPr>
                <w:b/>
                <w:bCs/>
                <w:sz w:val="12"/>
                <w:szCs w:val="12"/>
                <w:lang w:val="tr-TR"/>
              </w:rPr>
              <w:t>-</w:t>
            </w: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b/>
                <w:bCs/>
                <w:sz w:val="12"/>
                <w:szCs w:val="12"/>
                <w:lang w:val="tr-TR"/>
              </w:rPr>
            </w:pPr>
            <w:r w:rsidRPr="00412D72">
              <w:rPr>
                <w:b/>
                <w:bCs/>
                <w:sz w:val="12"/>
                <w:szCs w:val="12"/>
                <w:lang w:val="tr-TR"/>
              </w:rPr>
              <w:t>-</w:t>
            </w:r>
          </w:p>
        </w:tc>
      </w:tr>
      <w:tr w:rsidR="00174D84" w:rsidRPr="00412D72" w:rsidTr="009E7B34">
        <w:tc>
          <w:tcPr>
            <w:tcW w:w="461" w:type="dxa"/>
            <w:tcBorders>
              <w:top w:val="nil"/>
              <w:left w:val="nil"/>
              <w:bottom w:val="nil"/>
              <w:right w:val="nil"/>
            </w:tcBorders>
          </w:tcPr>
          <w:p w:rsidR="00174D84" w:rsidRPr="00412D72" w:rsidRDefault="00174D84" w:rsidP="00174D84">
            <w:pPr>
              <w:spacing w:line="230" w:lineRule="auto"/>
              <w:rPr>
                <w:sz w:val="12"/>
                <w:szCs w:val="12"/>
                <w:lang w:val="tr-TR"/>
              </w:rPr>
            </w:pPr>
            <w:r w:rsidRPr="00412D72">
              <w:rPr>
                <w:sz w:val="12"/>
                <w:szCs w:val="12"/>
                <w:lang w:val="tr-TR"/>
              </w:rPr>
              <w:t>2.2</w:t>
            </w:r>
          </w:p>
        </w:tc>
        <w:tc>
          <w:tcPr>
            <w:tcW w:w="1945" w:type="dxa"/>
            <w:tcBorders>
              <w:top w:val="nil"/>
              <w:left w:val="nil"/>
              <w:bottom w:val="nil"/>
              <w:right w:val="nil"/>
            </w:tcBorders>
          </w:tcPr>
          <w:p w:rsidR="00174D84" w:rsidRPr="00412D72" w:rsidRDefault="00174D84" w:rsidP="00174D84">
            <w:pPr>
              <w:spacing w:line="230" w:lineRule="auto"/>
              <w:rPr>
                <w:sz w:val="12"/>
                <w:szCs w:val="12"/>
                <w:lang w:val="tr-TR"/>
              </w:rPr>
            </w:pPr>
            <w:r w:rsidRPr="00412D72">
              <w:rPr>
                <w:sz w:val="12"/>
                <w:szCs w:val="12"/>
                <w:lang w:val="tr-TR"/>
              </w:rPr>
              <w:t>Muhasebe Politikasında Yapılan Değişikliklerin Etkisi</w:t>
            </w:r>
          </w:p>
        </w:tc>
        <w:tc>
          <w:tcPr>
            <w:tcW w:w="601" w:type="dxa"/>
            <w:tcBorders>
              <w:top w:val="nil"/>
              <w:left w:val="nil"/>
              <w:bottom w:val="nil"/>
              <w:right w:val="nil"/>
            </w:tcBorders>
          </w:tcPr>
          <w:p w:rsidR="00174D84" w:rsidRPr="00412D72" w:rsidRDefault="00174D84" w:rsidP="00174D84">
            <w:pPr>
              <w:spacing w:line="230" w:lineRule="auto"/>
              <w:jc w:val="center"/>
              <w:rPr>
                <w:sz w:val="12"/>
                <w:szCs w:val="12"/>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9"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08"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55"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946"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tabs>
                <w:tab w:val="left" w:pos="660"/>
              </w:tabs>
              <w:autoSpaceDE w:val="0"/>
              <w:autoSpaceDN w:val="0"/>
              <w:adjustRightInd w:val="0"/>
              <w:jc w:val="right"/>
              <w:rPr>
                <w:sz w:val="12"/>
                <w:szCs w:val="12"/>
                <w:lang w:val="tr-TR"/>
              </w:rPr>
            </w:pPr>
            <w:r w:rsidRPr="00412D72">
              <w:rPr>
                <w:sz w:val="12"/>
                <w:szCs w:val="12"/>
                <w:lang w:val="tr-TR"/>
              </w:rPr>
              <w:t>-</w:t>
            </w:r>
          </w:p>
        </w:tc>
        <w:tc>
          <w:tcPr>
            <w:tcW w:w="911"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650" w:type="dxa"/>
            <w:tcBorders>
              <w:top w:val="nil"/>
              <w:left w:val="nil"/>
              <w:bottom w:val="nil"/>
              <w:right w:val="nil"/>
            </w:tcBorders>
            <w:vAlign w:val="bottom"/>
          </w:tcPr>
          <w:p w:rsidR="00174D84" w:rsidRPr="00412D72" w:rsidRDefault="00174D84" w:rsidP="00174D84">
            <w:pPr>
              <w:autoSpaceDE w:val="0"/>
              <w:autoSpaceDN w:val="0"/>
              <w:adjustRightInd w:val="0"/>
              <w:jc w:val="right"/>
              <w:rPr>
                <w:bCs/>
                <w:sz w:val="12"/>
                <w:szCs w:val="12"/>
                <w:lang w:val="tr-TR"/>
              </w:rPr>
            </w:pPr>
            <w:r w:rsidRPr="00412D72">
              <w:rPr>
                <w:bCs/>
                <w:sz w:val="12"/>
                <w:szCs w:val="12"/>
                <w:lang w:val="tr-TR"/>
              </w:rPr>
              <w:t>-</w:t>
            </w:r>
          </w:p>
        </w:tc>
        <w:tc>
          <w:tcPr>
            <w:tcW w:w="692" w:type="dxa"/>
            <w:tcBorders>
              <w:top w:val="nil"/>
              <w:left w:val="nil"/>
              <w:bottom w:val="nil"/>
              <w:right w:val="nil"/>
            </w:tcBorders>
            <w:vAlign w:val="bottom"/>
          </w:tcPr>
          <w:p w:rsidR="00174D84" w:rsidRPr="00412D72" w:rsidRDefault="00174D84" w:rsidP="00174D84">
            <w:pPr>
              <w:autoSpaceDE w:val="0"/>
              <w:autoSpaceDN w:val="0"/>
              <w:adjustRightInd w:val="0"/>
              <w:jc w:val="right"/>
              <w:rPr>
                <w:bCs/>
                <w:sz w:val="12"/>
                <w:szCs w:val="12"/>
                <w:lang w:val="tr-TR"/>
              </w:rPr>
            </w:pPr>
            <w:r w:rsidRPr="00412D72">
              <w:rPr>
                <w:bCs/>
                <w:sz w:val="12"/>
                <w:szCs w:val="12"/>
                <w:lang w:val="tr-TR"/>
              </w:rPr>
              <w:t>-</w:t>
            </w:r>
          </w:p>
        </w:tc>
        <w:tc>
          <w:tcPr>
            <w:tcW w:w="691" w:type="dxa"/>
            <w:tcBorders>
              <w:top w:val="nil"/>
              <w:left w:val="nil"/>
              <w:bottom w:val="nil"/>
              <w:right w:val="nil"/>
            </w:tcBorders>
            <w:vAlign w:val="bottom"/>
          </w:tcPr>
          <w:p w:rsidR="00174D84" w:rsidRPr="00412D72" w:rsidRDefault="00174D84" w:rsidP="00174D84">
            <w:pPr>
              <w:autoSpaceDE w:val="0"/>
              <w:autoSpaceDN w:val="0"/>
              <w:adjustRightInd w:val="0"/>
              <w:jc w:val="right"/>
              <w:rPr>
                <w:bCs/>
                <w:sz w:val="12"/>
                <w:szCs w:val="12"/>
                <w:lang w:val="tr-TR"/>
              </w:rPr>
            </w:pPr>
            <w:r w:rsidRPr="00412D72">
              <w:rPr>
                <w:bCs/>
                <w:sz w:val="12"/>
                <w:szCs w:val="12"/>
                <w:lang w:val="tr-TR"/>
              </w:rPr>
              <w:t>-</w:t>
            </w:r>
          </w:p>
        </w:tc>
        <w:tc>
          <w:tcPr>
            <w:tcW w:w="559" w:type="dxa"/>
            <w:tcBorders>
              <w:top w:val="nil"/>
              <w:left w:val="nil"/>
              <w:bottom w:val="nil"/>
              <w:right w:val="nil"/>
            </w:tcBorders>
            <w:vAlign w:val="bottom"/>
          </w:tcPr>
          <w:p w:rsidR="00174D84" w:rsidRPr="00412D72" w:rsidRDefault="00174D84" w:rsidP="00174D84">
            <w:pPr>
              <w:autoSpaceDE w:val="0"/>
              <w:autoSpaceDN w:val="0"/>
              <w:adjustRightInd w:val="0"/>
              <w:jc w:val="right"/>
              <w:rPr>
                <w:bCs/>
                <w:sz w:val="12"/>
                <w:szCs w:val="12"/>
                <w:lang w:val="tr-TR"/>
              </w:rPr>
            </w:pPr>
            <w:r w:rsidRPr="00412D72">
              <w:rPr>
                <w:bCs/>
                <w:sz w:val="12"/>
                <w:szCs w:val="12"/>
                <w:lang w:val="tr-TR"/>
              </w:rPr>
              <w:t>-</w:t>
            </w: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bCs/>
                <w:sz w:val="12"/>
                <w:szCs w:val="12"/>
                <w:lang w:val="tr-TR"/>
              </w:rPr>
            </w:pPr>
            <w:r w:rsidRPr="00412D72">
              <w:rPr>
                <w:bCs/>
                <w:sz w:val="12"/>
                <w:szCs w:val="12"/>
                <w:lang w:val="tr-TR"/>
              </w:rPr>
              <w:t>-</w:t>
            </w:r>
          </w:p>
        </w:tc>
      </w:tr>
      <w:tr w:rsidR="00174D84" w:rsidRPr="00412D72" w:rsidTr="009E7B34">
        <w:tc>
          <w:tcPr>
            <w:tcW w:w="461" w:type="dxa"/>
            <w:tcBorders>
              <w:top w:val="nil"/>
              <w:left w:val="nil"/>
              <w:bottom w:val="nil"/>
              <w:right w:val="nil"/>
            </w:tcBorders>
          </w:tcPr>
          <w:p w:rsidR="00174D84" w:rsidRPr="00412D72" w:rsidRDefault="00174D84" w:rsidP="00174D84">
            <w:pPr>
              <w:spacing w:line="230" w:lineRule="auto"/>
              <w:rPr>
                <w:b/>
                <w:bCs/>
                <w:sz w:val="12"/>
                <w:szCs w:val="12"/>
                <w:lang w:val="tr-TR"/>
              </w:rPr>
            </w:pPr>
            <w:smartTag w:uri="urn:schemas-microsoft-com:office:smarttags" w:element="stockticker">
              <w:r w:rsidRPr="00412D72">
                <w:rPr>
                  <w:b/>
                  <w:bCs/>
                  <w:sz w:val="12"/>
                  <w:szCs w:val="12"/>
                  <w:lang w:val="tr-TR"/>
                </w:rPr>
                <w:t>III</w:t>
              </w:r>
            </w:smartTag>
            <w:r w:rsidRPr="00412D72">
              <w:rPr>
                <w:b/>
                <w:bCs/>
                <w:sz w:val="12"/>
                <w:szCs w:val="12"/>
                <w:lang w:val="tr-TR"/>
              </w:rPr>
              <w:t>.</w:t>
            </w:r>
          </w:p>
        </w:tc>
        <w:tc>
          <w:tcPr>
            <w:tcW w:w="1945" w:type="dxa"/>
            <w:tcBorders>
              <w:top w:val="nil"/>
              <w:left w:val="nil"/>
              <w:bottom w:val="nil"/>
              <w:right w:val="nil"/>
            </w:tcBorders>
          </w:tcPr>
          <w:p w:rsidR="00174D84" w:rsidRPr="00412D72" w:rsidRDefault="00174D84" w:rsidP="00174D84">
            <w:pPr>
              <w:spacing w:line="230" w:lineRule="auto"/>
              <w:rPr>
                <w:b/>
                <w:bCs/>
                <w:sz w:val="12"/>
                <w:szCs w:val="12"/>
                <w:lang w:val="tr-TR"/>
              </w:rPr>
            </w:pPr>
            <w:r w:rsidRPr="00412D72">
              <w:rPr>
                <w:b/>
                <w:bCs/>
                <w:sz w:val="12"/>
                <w:szCs w:val="12"/>
                <w:lang w:val="tr-TR"/>
              </w:rPr>
              <w:t>Yeni Bakiye (I+II)</w:t>
            </w:r>
          </w:p>
        </w:tc>
        <w:tc>
          <w:tcPr>
            <w:tcW w:w="601" w:type="dxa"/>
            <w:tcBorders>
              <w:top w:val="nil"/>
              <w:left w:val="nil"/>
              <w:bottom w:val="nil"/>
              <w:right w:val="nil"/>
            </w:tcBorders>
          </w:tcPr>
          <w:p w:rsidR="00174D84" w:rsidRPr="00412D72" w:rsidRDefault="00174D84" w:rsidP="00174D84">
            <w:pPr>
              <w:spacing w:line="230" w:lineRule="auto"/>
              <w:jc w:val="center"/>
              <w:rPr>
                <w:b/>
                <w:sz w:val="12"/>
                <w:szCs w:val="12"/>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Pr>
                <w:b/>
                <w:sz w:val="12"/>
                <w:szCs w:val="12"/>
                <w:lang w:val="tr-TR"/>
              </w:rPr>
              <w:t>60.000</w:t>
            </w:r>
          </w:p>
        </w:tc>
        <w:tc>
          <w:tcPr>
            <w:tcW w:w="567" w:type="dxa"/>
            <w:tcBorders>
              <w:top w:val="nil"/>
              <w:left w:val="nil"/>
              <w:bottom w:val="nil"/>
              <w:right w:val="nil"/>
            </w:tcBorders>
            <w:vAlign w:val="bottom"/>
          </w:tcPr>
          <w:p w:rsidR="00174D84" w:rsidRPr="00412D72" w:rsidRDefault="00DA7CCE" w:rsidP="00174D84">
            <w:pPr>
              <w:autoSpaceDE w:val="0"/>
              <w:autoSpaceDN w:val="0"/>
              <w:adjustRightInd w:val="0"/>
              <w:jc w:val="right"/>
              <w:rPr>
                <w:b/>
                <w:sz w:val="12"/>
                <w:szCs w:val="12"/>
                <w:lang w:val="tr-TR"/>
              </w:rPr>
            </w:pPr>
            <w:r>
              <w:rPr>
                <w:b/>
                <w:sz w:val="12"/>
                <w:szCs w:val="12"/>
                <w:lang w:val="tr-TR"/>
              </w:rPr>
              <w:t>96</w:t>
            </w:r>
            <w:r w:rsidR="00174D84">
              <w:rPr>
                <w:b/>
                <w:sz w:val="12"/>
                <w:szCs w:val="12"/>
                <w:lang w:val="tr-TR"/>
              </w:rPr>
              <w:t>.788</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Pr>
                <w:b/>
                <w:sz w:val="12"/>
                <w:szCs w:val="12"/>
                <w:lang w:val="tr-TR"/>
              </w:rPr>
              <w:t>17.869</w:t>
            </w:r>
          </w:p>
        </w:tc>
        <w:tc>
          <w:tcPr>
            <w:tcW w:w="569"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08" w:type="dxa"/>
            <w:tcBorders>
              <w:top w:val="nil"/>
              <w:left w:val="nil"/>
              <w:bottom w:val="nil"/>
              <w:right w:val="nil"/>
            </w:tcBorders>
            <w:vAlign w:val="bottom"/>
          </w:tcPr>
          <w:p w:rsidR="00174D84" w:rsidRPr="00412D72" w:rsidRDefault="0064143C" w:rsidP="00174D84">
            <w:pPr>
              <w:autoSpaceDE w:val="0"/>
              <w:autoSpaceDN w:val="0"/>
              <w:adjustRightInd w:val="0"/>
              <w:jc w:val="right"/>
              <w:rPr>
                <w:b/>
                <w:sz w:val="12"/>
                <w:szCs w:val="12"/>
                <w:lang w:val="tr-TR"/>
              </w:rPr>
            </w:pPr>
            <w:r>
              <w:rPr>
                <w:b/>
                <w:sz w:val="12"/>
                <w:szCs w:val="12"/>
                <w:lang w:val="tr-TR"/>
              </w:rPr>
              <w:t>89.9</w:t>
            </w:r>
            <w:r w:rsidR="00174D84">
              <w:rPr>
                <w:b/>
                <w:sz w:val="12"/>
                <w:szCs w:val="12"/>
                <w:lang w:val="tr-TR"/>
              </w:rPr>
              <w:t>52</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Pr>
                <w:b/>
                <w:sz w:val="12"/>
                <w:szCs w:val="12"/>
                <w:lang w:val="tr-TR"/>
              </w:rPr>
              <w:t>3.269</w:t>
            </w:r>
          </w:p>
        </w:tc>
        <w:tc>
          <w:tcPr>
            <w:tcW w:w="755"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946"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Pr>
                <w:b/>
                <w:sz w:val="12"/>
                <w:szCs w:val="12"/>
                <w:lang w:val="tr-TR"/>
              </w:rPr>
              <w:t>29.817</w:t>
            </w:r>
          </w:p>
        </w:tc>
        <w:tc>
          <w:tcPr>
            <w:tcW w:w="709" w:type="dxa"/>
            <w:tcBorders>
              <w:top w:val="nil"/>
              <w:left w:val="nil"/>
              <w:bottom w:val="nil"/>
              <w:right w:val="nil"/>
            </w:tcBorders>
            <w:vAlign w:val="bottom"/>
          </w:tcPr>
          <w:p w:rsidR="00174D84" w:rsidRPr="00412D72" w:rsidRDefault="00174D84" w:rsidP="00174D84">
            <w:pPr>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tabs>
                <w:tab w:val="left" w:pos="660"/>
              </w:tabs>
              <w:autoSpaceDE w:val="0"/>
              <w:autoSpaceDN w:val="0"/>
              <w:adjustRightInd w:val="0"/>
              <w:jc w:val="right"/>
              <w:rPr>
                <w:sz w:val="12"/>
                <w:szCs w:val="12"/>
                <w:lang w:val="tr-TR"/>
              </w:rPr>
            </w:pPr>
            <w:r w:rsidRPr="00412D72">
              <w:rPr>
                <w:sz w:val="12"/>
                <w:szCs w:val="12"/>
                <w:lang w:val="tr-TR"/>
              </w:rPr>
              <w:t>-</w:t>
            </w:r>
          </w:p>
        </w:tc>
        <w:tc>
          <w:tcPr>
            <w:tcW w:w="911"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650" w:type="dxa"/>
            <w:tcBorders>
              <w:top w:val="nil"/>
              <w:left w:val="nil"/>
              <w:bottom w:val="nil"/>
              <w:right w:val="nil"/>
            </w:tcBorders>
            <w:vAlign w:val="bottom"/>
          </w:tcPr>
          <w:p w:rsidR="00174D84" w:rsidRPr="00412D72" w:rsidRDefault="00174D84" w:rsidP="00174D84">
            <w:pPr>
              <w:autoSpaceDE w:val="0"/>
              <w:autoSpaceDN w:val="0"/>
              <w:adjustRightInd w:val="0"/>
              <w:jc w:val="right"/>
              <w:rPr>
                <w:b/>
                <w:bCs/>
                <w:sz w:val="12"/>
                <w:szCs w:val="12"/>
                <w:lang w:val="tr-TR"/>
              </w:rPr>
            </w:pPr>
            <w:r w:rsidRPr="00412D72">
              <w:rPr>
                <w:b/>
                <w:bCs/>
                <w:sz w:val="12"/>
                <w:szCs w:val="12"/>
                <w:lang w:val="tr-TR"/>
              </w:rPr>
              <w:t>-</w:t>
            </w:r>
          </w:p>
        </w:tc>
        <w:tc>
          <w:tcPr>
            <w:tcW w:w="692" w:type="dxa"/>
            <w:tcBorders>
              <w:top w:val="nil"/>
              <w:left w:val="nil"/>
              <w:bottom w:val="nil"/>
              <w:right w:val="nil"/>
            </w:tcBorders>
            <w:vAlign w:val="bottom"/>
          </w:tcPr>
          <w:p w:rsidR="00174D84" w:rsidRPr="00412D72" w:rsidRDefault="00174D84" w:rsidP="00174D84">
            <w:pPr>
              <w:autoSpaceDE w:val="0"/>
              <w:autoSpaceDN w:val="0"/>
              <w:adjustRightInd w:val="0"/>
              <w:jc w:val="right"/>
              <w:rPr>
                <w:b/>
                <w:bCs/>
                <w:sz w:val="12"/>
                <w:szCs w:val="12"/>
                <w:lang w:val="tr-TR"/>
              </w:rPr>
            </w:pPr>
            <w:r w:rsidRPr="00412D72">
              <w:rPr>
                <w:b/>
                <w:bCs/>
                <w:sz w:val="12"/>
                <w:szCs w:val="12"/>
                <w:lang w:val="tr-TR"/>
              </w:rPr>
              <w:t>-</w:t>
            </w:r>
          </w:p>
        </w:tc>
        <w:tc>
          <w:tcPr>
            <w:tcW w:w="691" w:type="dxa"/>
            <w:tcBorders>
              <w:top w:val="nil"/>
              <w:left w:val="nil"/>
              <w:bottom w:val="nil"/>
              <w:right w:val="nil"/>
            </w:tcBorders>
            <w:vAlign w:val="bottom"/>
          </w:tcPr>
          <w:p w:rsidR="00174D84" w:rsidRPr="00412D72" w:rsidRDefault="00174D84" w:rsidP="00174D84">
            <w:pPr>
              <w:autoSpaceDE w:val="0"/>
              <w:autoSpaceDN w:val="0"/>
              <w:adjustRightInd w:val="0"/>
              <w:jc w:val="right"/>
              <w:rPr>
                <w:b/>
                <w:bCs/>
                <w:sz w:val="12"/>
                <w:szCs w:val="12"/>
                <w:lang w:val="tr-TR"/>
              </w:rPr>
            </w:pPr>
            <w:r>
              <w:rPr>
                <w:b/>
                <w:bCs/>
                <w:sz w:val="12"/>
                <w:szCs w:val="12"/>
                <w:lang w:val="tr-TR"/>
              </w:rPr>
              <w:t>297.695</w:t>
            </w:r>
          </w:p>
        </w:tc>
        <w:tc>
          <w:tcPr>
            <w:tcW w:w="559" w:type="dxa"/>
            <w:tcBorders>
              <w:top w:val="nil"/>
              <w:left w:val="nil"/>
              <w:bottom w:val="nil"/>
              <w:right w:val="nil"/>
            </w:tcBorders>
            <w:vAlign w:val="bottom"/>
          </w:tcPr>
          <w:p w:rsidR="00174D84" w:rsidRPr="00412D72" w:rsidRDefault="00174D84" w:rsidP="00174D84">
            <w:pPr>
              <w:autoSpaceDE w:val="0"/>
              <w:autoSpaceDN w:val="0"/>
              <w:adjustRightInd w:val="0"/>
              <w:jc w:val="right"/>
              <w:rPr>
                <w:b/>
                <w:bCs/>
                <w:sz w:val="12"/>
                <w:szCs w:val="12"/>
                <w:lang w:val="tr-TR"/>
              </w:rPr>
            </w:pPr>
            <w:r w:rsidRPr="00412D72">
              <w:rPr>
                <w:b/>
                <w:bCs/>
                <w:sz w:val="12"/>
                <w:szCs w:val="12"/>
                <w:lang w:val="tr-TR"/>
              </w:rPr>
              <w:t>-</w:t>
            </w: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b/>
                <w:bCs/>
                <w:sz w:val="12"/>
                <w:szCs w:val="12"/>
                <w:lang w:val="tr-TR"/>
              </w:rPr>
            </w:pPr>
            <w:r>
              <w:rPr>
                <w:b/>
                <w:bCs/>
                <w:sz w:val="12"/>
                <w:szCs w:val="12"/>
                <w:lang w:val="tr-TR"/>
              </w:rPr>
              <w:t>297.695</w:t>
            </w:r>
          </w:p>
        </w:tc>
      </w:tr>
      <w:tr w:rsidR="00174D84" w:rsidRPr="00412D72" w:rsidTr="009E7B34">
        <w:tc>
          <w:tcPr>
            <w:tcW w:w="461" w:type="dxa"/>
            <w:tcBorders>
              <w:top w:val="nil"/>
              <w:left w:val="nil"/>
              <w:bottom w:val="nil"/>
              <w:right w:val="nil"/>
            </w:tcBorders>
          </w:tcPr>
          <w:p w:rsidR="00174D84" w:rsidRPr="00412D72" w:rsidRDefault="00174D84" w:rsidP="00174D84">
            <w:pPr>
              <w:spacing w:line="230" w:lineRule="auto"/>
              <w:rPr>
                <w:sz w:val="12"/>
                <w:szCs w:val="12"/>
                <w:lang w:val="tr-TR"/>
              </w:rPr>
            </w:pPr>
          </w:p>
        </w:tc>
        <w:tc>
          <w:tcPr>
            <w:tcW w:w="1945" w:type="dxa"/>
            <w:tcBorders>
              <w:top w:val="nil"/>
              <w:left w:val="nil"/>
              <w:bottom w:val="nil"/>
              <w:right w:val="nil"/>
            </w:tcBorders>
          </w:tcPr>
          <w:p w:rsidR="00174D84" w:rsidRPr="00412D72" w:rsidRDefault="00174D84" w:rsidP="00174D84">
            <w:pPr>
              <w:spacing w:line="230" w:lineRule="auto"/>
              <w:rPr>
                <w:b/>
                <w:sz w:val="12"/>
                <w:szCs w:val="12"/>
                <w:lang w:val="tr-TR"/>
              </w:rPr>
            </w:pPr>
            <w:r w:rsidRPr="00412D72">
              <w:rPr>
                <w:b/>
                <w:sz w:val="12"/>
                <w:szCs w:val="12"/>
                <w:lang w:val="tr-TR"/>
              </w:rPr>
              <w:t xml:space="preserve">Dönem </w:t>
            </w:r>
            <w:proofErr w:type="spellStart"/>
            <w:r w:rsidRPr="00412D72">
              <w:rPr>
                <w:b/>
                <w:sz w:val="12"/>
                <w:szCs w:val="12"/>
                <w:lang w:val="tr-TR"/>
              </w:rPr>
              <w:t>Içindeki</w:t>
            </w:r>
            <w:proofErr w:type="spellEnd"/>
            <w:r w:rsidRPr="00412D72">
              <w:rPr>
                <w:b/>
                <w:sz w:val="12"/>
                <w:szCs w:val="12"/>
                <w:lang w:val="tr-TR"/>
              </w:rPr>
              <w:t xml:space="preserve"> Değişimler</w:t>
            </w:r>
          </w:p>
        </w:tc>
        <w:tc>
          <w:tcPr>
            <w:tcW w:w="601" w:type="dxa"/>
            <w:tcBorders>
              <w:top w:val="nil"/>
              <w:left w:val="nil"/>
              <w:bottom w:val="nil"/>
              <w:right w:val="nil"/>
            </w:tcBorders>
          </w:tcPr>
          <w:p w:rsidR="00174D84" w:rsidRPr="00412D72" w:rsidRDefault="00174D84" w:rsidP="00174D84">
            <w:pPr>
              <w:spacing w:line="230" w:lineRule="auto"/>
              <w:jc w:val="center"/>
              <w:rPr>
                <w:sz w:val="12"/>
                <w:szCs w:val="12"/>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9"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08"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55"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946"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09" w:type="dxa"/>
            <w:tcBorders>
              <w:top w:val="nil"/>
              <w:left w:val="nil"/>
              <w:bottom w:val="nil"/>
              <w:right w:val="nil"/>
            </w:tcBorders>
            <w:vAlign w:val="bottom"/>
          </w:tcPr>
          <w:p w:rsidR="00174D84" w:rsidRPr="00412D72" w:rsidRDefault="00174D84" w:rsidP="00174D84">
            <w:pPr>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tabs>
                <w:tab w:val="left" w:pos="660"/>
              </w:tabs>
              <w:autoSpaceDE w:val="0"/>
              <w:autoSpaceDN w:val="0"/>
              <w:adjustRightInd w:val="0"/>
              <w:jc w:val="right"/>
              <w:rPr>
                <w:sz w:val="12"/>
                <w:szCs w:val="12"/>
                <w:lang w:val="tr-TR"/>
              </w:rPr>
            </w:pPr>
            <w:r w:rsidRPr="00412D72">
              <w:rPr>
                <w:sz w:val="12"/>
                <w:szCs w:val="12"/>
                <w:lang w:val="tr-TR"/>
              </w:rPr>
              <w:t>-</w:t>
            </w:r>
          </w:p>
        </w:tc>
        <w:tc>
          <w:tcPr>
            <w:tcW w:w="911"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650"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692"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691"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5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r>
      <w:tr w:rsidR="00174D84" w:rsidRPr="00412D72" w:rsidTr="009E7B34">
        <w:tc>
          <w:tcPr>
            <w:tcW w:w="461" w:type="dxa"/>
            <w:tcBorders>
              <w:top w:val="nil"/>
              <w:left w:val="nil"/>
              <w:bottom w:val="nil"/>
              <w:right w:val="nil"/>
            </w:tcBorders>
          </w:tcPr>
          <w:p w:rsidR="00174D84" w:rsidRPr="00412D72" w:rsidRDefault="00174D84" w:rsidP="00174D84">
            <w:pPr>
              <w:spacing w:line="230" w:lineRule="auto"/>
              <w:rPr>
                <w:b/>
                <w:bCs/>
                <w:sz w:val="12"/>
                <w:szCs w:val="12"/>
                <w:lang w:val="tr-TR"/>
              </w:rPr>
            </w:pPr>
            <w:r w:rsidRPr="00412D72">
              <w:rPr>
                <w:b/>
                <w:bCs/>
                <w:sz w:val="12"/>
                <w:szCs w:val="12"/>
                <w:lang w:val="tr-TR"/>
              </w:rPr>
              <w:t>IV.</w:t>
            </w:r>
          </w:p>
        </w:tc>
        <w:tc>
          <w:tcPr>
            <w:tcW w:w="1945" w:type="dxa"/>
            <w:tcBorders>
              <w:top w:val="nil"/>
              <w:left w:val="nil"/>
              <w:bottom w:val="nil"/>
              <w:right w:val="nil"/>
            </w:tcBorders>
          </w:tcPr>
          <w:p w:rsidR="00174D84" w:rsidRPr="00412D72" w:rsidRDefault="00174D84" w:rsidP="00174D84">
            <w:pPr>
              <w:spacing w:line="230" w:lineRule="auto"/>
              <w:rPr>
                <w:b/>
                <w:sz w:val="12"/>
                <w:szCs w:val="12"/>
                <w:lang w:val="tr-TR"/>
              </w:rPr>
            </w:pPr>
            <w:r w:rsidRPr="00412D72">
              <w:rPr>
                <w:b/>
                <w:sz w:val="12"/>
                <w:szCs w:val="12"/>
                <w:lang w:val="tr-TR"/>
              </w:rPr>
              <w:t>Birleşmeden Kaynaklanan Artış/Azalış</w:t>
            </w:r>
          </w:p>
        </w:tc>
        <w:tc>
          <w:tcPr>
            <w:tcW w:w="601" w:type="dxa"/>
            <w:tcBorders>
              <w:top w:val="nil"/>
              <w:left w:val="nil"/>
              <w:bottom w:val="nil"/>
              <w:right w:val="nil"/>
            </w:tcBorders>
          </w:tcPr>
          <w:p w:rsidR="00174D84" w:rsidRPr="00412D72" w:rsidRDefault="00174D84" w:rsidP="00174D84">
            <w:pPr>
              <w:spacing w:line="230" w:lineRule="auto"/>
              <w:jc w:val="center"/>
              <w:rPr>
                <w:sz w:val="12"/>
                <w:szCs w:val="12"/>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9"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08"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55"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946"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09" w:type="dxa"/>
            <w:tcBorders>
              <w:top w:val="nil"/>
              <w:left w:val="nil"/>
              <w:bottom w:val="nil"/>
              <w:right w:val="nil"/>
            </w:tcBorders>
            <w:vAlign w:val="bottom"/>
          </w:tcPr>
          <w:p w:rsidR="00174D84" w:rsidRPr="00412D72" w:rsidRDefault="00174D84" w:rsidP="00174D84">
            <w:pPr>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tabs>
                <w:tab w:val="left" w:pos="660"/>
              </w:tabs>
              <w:autoSpaceDE w:val="0"/>
              <w:autoSpaceDN w:val="0"/>
              <w:adjustRightInd w:val="0"/>
              <w:jc w:val="right"/>
              <w:rPr>
                <w:sz w:val="12"/>
                <w:szCs w:val="12"/>
                <w:lang w:val="tr-TR"/>
              </w:rPr>
            </w:pPr>
            <w:r w:rsidRPr="00412D72">
              <w:rPr>
                <w:sz w:val="12"/>
                <w:szCs w:val="12"/>
                <w:lang w:val="tr-TR"/>
              </w:rPr>
              <w:t>-</w:t>
            </w:r>
          </w:p>
        </w:tc>
        <w:tc>
          <w:tcPr>
            <w:tcW w:w="911"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650"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692"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691"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5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r>
      <w:tr w:rsidR="00174D84" w:rsidRPr="00412D72" w:rsidTr="009E7B34">
        <w:tc>
          <w:tcPr>
            <w:tcW w:w="461" w:type="dxa"/>
            <w:tcBorders>
              <w:top w:val="nil"/>
              <w:left w:val="nil"/>
              <w:bottom w:val="nil"/>
              <w:right w:val="nil"/>
            </w:tcBorders>
          </w:tcPr>
          <w:p w:rsidR="00174D84" w:rsidRPr="00412D72" w:rsidRDefault="00174D84" w:rsidP="00174D84">
            <w:pPr>
              <w:spacing w:line="230" w:lineRule="auto"/>
              <w:rPr>
                <w:b/>
                <w:bCs/>
                <w:sz w:val="12"/>
                <w:szCs w:val="12"/>
                <w:lang w:val="tr-TR"/>
              </w:rPr>
            </w:pPr>
            <w:r w:rsidRPr="00412D72">
              <w:rPr>
                <w:b/>
                <w:bCs/>
                <w:sz w:val="12"/>
                <w:szCs w:val="12"/>
                <w:lang w:val="tr-TR"/>
              </w:rPr>
              <w:t>V.</w:t>
            </w:r>
          </w:p>
        </w:tc>
        <w:tc>
          <w:tcPr>
            <w:tcW w:w="1945" w:type="dxa"/>
            <w:tcBorders>
              <w:top w:val="nil"/>
              <w:left w:val="nil"/>
              <w:bottom w:val="nil"/>
              <w:right w:val="nil"/>
            </w:tcBorders>
          </w:tcPr>
          <w:p w:rsidR="00174D84" w:rsidRPr="00412D72" w:rsidRDefault="00174D84" w:rsidP="00174D84">
            <w:pPr>
              <w:spacing w:line="230" w:lineRule="auto"/>
              <w:ind w:right="-300"/>
              <w:rPr>
                <w:b/>
                <w:sz w:val="12"/>
                <w:szCs w:val="12"/>
                <w:lang w:val="tr-TR"/>
              </w:rPr>
            </w:pPr>
            <w:r w:rsidRPr="00412D72">
              <w:rPr>
                <w:b/>
                <w:sz w:val="12"/>
                <w:szCs w:val="12"/>
                <w:lang w:val="tr-TR"/>
              </w:rPr>
              <w:t>Menkul Değerler Değerleme Farkları</w:t>
            </w:r>
          </w:p>
        </w:tc>
        <w:tc>
          <w:tcPr>
            <w:tcW w:w="601" w:type="dxa"/>
            <w:tcBorders>
              <w:top w:val="nil"/>
              <w:left w:val="nil"/>
              <w:bottom w:val="nil"/>
              <w:right w:val="nil"/>
            </w:tcBorders>
          </w:tcPr>
          <w:p w:rsidR="00174D84" w:rsidRPr="00412D72" w:rsidRDefault="00174D84" w:rsidP="00174D84">
            <w:pPr>
              <w:spacing w:line="230" w:lineRule="auto"/>
              <w:jc w:val="center"/>
              <w:rPr>
                <w:sz w:val="12"/>
                <w:szCs w:val="12"/>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9"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08"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55"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946"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09" w:type="dxa"/>
            <w:tcBorders>
              <w:top w:val="nil"/>
              <w:left w:val="nil"/>
              <w:bottom w:val="nil"/>
              <w:right w:val="nil"/>
            </w:tcBorders>
            <w:vAlign w:val="bottom"/>
          </w:tcPr>
          <w:p w:rsidR="00174D84" w:rsidRPr="00412D72" w:rsidRDefault="00174D84" w:rsidP="00174D84">
            <w:pPr>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tabs>
                <w:tab w:val="left" w:pos="660"/>
              </w:tabs>
              <w:autoSpaceDE w:val="0"/>
              <w:autoSpaceDN w:val="0"/>
              <w:adjustRightInd w:val="0"/>
              <w:jc w:val="right"/>
              <w:rPr>
                <w:sz w:val="12"/>
                <w:szCs w:val="12"/>
                <w:lang w:val="tr-TR"/>
              </w:rPr>
            </w:pPr>
            <w:r w:rsidRPr="00412D72">
              <w:rPr>
                <w:sz w:val="12"/>
                <w:szCs w:val="12"/>
                <w:lang w:val="tr-TR"/>
              </w:rPr>
              <w:t>-</w:t>
            </w:r>
          </w:p>
        </w:tc>
        <w:tc>
          <w:tcPr>
            <w:tcW w:w="911"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650"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692"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691"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5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r>
      <w:tr w:rsidR="00174D84" w:rsidRPr="00412D72" w:rsidTr="009E7B34">
        <w:tc>
          <w:tcPr>
            <w:tcW w:w="461" w:type="dxa"/>
            <w:tcBorders>
              <w:top w:val="nil"/>
              <w:left w:val="nil"/>
              <w:bottom w:val="nil"/>
              <w:right w:val="nil"/>
            </w:tcBorders>
          </w:tcPr>
          <w:p w:rsidR="00174D84" w:rsidRPr="00412D72" w:rsidRDefault="00174D84" w:rsidP="00174D84">
            <w:pPr>
              <w:spacing w:line="230" w:lineRule="auto"/>
              <w:rPr>
                <w:b/>
                <w:bCs/>
                <w:sz w:val="12"/>
                <w:szCs w:val="12"/>
                <w:lang w:val="tr-TR"/>
              </w:rPr>
            </w:pPr>
            <w:r w:rsidRPr="00412D72">
              <w:rPr>
                <w:b/>
                <w:bCs/>
                <w:sz w:val="12"/>
                <w:szCs w:val="12"/>
                <w:lang w:val="tr-TR"/>
              </w:rPr>
              <w:t>VI.</w:t>
            </w:r>
          </w:p>
        </w:tc>
        <w:tc>
          <w:tcPr>
            <w:tcW w:w="1945" w:type="dxa"/>
            <w:tcBorders>
              <w:top w:val="nil"/>
              <w:left w:val="nil"/>
              <w:bottom w:val="nil"/>
              <w:right w:val="nil"/>
            </w:tcBorders>
          </w:tcPr>
          <w:p w:rsidR="00174D84" w:rsidRPr="00412D72" w:rsidRDefault="00174D84" w:rsidP="00174D84">
            <w:pPr>
              <w:spacing w:line="230" w:lineRule="auto"/>
              <w:rPr>
                <w:b/>
                <w:sz w:val="12"/>
                <w:szCs w:val="12"/>
                <w:lang w:val="tr-TR"/>
              </w:rPr>
            </w:pPr>
            <w:r w:rsidRPr="00412D72">
              <w:rPr>
                <w:b/>
                <w:sz w:val="12"/>
                <w:szCs w:val="12"/>
                <w:lang w:val="tr-TR"/>
              </w:rPr>
              <w:t>Riskten Korunma Fonları (Etkin kısım)</w:t>
            </w:r>
          </w:p>
        </w:tc>
        <w:tc>
          <w:tcPr>
            <w:tcW w:w="601" w:type="dxa"/>
            <w:tcBorders>
              <w:top w:val="nil"/>
              <w:left w:val="nil"/>
              <w:bottom w:val="nil"/>
              <w:right w:val="nil"/>
            </w:tcBorders>
          </w:tcPr>
          <w:p w:rsidR="00174D84" w:rsidRPr="00412D72" w:rsidRDefault="00174D84" w:rsidP="00174D84">
            <w:pPr>
              <w:spacing w:line="230" w:lineRule="auto"/>
              <w:jc w:val="center"/>
              <w:rPr>
                <w:sz w:val="12"/>
                <w:szCs w:val="12"/>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9"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08"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55"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946"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09" w:type="dxa"/>
            <w:tcBorders>
              <w:top w:val="nil"/>
              <w:left w:val="nil"/>
              <w:bottom w:val="nil"/>
              <w:right w:val="nil"/>
            </w:tcBorders>
            <w:vAlign w:val="bottom"/>
          </w:tcPr>
          <w:p w:rsidR="00174D84" w:rsidRPr="00412D72" w:rsidRDefault="00174D84" w:rsidP="00174D84">
            <w:pPr>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tabs>
                <w:tab w:val="left" w:pos="660"/>
              </w:tabs>
              <w:autoSpaceDE w:val="0"/>
              <w:autoSpaceDN w:val="0"/>
              <w:adjustRightInd w:val="0"/>
              <w:jc w:val="right"/>
              <w:rPr>
                <w:sz w:val="12"/>
                <w:szCs w:val="12"/>
                <w:lang w:val="tr-TR"/>
              </w:rPr>
            </w:pPr>
            <w:r w:rsidRPr="00412D72">
              <w:rPr>
                <w:sz w:val="12"/>
                <w:szCs w:val="12"/>
                <w:lang w:val="tr-TR"/>
              </w:rPr>
              <w:t>-</w:t>
            </w:r>
          </w:p>
        </w:tc>
        <w:tc>
          <w:tcPr>
            <w:tcW w:w="911"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650"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692"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691"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5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r>
      <w:tr w:rsidR="00174D84" w:rsidRPr="00412D72" w:rsidTr="009E7B34">
        <w:tc>
          <w:tcPr>
            <w:tcW w:w="461" w:type="dxa"/>
            <w:tcBorders>
              <w:top w:val="nil"/>
              <w:left w:val="nil"/>
              <w:bottom w:val="nil"/>
              <w:right w:val="nil"/>
            </w:tcBorders>
          </w:tcPr>
          <w:p w:rsidR="00174D84" w:rsidRPr="00412D72" w:rsidRDefault="00174D84" w:rsidP="00174D84">
            <w:pPr>
              <w:spacing w:line="230" w:lineRule="auto"/>
              <w:rPr>
                <w:sz w:val="12"/>
                <w:szCs w:val="12"/>
                <w:lang w:val="tr-TR"/>
              </w:rPr>
            </w:pPr>
            <w:r w:rsidRPr="00412D72">
              <w:rPr>
                <w:sz w:val="12"/>
                <w:szCs w:val="12"/>
                <w:lang w:val="tr-TR"/>
              </w:rPr>
              <w:t>6.1</w:t>
            </w:r>
          </w:p>
        </w:tc>
        <w:tc>
          <w:tcPr>
            <w:tcW w:w="1945" w:type="dxa"/>
            <w:tcBorders>
              <w:top w:val="nil"/>
              <w:left w:val="nil"/>
              <w:bottom w:val="nil"/>
              <w:right w:val="nil"/>
            </w:tcBorders>
          </w:tcPr>
          <w:p w:rsidR="00174D84" w:rsidRPr="00412D72" w:rsidRDefault="00174D84" w:rsidP="00174D84">
            <w:pPr>
              <w:spacing w:line="230" w:lineRule="auto"/>
              <w:rPr>
                <w:sz w:val="12"/>
                <w:szCs w:val="12"/>
                <w:lang w:val="tr-TR"/>
              </w:rPr>
            </w:pPr>
            <w:r w:rsidRPr="00412D72">
              <w:rPr>
                <w:sz w:val="12"/>
                <w:szCs w:val="12"/>
                <w:lang w:val="tr-TR"/>
              </w:rPr>
              <w:t>Nakit Akış Riskinden Korunma Amaçlı</w:t>
            </w:r>
          </w:p>
        </w:tc>
        <w:tc>
          <w:tcPr>
            <w:tcW w:w="601" w:type="dxa"/>
            <w:tcBorders>
              <w:top w:val="nil"/>
              <w:left w:val="nil"/>
              <w:bottom w:val="nil"/>
              <w:right w:val="nil"/>
            </w:tcBorders>
          </w:tcPr>
          <w:p w:rsidR="00174D84" w:rsidRPr="00412D72" w:rsidRDefault="00174D84" w:rsidP="00174D84">
            <w:pPr>
              <w:spacing w:line="230" w:lineRule="auto"/>
              <w:jc w:val="center"/>
              <w:rPr>
                <w:sz w:val="12"/>
                <w:szCs w:val="12"/>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9"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08"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55"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946"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09" w:type="dxa"/>
            <w:tcBorders>
              <w:top w:val="nil"/>
              <w:left w:val="nil"/>
              <w:bottom w:val="nil"/>
              <w:right w:val="nil"/>
            </w:tcBorders>
            <w:vAlign w:val="bottom"/>
          </w:tcPr>
          <w:p w:rsidR="00174D84" w:rsidRPr="00412D72" w:rsidRDefault="00174D84" w:rsidP="00174D84">
            <w:pPr>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tabs>
                <w:tab w:val="left" w:pos="660"/>
              </w:tabs>
              <w:autoSpaceDE w:val="0"/>
              <w:autoSpaceDN w:val="0"/>
              <w:adjustRightInd w:val="0"/>
              <w:jc w:val="right"/>
              <w:rPr>
                <w:sz w:val="12"/>
                <w:szCs w:val="12"/>
                <w:lang w:val="tr-TR"/>
              </w:rPr>
            </w:pPr>
            <w:r w:rsidRPr="00412D72">
              <w:rPr>
                <w:sz w:val="12"/>
                <w:szCs w:val="12"/>
                <w:lang w:val="tr-TR"/>
              </w:rPr>
              <w:t>-</w:t>
            </w:r>
          </w:p>
        </w:tc>
        <w:tc>
          <w:tcPr>
            <w:tcW w:w="911"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650"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692"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691"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5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r>
      <w:tr w:rsidR="00174D84" w:rsidRPr="00412D72" w:rsidTr="009E7B34">
        <w:tc>
          <w:tcPr>
            <w:tcW w:w="461" w:type="dxa"/>
            <w:tcBorders>
              <w:top w:val="nil"/>
              <w:left w:val="nil"/>
              <w:bottom w:val="nil"/>
              <w:right w:val="nil"/>
            </w:tcBorders>
          </w:tcPr>
          <w:p w:rsidR="00174D84" w:rsidRPr="00412D72" w:rsidRDefault="00174D84" w:rsidP="00174D84">
            <w:pPr>
              <w:spacing w:line="230" w:lineRule="auto"/>
              <w:rPr>
                <w:sz w:val="12"/>
                <w:szCs w:val="12"/>
                <w:lang w:val="tr-TR"/>
              </w:rPr>
            </w:pPr>
            <w:r w:rsidRPr="00412D72">
              <w:rPr>
                <w:sz w:val="12"/>
                <w:szCs w:val="12"/>
                <w:lang w:val="tr-TR"/>
              </w:rPr>
              <w:t>6.2</w:t>
            </w:r>
          </w:p>
        </w:tc>
        <w:tc>
          <w:tcPr>
            <w:tcW w:w="1945" w:type="dxa"/>
            <w:tcBorders>
              <w:top w:val="nil"/>
              <w:left w:val="nil"/>
              <w:bottom w:val="nil"/>
              <w:right w:val="nil"/>
            </w:tcBorders>
          </w:tcPr>
          <w:p w:rsidR="00174D84" w:rsidRPr="00412D72" w:rsidRDefault="00174D84" w:rsidP="00174D84">
            <w:pPr>
              <w:spacing w:line="230" w:lineRule="auto"/>
              <w:rPr>
                <w:sz w:val="12"/>
                <w:szCs w:val="12"/>
                <w:lang w:val="tr-TR"/>
              </w:rPr>
            </w:pPr>
            <w:r w:rsidRPr="00412D72">
              <w:rPr>
                <w:sz w:val="12"/>
                <w:szCs w:val="12"/>
                <w:lang w:val="tr-TR"/>
              </w:rPr>
              <w:t>Yurtdışındaki Net Yatırım Riskinden Korunma Amaçlı</w:t>
            </w:r>
          </w:p>
        </w:tc>
        <w:tc>
          <w:tcPr>
            <w:tcW w:w="601" w:type="dxa"/>
            <w:tcBorders>
              <w:top w:val="nil"/>
              <w:left w:val="nil"/>
              <w:bottom w:val="nil"/>
              <w:right w:val="nil"/>
            </w:tcBorders>
          </w:tcPr>
          <w:p w:rsidR="00174D84" w:rsidRPr="00412D72" w:rsidRDefault="00174D84" w:rsidP="00174D84">
            <w:pPr>
              <w:spacing w:line="230" w:lineRule="auto"/>
              <w:jc w:val="center"/>
              <w:rPr>
                <w:sz w:val="12"/>
                <w:szCs w:val="12"/>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9"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08"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55"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946"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09" w:type="dxa"/>
            <w:tcBorders>
              <w:top w:val="nil"/>
              <w:left w:val="nil"/>
              <w:bottom w:val="nil"/>
              <w:right w:val="nil"/>
            </w:tcBorders>
            <w:vAlign w:val="bottom"/>
          </w:tcPr>
          <w:p w:rsidR="00174D84" w:rsidRPr="00412D72" w:rsidRDefault="00174D84" w:rsidP="00174D84">
            <w:pPr>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tabs>
                <w:tab w:val="left" w:pos="660"/>
              </w:tabs>
              <w:autoSpaceDE w:val="0"/>
              <w:autoSpaceDN w:val="0"/>
              <w:adjustRightInd w:val="0"/>
              <w:jc w:val="right"/>
              <w:rPr>
                <w:sz w:val="12"/>
                <w:szCs w:val="12"/>
                <w:lang w:val="tr-TR"/>
              </w:rPr>
            </w:pPr>
            <w:r w:rsidRPr="00412D72">
              <w:rPr>
                <w:sz w:val="12"/>
                <w:szCs w:val="12"/>
                <w:lang w:val="tr-TR"/>
              </w:rPr>
              <w:t>-</w:t>
            </w:r>
          </w:p>
        </w:tc>
        <w:tc>
          <w:tcPr>
            <w:tcW w:w="911"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650"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692"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691"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5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r>
      <w:tr w:rsidR="00174D84" w:rsidRPr="00412D72" w:rsidTr="009E7B34">
        <w:tc>
          <w:tcPr>
            <w:tcW w:w="461" w:type="dxa"/>
            <w:tcBorders>
              <w:top w:val="nil"/>
              <w:left w:val="nil"/>
              <w:bottom w:val="nil"/>
              <w:right w:val="nil"/>
            </w:tcBorders>
          </w:tcPr>
          <w:p w:rsidR="00174D84" w:rsidRPr="00412D72" w:rsidRDefault="00174D84" w:rsidP="00174D84">
            <w:pPr>
              <w:spacing w:line="230" w:lineRule="auto"/>
              <w:rPr>
                <w:b/>
                <w:bCs/>
                <w:sz w:val="12"/>
                <w:szCs w:val="12"/>
                <w:lang w:val="tr-TR"/>
              </w:rPr>
            </w:pPr>
            <w:smartTag w:uri="urn:schemas-microsoft-com:office:smarttags" w:element="stockticker">
              <w:r w:rsidRPr="00412D72">
                <w:rPr>
                  <w:b/>
                  <w:bCs/>
                  <w:sz w:val="12"/>
                  <w:szCs w:val="12"/>
                  <w:lang w:val="tr-TR"/>
                </w:rPr>
                <w:t>VII</w:t>
              </w:r>
            </w:smartTag>
            <w:r w:rsidRPr="00412D72">
              <w:rPr>
                <w:b/>
                <w:bCs/>
                <w:sz w:val="12"/>
                <w:szCs w:val="12"/>
                <w:lang w:val="tr-TR"/>
              </w:rPr>
              <w:t>.</w:t>
            </w:r>
          </w:p>
        </w:tc>
        <w:tc>
          <w:tcPr>
            <w:tcW w:w="1945" w:type="dxa"/>
            <w:tcBorders>
              <w:top w:val="nil"/>
              <w:left w:val="nil"/>
              <w:bottom w:val="nil"/>
              <w:right w:val="nil"/>
            </w:tcBorders>
          </w:tcPr>
          <w:p w:rsidR="00174D84" w:rsidRPr="00412D72" w:rsidRDefault="00174D84" w:rsidP="00174D84">
            <w:pPr>
              <w:spacing w:line="230" w:lineRule="auto"/>
              <w:rPr>
                <w:b/>
                <w:sz w:val="12"/>
                <w:szCs w:val="12"/>
                <w:lang w:val="tr-TR"/>
              </w:rPr>
            </w:pPr>
            <w:r w:rsidRPr="00412D72">
              <w:rPr>
                <w:b/>
                <w:sz w:val="12"/>
                <w:szCs w:val="12"/>
                <w:lang w:val="tr-TR"/>
              </w:rPr>
              <w:t>Maddi Duran Varlıklar Yeniden Değerleme Farkları</w:t>
            </w:r>
          </w:p>
        </w:tc>
        <w:tc>
          <w:tcPr>
            <w:tcW w:w="601" w:type="dxa"/>
            <w:tcBorders>
              <w:top w:val="nil"/>
              <w:left w:val="nil"/>
              <w:bottom w:val="nil"/>
              <w:right w:val="nil"/>
            </w:tcBorders>
          </w:tcPr>
          <w:p w:rsidR="00174D84" w:rsidRPr="00412D72" w:rsidRDefault="00174D84" w:rsidP="00174D84">
            <w:pPr>
              <w:spacing w:line="230" w:lineRule="auto"/>
              <w:jc w:val="center"/>
              <w:rPr>
                <w:sz w:val="12"/>
                <w:szCs w:val="12"/>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9"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08"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55"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946"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09" w:type="dxa"/>
            <w:tcBorders>
              <w:top w:val="nil"/>
              <w:left w:val="nil"/>
              <w:bottom w:val="nil"/>
              <w:right w:val="nil"/>
            </w:tcBorders>
            <w:vAlign w:val="bottom"/>
          </w:tcPr>
          <w:p w:rsidR="00174D84" w:rsidRPr="00412D72" w:rsidRDefault="00174D84" w:rsidP="00174D84">
            <w:pPr>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tabs>
                <w:tab w:val="left" w:pos="660"/>
              </w:tabs>
              <w:autoSpaceDE w:val="0"/>
              <w:autoSpaceDN w:val="0"/>
              <w:adjustRightInd w:val="0"/>
              <w:jc w:val="right"/>
              <w:rPr>
                <w:sz w:val="12"/>
                <w:szCs w:val="12"/>
                <w:lang w:val="tr-TR"/>
              </w:rPr>
            </w:pPr>
            <w:r w:rsidRPr="00412D72">
              <w:rPr>
                <w:sz w:val="12"/>
                <w:szCs w:val="12"/>
                <w:lang w:val="tr-TR"/>
              </w:rPr>
              <w:t>-</w:t>
            </w:r>
          </w:p>
        </w:tc>
        <w:tc>
          <w:tcPr>
            <w:tcW w:w="911"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650"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692"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691"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5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r>
      <w:tr w:rsidR="00174D84" w:rsidRPr="00412D72" w:rsidTr="009E7B34">
        <w:tc>
          <w:tcPr>
            <w:tcW w:w="461" w:type="dxa"/>
            <w:tcBorders>
              <w:top w:val="nil"/>
              <w:left w:val="nil"/>
              <w:bottom w:val="nil"/>
              <w:right w:val="nil"/>
            </w:tcBorders>
          </w:tcPr>
          <w:p w:rsidR="00174D84" w:rsidRPr="00412D72" w:rsidRDefault="00174D84" w:rsidP="00174D84">
            <w:pPr>
              <w:spacing w:line="230" w:lineRule="auto"/>
              <w:rPr>
                <w:b/>
                <w:bCs/>
                <w:sz w:val="12"/>
                <w:szCs w:val="12"/>
                <w:lang w:val="tr-TR"/>
              </w:rPr>
            </w:pPr>
            <w:r w:rsidRPr="00412D72">
              <w:rPr>
                <w:b/>
                <w:bCs/>
                <w:sz w:val="12"/>
                <w:szCs w:val="12"/>
                <w:lang w:val="tr-TR"/>
              </w:rPr>
              <w:t>VIII.</w:t>
            </w:r>
          </w:p>
        </w:tc>
        <w:tc>
          <w:tcPr>
            <w:tcW w:w="1945" w:type="dxa"/>
            <w:tcBorders>
              <w:top w:val="nil"/>
              <w:left w:val="nil"/>
              <w:bottom w:val="nil"/>
              <w:right w:val="nil"/>
            </w:tcBorders>
          </w:tcPr>
          <w:p w:rsidR="00174D84" w:rsidRPr="00412D72" w:rsidRDefault="00174D84" w:rsidP="00174D84">
            <w:pPr>
              <w:spacing w:line="230" w:lineRule="auto"/>
              <w:rPr>
                <w:b/>
                <w:sz w:val="12"/>
                <w:szCs w:val="12"/>
                <w:lang w:val="tr-TR"/>
              </w:rPr>
            </w:pPr>
            <w:r w:rsidRPr="00412D72">
              <w:rPr>
                <w:b/>
                <w:sz w:val="12"/>
                <w:szCs w:val="12"/>
                <w:lang w:val="tr-TR"/>
              </w:rPr>
              <w:t>Maddi Olmayan Duran Varlıklar Yeniden Değerleme Farkları</w:t>
            </w:r>
          </w:p>
        </w:tc>
        <w:tc>
          <w:tcPr>
            <w:tcW w:w="601" w:type="dxa"/>
            <w:tcBorders>
              <w:top w:val="nil"/>
              <w:left w:val="nil"/>
              <w:bottom w:val="nil"/>
              <w:right w:val="nil"/>
            </w:tcBorders>
          </w:tcPr>
          <w:p w:rsidR="00174D84" w:rsidRPr="00412D72" w:rsidRDefault="00174D84" w:rsidP="00174D84">
            <w:pPr>
              <w:spacing w:line="230" w:lineRule="auto"/>
              <w:jc w:val="center"/>
              <w:rPr>
                <w:sz w:val="12"/>
                <w:szCs w:val="12"/>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9"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08"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55"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946"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09" w:type="dxa"/>
            <w:tcBorders>
              <w:top w:val="nil"/>
              <w:left w:val="nil"/>
              <w:bottom w:val="nil"/>
              <w:right w:val="nil"/>
            </w:tcBorders>
            <w:vAlign w:val="bottom"/>
          </w:tcPr>
          <w:p w:rsidR="00174D84" w:rsidRPr="00412D72" w:rsidRDefault="00174D84" w:rsidP="00174D84">
            <w:pPr>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tabs>
                <w:tab w:val="left" w:pos="660"/>
              </w:tabs>
              <w:autoSpaceDE w:val="0"/>
              <w:autoSpaceDN w:val="0"/>
              <w:adjustRightInd w:val="0"/>
              <w:jc w:val="right"/>
              <w:rPr>
                <w:sz w:val="12"/>
                <w:szCs w:val="12"/>
                <w:lang w:val="tr-TR"/>
              </w:rPr>
            </w:pPr>
            <w:r w:rsidRPr="00412D72">
              <w:rPr>
                <w:sz w:val="12"/>
                <w:szCs w:val="12"/>
                <w:lang w:val="tr-TR"/>
              </w:rPr>
              <w:t>-</w:t>
            </w:r>
          </w:p>
        </w:tc>
        <w:tc>
          <w:tcPr>
            <w:tcW w:w="911"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650"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692"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691"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5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r>
      <w:tr w:rsidR="00174D84" w:rsidRPr="00412D72" w:rsidTr="009E7B34">
        <w:tc>
          <w:tcPr>
            <w:tcW w:w="461" w:type="dxa"/>
            <w:tcBorders>
              <w:top w:val="nil"/>
              <w:left w:val="nil"/>
              <w:bottom w:val="nil"/>
              <w:right w:val="nil"/>
            </w:tcBorders>
          </w:tcPr>
          <w:p w:rsidR="00174D84" w:rsidRPr="00412D72" w:rsidRDefault="00174D84" w:rsidP="00174D84">
            <w:pPr>
              <w:spacing w:line="230" w:lineRule="auto"/>
              <w:rPr>
                <w:b/>
                <w:bCs/>
                <w:sz w:val="12"/>
                <w:szCs w:val="12"/>
                <w:lang w:val="tr-TR"/>
              </w:rPr>
            </w:pPr>
            <w:r w:rsidRPr="00412D72">
              <w:rPr>
                <w:b/>
                <w:bCs/>
                <w:sz w:val="12"/>
                <w:szCs w:val="12"/>
                <w:lang w:val="tr-TR"/>
              </w:rPr>
              <w:t>IX.</w:t>
            </w:r>
          </w:p>
        </w:tc>
        <w:tc>
          <w:tcPr>
            <w:tcW w:w="1945" w:type="dxa"/>
            <w:tcBorders>
              <w:top w:val="nil"/>
              <w:left w:val="nil"/>
              <w:bottom w:val="nil"/>
              <w:right w:val="nil"/>
            </w:tcBorders>
          </w:tcPr>
          <w:p w:rsidR="00174D84" w:rsidRPr="00412D72" w:rsidRDefault="00174D84" w:rsidP="00174D84">
            <w:pPr>
              <w:spacing w:line="230" w:lineRule="auto"/>
              <w:ind w:right="-210"/>
              <w:rPr>
                <w:b/>
                <w:sz w:val="12"/>
                <w:szCs w:val="12"/>
                <w:lang w:val="tr-TR"/>
              </w:rPr>
            </w:pPr>
            <w:proofErr w:type="spellStart"/>
            <w:r w:rsidRPr="00412D72">
              <w:rPr>
                <w:b/>
                <w:sz w:val="12"/>
                <w:szCs w:val="12"/>
                <w:lang w:val="tr-TR"/>
              </w:rPr>
              <w:t>Iştirakler</w:t>
            </w:r>
            <w:proofErr w:type="spellEnd"/>
            <w:r w:rsidRPr="00412D72">
              <w:rPr>
                <w:b/>
                <w:sz w:val="12"/>
                <w:szCs w:val="12"/>
                <w:lang w:val="tr-TR"/>
              </w:rPr>
              <w:t xml:space="preserve">, Bağlı </w:t>
            </w:r>
            <w:proofErr w:type="spellStart"/>
            <w:r w:rsidRPr="00412D72">
              <w:rPr>
                <w:b/>
                <w:sz w:val="12"/>
                <w:szCs w:val="12"/>
                <w:lang w:val="tr-TR"/>
              </w:rPr>
              <w:t>Ort</w:t>
            </w:r>
            <w:proofErr w:type="spellEnd"/>
            <w:r w:rsidRPr="00412D72">
              <w:rPr>
                <w:b/>
                <w:sz w:val="12"/>
                <w:szCs w:val="12"/>
                <w:lang w:val="tr-TR"/>
              </w:rPr>
              <w:t xml:space="preserve">. ve Birlikte </w:t>
            </w:r>
          </w:p>
          <w:p w:rsidR="00174D84" w:rsidRPr="00412D72" w:rsidRDefault="00174D84" w:rsidP="00174D84">
            <w:pPr>
              <w:spacing w:line="230" w:lineRule="auto"/>
              <w:ind w:right="-210"/>
              <w:rPr>
                <w:b/>
                <w:sz w:val="12"/>
                <w:szCs w:val="12"/>
                <w:lang w:val="tr-TR"/>
              </w:rPr>
            </w:pPr>
            <w:r w:rsidRPr="00412D72">
              <w:rPr>
                <w:b/>
                <w:sz w:val="12"/>
                <w:szCs w:val="12"/>
                <w:lang w:val="tr-TR"/>
              </w:rPr>
              <w:t xml:space="preserve">Kontrol Edilen </w:t>
            </w:r>
            <w:proofErr w:type="spellStart"/>
            <w:r w:rsidRPr="00412D72">
              <w:rPr>
                <w:b/>
                <w:sz w:val="12"/>
                <w:szCs w:val="12"/>
                <w:lang w:val="tr-TR"/>
              </w:rPr>
              <w:t>Ort</w:t>
            </w:r>
            <w:proofErr w:type="spellEnd"/>
            <w:r w:rsidRPr="00412D72">
              <w:rPr>
                <w:b/>
                <w:sz w:val="12"/>
                <w:szCs w:val="12"/>
                <w:lang w:val="tr-TR"/>
              </w:rPr>
              <w:t>.(</w:t>
            </w:r>
            <w:proofErr w:type="spellStart"/>
            <w:r w:rsidRPr="00412D72">
              <w:rPr>
                <w:b/>
                <w:sz w:val="12"/>
                <w:szCs w:val="12"/>
                <w:lang w:val="tr-TR"/>
              </w:rPr>
              <w:t>Iş</w:t>
            </w:r>
            <w:proofErr w:type="spellEnd"/>
            <w:r w:rsidRPr="00412D72">
              <w:rPr>
                <w:b/>
                <w:sz w:val="12"/>
                <w:szCs w:val="12"/>
                <w:lang w:val="tr-TR"/>
              </w:rPr>
              <w:t xml:space="preserve"> </w:t>
            </w:r>
            <w:proofErr w:type="spellStart"/>
            <w:r w:rsidRPr="00412D72">
              <w:rPr>
                <w:b/>
                <w:sz w:val="12"/>
                <w:szCs w:val="12"/>
                <w:lang w:val="tr-TR"/>
              </w:rPr>
              <w:t>Ort</w:t>
            </w:r>
            <w:proofErr w:type="spellEnd"/>
            <w:r w:rsidRPr="00412D72">
              <w:rPr>
                <w:b/>
                <w:sz w:val="12"/>
                <w:szCs w:val="12"/>
                <w:lang w:val="tr-TR"/>
              </w:rPr>
              <w:t xml:space="preserve">.) </w:t>
            </w:r>
          </w:p>
          <w:p w:rsidR="00174D84" w:rsidRPr="00412D72" w:rsidRDefault="00174D84" w:rsidP="00174D84">
            <w:pPr>
              <w:spacing w:line="230" w:lineRule="auto"/>
              <w:ind w:right="-210"/>
              <w:rPr>
                <w:b/>
                <w:sz w:val="12"/>
                <w:szCs w:val="12"/>
                <w:lang w:val="tr-TR"/>
              </w:rPr>
            </w:pPr>
            <w:r w:rsidRPr="00412D72">
              <w:rPr>
                <w:b/>
                <w:sz w:val="12"/>
                <w:szCs w:val="12"/>
                <w:lang w:val="tr-TR"/>
              </w:rPr>
              <w:t>Bedelsiz HS</w:t>
            </w:r>
          </w:p>
        </w:tc>
        <w:tc>
          <w:tcPr>
            <w:tcW w:w="601" w:type="dxa"/>
            <w:tcBorders>
              <w:top w:val="nil"/>
              <w:left w:val="nil"/>
              <w:bottom w:val="nil"/>
              <w:right w:val="nil"/>
            </w:tcBorders>
          </w:tcPr>
          <w:p w:rsidR="00174D84" w:rsidRPr="00412D72" w:rsidRDefault="00174D84" w:rsidP="00174D84">
            <w:pPr>
              <w:spacing w:line="230" w:lineRule="auto"/>
              <w:jc w:val="center"/>
              <w:rPr>
                <w:sz w:val="12"/>
                <w:szCs w:val="12"/>
                <w:lang w:val="tr-TR"/>
              </w:rPr>
            </w:pPr>
          </w:p>
        </w:tc>
        <w:tc>
          <w:tcPr>
            <w:tcW w:w="567" w:type="dxa"/>
            <w:tcBorders>
              <w:top w:val="nil"/>
              <w:left w:val="nil"/>
              <w:bottom w:val="nil"/>
              <w:right w:val="nil"/>
            </w:tcBorders>
            <w:vAlign w:val="bottom"/>
          </w:tcPr>
          <w:p w:rsidR="00174D84" w:rsidRPr="00412D72" w:rsidRDefault="00174D84" w:rsidP="00174D84">
            <w:pPr>
              <w:jc w:val="right"/>
              <w:rPr>
                <w:b/>
                <w:bCs/>
                <w:sz w:val="12"/>
                <w:szCs w:val="12"/>
                <w:lang w:val="tr-TR"/>
              </w:rPr>
            </w:pPr>
            <w:r w:rsidRPr="00412D72">
              <w:rPr>
                <w:b/>
                <w:bCs/>
                <w:sz w:val="12"/>
                <w:szCs w:val="12"/>
                <w:lang w:val="tr-TR"/>
              </w:rPr>
              <w:t>-</w:t>
            </w:r>
          </w:p>
        </w:tc>
        <w:tc>
          <w:tcPr>
            <w:tcW w:w="567" w:type="dxa"/>
            <w:tcBorders>
              <w:top w:val="nil"/>
              <w:left w:val="nil"/>
              <w:bottom w:val="nil"/>
              <w:right w:val="nil"/>
            </w:tcBorders>
            <w:vAlign w:val="bottom"/>
          </w:tcPr>
          <w:p w:rsidR="00174D84" w:rsidRPr="00412D72" w:rsidRDefault="00174D84" w:rsidP="00174D84">
            <w:pPr>
              <w:jc w:val="right"/>
              <w:rPr>
                <w:b/>
                <w:bCs/>
                <w:sz w:val="12"/>
                <w:szCs w:val="12"/>
                <w:lang w:val="tr-TR"/>
              </w:rPr>
            </w:pPr>
            <w:r w:rsidRPr="00412D72">
              <w:rPr>
                <w:b/>
                <w:bCs/>
                <w:sz w:val="12"/>
                <w:szCs w:val="12"/>
                <w:lang w:val="tr-TR"/>
              </w:rPr>
              <w:t>-</w:t>
            </w:r>
          </w:p>
        </w:tc>
        <w:tc>
          <w:tcPr>
            <w:tcW w:w="567" w:type="dxa"/>
            <w:tcBorders>
              <w:top w:val="nil"/>
              <w:left w:val="nil"/>
              <w:bottom w:val="nil"/>
              <w:right w:val="nil"/>
            </w:tcBorders>
            <w:vAlign w:val="bottom"/>
          </w:tcPr>
          <w:p w:rsidR="00174D84" w:rsidRPr="00412D72" w:rsidRDefault="00174D84" w:rsidP="00174D84">
            <w:pPr>
              <w:jc w:val="right"/>
              <w:rPr>
                <w:b/>
                <w:bCs/>
                <w:sz w:val="12"/>
                <w:szCs w:val="12"/>
                <w:lang w:val="tr-TR"/>
              </w:rPr>
            </w:pPr>
            <w:r w:rsidRPr="00412D72">
              <w:rPr>
                <w:b/>
                <w:bCs/>
                <w:sz w:val="12"/>
                <w:szCs w:val="12"/>
                <w:lang w:val="tr-TR"/>
              </w:rPr>
              <w:t>-</w:t>
            </w:r>
          </w:p>
        </w:tc>
        <w:tc>
          <w:tcPr>
            <w:tcW w:w="567" w:type="dxa"/>
            <w:tcBorders>
              <w:top w:val="nil"/>
              <w:left w:val="nil"/>
              <w:bottom w:val="nil"/>
              <w:right w:val="nil"/>
            </w:tcBorders>
            <w:vAlign w:val="bottom"/>
          </w:tcPr>
          <w:p w:rsidR="00174D84" w:rsidRPr="00412D72" w:rsidRDefault="00174D84" w:rsidP="00174D84">
            <w:pPr>
              <w:jc w:val="right"/>
              <w:rPr>
                <w:b/>
                <w:bCs/>
                <w:sz w:val="12"/>
                <w:szCs w:val="12"/>
                <w:lang w:val="tr-TR"/>
              </w:rPr>
            </w:pPr>
            <w:r w:rsidRPr="00412D72">
              <w:rPr>
                <w:b/>
                <w:bCs/>
                <w:sz w:val="12"/>
                <w:szCs w:val="12"/>
                <w:lang w:val="tr-TR"/>
              </w:rPr>
              <w:t>-</w:t>
            </w:r>
          </w:p>
        </w:tc>
        <w:tc>
          <w:tcPr>
            <w:tcW w:w="709" w:type="dxa"/>
            <w:tcBorders>
              <w:top w:val="nil"/>
              <w:left w:val="nil"/>
              <w:bottom w:val="nil"/>
              <w:right w:val="nil"/>
            </w:tcBorders>
            <w:vAlign w:val="bottom"/>
          </w:tcPr>
          <w:p w:rsidR="00174D84" w:rsidRPr="00412D72" w:rsidRDefault="00174D84" w:rsidP="00174D84">
            <w:pPr>
              <w:jc w:val="right"/>
              <w:rPr>
                <w:b/>
                <w:bCs/>
                <w:sz w:val="12"/>
                <w:szCs w:val="12"/>
                <w:lang w:val="tr-TR"/>
              </w:rPr>
            </w:pPr>
            <w:r w:rsidRPr="00412D72">
              <w:rPr>
                <w:b/>
                <w:bCs/>
                <w:sz w:val="12"/>
                <w:szCs w:val="12"/>
                <w:lang w:val="tr-TR"/>
              </w:rPr>
              <w:t>-</w:t>
            </w:r>
          </w:p>
        </w:tc>
        <w:tc>
          <w:tcPr>
            <w:tcW w:w="569" w:type="dxa"/>
            <w:tcBorders>
              <w:top w:val="nil"/>
              <w:left w:val="nil"/>
              <w:bottom w:val="nil"/>
              <w:right w:val="nil"/>
            </w:tcBorders>
            <w:vAlign w:val="bottom"/>
          </w:tcPr>
          <w:p w:rsidR="00174D84" w:rsidRPr="00412D72" w:rsidRDefault="00174D84" w:rsidP="00174D84">
            <w:pPr>
              <w:jc w:val="right"/>
              <w:rPr>
                <w:b/>
                <w:bCs/>
                <w:sz w:val="12"/>
                <w:szCs w:val="12"/>
                <w:lang w:val="tr-TR"/>
              </w:rPr>
            </w:pPr>
            <w:r w:rsidRPr="00412D72">
              <w:rPr>
                <w:b/>
                <w:bCs/>
                <w:sz w:val="12"/>
                <w:szCs w:val="12"/>
                <w:lang w:val="tr-TR"/>
              </w:rPr>
              <w:t>-</w:t>
            </w:r>
          </w:p>
        </w:tc>
        <w:tc>
          <w:tcPr>
            <w:tcW w:w="708" w:type="dxa"/>
            <w:tcBorders>
              <w:top w:val="nil"/>
              <w:left w:val="nil"/>
              <w:bottom w:val="nil"/>
              <w:right w:val="nil"/>
            </w:tcBorders>
            <w:vAlign w:val="bottom"/>
          </w:tcPr>
          <w:p w:rsidR="00174D84" w:rsidRPr="00412D72" w:rsidRDefault="00174D84" w:rsidP="00174D84">
            <w:pPr>
              <w:jc w:val="right"/>
              <w:rPr>
                <w:b/>
                <w:bCs/>
                <w:sz w:val="12"/>
                <w:szCs w:val="12"/>
                <w:lang w:val="tr-TR"/>
              </w:rPr>
            </w:pPr>
            <w:r w:rsidRPr="00412D72">
              <w:rPr>
                <w:b/>
                <w:bCs/>
                <w:sz w:val="12"/>
                <w:szCs w:val="12"/>
                <w:lang w:val="tr-TR"/>
              </w:rPr>
              <w:t>-</w:t>
            </w:r>
          </w:p>
        </w:tc>
        <w:tc>
          <w:tcPr>
            <w:tcW w:w="567" w:type="dxa"/>
            <w:tcBorders>
              <w:top w:val="nil"/>
              <w:left w:val="nil"/>
              <w:bottom w:val="nil"/>
              <w:right w:val="nil"/>
            </w:tcBorders>
            <w:vAlign w:val="bottom"/>
          </w:tcPr>
          <w:p w:rsidR="00174D84" w:rsidRPr="00412D72" w:rsidRDefault="00174D84" w:rsidP="00174D84">
            <w:pPr>
              <w:jc w:val="right"/>
              <w:rPr>
                <w:b/>
                <w:bCs/>
                <w:sz w:val="12"/>
                <w:szCs w:val="12"/>
                <w:lang w:val="tr-TR"/>
              </w:rPr>
            </w:pPr>
            <w:r w:rsidRPr="00412D72">
              <w:rPr>
                <w:b/>
                <w:bCs/>
                <w:sz w:val="12"/>
                <w:szCs w:val="12"/>
                <w:lang w:val="tr-TR"/>
              </w:rPr>
              <w:t>-</w:t>
            </w:r>
          </w:p>
        </w:tc>
        <w:tc>
          <w:tcPr>
            <w:tcW w:w="755" w:type="dxa"/>
            <w:tcBorders>
              <w:top w:val="nil"/>
              <w:left w:val="nil"/>
              <w:bottom w:val="nil"/>
              <w:right w:val="nil"/>
            </w:tcBorders>
            <w:vAlign w:val="bottom"/>
          </w:tcPr>
          <w:p w:rsidR="00174D84" w:rsidRPr="00412D72" w:rsidRDefault="00174D84" w:rsidP="00174D84">
            <w:pPr>
              <w:jc w:val="right"/>
              <w:rPr>
                <w:b/>
                <w:bCs/>
                <w:sz w:val="12"/>
                <w:szCs w:val="12"/>
                <w:lang w:val="tr-TR"/>
              </w:rPr>
            </w:pPr>
            <w:r w:rsidRPr="00412D72">
              <w:rPr>
                <w:b/>
                <w:bCs/>
                <w:sz w:val="12"/>
                <w:szCs w:val="12"/>
                <w:lang w:val="tr-TR"/>
              </w:rPr>
              <w:t>-</w:t>
            </w:r>
          </w:p>
        </w:tc>
        <w:tc>
          <w:tcPr>
            <w:tcW w:w="946" w:type="dxa"/>
            <w:tcBorders>
              <w:top w:val="nil"/>
              <w:left w:val="nil"/>
              <w:bottom w:val="nil"/>
              <w:right w:val="nil"/>
            </w:tcBorders>
            <w:vAlign w:val="bottom"/>
          </w:tcPr>
          <w:p w:rsidR="00174D84" w:rsidRPr="00412D72" w:rsidRDefault="00174D84" w:rsidP="00174D84">
            <w:pPr>
              <w:jc w:val="right"/>
              <w:rPr>
                <w:b/>
                <w:bCs/>
                <w:sz w:val="12"/>
                <w:szCs w:val="12"/>
                <w:lang w:val="tr-TR"/>
              </w:rPr>
            </w:pPr>
            <w:r w:rsidRPr="00412D72">
              <w:rPr>
                <w:b/>
                <w:bCs/>
                <w:sz w:val="12"/>
                <w:szCs w:val="12"/>
                <w:lang w:val="tr-TR"/>
              </w:rPr>
              <w:t>-</w:t>
            </w:r>
          </w:p>
        </w:tc>
        <w:tc>
          <w:tcPr>
            <w:tcW w:w="709" w:type="dxa"/>
            <w:tcBorders>
              <w:top w:val="nil"/>
              <w:left w:val="nil"/>
              <w:bottom w:val="nil"/>
              <w:right w:val="nil"/>
            </w:tcBorders>
            <w:vAlign w:val="bottom"/>
          </w:tcPr>
          <w:p w:rsidR="00174D84" w:rsidRPr="00412D72" w:rsidRDefault="00174D84" w:rsidP="00174D84">
            <w:pPr>
              <w:jc w:val="right"/>
              <w:rPr>
                <w:b/>
                <w:bCs/>
                <w:sz w:val="12"/>
                <w:szCs w:val="12"/>
                <w:lang w:val="tr-TR"/>
              </w:rPr>
            </w:pPr>
            <w:r w:rsidRPr="00412D72">
              <w:rPr>
                <w:b/>
                <w:bCs/>
                <w:sz w:val="12"/>
                <w:szCs w:val="12"/>
                <w:lang w:val="tr-TR"/>
              </w:rPr>
              <w:t>-</w:t>
            </w:r>
          </w:p>
        </w:tc>
        <w:tc>
          <w:tcPr>
            <w:tcW w:w="709" w:type="dxa"/>
            <w:tcBorders>
              <w:top w:val="nil"/>
              <w:left w:val="nil"/>
              <w:bottom w:val="nil"/>
              <w:right w:val="nil"/>
            </w:tcBorders>
            <w:vAlign w:val="bottom"/>
          </w:tcPr>
          <w:p w:rsidR="00174D84" w:rsidRPr="00412D72" w:rsidRDefault="00174D84" w:rsidP="00174D84">
            <w:pPr>
              <w:jc w:val="right"/>
              <w:rPr>
                <w:b/>
                <w:bCs/>
                <w:sz w:val="12"/>
                <w:szCs w:val="12"/>
                <w:lang w:val="tr-TR"/>
              </w:rPr>
            </w:pPr>
            <w:r w:rsidRPr="00412D72">
              <w:rPr>
                <w:b/>
                <w:bCs/>
                <w:sz w:val="12"/>
                <w:szCs w:val="12"/>
                <w:lang w:val="tr-TR"/>
              </w:rPr>
              <w:t>-</w:t>
            </w:r>
          </w:p>
        </w:tc>
        <w:tc>
          <w:tcPr>
            <w:tcW w:w="911" w:type="dxa"/>
            <w:tcBorders>
              <w:top w:val="nil"/>
              <w:left w:val="nil"/>
              <w:bottom w:val="nil"/>
              <w:right w:val="nil"/>
            </w:tcBorders>
            <w:vAlign w:val="bottom"/>
          </w:tcPr>
          <w:p w:rsidR="00174D84" w:rsidRPr="00412D72" w:rsidRDefault="00174D84" w:rsidP="00174D84">
            <w:pPr>
              <w:jc w:val="right"/>
              <w:rPr>
                <w:b/>
                <w:bCs/>
                <w:sz w:val="12"/>
                <w:szCs w:val="12"/>
                <w:lang w:val="tr-TR"/>
              </w:rPr>
            </w:pPr>
            <w:r w:rsidRPr="00412D72">
              <w:rPr>
                <w:b/>
                <w:bCs/>
                <w:sz w:val="12"/>
                <w:szCs w:val="12"/>
                <w:lang w:val="tr-TR"/>
              </w:rPr>
              <w:t>-</w:t>
            </w:r>
          </w:p>
        </w:tc>
        <w:tc>
          <w:tcPr>
            <w:tcW w:w="650" w:type="dxa"/>
            <w:tcBorders>
              <w:top w:val="nil"/>
              <w:left w:val="nil"/>
              <w:bottom w:val="nil"/>
              <w:right w:val="nil"/>
            </w:tcBorders>
            <w:vAlign w:val="bottom"/>
          </w:tcPr>
          <w:p w:rsidR="00174D84" w:rsidRPr="00412D72" w:rsidRDefault="00174D84" w:rsidP="00174D84">
            <w:pPr>
              <w:jc w:val="right"/>
              <w:rPr>
                <w:b/>
                <w:bCs/>
                <w:sz w:val="12"/>
                <w:szCs w:val="12"/>
                <w:lang w:val="tr-TR"/>
              </w:rPr>
            </w:pPr>
            <w:r w:rsidRPr="00412D72">
              <w:rPr>
                <w:b/>
                <w:bCs/>
                <w:sz w:val="12"/>
                <w:szCs w:val="12"/>
                <w:lang w:val="tr-TR"/>
              </w:rPr>
              <w:t>-</w:t>
            </w:r>
          </w:p>
        </w:tc>
        <w:tc>
          <w:tcPr>
            <w:tcW w:w="692" w:type="dxa"/>
            <w:tcBorders>
              <w:top w:val="nil"/>
              <w:left w:val="nil"/>
              <w:bottom w:val="nil"/>
              <w:right w:val="nil"/>
            </w:tcBorders>
            <w:vAlign w:val="bottom"/>
          </w:tcPr>
          <w:p w:rsidR="00174D84" w:rsidRPr="00412D72" w:rsidRDefault="00174D84" w:rsidP="00174D84">
            <w:pPr>
              <w:jc w:val="right"/>
              <w:rPr>
                <w:b/>
                <w:bCs/>
                <w:sz w:val="12"/>
                <w:szCs w:val="12"/>
                <w:lang w:val="tr-TR"/>
              </w:rPr>
            </w:pPr>
            <w:r w:rsidRPr="00412D72">
              <w:rPr>
                <w:b/>
                <w:bCs/>
                <w:sz w:val="12"/>
                <w:szCs w:val="12"/>
                <w:lang w:val="tr-TR"/>
              </w:rPr>
              <w:t>-</w:t>
            </w:r>
          </w:p>
        </w:tc>
        <w:tc>
          <w:tcPr>
            <w:tcW w:w="691" w:type="dxa"/>
            <w:tcBorders>
              <w:top w:val="nil"/>
              <w:left w:val="nil"/>
              <w:bottom w:val="nil"/>
              <w:right w:val="nil"/>
            </w:tcBorders>
            <w:vAlign w:val="bottom"/>
          </w:tcPr>
          <w:p w:rsidR="00174D84" w:rsidRPr="00412D72" w:rsidRDefault="00174D84" w:rsidP="00174D84">
            <w:pPr>
              <w:jc w:val="right"/>
              <w:rPr>
                <w:b/>
                <w:bCs/>
                <w:sz w:val="12"/>
                <w:szCs w:val="12"/>
                <w:lang w:val="tr-TR"/>
              </w:rPr>
            </w:pPr>
            <w:r w:rsidRPr="00412D72">
              <w:rPr>
                <w:b/>
                <w:bCs/>
                <w:sz w:val="12"/>
                <w:szCs w:val="12"/>
                <w:lang w:val="tr-TR"/>
              </w:rPr>
              <w:t>-</w:t>
            </w:r>
          </w:p>
        </w:tc>
        <w:tc>
          <w:tcPr>
            <w:tcW w:w="559" w:type="dxa"/>
            <w:tcBorders>
              <w:top w:val="nil"/>
              <w:left w:val="nil"/>
              <w:bottom w:val="nil"/>
              <w:right w:val="nil"/>
            </w:tcBorders>
            <w:vAlign w:val="bottom"/>
          </w:tcPr>
          <w:p w:rsidR="00174D84" w:rsidRPr="00412D72" w:rsidRDefault="00174D84" w:rsidP="00174D84">
            <w:pPr>
              <w:jc w:val="right"/>
              <w:rPr>
                <w:b/>
                <w:bCs/>
                <w:sz w:val="12"/>
                <w:szCs w:val="12"/>
                <w:lang w:val="tr-TR"/>
              </w:rPr>
            </w:pPr>
            <w:r w:rsidRPr="00412D72">
              <w:rPr>
                <w:b/>
                <w:bCs/>
                <w:sz w:val="12"/>
                <w:szCs w:val="12"/>
                <w:lang w:val="tr-TR"/>
              </w:rPr>
              <w:t>-</w:t>
            </w:r>
          </w:p>
        </w:tc>
        <w:tc>
          <w:tcPr>
            <w:tcW w:w="709" w:type="dxa"/>
            <w:tcBorders>
              <w:top w:val="nil"/>
              <w:left w:val="nil"/>
              <w:bottom w:val="nil"/>
              <w:right w:val="nil"/>
            </w:tcBorders>
            <w:vAlign w:val="bottom"/>
          </w:tcPr>
          <w:p w:rsidR="00174D84" w:rsidRPr="00412D72" w:rsidRDefault="00174D84" w:rsidP="00174D84">
            <w:pPr>
              <w:jc w:val="right"/>
              <w:rPr>
                <w:b/>
                <w:bCs/>
                <w:sz w:val="12"/>
                <w:szCs w:val="12"/>
                <w:lang w:val="tr-TR"/>
              </w:rPr>
            </w:pPr>
            <w:r w:rsidRPr="00412D72">
              <w:rPr>
                <w:b/>
                <w:bCs/>
                <w:sz w:val="12"/>
                <w:szCs w:val="12"/>
                <w:lang w:val="tr-TR"/>
              </w:rPr>
              <w:t>-</w:t>
            </w:r>
          </w:p>
        </w:tc>
      </w:tr>
      <w:tr w:rsidR="00174D84" w:rsidRPr="00412D72" w:rsidTr="009E7B34">
        <w:tc>
          <w:tcPr>
            <w:tcW w:w="461" w:type="dxa"/>
            <w:tcBorders>
              <w:top w:val="nil"/>
              <w:left w:val="nil"/>
              <w:bottom w:val="nil"/>
              <w:right w:val="nil"/>
            </w:tcBorders>
          </w:tcPr>
          <w:p w:rsidR="00174D84" w:rsidRPr="00412D72" w:rsidRDefault="00174D84" w:rsidP="00174D84">
            <w:pPr>
              <w:spacing w:line="230" w:lineRule="auto"/>
              <w:rPr>
                <w:b/>
                <w:bCs/>
                <w:sz w:val="12"/>
                <w:szCs w:val="12"/>
                <w:lang w:val="tr-TR"/>
              </w:rPr>
            </w:pPr>
            <w:r w:rsidRPr="00412D72">
              <w:rPr>
                <w:b/>
                <w:bCs/>
                <w:sz w:val="12"/>
                <w:szCs w:val="12"/>
                <w:lang w:val="tr-TR"/>
              </w:rPr>
              <w:t>X.</w:t>
            </w:r>
          </w:p>
        </w:tc>
        <w:tc>
          <w:tcPr>
            <w:tcW w:w="1945" w:type="dxa"/>
            <w:tcBorders>
              <w:top w:val="nil"/>
              <w:left w:val="nil"/>
              <w:bottom w:val="nil"/>
              <w:right w:val="nil"/>
            </w:tcBorders>
          </w:tcPr>
          <w:p w:rsidR="00174D84" w:rsidRPr="00412D72" w:rsidRDefault="00174D84" w:rsidP="00174D84">
            <w:pPr>
              <w:spacing w:line="230" w:lineRule="auto"/>
              <w:rPr>
                <w:b/>
                <w:sz w:val="12"/>
                <w:szCs w:val="12"/>
                <w:lang w:val="tr-TR"/>
              </w:rPr>
            </w:pPr>
            <w:r w:rsidRPr="00412D72">
              <w:rPr>
                <w:b/>
                <w:sz w:val="12"/>
                <w:szCs w:val="12"/>
                <w:lang w:val="tr-TR"/>
              </w:rPr>
              <w:t xml:space="preserve">Kur Farkları </w:t>
            </w:r>
          </w:p>
        </w:tc>
        <w:tc>
          <w:tcPr>
            <w:tcW w:w="601" w:type="dxa"/>
            <w:tcBorders>
              <w:top w:val="nil"/>
              <w:left w:val="nil"/>
              <w:bottom w:val="nil"/>
              <w:right w:val="nil"/>
            </w:tcBorders>
          </w:tcPr>
          <w:p w:rsidR="00174D84" w:rsidRPr="00412D72" w:rsidRDefault="00174D84" w:rsidP="00174D84">
            <w:pPr>
              <w:spacing w:line="230" w:lineRule="auto"/>
              <w:jc w:val="center"/>
              <w:rPr>
                <w:sz w:val="12"/>
                <w:szCs w:val="12"/>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b/>
                <w:bCs/>
                <w:sz w:val="12"/>
                <w:szCs w:val="12"/>
                <w:lang w:val="tr-TR"/>
              </w:rPr>
            </w:pPr>
            <w:r w:rsidRPr="00412D72">
              <w:rPr>
                <w:b/>
                <w:bCs/>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569"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08"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55"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946"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709" w:type="dxa"/>
            <w:tcBorders>
              <w:top w:val="nil"/>
              <w:left w:val="nil"/>
              <w:bottom w:val="nil"/>
              <w:right w:val="nil"/>
            </w:tcBorders>
            <w:vAlign w:val="bottom"/>
          </w:tcPr>
          <w:p w:rsidR="00174D84" w:rsidRPr="00412D72" w:rsidRDefault="00174D84" w:rsidP="00174D84">
            <w:pPr>
              <w:jc w:val="right"/>
              <w:rPr>
                <w:sz w:val="12"/>
                <w:szCs w:val="12"/>
                <w:lang w:val="tr-TR"/>
              </w:rPr>
            </w:pPr>
            <w:r w:rsidRPr="00412D72">
              <w:rPr>
                <w:sz w:val="12"/>
                <w:szCs w:val="12"/>
                <w:lang w:val="tr-TR"/>
              </w:rPr>
              <w:t>-</w:t>
            </w:r>
          </w:p>
        </w:tc>
        <w:tc>
          <w:tcPr>
            <w:tcW w:w="709" w:type="dxa"/>
            <w:tcBorders>
              <w:top w:val="nil"/>
              <w:left w:val="nil"/>
              <w:bottom w:val="nil"/>
              <w:right w:val="nil"/>
            </w:tcBorders>
            <w:vAlign w:val="bottom"/>
          </w:tcPr>
          <w:p w:rsidR="00174D84" w:rsidRPr="00412D72" w:rsidRDefault="00174D84" w:rsidP="00174D84">
            <w:pPr>
              <w:tabs>
                <w:tab w:val="left" w:pos="660"/>
              </w:tabs>
              <w:autoSpaceDE w:val="0"/>
              <w:autoSpaceDN w:val="0"/>
              <w:adjustRightInd w:val="0"/>
              <w:jc w:val="right"/>
              <w:rPr>
                <w:sz w:val="12"/>
                <w:szCs w:val="12"/>
                <w:lang w:val="tr-TR"/>
              </w:rPr>
            </w:pPr>
            <w:r w:rsidRPr="00412D72">
              <w:rPr>
                <w:sz w:val="12"/>
                <w:szCs w:val="12"/>
                <w:lang w:val="tr-TR"/>
              </w:rPr>
              <w:t>-</w:t>
            </w:r>
          </w:p>
        </w:tc>
        <w:tc>
          <w:tcPr>
            <w:tcW w:w="911"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650" w:type="dxa"/>
            <w:tcBorders>
              <w:top w:val="nil"/>
              <w:left w:val="nil"/>
              <w:bottom w:val="nil"/>
              <w:right w:val="nil"/>
            </w:tcBorders>
            <w:vAlign w:val="bottom"/>
          </w:tcPr>
          <w:p w:rsidR="00174D84" w:rsidRPr="00412D72" w:rsidRDefault="00174D84" w:rsidP="00174D84">
            <w:pPr>
              <w:autoSpaceDE w:val="0"/>
              <w:autoSpaceDN w:val="0"/>
              <w:adjustRightInd w:val="0"/>
              <w:jc w:val="right"/>
              <w:rPr>
                <w:b/>
                <w:bCs/>
                <w:sz w:val="12"/>
                <w:szCs w:val="12"/>
                <w:lang w:val="tr-TR"/>
              </w:rPr>
            </w:pPr>
            <w:r w:rsidRPr="00412D72">
              <w:rPr>
                <w:b/>
                <w:bCs/>
                <w:sz w:val="12"/>
                <w:szCs w:val="12"/>
                <w:lang w:val="tr-TR"/>
              </w:rPr>
              <w:t>-</w:t>
            </w:r>
          </w:p>
        </w:tc>
        <w:tc>
          <w:tcPr>
            <w:tcW w:w="692" w:type="dxa"/>
            <w:tcBorders>
              <w:top w:val="nil"/>
              <w:left w:val="nil"/>
              <w:bottom w:val="nil"/>
              <w:right w:val="nil"/>
            </w:tcBorders>
            <w:vAlign w:val="bottom"/>
          </w:tcPr>
          <w:p w:rsidR="00174D84" w:rsidRPr="00412D72" w:rsidRDefault="00174D84" w:rsidP="00174D84">
            <w:pPr>
              <w:autoSpaceDE w:val="0"/>
              <w:autoSpaceDN w:val="0"/>
              <w:adjustRightInd w:val="0"/>
              <w:jc w:val="right"/>
              <w:rPr>
                <w:b/>
                <w:bCs/>
                <w:sz w:val="12"/>
                <w:szCs w:val="12"/>
                <w:lang w:val="tr-TR"/>
              </w:rPr>
            </w:pPr>
            <w:r w:rsidRPr="00412D72">
              <w:rPr>
                <w:b/>
                <w:bCs/>
                <w:sz w:val="12"/>
                <w:szCs w:val="12"/>
                <w:lang w:val="tr-TR"/>
              </w:rPr>
              <w:t>-</w:t>
            </w:r>
          </w:p>
        </w:tc>
        <w:tc>
          <w:tcPr>
            <w:tcW w:w="691" w:type="dxa"/>
            <w:tcBorders>
              <w:top w:val="nil"/>
              <w:left w:val="nil"/>
              <w:bottom w:val="nil"/>
              <w:right w:val="nil"/>
            </w:tcBorders>
            <w:vAlign w:val="bottom"/>
          </w:tcPr>
          <w:p w:rsidR="00174D84" w:rsidRPr="00412D72" w:rsidRDefault="00174D84" w:rsidP="00174D84">
            <w:pPr>
              <w:autoSpaceDE w:val="0"/>
              <w:autoSpaceDN w:val="0"/>
              <w:adjustRightInd w:val="0"/>
              <w:jc w:val="right"/>
              <w:rPr>
                <w:b/>
                <w:bCs/>
                <w:sz w:val="12"/>
                <w:szCs w:val="12"/>
                <w:lang w:val="tr-TR"/>
              </w:rPr>
            </w:pPr>
            <w:r w:rsidRPr="00412D72">
              <w:rPr>
                <w:b/>
                <w:bCs/>
                <w:sz w:val="12"/>
                <w:szCs w:val="12"/>
                <w:lang w:val="tr-TR"/>
              </w:rPr>
              <w:t>-</w:t>
            </w:r>
          </w:p>
        </w:tc>
        <w:tc>
          <w:tcPr>
            <w:tcW w:w="559" w:type="dxa"/>
            <w:tcBorders>
              <w:top w:val="nil"/>
              <w:left w:val="nil"/>
              <w:bottom w:val="nil"/>
              <w:right w:val="nil"/>
            </w:tcBorders>
            <w:vAlign w:val="bottom"/>
          </w:tcPr>
          <w:p w:rsidR="00174D84" w:rsidRPr="00412D72" w:rsidRDefault="00174D84" w:rsidP="00174D84">
            <w:pPr>
              <w:autoSpaceDE w:val="0"/>
              <w:autoSpaceDN w:val="0"/>
              <w:adjustRightInd w:val="0"/>
              <w:jc w:val="right"/>
              <w:rPr>
                <w:b/>
                <w:bCs/>
                <w:sz w:val="12"/>
                <w:szCs w:val="12"/>
                <w:lang w:val="tr-TR"/>
              </w:rPr>
            </w:pPr>
            <w:r w:rsidRPr="00412D72">
              <w:rPr>
                <w:b/>
                <w:bCs/>
                <w:sz w:val="12"/>
                <w:szCs w:val="12"/>
                <w:lang w:val="tr-TR"/>
              </w:rPr>
              <w:t>-</w:t>
            </w:r>
          </w:p>
        </w:tc>
        <w:tc>
          <w:tcPr>
            <w:tcW w:w="709" w:type="dxa"/>
            <w:tcBorders>
              <w:top w:val="nil"/>
              <w:left w:val="nil"/>
              <w:bottom w:val="nil"/>
              <w:right w:val="nil"/>
            </w:tcBorders>
            <w:vAlign w:val="bottom"/>
          </w:tcPr>
          <w:p w:rsidR="00174D84" w:rsidRPr="00412D72" w:rsidRDefault="00174D84" w:rsidP="00174D84">
            <w:pPr>
              <w:autoSpaceDE w:val="0"/>
              <w:autoSpaceDN w:val="0"/>
              <w:adjustRightInd w:val="0"/>
              <w:jc w:val="right"/>
              <w:rPr>
                <w:b/>
                <w:bCs/>
                <w:sz w:val="12"/>
                <w:szCs w:val="12"/>
                <w:lang w:val="tr-TR"/>
              </w:rPr>
            </w:pPr>
            <w:r w:rsidRPr="00412D72">
              <w:rPr>
                <w:b/>
                <w:bCs/>
                <w:sz w:val="12"/>
                <w:szCs w:val="12"/>
                <w:lang w:val="tr-TR"/>
              </w:rPr>
              <w:t>-</w:t>
            </w:r>
          </w:p>
        </w:tc>
      </w:tr>
      <w:tr w:rsidR="00174D84" w:rsidRPr="00224701" w:rsidTr="009E7B34">
        <w:tc>
          <w:tcPr>
            <w:tcW w:w="461" w:type="dxa"/>
            <w:tcBorders>
              <w:top w:val="nil"/>
              <w:left w:val="nil"/>
              <w:bottom w:val="nil"/>
              <w:right w:val="nil"/>
            </w:tcBorders>
          </w:tcPr>
          <w:p w:rsidR="00174D84" w:rsidRPr="00412D72" w:rsidRDefault="00174D84" w:rsidP="00174D84">
            <w:pPr>
              <w:spacing w:line="230" w:lineRule="auto"/>
              <w:rPr>
                <w:b/>
                <w:bCs/>
                <w:sz w:val="12"/>
                <w:szCs w:val="12"/>
                <w:lang w:val="tr-TR"/>
              </w:rPr>
            </w:pPr>
            <w:r w:rsidRPr="00412D72">
              <w:rPr>
                <w:b/>
                <w:bCs/>
                <w:sz w:val="12"/>
                <w:szCs w:val="12"/>
                <w:lang w:val="tr-TR"/>
              </w:rPr>
              <w:t>XI.</w:t>
            </w:r>
          </w:p>
        </w:tc>
        <w:tc>
          <w:tcPr>
            <w:tcW w:w="1945" w:type="dxa"/>
            <w:tcBorders>
              <w:top w:val="nil"/>
              <w:left w:val="nil"/>
              <w:bottom w:val="nil"/>
              <w:right w:val="nil"/>
            </w:tcBorders>
          </w:tcPr>
          <w:p w:rsidR="00174D84" w:rsidRPr="00412D72" w:rsidRDefault="00174D84" w:rsidP="00174D84">
            <w:pPr>
              <w:spacing w:line="230" w:lineRule="auto"/>
              <w:rPr>
                <w:b/>
                <w:sz w:val="12"/>
                <w:szCs w:val="12"/>
                <w:lang w:val="tr-TR"/>
              </w:rPr>
            </w:pPr>
            <w:r w:rsidRPr="00412D72">
              <w:rPr>
                <w:b/>
                <w:sz w:val="12"/>
                <w:szCs w:val="12"/>
                <w:lang w:val="tr-TR"/>
              </w:rPr>
              <w:t>Varlıkların Elden Çıkarılmasından Kaynaklanan Değişiklik</w:t>
            </w:r>
          </w:p>
        </w:tc>
        <w:tc>
          <w:tcPr>
            <w:tcW w:w="601" w:type="dxa"/>
            <w:tcBorders>
              <w:top w:val="nil"/>
              <w:left w:val="nil"/>
              <w:bottom w:val="nil"/>
              <w:right w:val="nil"/>
            </w:tcBorders>
          </w:tcPr>
          <w:p w:rsidR="00174D84" w:rsidRPr="00412D72" w:rsidRDefault="00174D84" w:rsidP="00174D84">
            <w:pPr>
              <w:spacing w:line="230" w:lineRule="auto"/>
              <w:jc w:val="center"/>
              <w:rPr>
                <w:sz w:val="12"/>
                <w:szCs w:val="12"/>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224701" w:rsidRDefault="00174D84" w:rsidP="00174D84">
            <w:pPr>
              <w:autoSpaceDE w:val="0"/>
              <w:autoSpaceDN w:val="0"/>
              <w:adjustRightInd w:val="0"/>
              <w:jc w:val="right"/>
              <w:rPr>
                <w:b/>
                <w:sz w:val="12"/>
                <w:szCs w:val="12"/>
                <w:lang w:val="tr-TR"/>
              </w:rPr>
            </w:pPr>
            <w:r w:rsidRPr="00224701">
              <w:rPr>
                <w:b/>
                <w:sz w:val="12"/>
                <w:szCs w:val="12"/>
                <w:lang w:val="tr-TR"/>
              </w:rPr>
              <w:t>-</w:t>
            </w:r>
          </w:p>
        </w:tc>
        <w:tc>
          <w:tcPr>
            <w:tcW w:w="567"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569" w:type="dxa"/>
            <w:tcBorders>
              <w:top w:val="nil"/>
              <w:left w:val="nil"/>
              <w:bottom w:val="nil"/>
              <w:right w:val="nil"/>
            </w:tcBorders>
            <w:vAlign w:val="bottom"/>
          </w:tcPr>
          <w:p w:rsidR="00174D84" w:rsidRPr="00224701" w:rsidRDefault="00174D84" w:rsidP="00174D84">
            <w:pPr>
              <w:autoSpaceDE w:val="0"/>
              <w:autoSpaceDN w:val="0"/>
              <w:adjustRightInd w:val="0"/>
              <w:jc w:val="right"/>
              <w:rPr>
                <w:b/>
                <w:sz w:val="12"/>
                <w:szCs w:val="12"/>
                <w:lang w:val="tr-TR"/>
              </w:rPr>
            </w:pPr>
            <w:r w:rsidRPr="00224701">
              <w:rPr>
                <w:b/>
                <w:sz w:val="12"/>
                <w:szCs w:val="12"/>
                <w:lang w:val="tr-TR"/>
              </w:rPr>
              <w:t>-</w:t>
            </w:r>
          </w:p>
        </w:tc>
        <w:tc>
          <w:tcPr>
            <w:tcW w:w="708"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567" w:type="dxa"/>
            <w:tcBorders>
              <w:top w:val="nil"/>
              <w:left w:val="nil"/>
              <w:bottom w:val="nil"/>
              <w:right w:val="nil"/>
            </w:tcBorders>
            <w:vAlign w:val="bottom"/>
          </w:tcPr>
          <w:p w:rsidR="00174D84" w:rsidRPr="00224701" w:rsidRDefault="00174D84" w:rsidP="00174D84">
            <w:pPr>
              <w:autoSpaceDE w:val="0"/>
              <w:autoSpaceDN w:val="0"/>
              <w:adjustRightInd w:val="0"/>
              <w:jc w:val="right"/>
              <w:rPr>
                <w:b/>
                <w:sz w:val="12"/>
                <w:szCs w:val="12"/>
                <w:lang w:val="tr-TR"/>
              </w:rPr>
            </w:pPr>
            <w:r w:rsidRPr="00224701">
              <w:rPr>
                <w:b/>
                <w:sz w:val="12"/>
                <w:szCs w:val="12"/>
                <w:lang w:val="tr-TR"/>
              </w:rPr>
              <w:t>-</w:t>
            </w:r>
          </w:p>
        </w:tc>
        <w:tc>
          <w:tcPr>
            <w:tcW w:w="755"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946"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174D84">
            <w:pPr>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174D84">
            <w:pPr>
              <w:tabs>
                <w:tab w:val="left" w:pos="660"/>
              </w:tabs>
              <w:autoSpaceDE w:val="0"/>
              <w:autoSpaceDN w:val="0"/>
              <w:adjustRightInd w:val="0"/>
              <w:jc w:val="right"/>
              <w:rPr>
                <w:sz w:val="12"/>
                <w:szCs w:val="12"/>
                <w:lang w:val="tr-TR"/>
              </w:rPr>
            </w:pPr>
            <w:r w:rsidRPr="00224701">
              <w:rPr>
                <w:sz w:val="12"/>
                <w:szCs w:val="12"/>
                <w:lang w:val="tr-TR"/>
              </w:rPr>
              <w:t>-</w:t>
            </w:r>
          </w:p>
        </w:tc>
        <w:tc>
          <w:tcPr>
            <w:tcW w:w="911"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650"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692"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691"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559"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r>
      <w:tr w:rsidR="00174D84" w:rsidRPr="00224701" w:rsidTr="009E7B34">
        <w:tc>
          <w:tcPr>
            <w:tcW w:w="461" w:type="dxa"/>
            <w:tcBorders>
              <w:top w:val="nil"/>
              <w:left w:val="nil"/>
              <w:bottom w:val="nil"/>
              <w:right w:val="nil"/>
            </w:tcBorders>
          </w:tcPr>
          <w:p w:rsidR="00174D84" w:rsidRPr="00412D72" w:rsidRDefault="00174D84" w:rsidP="00174D84">
            <w:pPr>
              <w:spacing w:line="230" w:lineRule="auto"/>
              <w:rPr>
                <w:b/>
                <w:bCs/>
                <w:sz w:val="12"/>
                <w:szCs w:val="12"/>
                <w:lang w:val="tr-TR"/>
              </w:rPr>
            </w:pPr>
            <w:r w:rsidRPr="00412D72">
              <w:rPr>
                <w:b/>
                <w:bCs/>
                <w:sz w:val="12"/>
                <w:szCs w:val="12"/>
                <w:lang w:val="tr-TR"/>
              </w:rPr>
              <w:t>XII.</w:t>
            </w:r>
          </w:p>
        </w:tc>
        <w:tc>
          <w:tcPr>
            <w:tcW w:w="1945" w:type="dxa"/>
            <w:tcBorders>
              <w:top w:val="nil"/>
              <w:left w:val="nil"/>
              <w:bottom w:val="nil"/>
              <w:right w:val="nil"/>
            </w:tcBorders>
          </w:tcPr>
          <w:p w:rsidR="00174D84" w:rsidRPr="00412D72" w:rsidRDefault="00174D84" w:rsidP="00174D84">
            <w:pPr>
              <w:spacing w:line="230" w:lineRule="auto"/>
              <w:rPr>
                <w:b/>
                <w:sz w:val="12"/>
                <w:szCs w:val="12"/>
                <w:lang w:val="tr-TR"/>
              </w:rPr>
            </w:pPr>
            <w:r w:rsidRPr="00412D72">
              <w:rPr>
                <w:b/>
                <w:sz w:val="12"/>
                <w:szCs w:val="12"/>
                <w:lang w:val="tr-TR"/>
              </w:rPr>
              <w:t>Varlıkların Yeniden Sınıflandırılmasından Kaynaklanan Değişiklik</w:t>
            </w:r>
          </w:p>
        </w:tc>
        <w:tc>
          <w:tcPr>
            <w:tcW w:w="601" w:type="dxa"/>
            <w:tcBorders>
              <w:top w:val="nil"/>
              <w:left w:val="nil"/>
              <w:bottom w:val="nil"/>
              <w:right w:val="nil"/>
            </w:tcBorders>
          </w:tcPr>
          <w:p w:rsidR="00174D84" w:rsidRPr="00412D72" w:rsidRDefault="00174D84" w:rsidP="00174D84">
            <w:pPr>
              <w:spacing w:line="230" w:lineRule="auto"/>
              <w:jc w:val="center"/>
              <w:rPr>
                <w:sz w:val="12"/>
                <w:szCs w:val="12"/>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224701" w:rsidRDefault="00174D84" w:rsidP="00174D84">
            <w:pPr>
              <w:autoSpaceDE w:val="0"/>
              <w:autoSpaceDN w:val="0"/>
              <w:adjustRightInd w:val="0"/>
              <w:jc w:val="right"/>
              <w:rPr>
                <w:b/>
                <w:sz w:val="12"/>
                <w:szCs w:val="12"/>
                <w:lang w:val="tr-TR"/>
              </w:rPr>
            </w:pPr>
            <w:r w:rsidRPr="00224701">
              <w:rPr>
                <w:b/>
                <w:sz w:val="12"/>
                <w:szCs w:val="12"/>
                <w:lang w:val="tr-TR"/>
              </w:rPr>
              <w:t>-</w:t>
            </w:r>
          </w:p>
        </w:tc>
        <w:tc>
          <w:tcPr>
            <w:tcW w:w="567"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569" w:type="dxa"/>
            <w:tcBorders>
              <w:top w:val="nil"/>
              <w:left w:val="nil"/>
              <w:bottom w:val="nil"/>
              <w:right w:val="nil"/>
            </w:tcBorders>
            <w:vAlign w:val="bottom"/>
          </w:tcPr>
          <w:p w:rsidR="00174D84" w:rsidRPr="00224701" w:rsidRDefault="00174D84" w:rsidP="00174D84">
            <w:pPr>
              <w:autoSpaceDE w:val="0"/>
              <w:autoSpaceDN w:val="0"/>
              <w:adjustRightInd w:val="0"/>
              <w:jc w:val="right"/>
              <w:rPr>
                <w:b/>
                <w:sz w:val="12"/>
                <w:szCs w:val="12"/>
                <w:lang w:val="tr-TR"/>
              </w:rPr>
            </w:pPr>
            <w:r w:rsidRPr="00224701">
              <w:rPr>
                <w:b/>
                <w:sz w:val="12"/>
                <w:szCs w:val="12"/>
                <w:lang w:val="tr-TR"/>
              </w:rPr>
              <w:t>-</w:t>
            </w:r>
          </w:p>
        </w:tc>
        <w:tc>
          <w:tcPr>
            <w:tcW w:w="708"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567" w:type="dxa"/>
            <w:tcBorders>
              <w:top w:val="nil"/>
              <w:left w:val="nil"/>
              <w:bottom w:val="nil"/>
              <w:right w:val="nil"/>
            </w:tcBorders>
            <w:vAlign w:val="bottom"/>
          </w:tcPr>
          <w:p w:rsidR="00174D84" w:rsidRPr="00224701" w:rsidRDefault="00174D84" w:rsidP="00174D84">
            <w:pPr>
              <w:autoSpaceDE w:val="0"/>
              <w:autoSpaceDN w:val="0"/>
              <w:adjustRightInd w:val="0"/>
              <w:jc w:val="right"/>
              <w:rPr>
                <w:b/>
                <w:sz w:val="12"/>
                <w:szCs w:val="12"/>
                <w:lang w:val="tr-TR"/>
              </w:rPr>
            </w:pPr>
            <w:r w:rsidRPr="00224701">
              <w:rPr>
                <w:b/>
                <w:sz w:val="12"/>
                <w:szCs w:val="12"/>
                <w:lang w:val="tr-TR"/>
              </w:rPr>
              <w:t>-</w:t>
            </w:r>
          </w:p>
        </w:tc>
        <w:tc>
          <w:tcPr>
            <w:tcW w:w="755"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946"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174D84">
            <w:pPr>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174D84">
            <w:pPr>
              <w:tabs>
                <w:tab w:val="left" w:pos="660"/>
              </w:tabs>
              <w:autoSpaceDE w:val="0"/>
              <w:autoSpaceDN w:val="0"/>
              <w:adjustRightInd w:val="0"/>
              <w:jc w:val="right"/>
              <w:rPr>
                <w:sz w:val="12"/>
                <w:szCs w:val="12"/>
                <w:lang w:val="tr-TR"/>
              </w:rPr>
            </w:pPr>
            <w:r w:rsidRPr="00224701">
              <w:rPr>
                <w:sz w:val="12"/>
                <w:szCs w:val="12"/>
                <w:lang w:val="tr-TR"/>
              </w:rPr>
              <w:t>-</w:t>
            </w:r>
          </w:p>
        </w:tc>
        <w:tc>
          <w:tcPr>
            <w:tcW w:w="911"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650"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692"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691"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559"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r>
      <w:tr w:rsidR="00174D84" w:rsidRPr="00224701" w:rsidTr="009E7B34">
        <w:tc>
          <w:tcPr>
            <w:tcW w:w="461" w:type="dxa"/>
            <w:tcBorders>
              <w:top w:val="nil"/>
              <w:left w:val="nil"/>
              <w:bottom w:val="nil"/>
              <w:right w:val="nil"/>
            </w:tcBorders>
          </w:tcPr>
          <w:p w:rsidR="00174D84" w:rsidRPr="00412D72" w:rsidRDefault="00174D84" w:rsidP="00174D84">
            <w:pPr>
              <w:spacing w:line="230" w:lineRule="auto"/>
              <w:rPr>
                <w:b/>
                <w:bCs/>
                <w:sz w:val="12"/>
                <w:szCs w:val="12"/>
                <w:lang w:val="tr-TR"/>
              </w:rPr>
            </w:pPr>
            <w:r w:rsidRPr="00412D72">
              <w:rPr>
                <w:b/>
                <w:bCs/>
                <w:sz w:val="12"/>
                <w:szCs w:val="12"/>
                <w:lang w:val="tr-TR"/>
              </w:rPr>
              <w:t>XIII.</w:t>
            </w:r>
          </w:p>
        </w:tc>
        <w:tc>
          <w:tcPr>
            <w:tcW w:w="1945" w:type="dxa"/>
            <w:tcBorders>
              <w:top w:val="nil"/>
              <w:left w:val="nil"/>
              <w:bottom w:val="nil"/>
              <w:right w:val="nil"/>
            </w:tcBorders>
          </w:tcPr>
          <w:p w:rsidR="00174D84" w:rsidRPr="00412D72" w:rsidRDefault="00174D84" w:rsidP="00174D84">
            <w:pPr>
              <w:spacing w:line="230" w:lineRule="auto"/>
              <w:rPr>
                <w:b/>
                <w:sz w:val="12"/>
                <w:szCs w:val="12"/>
                <w:lang w:val="tr-TR"/>
              </w:rPr>
            </w:pPr>
            <w:proofErr w:type="spellStart"/>
            <w:r w:rsidRPr="00412D72">
              <w:rPr>
                <w:b/>
                <w:sz w:val="12"/>
                <w:szCs w:val="12"/>
                <w:lang w:val="tr-TR"/>
              </w:rPr>
              <w:t>Iştirak</w:t>
            </w:r>
            <w:proofErr w:type="spellEnd"/>
            <w:r w:rsidRPr="00412D72">
              <w:rPr>
                <w:b/>
                <w:sz w:val="12"/>
                <w:szCs w:val="12"/>
                <w:lang w:val="tr-TR"/>
              </w:rPr>
              <w:t xml:space="preserve"> </w:t>
            </w:r>
            <w:proofErr w:type="spellStart"/>
            <w:r w:rsidRPr="00412D72">
              <w:rPr>
                <w:b/>
                <w:sz w:val="12"/>
                <w:szCs w:val="12"/>
                <w:lang w:val="tr-TR"/>
              </w:rPr>
              <w:t>Özkaynağındaki</w:t>
            </w:r>
            <w:proofErr w:type="spellEnd"/>
            <w:r w:rsidRPr="00412D72">
              <w:rPr>
                <w:b/>
                <w:sz w:val="12"/>
                <w:szCs w:val="12"/>
                <w:lang w:val="tr-TR"/>
              </w:rPr>
              <w:t xml:space="preserve"> Değişikliklerin Banka </w:t>
            </w:r>
            <w:proofErr w:type="spellStart"/>
            <w:r w:rsidRPr="00412D72">
              <w:rPr>
                <w:b/>
                <w:sz w:val="12"/>
                <w:szCs w:val="12"/>
                <w:lang w:val="tr-TR"/>
              </w:rPr>
              <w:t>Özkaynağına</w:t>
            </w:r>
            <w:proofErr w:type="spellEnd"/>
            <w:r w:rsidRPr="00412D72">
              <w:rPr>
                <w:b/>
                <w:sz w:val="12"/>
                <w:szCs w:val="12"/>
                <w:lang w:val="tr-TR"/>
              </w:rPr>
              <w:t xml:space="preserve"> Etkisi</w:t>
            </w:r>
          </w:p>
        </w:tc>
        <w:tc>
          <w:tcPr>
            <w:tcW w:w="601" w:type="dxa"/>
            <w:tcBorders>
              <w:top w:val="nil"/>
              <w:left w:val="nil"/>
              <w:bottom w:val="nil"/>
              <w:right w:val="nil"/>
            </w:tcBorders>
          </w:tcPr>
          <w:p w:rsidR="00174D84" w:rsidRPr="00412D72" w:rsidRDefault="00174D84" w:rsidP="00174D84">
            <w:pPr>
              <w:spacing w:line="230" w:lineRule="auto"/>
              <w:jc w:val="center"/>
              <w:rPr>
                <w:sz w:val="12"/>
                <w:szCs w:val="12"/>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224701" w:rsidRDefault="00174D84" w:rsidP="00174D84">
            <w:pPr>
              <w:autoSpaceDE w:val="0"/>
              <w:autoSpaceDN w:val="0"/>
              <w:adjustRightInd w:val="0"/>
              <w:jc w:val="right"/>
              <w:rPr>
                <w:b/>
                <w:sz w:val="12"/>
                <w:szCs w:val="12"/>
                <w:lang w:val="tr-TR"/>
              </w:rPr>
            </w:pPr>
            <w:r w:rsidRPr="00224701">
              <w:rPr>
                <w:b/>
                <w:sz w:val="12"/>
                <w:szCs w:val="12"/>
                <w:lang w:val="tr-TR"/>
              </w:rPr>
              <w:t>-</w:t>
            </w:r>
          </w:p>
        </w:tc>
        <w:tc>
          <w:tcPr>
            <w:tcW w:w="567"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569" w:type="dxa"/>
            <w:tcBorders>
              <w:top w:val="nil"/>
              <w:left w:val="nil"/>
              <w:bottom w:val="nil"/>
              <w:right w:val="nil"/>
            </w:tcBorders>
            <w:vAlign w:val="bottom"/>
          </w:tcPr>
          <w:p w:rsidR="00174D84" w:rsidRPr="00224701" w:rsidRDefault="00174D84" w:rsidP="00174D84">
            <w:pPr>
              <w:autoSpaceDE w:val="0"/>
              <w:autoSpaceDN w:val="0"/>
              <w:adjustRightInd w:val="0"/>
              <w:jc w:val="right"/>
              <w:rPr>
                <w:b/>
                <w:sz w:val="12"/>
                <w:szCs w:val="12"/>
                <w:lang w:val="tr-TR"/>
              </w:rPr>
            </w:pPr>
            <w:r w:rsidRPr="00224701">
              <w:rPr>
                <w:b/>
                <w:sz w:val="12"/>
                <w:szCs w:val="12"/>
                <w:lang w:val="tr-TR"/>
              </w:rPr>
              <w:t>-</w:t>
            </w:r>
          </w:p>
        </w:tc>
        <w:tc>
          <w:tcPr>
            <w:tcW w:w="708"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567" w:type="dxa"/>
            <w:tcBorders>
              <w:top w:val="nil"/>
              <w:left w:val="nil"/>
              <w:bottom w:val="nil"/>
              <w:right w:val="nil"/>
            </w:tcBorders>
            <w:vAlign w:val="bottom"/>
          </w:tcPr>
          <w:p w:rsidR="00174D84" w:rsidRPr="00224701" w:rsidRDefault="00174D84" w:rsidP="00516B1A">
            <w:pPr>
              <w:autoSpaceDE w:val="0"/>
              <w:autoSpaceDN w:val="0"/>
              <w:adjustRightInd w:val="0"/>
              <w:jc w:val="right"/>
              <w:rPr>
                <w:b/>
                <w:sz w:val="12"/>
                <w:szCs w:val="12"/>
                <w:lang w:val="tr-TR"/>
              </w:rPr>
            </w:pPr>
            <w:r w:rsidRPr="00224701">
              <w:rPr>
                <w:b/>
                <w:sz w:val="12"/>
                <w:szCs w:val="12"/>
                <w:lang w:val="tr-TR"/>
              </w:rPr>
              <w:t>-</w:t>
            </w:r>
          </w:p>
        </w:tc>
        <w:tc>
          <w:tcPr>
            <w:tcW w:w="755"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946"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516B1A">
            <w:pPr>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516B1A">
            <w:pPr>
              <w:tabs>
                <w:tab w:val="left" w:pos="660"/>
              </w:tabs>
              <w:autoSpaceDE w:val="0"/>
              <w:autoSpaceDN w:val="0"/>
              <w:adjustRightInd w:val="0"/>
              <w:jc w:val="right"/>
              <w:rPr>
                <w:sz w:val="12"/>
                <w:szCs w:val="12"/>
                <w:lang w:val="tr-TR"/>
              </w:rPr>
            </w:pPr>
            <w:r w:rsidRPr="00224701">
              <w:rPr>
                <w:sz w:val="12"/>
                <w:szCs w:val="12"/>
                <w:lang w:val="tr-TR"/>
              </w:rPr>
              <w:t>-</w:t>
            </w:r>
          </w:p>
        </w:tc>
        <w:tc>
          <w:tcPr>
            <w:tcW w:w="911"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650"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692"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691"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559"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r>
      <w:tr w:rsidR="00174D84" w:rsidRPr="00224701" w:rsidTr="009E7B34">
        <w:tc>
          <w:tcPr>
            <w:tcW w:w="461" w:type="dxa"/>
            <w:tcBorders>
              <w:top w:val="nil"/>
              <w:left w:val="nil"/>
              <w:bottom w:val="nil"/>
              <w:right w:val="nil"/>
            </w:tcBorders>
          </w:tcPr>
          <w:p w:rsidR="00174D84" w:rsidRPr="00412D72" w:rsidRDefault="00174D84" w:rsidP="00174D84">
            <w:pPr>
              <w:spacing w:line="230" w:lineRule="auto"/>
              <w:rPr>
                <w:b/>
                <w:bCs/>
                <w:sz w:val="12"/>
                <w:szCs w:val="12"/>
                <w:lang w:val="tr-TR"/>
              </w:rPr>
            </w:pPr>
            <w:r w:rsidRPr="00412D72">
              <w:rPr>
                <w:b/>
                <w:bCs/>
                <w:sz w:val="12"/>
                <w:szCs w:val="12"/>
                <w:lang w:val="tr-TR"/>
              </w:rPr>
              <w:t>XIV.</w:t>
            </w:r>
          </w:p>
        </w:tc>
        <w:tc>
          <w:tcPr>
            <w:tcW w:w="1945" w:type="dxa"/>
            <w:tcBorders>
              <w:top w:val="nil"/>
              <w:left w:val="nil"/>
              <w:bottom w:val="nil"/>
              <w:right w:val="nil"/>
            </w:tcBorders>
          </w:tcPr>
          <w:p w:rsidR="00174D84" w:rsidRPr="00412D72" w:rsidRDefault="00174D84" w:rsidP="00174D84">
            <w:pPr>
              <w:spacing w:line="230" w:lineRule="auto"/>
              <w:rPr>
                <w:b/>
                <w:sz w:val="12"/>
                <w:szCs w:val="12"/>
                <w:lang w:val="tr-TR"/>
              </w:rPr>
            </w:pPr>
            <w:r w:rsidRPr="00412D72">
              <w:rPr>
                <w:b/>
                <w:sz w:val="12"/>
                <w:szCs w:val="12"/>
                <w:lang w:val="tr-TR"/>
              </w:rPr>
              <w:t>Sermaye Artırımı</w:t>
            </w:r>
          </w:p>
        </w:tc>
        <w:tc>
          <w:tcPr>
            <w:tcW w:w="601" w:type="dxa"/>
            <w:tcBorders>
              <w:top w:val="nil"/>
              <w:left w:val="nil"/>
              <w:bottom w:val="nil"/>
              <w:right w:val="nil"/>
            </w:tcBorders>
          </w:tcPr>
          <w:p w:rsidR="00174D84" w:rsidRPr="00412D72" w:rsidRDefault="00174D84" w:rsidP="00174D84">
            <w:pPr>
              <w:spacing w:line="230" w:lineRule="auto"/>
              <w:jc w:val="center"/>
              <w:rPr>
                <w:sz w:val="12"/>
                <w:szCs w:val="12"/>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b/>
                <w:bCs/>
                <w:sz w:val="12"/>
                <w:szCs w:val="12"/>
                <w:lang w:val="tr-TR"/>
              </w:rPr>
            </w:pPr>
            <w:r w:rsidRPr="00412D72">
              <w:rPr>
                <w:b/>
                <w:bCs/>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224701" w:rsidRDefault="00174D84" w:rsidP="00174D84">
            <w:pPr>
              <w:autoSpaceDE w:val="0"/>
              <w:autoSpaceDN w:val="0"/>
              <w:adjustRightInd w:val="0"/>
              <w:jc w:val="right"/>
              <w:rPr>
                <w:b/>
                <w:sz w:val="12"/>
                <w:szCs w:val="12"/>
                <w:lang w:val="tr-TR"/>
              </w:rPr>
            </w:pPr>
            <w:r w:rsidRPr="00224701">
              <w:rPr>
                <w:b/>
                <w:sz w:val="12"/>
                <w:szCs w:val="12"/>
                <w:lang w:val="tr-TR"/>
              </w:rPr>
              <w:t>-</w:t>
            </w:r>
          </w:p>
        </w:tc>
        <w:tc>
          <w:tcPr>
            <w:tcW w:w="567"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569" w:type="dxa"/>
            <w:tcBorders>
              <w:top w:val="nil"/>
              <w:left w:val="nil"/>
              <w:bottom w:val="nil"/>
              <w:right w:val="nil"/>
            </w:tcBorders>
            <w:vAlign w:val="bottom"/>
          </w:tcPr>
          <w:p w:rsidR="00174D84" w:rsidRPr="00224701" w:rsidRDefault="00174D84" w:rsidP="00174D84">
            <w:pPr>
              <w:autoSpaceDE w:val="0"/>
              <w:autoSpaceDN w:val="0"/>
              <w:adjustRightInd w:val="0"/>
              <w:jc w:val="right"/>
              <w:rPr>
                <w:b/>
                <w:sz w:val="12"/>
                <w:szCs w:val="12"/>
                <w:lang w:val="tr-TR"/>
              </w:rPr>
            </w:pPr>
            <w:r w:rsidRPr="00224701">
              <w:rPr>
                <w:b/>
                <w:sz w:val="12"/>
                <w:szCs w:val="12"/>
                <w:lang w:val="tr-TR"/>
              </w:rPr>
              <w:t>-</w:t>
            </w:r>
          </w:p>
        </w:tc>
        <w:tc>
          <w:tcPr>
            <w:tcW w:w="708"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567" w:type="dxa"/>
            <w:tcBorders>
              <w:top w:val="nil"/>
              <w:left w:val="nil"/>
              <w:bottom w:val="nil"/>
              <w:right w:val="nil"/>
            </w:tcBorders>
            <w:vAlign w:val="bottom"/>
          </w:tcPr>
          <w:p w:rsidR="00174D84" w:rsidRPr="00224701" w:rsidRDefault="00174D84" w:rsidP="00516B1A">
            <w:pPr>
              <w:autoSpaceDE w:val="0"/>
              <w:autoSpaceDN w:val="0"/>
              <w:adjustRightInd w:val="0"/>
              <w:jc w:val="right"/>
              <w:rPr>
                <w:b/>
                <w:sz w:val="12"/>
                <w:szCs w:val="12"/>
                <w:lang w:val="tr-TR"/>
              </w:rPr>
            </w:pPr>
            <w:r w:rsidRPr="00224701">
              <w:rPr>
                <w:b/>
                <w:sz w:val="12"/>
                <w:szCs w:val="12"/>
                <w:lang w:val="tr-TR"/>
              </w:rPr>
              <w:t>-</w:t>
            </w:r>
          </w:p>
        </w:tc>
        <w:tc>
          <w:tcPr>
            <w:tcW w:w="755"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946" w:type="dxa"/>
            <w:tcBorders>
              <w:top w:val="nil"/>
              <w:left w:val="nil"/>
              <w:bottom w:val="nil"/>
              <w:right w:val="nil"/>
            </w:tcBorders>
            <w:vAlign w:val="bottom"/>
          </w:tcPr>
          <w:p w:rsidR="00174D84" w:rsidRPr="00224701" w:rsidRDefault="00174D84" w:rsidP="00516B1A">
            <w:pPr>
              <w:autoSpaceDE w:val="0"/>
              <w:autoSpaceDN w:val="0"/>
              <w:adjustRightInd w:val="0"/>
              <w:jc w:val="right"/>
              <w:rPr>
                <w:b/>
                <w:sz w:val="12"/>
                <w:szCs w:val="12"/>
                <w:lang w:val="tr-TR"/>
              </w:rPr>
            </w:pPr>
            <w:r w:rsidRPr="00224701">
              <w:rPr>
                <w:b/>
                <w:sz w:val="12"/>
                <w:szCs w:val="12"/>
                <w:lang w:val="tr-TR"/>
              </w:rPr>
              <w:t>-</w:t>
            </w:r>
          </w:p>
        </w:tc>
        <w:tc>
          <w:tcPr>
            <w:tcW w:w="709" w:type="dxa"/>
            <w:tcBorders>
              <w:top w:val="nil"/>
              <w:left w:val="nil"/>
              <w:bottom w:val="nil"/>
              <w:right w:val="nil"/>
            </w:tcBorders>
            <w:vAlign w:val="bottom"/>
          </w:tcPr>
          <w:p w:rsidR="00174D84" w:rsidRPr="00224701" w:rsidRDefault="00174D84" w:rsidP="00516B1A">
            <w:pPr>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516B1A">
            <w:pPr>
              <w:tabs>
                <w:tab w:val="left" w:pos="660"/>
              </w:tabs>
              <w:autoSpaceDE w:val="0"/>
              <w:autoSpaceDN w:val="0"/>
              <w:adjustRightInd w:val="0"/>
              <w:jc w:val="right"/>
              <w:rPr>
                <w:sz w:val="12"/>
                <w:szCs w:val="12"/>
                <w:lang w:val="tr-TR"/>
              </w:rPr>
            </w:pPr>
            <w:r w:rsidRPr="00224701">
              <w:rPr>
                <w:sz w:val="12"/>
                <w:szCs w:val="12"/>
                <w:lang w:val="tr-TR"/>
              </w:rPr>
              <w:t>-</w:t>
            </w:r>
          </w:p>
        </w:tc>
        <w:tc>
          <w:tcPr>
            <w:tcW w:w="911"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650"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692"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691"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559"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r>
      <w:tr w:rsidR="00174D84" w:rsidRPr="00224701" w:rsidTr="009E7B34">
        <w:tc>
          <w:tcPr>
            <w:tcW w:w="461" w:type="dxa"/>
            <w:tcBorders>
              <w:top w:val="nil"/>
              <w:left w:val="nil"/>
              <w:bottom w:val="nil"/>
              <w:right w:val="nil"/>
            </w:tcBorders>
          </w:tcPr>
          <w:p w:rsidR="00174D84" w:rsidRPr="00412D72" w:rsidRDefault="00174D84" w:rsidP="00174D84">
            <w:pPr>
              <w:spacing w:line="230" w:lineRule="auto"/>
              <w:rPr>
                <w:sz w:val="12"/>
                <w:szCs w:val="12"/>
                <w:lang w:val="tr-TR"/>
              </w:rPr>
            </w:pPr>
            <w:r w:rsidRPr="00412D72">
              <w:rPr>
                <w:sz w:val="12"/>
                <w:szCs w:val="12"/>
                <w:lang w:val="tr-TR"/>
              </w:rPr>
              <w:t>14.1</w:t>
            </w:r>
          </w:p>
        </w:tc>
        <w:tc>
          <w:tcPr>
            <w:tcW w:w="1945" w:type="dxa"/>
            <w:tcBorders>
              <w:top w:val="nil"/>
              <w:left w:val="nil"/>
              <w:bottom w:val="nil"/>
              <w:right w:val="nil"/>
            </w:tcBorders>
          </w:tcPr>
          <w:p w:rsidR="00174D84" w:rsidRPr="00412D72" w:rsidRDefault="00174D84" w:rsidP="00174D84">
            <w:pPr>
              <w:spacing w:line="230" w:lineRule="auto"/>
              <w:rPr>
                <w:sz w:val="12"/>
                <w:szCs w:val="12"/>
                <w:lang w:val="tr-TR"/>
              </w:rPr>
            </w:pPr>
            <w:r w:rsidRPr="00412D72">
              <w:rPr>
                <w:sz w:val="12"/>
                <w:szCs w:val="12"/>
                <w:lang w:val="tr-TR"/>
              </w:rPr>
              <w:t>Nakden</w:t>
            </w:r>
          </w:p>
        </w:tc>
        <w:tc>
          <w:tcPr>
            <w:tcW w:w="601" w:type="dxa"/>
            <w:tcBorders>
              <w:top w:val="nil"/>
              <w:left w:val="nil"/>
              <w:bottom w:val="nil"/>
              <w:right w:val="nil"/>
            </w:tcBorders>
          </w:tcPr>
          <w:p w:rsidR="00174D84" w:rsidRPr="00412D72" w:rsidRDefault="00174D84" w:rsidP="00174D84">
            <w:pPr>
              <w:spacing w:line="230" w:lineRule="auto"/>
              <w:jc w:val="center"/>
              <w:rPr>
                <w:sz w:val="12"/>
                <w:szCs w:val="12"/>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224701" w:rsidRDefault="00174D84" w:rsidP="00174D84">
            <w:pPr>
              <w:autoSpaceDE w:val="0"/>
              <w:autoSpaceDN w:val="0"/>
              <w:adjustRightInd w:val="0"/>
              <w:jc w:val="right"/>
              <w:rPr>
                <w:b/>
                <w:sz w:val="12"/>
                <w:szCs w:val="12"/>
                <w:lang w:val="tr-TR"/>
              </w:rPr>
            </w:pPr>
            <w:r w:rsidRPr="00224701">
              <w:rPr>
                <w:b/>
                <w:sz w:val="12"/>
                <w:szCs w:val="12"/>
                <w:lang w:val="tr-TR"/>
              </w:rPr>
              <w:t>-</w:t>
            </w:r>
          </w:p>
        </w:tc>
        <w:tc>
          <w:tcPr>
            <w:tcW w:w="567"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569" w:type="dxa"/>
            <w:tcBorders>
              <w:top w:val="nil"/>
              <w:left w:val="nil"/>
              <w:bottom w:val="nil"/>
              <w:right w:val="nil"/>
            </w:tcBorders>
            <w:vAlign w:val="bottom"/>
          </w:tcPr>
          <w:p w:rsidR="00174D84" w:rsidRPr="00224701" w:rsidRDefault="00174D84" w:rsidP="00174D84">
            <w:pPr>
              <w:autoSpaceDE w:val="0"/>
              <w:autoSpaceDN w:val="0"/>
              <w:adjustRightInd w:val="0"/>
              <w:jc w:val="right"/>
              <w:rPr>
                <w:b/>
                <w:sz w:val="12"/>
                <w:szCs w:val="12"/>
                <w:lang w:val="tr-TR"/>
              </w:rPr>
            </w:pPr>
            <w:r w:rsidRPr="00224701">
              <w:rPr>
                <w:b/>
                <w:sz w:val="12"/>
                <w:szCs w:val="12"/>
                <w:lang w:val="tr-TR"/>
              </w:rPr>
              <w:t>-</w:t>
            </w:r>
          </w:p>
        </w:tc>
        <w:tc>
          <w:tcPr>
            <w:tcW w:w="708"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567" w:type="dxa"/>
            <w:tcBorders>
              <w:top w:val="nil"/>
              <w:left w:val="nil"/>
              <w:bottom w:val="nil"/>
              <w:right w:val="nil"/>
            </w:tcBorders>
            <w:vAlign w:val="bottom"/>
          </w:tcPr>
          <w:p w:rsidR="00174D84" w:rsidRPr="00224701" w:rsidRDefault="00174D84" w:rsidP="00516B1A">
            <w:pPr>
              <w:autoSpaceDE w:val="0"/>
              <w:autoSpaceDN w:val="0"/>
              <w:adjustRightInd w:val="0"/>
              <w:jc w:val="right"/>
              <w:rPr>
                <w:b/>
                <w:sz w:val="12"/>
                <w:szCs w:val="12"/>
                <w:lang w:val="tr-TR"/>
              </w:rPr>
            </w:pPr>
            <w:r w:rsidRPr="00224701">
              <w:rPr>
                <w:b/>
                <w:sz w:val="12"/>
                <w:szCs w:val="12"/>
                <w:lang w:val="tr-TR"/>
              </w:rPr>
              <w:t>-</w:t>
            </w:r>
          </w:p>
        </w:tc>
        <w:tc>
          <w:tcPr>
            <w:tcW w:w="755"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946" w:type="dxa"/>
            <w:tcBorders>
              <w:top w:val="nil"/>
              <w:left w:val="nil"/>
              <w:bottom w:val="nil"/>
              <w:right w:val="nil"/>
            </w:tcBorders>
            <w:vAlign w:val="bottom"/>
          </w:tcPr>
          <w:p w:rsidR="00174D84" w:rsidRPr="00224701" w:rsidRDefault="00174D84" w:rsidP="00516B1A">
            <w:pPr>
              <w:autoSpaceDE w:val="0"/>
              <w:autoSpaceDN w:val="0"/>
              <w:adjustRightInd w:val="0"/>
              <w:jc w:val="right"/>
              <w:rPr>
                <w:b/>
                <w:sz w:val="12"/>
                <w:szCs w:val="12"/>
                <w:lang w:val="tr-TR"/>
              </w:rPr>
            </w:pPr>
            <w:r w:rsidRPr="00224701">
              <w:rPr>
                <w:b/>
                <w:sz w:val="12"/>
                <w:szCs w:val="12"/>
                <w:lang w:val="tr-TR"/>
              </w:rPr>
              <w:t>-</w:t>
            </w:r>
          </w:p>
        </w:tc>
        <w:tc>
          <w:tcPr>
            <w:tcW w:w="709" w:type="dxa"/>
            <w:tcBorders>
              <w:top w:val="nil"/>
              <w:left w:val="nil"/>
              <w:bottom w:val="nil"/>
              <w:right w:val="nil"/>
            </w:tcBorders>
            <w:vAlign w:val="bottom"/>
          </w:tcPr>
          <w:p w:rsidR="00174D84" w:rsidRPr="00224701" w:rsidRDefault="00174D84" w:rsidP="00516B1A">
            <w:pPr>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516B1A">
            <w:pPr>
              <w:tabs>
                <w:tab w:val="left" w:pos="660"/>
              </w:tabs>
              <w:autoSpaceDE w:val="0"/>
              <w:autoSpaceDN w:val="0"/>
              <w:adjustRightInd w:val="0"/>
              <w:jc w:val="right"/>
              <w:rPr>
                <w:sz w:val="12"/>
                <w:szCs w:val="12"/>
                <w:lang w:val="tr-TR"/>
              </w:rPr>
            </w:pPr>
            <w:r w:rsidRPr="00224701">
              <w:rPr>
                <w:sz w:val="12"/>
                <w:szCs w:val="12"/>
                <w:lang w:val="tr-TR"/>
              </w:rPr>
              <w:t>-</w:t>
            </w:r>
          </w:p>
        </w:tc>
        <w:tc>
          <w:tcPr>
            <w:tcW w:w="911"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650"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692"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691"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559"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r>
      <w:tr w:rsidR="00174D84" w:rsidRPr="00224701" w:rsidTr="009E7B34">
        <w:tc>
          <w:tcPr>
            <w:tcW w:w="461" w:type="dxa"/>
            <w:tcBorders>
              <w:top w:val="nil"/>
              <w:left w:val="nil"/>
              <w:bottom w:val="nil"/>
              <w:right w:val="nil"/>
            </w:tcBorders>
          </w:tcPr>
          <w:p w:rsidR="00174D84" w:rsidRPr="00412D72" w:rsidRDefault="00174D84" w:rsidP="00174D84">
            <w:pPr>
              <w:spacing w:line="230" w:lineRule="auto"/>
              <w:rPr>
                <w:sz w:val="12"/>
                <w:szCs w:val="12"/>
                <w:lang w:val="tr-TR"/>
              </w:rPr>
            </w:pPr>
            <w:r w:rsidRPr="00412D72">
              <w:rPr>
                <w:sz w:val="12"/>
                <w:szCs w:val="12"/>
                <w:lang w:val="tr-TR"/>
              </w:rPr>
              <w:t>14.2</w:t>
            </w:r>
          </w:p>
        </w:tc>
        <w:tc>
          <w:tcPr>
            <w:tcW w:w="1945" w:type="dxa"/>
            <w:tcBorders>
              <w:top w:val="nil"/>
              <w:left w:val="nil"/>
              <w:bottom w:val="nil"/>
              <w:right w:val="nil"/>
            </w:tcBorders>
          </w:tcPr>
          <w:p w:rsidR="00174D84" w:rsidRPr="00412D72" w:rsidRDefault="00174D84" w:rsidP="00174D84">
            <w:pPr>
              <w:spacing w:line="230" w:lineRule="auto"/>
              <w:rPr>
                <w:sz w:val="12"/>
                <w:szCs w:val="12"/>
                <w:lang w:val="tr-TR"/>
              </w:rPr>
            </w:pPr>
            <w:proofErr w:type="spellStart"/>
            <w:r w:rsidRPr="00412D72">
              <w:rPr>
                <w:sz w:val="12"/>
                <w:szCs w:val="12"/>
                <w:lang w:val="tr-TR"/>
              </w:rPr>
              <w:t>Iç</w:t>
            </w:r>
            <w:proofErr w:type="spellEnd"/>
            <w:r w:rsidRPr="00412D72">
              <w:rPr>
                <w:sz w:val="12"/>
                <w:szCs w:val="12"/>
                <w:lang w:val="tr-TR"/>
              </w:rPr>
              <w:t xml:space="preserve"> Kaynaklardan</w:t>
            </w:r>
          </w:p>
        </w:tc>
        <w:tc>
          <w:tcPr>
            <w:tcW w:w="601" w:type="dxa"/>
            <w:tcBorders>
              <w:top w:val="nil"/>
              <w:left w:val="nil"/>
              <w:bottom w:val="nil"/>
              <w:right w:val="nil"/>
            </w:tcBorders>
          </w:tcPr>
          <w:p w:rsidR="00174D84" w:rsidRPr="00412D72" w:rsidRDefault="00174D84" w:rsidP="00174D84">
            <w:pPr>
              <w:spacing w:line="230" w:lineRule="auto"/>
              <w:jc w:val="center"/>
              <w:rPr>
                <w:sz w:val="12"/>
                <w:szCs w:val="12"/>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224701" w:rsidRDefault="00174D84" w:rsidP="00174D84">
            <w:pPr>
              <w:autoSpaceDE w:val="0"/>
              <w:autoSpaceDN w:val="0"/>
              <w:adjustRightInd w:val="0"/>
              <w:jc w:val="right"/>
              <w:rPr>
                <w:b/>
                <w:sz w:val="12"/>
                <w:szCs w:val="12"/>
                <w:lang w:val="tr-TR"/>
              </w:rPr>
            </w:pPr>
            <w:r w:rsidRPr="00224701">
              <w:rPr>
                <w:b/>
                <w:sz w:val="12"/>
                <w:szCs w:val="12"/>
                <w:lang w:val="tr-TR"/>
              </w:rPr>
              <w:t>-</w:t>
            </w:r>
          </w:p>
        </w:tc>
        <w:tc>
          <w:tcPr>
            <w:tcW w:w="567"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569" w:type="dxa"/>
            <w:tcBorders>
              <w:top w:val="nil"/>
              <w:left w:val="nil"/>
              <w:bottom w:val="nil"/>
              <w:right w:val="nil"/>
            </w:tcBorders>
            <w:vAlign w:val="bottom"/>
          </w:tcPr>
          <w:p w:rsidR="00174D84" w:rsidRPr="00224701" w:rsidRDefault="00174D84" w:rsidP="00174D84">
            <w:pPr>
              <w:autoSpaceDE w:val="0"/>
              <w:autoSpaceDN w:val="0"/>
              <w:adjustRightInd w:val="0"/>
              <w:jc w:val="right"/>
              <w:rPr>
                <w:b/>
                <w:sz w:val="12"/>
                <w:szCs w:val="12"/>
                <w:lang w:val="tr-TR"/>
              </w:rPr>
            </w:pPr>
            <w:r w:rsidRPr="00224701">
              <w:rPr>
                <w:b/>
                <w:sz w:val="12"/>
                <w:szCs w:val="12"/>
                <w:lang w:val="tr-TR"/>
              </w:rPr>
              <w:t>-</w:t>
            </w:r>
          </w:p>
        </w:tc>
        <w:tc>
          <w:tcPr>
            <w:tcW w:w="708"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567" w:type="dxa"/>
            <w:tcBorders>
              <w:top w:val="nil"/>
              <w:left w:val="nil"/>
              <w:bottom w:val="nil"/>
              <w:right w:val="nil"/>
            </w:tcBorders>
            <w:vAlign w:val="bottom"/>
          </w:tcPr>
          <w:p w:rsidR="00174D84" w:rsidRPr="00224701" w:rsidRDefault="00174D84" w:rsidP="00516B1A">
            <w:pPr>
              <w:autoSpaceDE w:val="0"/>
              <w:autoSpaceDN w:val="0"/>
              <w:adjustRightInd w:val="0"/>
              <w:jc w:val="right"/>
              <w:rPr>
                <w:b/>
                <w:sz w:val="12"/>
                <w:szCs w:val="12"/>
                <w:lang w:val="tr-TR"/>
              </w:rPr>
            </w:pPr>
            <w:r w:rsidRPr="00224701">
              <w:rPr>
                <w:b/>
                <w:sz w:val="12"/>
                <w:szCs w:val="12"/>
                <w:lang w:val="tr-TR"/>
              </w:rPr>
              <w:t>-</w:t>
            </w:r>
          </w:p>
        </w:tc>
        <w:tc>
          <w:tcPr>
            <w:tcW w:w="755"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946" w:type="dxa"/>
            <w:tcBorders>
              <w:top w:val="nil"/>
              <w:left w:val="nil"/>
              <w:bottom w:val="nil"/>
              <w:right w:val="nil"/>
            </w:tcBorders>
            <w:vAlign w:val="bottom"/>
          </w:tcPr>
          <w:p w:rsidR="00174D84" w:rsidRPr="00224701" w:rsidRDefault="00174D84" w:rsidP="00516B1A">
            <w:pPr>
              <w:autoSpaceDE w:val="0"/>
              <w:autoSpaceDN w:val="0"/>
              <w:adjustRightInd w:val="0"/>
              <w:jc w:val="right"/>
              <w:rPr>
                <w:b/>
                <w:sz w:val="12"/>
                <w:szCs w:val="12"/>
                <w:lang w:val="tr-TR"/>
              </w:rPr>
            </w:pPr>
            <w:r w:rsidRPr="00224701">
              <w:rPr>
                <w:b/>
                <w:sz w:val="12"/>
                <w:szCs w:val="12"/>
                <w:lang w:val="tr-TR"/>
              </w:rPr>
              <w:t>-</w:t>
            </w:r>
          </w:p>
        </w:tc>
        <w:tc>
          <w:tcPr>
            <w:tcW w:w="709" w:type="dxa"/>
            <w:tcBorders>
              <w:top w:val="nil"/>
              <w:left w:val="nil"/>
              <w:bottom w:val="nil"/>
              <w:right w:val="nil"/>
            </w:tcBorders>
            <w:vAlign w:val="bottom"/>
          </w:tcPr>
          <w:p w:rsidR="00174D84" w:rsidRPr="00224701" w:rsidRDefault="00174D84" w:rsidP="00516B1A">
            <w:pPr>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516B1A">
            <w:pPr>
              <w:tabs>
                <w:tab w:val="left" w:pos="660"/>
              </w:tabs>
              <w:autoSpaceDE w:val="0"/>
              <w:autoSpaceDN w:val="0"/>
              <w:adjustRightInd w:val="0"/>
              <w:jc w:val="right"/>
              <w:rPr>
                <w:sz w:val="12"/>
                <w:szCs w:val="12"/>
                <w:lang w:val="tr-TR"/>
              </w:rPr>
            </w:pPr>
            <w:r w:rsidRPr="00224701">
              <w:rPr>
                <w:sz w:val="12"/>
                <w:szCs w:val="12"/>
                <w:lang w:val="tr-TR"/>
              </w:rPr>
              <w:t>-</w:t>
            </w:r>
          </w:p>
        </w:tc>
        <w:tc>
          <w:tcPr>
            <w:tcW w:w="911"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650"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692"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691"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559"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r>
      <w:tr w:rsidR="00174D84" w:rsidRPr="00224701" w:rsidTr="009E7B34">
        <w:tc>
          <w:tcPr>
            <w:tcW w:w="461" w:type="dxa"/>
            <w:tcBorders>
              <w:top w:val="nil"/>
              <w:left w:val="nil"/>
              <w:bottom w:val="nil"/>
              <w:right w:val="nil"/>
            </w:tcBorders>
          </w:tcPr>
          <w:p w:rsidR="00174D84" w:rsidRPr="00412D72" w:rsidRDefault="00174D84" w:rsidP="00174D84">
            <w:pPr>
              <w:spacing w:line="230" w:lineRule="auto"/>
              <w:rPr>
                <w:b/>
                <w:bCs/>
                <w:sz w:val="12"/>
                <w:szCs w:val="12"/>
                <w:lang w:val="tr-TR"/>
              </w:rPr>
            </w:pPr>
            <w:r w:rsidRPr="00412D72">
              <w:rPr>
                <w:b/>
                <w:bCs/>
                <w:sz w:val="12"/>
                <w:szCs w:val="12"/>
                <w:lang w:val="tr-TR"/>
              </w:rPr>
              <w:t>XV.</w:t>
            </w:r>
          </w:p>
        </w:tc>
        <w:tc>
          <w:tcPr>
            <w:tcW w:w="1945" w:type="dxa"/>
            <w:tcBorders>
              <w:top w:val="nil"/>
              <w:left w:val="nil"/>
              <w:bottom w:val="nil"/>
              <w:right w:val="nil"/>
            </w:tcBorders>
          </w:tcPr>
          <w:p w:rsidR="00174D84" w:rsidRPr="00412D72" w:rsidRDefault="00174D84" w:rsidP="00174D84">
            <w:pPr>
              <w:spacing w:line="230" w:lineRule="auto"/>
              <w:rPr>
                <w:b/>
                <w:sz w:val="12"/>
                <w:szCs w:val="12"/>
                <w:lang w:val="tr-TR"/>
              </w:rPr>
            </w:pPr>
            <w:r w:rsidRPr="00412D72">
              <w:rPr>
                <w:b/>
                <w:sz w:val="12"/>
                <w:szCs w:val="12"/>
                <w:lang w:val="tr-TR"/>
              </w:rPr>
              <w:t xml:space="preserve">Hisse Senedi </w:t>
            </w:r>
            <w:proofErr w:type="spellStart"/>
            <w:r w:rsidRPr="00412D72">
              <w:rPr>
                <w:b/>
                <w:sz w:val="12"/>
                <w:szCs w:val="12"/>
                <w:lang w:val="tr-TR"/>
              </w:rPr>
              <w:t>Ihracı</w:t>
            </w:r>
            <w:proofErr w:type="spellEnd"/>
          </w:p>
        </w:tc>
        <w:tc>
          <w:tcPr>
            <w:tcW w:w="601" w:type="dxa"/>
            <w:tcBorders>
              <w:top w:val="nil"/>
              <w:left w:val="nil"/>
              <w:bottom w:val="nil"/>
              <w:right w:val="nil"/>
            </w:tcBorders>
          </w:tcPr>
          <w:p w:rsidR="00174D84" w:rsidRPr="00412D72" w:rsidRDefault="00174D84" w:rsidP="00174D84">
            <w:pPr>
              <w:spacing w:line="230" w:lineRule="auto"/>
              <w:jc w:val="center"/>
              <w:rPr>
                <w:sz w:val="12"/>
                <w:szCs w:val="12"/>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224701" w:rsidRDefault="00174D84" w:rsidP="00174D84">
            <w:pPr>
              <w:autoSpaceDE w:val="0"/>
              <w:autoSpaceDN w:val="0"/>
              <w:adjustRightInd w:val="0"/>
              <w:jc w:val="right"/>
              <w:rPr>
                <w:b/>
                <w:sz w:val="12"/>
                <w:szCs w:val="12"/>
                <w:lang w:val="tr-TR"/>
              </w:rPr>
            </w:pPr>
            <w:r w:rsidRPr="00224701">
              <w:rPr>
                <w:b/>
                <w:sz w:val="12"/>
                <w:szCs w:val="12"/>
                <w:lang w:val="tr-TR"/>
              </w:rPr>
              <w:t>-</w:t>
            </w:r>
          </w:p>
        </w:tc>
        <w:tc>
          <w:tcPr>
            <w:tcW w:w="567"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569" w:type="dxa"/>
            <w:tcBorders>
              <w:top w:val="nil"/>
              <w:left w:val="nil"/>
              <w:bottom w:val="nil"/>
              <w:right w:val="nil"/>
            </w:tcBorders>
            <w:vAlign w:val="bottom"/>
          </w:tcPr>
          <w:p w:rsidR="00174D84" w:rsidRPr="00224701" w:rsidRDefault="00174D84" w:rsidP="00174D84">
            <w:pPr>
              <w:autoSpaceDE w:val="0"/>
              <w:autoSpaceDN w:val="0"/>
              <w:adjustRightInd w:val="0"/>
              <w:jc w:val="right"/>
              <w:rPr>
                <w:b/>
                <w:sz w:val="12"/>
                <w:szCs w:val="12"/>
                <w:lang w:val="tr-TR"/>
              </w:rPr>
            </w:pPr>
            <w:r w:rsidRPr="00224701">
              <w:rPr>
                <w:b/>
                <w:sz w:val="12"/>
                <w:szCs w:val="12"/>
                <w:lang w:val="tr-TR"/>
              </w:rPr>
              <w:t>-</w:t>
            </w:r>
          </w:p>
        </w:tc>
        <w:tc>
          <w:tcPr>
            <w:tcW w:w="708"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567" w:type="dxa"/>
            <w:tcBorders>
              <w:top w:val="nil"/>
              <w:left w:val="nil"/>
              <w:bottom w:val="nil"/>
              <w:right w:val="nil"/>
            </w:tcBorders>
            <w:vAlign w:val="bottom"/>
          </w:tcPr>
          <w:p w:rsidR="00174D84" w:rsidRPr="00224701" w:rsidRDefault="00174D84" w:rsidP="00516B1A">
            <w:pPr>
              <w:autoSpaceDE w:val="0"/>
              <w:autoSpaceDN w:val="0"/>
              <w:adjustRightInd w:val="0"/>
              <w:jc w:val="right"/>
              <w:rPr>
                <w:b/>
                <w:sz w:val="12"/>
                <w:szCs w:val="12"/>
                <w:lang w:val="tr-TR"/>
              </w:rPr>
            </w:pPr>
            <w:r w:rsidRPr="00224701">
              <w:rPr>
                <w:b/>
                <w:sz w:val="12"/>
                <w:szCs w:val="12"/>
                <w:lang w:val="tr-TR"/>
              </w:rPr>
              <w:t>-</w:t>
            </w:r>
          </w:p>
        </w:tc>
        <w:tc>
          <w:tcPr>
            <w:tcW w:w="755"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946" w:type="dxa"/>
            <w:tcBorders>
              <w:top w:val="nil"/>
              <w:left w:val="nil"/>
              <w:bottom w:val="nil"/>
              <w:right w:val="nil"/>
            </w:tcBorders>
            <w:vAlign w:val="bottom"/>
          </w:tcPr>
          <w:p w:rsidR="00174D84" w:rsidRPr="00224701" w:rsidRDefault="00174D84" w:rsidP="00516B1A">
            <w:pPr>
              <w:autoSpaceDE w:val="0"/>
              <w:autoSpaceDN w:val="0"/>
              <w:adjustRightInd w:val="0"/>
              <w:jc w:val="right"/>
              <w:rPr>
                <w:b/>
                <w:sz w:val="12"/>
                <w:szCs w:val="12"/>
                <w:lang w:val="tr-TR"/>
              </w:rPr>
            </w:pPr>
            <w:r w:rsidRPr="00224701">
              <w:rPr>
                <w:b/>
                <w:sz w:val="12"/>
                <w:szCs w:val="12"/>
                <w:lang w:val="tr-TR"/>
              </w:rPr>
              <w:t>-</w:t>
            </w:r>
          </w:p>
        </w:tc>
        <w:tc>
          <w:tcPr>
            <w:tcW w:w="709" w:type="dxa"/>
            <w:tcBorders>
              <w:top w:val="nil"/>
              <w:left w:val="nil"/>
              <w:bottom w:val="nil"/>
              <w:right w:val="nil"/>
            </w:tcBorders>
            <w:vAlign w:val="bottom"/>
          </w:tcPr>
          <w:p w:rsidR="00174D84" w:rsidRPr="00224701" w:rsidRDefault="00174D84" w:rsidP="00516B1A">
            <w:pPr>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516B1A">
            <w:pPr>
              <w:tabs>
                <w:tab w:val="left" w:pos="660"/>
              </w:tabs>
              <w:autoSpaceDE w:val="0"/>
              <w:autoSpaceDN w:val="0"/>
              <w:adjustRightInd w:val="0"/>
              <w:jc w:val="right"/>
              <w:rPr>
                <w:sz w:val="12"/>
                <w:szCs w:val="12"/>
                <w:lang w:val="tr-TR"/>
              </w:rPr>
            </w:pPr>
            <w:r w:rsidRPr="00224701">
              <w:rPr>
                <w:sz w:val="12"/>
                <w:szCs w:val="12"/>
                <w:lang w:val="tr-TR"/>
              </w:rPr>
              <w:t>-</w:t>
            </w:r>
          </w:p>
        </w:tc>
        <w:tc>
          <w:tcPr>
            <w:tcW w:w="911"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650"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692"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691"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559"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r>
      <w:tr w:rsidR="00174D84" w:rsidRPr="00224701" w:rsidTr="009E7B34">
        <w:tc>
          <w:tcPr>
            <w:tcW w:w="461" w:type="dxa"/>
            <w:tcBorders>
              <w:top w:val="nil"/>
              <w:left w:val="nil"/>
              <w:bottom w:val="nil"/>
              <w:right w:val="nil"/>
            </w:tcBorders>
          </w:tcPr>
          <w:p w:rsidR="00174D84" w:rsidRPr="00412D72" w:rsidRDefault="00174D84" w:rsidP="00174D84">
            <w:pPr>
              <w:spacing w:line="230" w:lineRule="auto"/>
              <w:rPr>
                <w:b/>
                <w:bCs/>
                <w:sz w:val="12"/>
                <w:szCs w:val="12"/>
                <w:lang w:val="tr-TR"/>
              </w:rPr>
            </w:pPr>
            <w:r w:rsidRPr="00412D72">
              <w:rPr>
                <w:b/>
                <w:bCs/>
                <w:sz w:val="12"/>
                <w:szCs w:val="12"/>
                <w:lang w:val="tr-TR"/>
              </w:rPr>
              <w:t>XVI.</w:t>
            </w:r>
          </w:p>
        </w:tc>
        <w:tc>
          <w:tcPr>
            <w:tcW w:w="1945" w:type="dxa"/>
            <w:tcBorders>
              <w:top w:val="nil"/>
              <w:left w:val="nil"/>
              <w:bottom w:val="nil"/>
              <w:right w:val="nil"/>
            </w:tcBorders>
          </w:tcPr>
          <w:p w:rsidR="00174D84" w:rsidRPr="00412D72" w:rsidRDefault="00174D84" w:rsidP="00174D84">
            <w:pPr>
              <w:spacing w:line="230" w:lineRule="auto"/>
              <w:rPr>
                <w:b/>
                <w:sz w:val="12"/>
                <w:szCs w:val="12"/>
                <w:lang w:val="tr-TR"/>
              </w:rPr>
            </w:pPr>
            <w:r w:rsidRPr="00412D72">
              <w:rPr>
                <w:b/>
                <w:sz w:val="12"/>
                <w:szCs w:val="12"/>
                <w:lang w:val="tr-TR"/>
              </w:rPr>
              <w:t xml:space="preserve">Hisse Senedi </w:t>
            </w:r>
            <w:proofErr w:type="spellStart"/>
            <w:r w:rsidRPr="00412D72">
              <w:rPr>
                <w:b/>
                <w:sz w:val="12"/>
                <w:szCs w:val="12"/>
                <w:lang w:val="tr-TR"/>
              </w:rPr>
              <w:t>Iptal</w:t>
            </w:r>
            <w:proofErr w:type="spellEnd"/>
            <w:r w:rsidRPr="00412D72">
              <w:rPr>
                <w:b/>
                <w:sz w:val="12"/>
                <w:szCs w:val="12"/>
                <w:lang w:val="tr-TR"/>
              </w:rPr>
              <w:t xml:space="preserve"> Karları</w:t>
            </w:r>
          </w:p>
        </w:tc>
        <w:tc>
          <w:tcPr>
            <w:tcW w:w="601" w:type="dxa"/>
            <w:tcBorders>
              <w:top w:val="nil"/>
              <w:left w:val="nil"/>
              <w:bottom w:val="nil"/>
              <w:right w:val="nil"/>
            </w:tcBorders>
          </w:tcPr>
          <w:p w:rsidR="00174D84" w:rsidRPr="00412D72" w:rsidRDefault="00174D84" w:rsidP="00174D84">
            <w:pPr>
              <w:spacing w:line="230" w:lineRule="auto"/>
              <w:jc w:val="center"/>
              <w:rPr>
                <w:sz w:val="12"/>
                <w:szCs w:val="12"/>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b/>
                <w:sz w:val="12"/>
                <w:szCs w:val="12"/>
                <w:lang w:val="tr-TR"/>
              </w:rPr>
            </w:pPr>
            <w:r w:rsidRPr="00412D72">
              <w:rPr>
                <w:b/>
                <w:sz w:val="12"/>
                <w:szCs w:val="12"/>
                <w:lang w:val="tr-TR"/>
              </w:rPr>
              <w:t>-</w:t>
            </w:r>
          </w:p>
        </w:tc>
        <w:tc>
          <w:tcPr>
            <w:tcW w:w="567" w:type="dxa"/>
            <w:tcBorders>
              <w:top w:val="nil"/>
              <w:left w:val="nil"/>
              <w:bottom w:val="nil"/>
              <w:right w:val="nil"/>
            </w:tcBorders>
            <w:vAlign w:val="bottom"/>
          </w:tcPr>
          <w:p w:rsidR="00174D84" w:rsidRPr="00224701" w:rsidRDefault="00174D84" w:rsidP="00174D84">
            <w:pPr>
              <w:autoSpaceDE w:val="0"/>
              <w:autoSpaceDN w:val="0"/>
              <w:adjustRightInd w:val="0"/>
              <w:jc w:val="right"/>
              <w:rPr>
                <w:b/>
                <w:sz w:val="12"/>
                <w:szCs w:val="12"/>
                <w:lang w:val="tr-TR"/>
              </w:rPr>
            </w:pPr>
            <w:r w:rsidRPr="00224701">
              <w:rPr>
                <w:b/>
                <w:sz w:val="12"/>
                <w:szCs w:val="12"/>
                <w:lang w:val="tr-TR"/>
              </w:rPr>
              <w:t>-</w:t>
            </w:r>
          </w:p>
        </w:tc>
        <w:tc>
          <w:tcPr>
            <w:tcW w:w="567" w:type="dxa"/>
            <w:tcBorders>
              <w:top w:val="nil"/>
              <w:left w:val="nil"/>
              <w:bottom w:val="nil"/>
              <w:right w:val="nil"/>
            </w:tcBorders>
            <w:vAlign w:val="bottom"/>
          </w:tcPr>
          <w:p w:rsidR="00174D84" w:rsidRPr="00224701" w:rsidRDefault="00174D84" w:rsidP="00174D84">
            <w:pPr>
              <w:autoSpaceDE w:val="0"/>
              <w:autoSpaceDN w:val="0"/>
              <w:adjustRightInd w:val="0"/>
              <w:jc w:val="right"/>
              <w:rPr>
                <w:b/>
                <w:sz w:val="12"/>
                <w:szCs w:val="12"/>
                <w:lang w:val="tr-TR"/>
              </w:rPr>
            </w:pPr>
            <w:r w:rsidRPr="00224701">
              <w:rPr>
                <w:b/>
                <w:sz w:val="12"/>
                <w:szCs w:val="12"/>
                <w:lang w:val="tr-TR"/>
              </w:rPr>
              <w:t>-</w:t>
            </w:r>
          </w:p>
        </w:tc>
        <w:tc>
          <w:tcPr>
            <w:tcW w:w="709" w:type="dxa"/>
            <w:tcBorders>
              <w:top w:val="nil"/>
              <w:left w:val="nil"/>
              <w:bottom w:val="nil"/>
              <w:right w:val="nil"/>
            </w:tcBorders>
            <w:vAlign w:val="bottom"/>
          </w:tcPr>
          <w:p w:rsidR="00174D84" w:rsidRPr="00224701" w:rsidRDefault="00174D84" w:rsidP="00174D84">
            <w:pPr>
              <w:autoSpaceDE w:val="0"/>
              <w:autoSpaceDN w:val="0"/>
              <w:adjustRightInd w:val="0"/>
              <w:jc w:val="right"/>
              <w:rPr>
                <w:b/>
                <w:sz w:val="12"/>
                <w:szCs w:val="12"/>
                <w:lang w:val="tr-TR"/>
              </w:rPr>
            </w:pPr>
            <w:r w:rsidRPr="00224701">
              <w:rPr>
                <w:b/>
                <w:sz w:val="12"/>
                <w:szCs w:val="12"/>
                <w:lang w:val="tr-TR"/>
              </w:rPr>
              <w:t>-</w:t>
            </w:r>
          </w:p>
        </w:tc>
        <w:tc>
          <w:tcPr>
            <w:tcW w:w="569" w:type="dxa"/>
            <w:tcBorders>
              <w:top w:val="nil"/>
              <w:left w:val="nil"/>
              <w:bottom w:val="nil"/>
              <w:right w:val="nil"/>
            </w:tcBorders>
            <w:vAlign w:val="bottom"/>
          </w:tcPr>
          <w:p w:rsidR="00174D84" w:rsidRPr="00224701" w:rsidRDefault="00174D84" w:rsidP="00174D84">
            <w:pPr>
              <w:autoSpaceDE w:val="0"/>
              <w:autoSpaceDN w:val="0"/>
              <w:adjustRightInd w:val="0"/>
              <w:jc w:val="right"/>
              <w:rPr>
                <w:b/>
                <w:sz w:val="12"/>
                <w:szCs w:val="12"/>
                <w:lang w:val="tr-TR"/>
              </w:rPr>
            </w:pPr>
            <w:r w:rsidRPr="00224701">
              <w:rPr>
                <w:b/>
                <w:sz w:val="12"/>
                <w:szCs w:val="12"/>
                <w:lang w:val="tr-TR"/>
              </w:rPr>
              <w:t>-</w:t>
            </w:r>
          </w:p>
        </w:tc>
        <w:tc>
          <w:tcPr>
            <w:tcW w:w="708" w:type="dxa"/>
            <w:tcBorders>
              <w:top w:val="nil"/>
              <w:left w:val="nil"/>
              <w:bottom w:val="nil"/>
              <w:right w:val="nil"/>
            </w:tcBorders>
            <w:vAlign w:val="bottom"/>
          </w:tcPr>
          <w:p w:rsidR="00174D84" w:rsidRPr="00224701" w:rsidRDefault="00174D84" w:rsidP="00516B1A">
            <w:pPr>
              <w:autoSpaceDE w:val="0"/>
              <w:autoSpaceDN w:val="0"/>
              <w:adjustRightInd w:val="0"/>
              <w:jc w:val="right"/>
              <w:rPr>
                <w:b/>
                <w:sz w:val="12"/>
                <w:szCs w:val="12"/>
                <w:lang w:val="tr-TR"/>
              </w:rPr>
            </w:pPr>
            <w:r w:rsidRPr="00224701">
              <w:rPr>
                <w:b/>
                <w:sz w:val="12"/>
                <w:szCs w:val="12"/>
                <w:lang w:val="tr-TR"/>
              </w:rPr>
              <w:t>-</w:t>
            </w:r>
          </w:p>
        </w:tc>
        <w:tc>
          <w:tcPr>
            <w:tcW w:w="567" w:type="dxa"/>
            <w:tcBorders>
              <w:top w:val="nil"/>
              <w:left w:val="nil"/>
              <w:bottom w:val="nil"/>
              <w:right w:val="nil"/>
            </w:tcBorders>
            <w:vAlign w:val="bottom"/>
          </w:tcPr>
          <w:p w:rsidR="00174D84" w:rsidRPr="00224701" w:rsidRDefault="00174D84" w:rsidP="00516B1A">
            <w:pPr>
              <w:autoSpaceDE w:val="0"/>
              <w:autoSpaceDN w:val="0"/>
              <w:adjustRightInd w:val="0"/>
              <w:jc w:val="right"/>
              <w:rPr>
                <w:b/>
                <w:sz w:val="12"/>
                <w:szCs w:val="12"/>
                <w:lang w:val="tr-TR"/>
              </w:rPr>
            </w:pPr>
            <w:r w:rsidRPr="00224701">
              <w:rPr>
                <w:b/>
                <w:sz w:val="12"/>
                <w:szCs w:val="12"/>
                <w:lang w:val="tr-TR"/>
              </w:rPr>
              <w:t>-</w:t>
            </w:r>
          </w:p>
        </w:tc>
        <w:tc>
          <w:tcPr>
            <w:tcW w:w="755" w:type="dxa"/>
            <w:tcBorders>
              <w:top w:val="nil"/>
              <w:left w:val="nil"/>
              <w:bottom w:val="nil"/>
              <w:right w:val="nil"/>
            </w:tcBorders>
            <w:vAlign w:val="bottom"/>
          </w:tcPr>
          <w:p w:rsidR="00174D84" w:rsidRPr="00224701" w:rsidRDefault="00174D84" w:rsidP="00516B1A">
            <w:pPr>
              <w:autoSpaceDE w:val="0"/>
              <w:autoSpaceDN w:val="0"/>
              <w:adjustRightInd w:val="0"/>
              <w:jc w:val="right"/>
              <w:rPr>
                <w:b/>
                <w:sz w:val="12"/>
                <w:szCs w:val="12"/>
                <w:lang w:val="tr-TR"/>
              </w:rPr>
            </w:pPr>
            <w:r w:rsidRPr="00224701">
              <w:rPr>
                <w:b/>
                <w:sz w:val="12"/>
                <w:szCs w:val="12"/>
                <w:lang w:val="tr-TR"/>
              </w:rPr>
              <w:t>-</w:t>
            </w:r>
          </w:p>
        </w:tc>
        <w:tc>
          <w:tcPr>
            <w:tcW w:w="946" w:type="dxa"/>
            <w:tcBorders>
              <w:top w:val="nil"/>
              <w:left w:val="nil"/>
              <w:bottom w:val="nil"/>
              <w:right w:val="nil"/>
            </w:tcBorders>
            <w:vAlign w:val="bottom"/>
          </w:tcPr>
          <w:p w:rsidR="00174D84" w:rsidRPr="00224701" w:rsidRDefault="00174D84" w:rsidP="00516B1A">
            <w:pPr>
              <w:autoSpaceDE w:val="0"/>
              <w:autoSpaceDN w:val="0"/>
              <w:adjustRightInd w:val="0"/>
              <w:jc w:val="right"/>
              <w:rPr>
                <w:b/>
                <w:sz w:val="12"/>
                <w:szCs w:val="12"/>
                <w:lang w:val="tr-TR"/>
              </w:rPr>
            </w:pPr>
            <w:r w:rsidRPr="00224701">
              <w:rPr>
                <w:b/>
                <w:sz w:val="12"/>
                <w:szCs w:val="12"/>
                <w:lang w:val="tr-TR"/>
              </w:rPr>
              <w:t>-</w:t>
            </w:r>
          </w:p>
        </w:tc>
        <w:tc>
          <w:tcPr>
            <w:tcW w:w="709" w:type="dxa"/>
            <w:tcBorders>
              <w:top w:val="nil"/>
              <w:left w:val="nil"/>
              <w:bottom w:val="nil"/>
              <w:right w:val="nil"/>
            </w:tcBorders>
            <w:vAlign w:val="bottom"/>
          </w:tcPr>
          <w:p w:rsidR="00174D84" w:rsidRPr="00224701" w:rsidRDefault="00174D84" w:rsidP="00516B1A">
            <w:pPr>
              <w:jc w:val="right"/>
              <w:rPr>
                <w:b/>
                <w:sz w:val="12"/>
                <w:szCs w:val="12"/>
                <w:lang w:val="tr-TR"/>
              </w:rPr>
            </w:pPr>
            <w:r w:rsidRPr="00224701">
              <w:rPr>
                <w:b/>
                <w:sz w:val="12"/>
                <w:szCs w:val="12"/>
                <w:lang w:val="tr-TR"/>
              </w:rPr>
              <w:t>-</w:t>
            </w:r>
          </w:p>
        </w:tc>
        <w:tc>
          <w:tcPr>
            <w:tcW w:w="709" w:type="dxa"/>
            <w:tcBorders>
              <w:top w:val="nil"/>
              <w:left w:val="nil"/>
              <w:bottom w:val="nil"/>
              <w:right w:val="nil"/>
            </w:tcBorders>
            <w:vAlign w:val="bottom"/>
          </w:tcPr>
          <w:p w:rsidR="00174D84" w:rsidRPr="00224701" w:rsidRDefault="00174D84" w:rsidP="00516B1A">
            <w:pPr>
              <w:tabs>
                <w:tab w:val="left" w:pos="660"/>
              </w:tabs>
              <w:autoSpaceDE w:val="0"/>
              <w:autoSpaceDN w:val="0"/>
              <w:adjustRightInd w:val="0"/>
              <w:jc w:val="right"/>
              <w:rPr>
                <w:b/>
                <w:sz w:val="12"/>
                <w:szCs w:val="12"/>
                <w:lang w:val="tr-TR"/>
              </w:rPr>
            </w:pPr>
            <w:r w:rsidRPr="00224701">
              <w:rPr>
                <w:b/>
                <w:sz w:val="12"/>
                <w:szCs w:val="12"/>
                <w:lang w:val="tr-TR"/>
              </w:rPr>
              <w:t>-</w:t>
            </w:r>
          </w:p>
        </w:tc>
        <w:tc>
          <w:tcPr>
            <w:tcW w:w="911" w:type="dxa"/>
            <w:tcBorders>
              <w:top w:val="nil"/>
              <w:left w:val="nil"/>
              <w:bottom w:val="nil"/>
              <w:right w:val="nil"/>
            </w:tcBorders>
            <w:vAlign w:val="bottom"/>
          </w:tcPr>
          <w:p w:rsidR="00174D84" w:rsidRPr="00224701" w:rsidRDefault="00174D84" w:rsidP="00516B1A">
            <w:pPr>
              <w:autoSpaceDE w:val="0"/>
              <w:autoSpaceDN w:val="0"/>
              <w:adjustRightInd w:val="0"/>
              <w:jc w:val="right"/>
              <w:rPr>
                <w:b/>
                <w:sz w:val="12"/>
                <w:szCs w:val="12"/>
                <w:lang w:val="tr-TR"/>
              </w:rPr>
            </w:pPr>
            <w:r w:rsidRPr="00224701">
              <w:rPr>
                <w:b/>
                <w:sz w:val="12"/>
                <w:szCs w:val="12"/>
                <w:lang w:val="tr-TR"/>
              </w:rPr>
              <w:t>-</w:t>
            </w:r>
          </w:p>
        </w:tc>
        <w:tc>
          <w:tcPr>
            <w:tcW w:w="650" w:type="dxa"/>
            <w:tcBorders>
              <w:top w:val="nil"/>
              <w:left w:val="nil"/>
              <w:bottom w:val="nil"/>
              <w:right w:val="nil"/>
            </w:tcBorders>
            <w:vAlign w:val="bottom"/>
          </w:tcPr>
          <w:p w:rsidR="00174D84" w:rsidRPr="00224701" w:rsidRDefault="00174D84" w:rsidP="00516B1A">
            <w:pPr>
              <w:autoSpaceDE w:val="0"/>
              <w:autoSpaceDN w:val="0"/>
              <w:adjustRightInd w:val="0"/>
              <w:jc w:val="right"/>
              <w:rPr>
                <w:b/>
                <w:sz w:val="12"/>
                <w:szCs w:val="12"/>
                <w:lang w:val="tr-TR"/>
              </w:rPr>
            </w:pPr>
            <w:r w:rsidRPr="00224701">
              <w:rPr>
                <w:b/>
                <w:sz w:val="12"/>
                <w:szCs w:val="12"/>
                <w:lang w:val="tr-TR"/>
              </w:rPr>
              <w:t>-</w:t>
            </w:r>
          </w:p>
        </w:tc>
        <w:tc>
          <w:tcPr>
            <w:tcW w:w="692" w:type="dxa"/>
            <w:tcBorders>
              <w:top w:val="nil"/>
              <w:left w:val="nil"/>
              <w:bottom w:val="nil"/>
              <w:right w:val="nil"/>
            </w:tcBorders>
            <w:vAlign w:val="bottom"/>
          </w:tcPr>
          <w:p w:rsidR="00174D84" w:rsidRPr="00224701" w:rsidRDefault="00174D84" w:rsidP="00516B1A">
            <w:pPr>
              <w:autoSpaceDE w:val="0"/>
              <w:autoSpaceDN w:val="0"/>
              <w:adjustRightInd w:val="0"/>
              <w:jc w:val="right"/>
              <w:rPr>
                <w:b/>
                <w:sz w:val="12"/>
                <w:szCs w:val="12"/>
                <w:lang w:val="tr-TR"/>
              </w:rPr>
            </w:pPr>
            <w:r w:rsidRPr="00224701">
              <w:rPr>
                <w:b/>
                <w:sz w:val="12"/>
                <w:szCs w:val="12"/>
                <w:lang w:val="tr-TR"/>
              </w:rPr>
              <w:t>-</w:t>
            </w:r>
          </w:p>
        </w:tc>
        <w:tc>
          <w:tcPr>
            <w:tcW w:w="691" w:type="dxa"/>
            <w:tcBorders>
              <w:top w:val="nil"/>
              <w:left w:val="nil"/>
              <w:bottom w:val="nil"/>
              <w:right w:val="nil"/>
            </w:tcBorders>
            <w:vAlign w:val="bottom"/>
          </w:tcPr>
          <w:p w:rsidR="00174D84" w:rsidRPr="00224701" w:rsidRDefault="00174D84" w:rsidP="00516B1A">
            <w:pPr>
              <w:autoSpaceDE w:val="0"/>
              <w:autoSpaceDN w:val="0"/>
              <w:adjustRightInd w:val="0"/>
              <w:jc w:val="right"/>
              <w:rPr>
                <w:b/>
                <w:sz w:val="12"/>
                <w:szCs w:val="12"/>
                <w:lang w:val="tr-TR"/>
              </w:rPr>
            </w:pPr>
            <w:r w:rsidRPr="00224701">
              <w:rPr>
                <w:b/>
                <w:sz w:val="12"/>
                <w:szCs w:val="12"/>
                <w:lang w:val="tr-TR"/>
              </w:rPr>
              <w:t>-</w:t>
            </w:r>
          </w:p>
        </w:tc>
        <w:tc>
          <w:tcPr>
            <w:tcW w:w="559" w:type="dxa"/>
            <w:tcBorders>
              <w:top w:val="nil"/>
              <w:left w:val="nil"/>
              <w:bottom w:val="nil"/>
              <w:right w:val="nil"/>
            </w:tcBorders>
            <w:vAlign w:val="bottom"/>
          </w:tcPr>
          <w:p w:rsidR="00174D84" w:rsidRPr="00224701" w:rsidRDefault="00174D84" w:rsidP="00516B1A">
            <w:pPr>
              <w:autoSpaceDE w:val="0"/>
              <w:autoSpaceDN w:val="0"/>
              <w:adjustRightInd w:val="0"/>
              <w:jc w:val="right"/>
              <w:rPr>
                <w:b/>
                <w:sz w:val="12"/>
                <w:szCs w:val="12"/>
                <w:lang w:val="tr-TR"/>
              </w:rPr>
            </w:pPr>
            <w:r w:rsidRPr="00224701">
              <w:rPr>
                <w:b/>
                <w:sz w:val="12"/>
                <w:szCs w:val="12"/>
                <w:lang w:val="tr-TR"/>
              </w:rPr>
              <w:t>-</w:t>
            </w:r>
          </w:p>
        </w:tc>
        <w:tc>
          <w:tcPr>
            <w:tcW w:w="709" w:type="dxa"/>
            <w:tcBorders>
              <w:top w:val="nil"/>
              <w:left w:val="nil"/>
              <w:bottom w:val="nil"/>
              <w:right w:val="nil"/>
            </w:tcBorders>
            <w:vAlign w:val="bottom"/>
          </w:tcPr>
          <w:p w:rsidR="00174D84" w:rsidRPr="00224701" w:rsidRDefault="00174D84" w:rsidP="00516B1A">
            <w:pPr>
              <w:autoSpaceDE w:val="0"/>
              <w:autoSpaceDN w:val="0"/>
              <w:adjustRightInd w:val="0"/>
              <w:jc w:val="right"/>
              <w:rPr>
                <w:b/>
                <w:sz w:val="12"/>
                <w:szCs w:val="12"/>
                <w:lang w:val="tr-TR"/>
              </w:rPr>
            </w:pPr>
            <w:r w:rsidRPr="00224701">
              <w:rPr>
                <w:b/>
                <w:sz w:val="12"/>
                <w:szCs w:val="12"/>
                <w:lang w:val="tr-TR"/>
              </w:rPr>
              <w:t>-</w:t>
            </w:r>
          </w:p>
        </w:tc>
      </w:tr>
      <w:tr w:rsidR="00174D84" w:rsidRPr="00224701" w:rsidTr="009E7B34">
        <w:tc>
          <w:tcPr>
            <w:tcW w:w="461" w:type="dxa"/>
            <w:tcBorders>
              <w:top w:val="nil"/>
              <w:left w:val="nil"/>
              <w:bottom w:val="nil"/>
              <w:right w:val="nil"/>
            </w:tcBorders>
          </w:tcPr>
          <w:p w:rsidR="00174D84" w:rsidRPr="00412D72" w:rsidRDefault="00174D84" w:rsidP="00174D84">
            <w:pPr>
              <w:spacing w:line="230" w:lineRule="auto"/>
              <w:rPr>
                <w:b/>
                <w:bCs/>
                <w:sz w:val="12"/>
                <w:szCs w:val="12"/>
                <w:lang w:val="tr-TR"/>
              </w:rPr>
            </w:pPr>
            <w:r w:rsidRPr="00412D72">
              <w:rPr>
                <w:b/>
                <w:bCs/>
                <w:sz w:val="12"/>
                <w:szCs w:val="12"/>
                <w:lang w:val="tr-TR"/>
              </w:rPr>
              <w:t>XVII.</w:t>
            </w:r>
          </w:p>
        </w:tc>
        <w:tc>
          <w:tcPr>
            <w:tcW w:w="1945" w:type="dxa"/>
            <w:tcBorders>
              <w:top w:val="nil"/>
              <w:left w:val="nil"/>
              <w:bottom w:val="nil"/>
              <w:right w:val="nil"/>
            </w:tcBorders>
          </w:tcPr>
          <w:p w:rsidR="00174D84" w:rsidRPr="00412D72" w:rsidRDefault="00174D84" w:rsidP="00174D84">
            <w:pPr>
              <w:spacing w:line="230" w:lineRule="auto"/>
              <w:rPr>
                <w:b/>
                <w:sz w:val="12"/>
                <w:szCs w:val="12"/>
                <w:lang w:val="tr-TR"/>
              </w:rPr>
            </w:pPr>
            <w:r w:rsidRPr="00412D72">
              <w:rPr>
                <w:b/>
                <w:sz w:val="12"/>
                <w:szCs w:val="12"/>
                <w:lang w:val="tr-TR"/>
              </w:rPr>
              <w:t>Ödenmiş Sermaye Enflasyon Düzeltme Farkı</w:t>
            </w:r>
          </w:p>
        </w:tc>
        <w:tc>
          <w:tcPr>
            <w:tcW w:w="601" w:type="dxa"/>
            <w:tcBorders>
              <w:top w:val="nil"/>
              <w:left w:val="nil"/>
              <w:bottom w:val="nil"/>
              <w:right w:val="nil"/>
            </w:tcBorders>
          </w:tcPr>
          <w:p w:rsidR="00174D84" w:rsidRPr="00412D72" w:rsidRDefault="00174D84" w:rsidP="00174D84">
            <w:pPr>
              <w:spacing w:line="230" w:lineRule="auto"/>
              <w:jc w:val="center"/>
              <w:rPr>
                <w:sz w:val="12"/>
                <w:szCs w:val="12"/>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224701" w:rsidRDefault="00174D84" w:rsidP="00174D84">
            <w:pPr>
              <w:autoSpaceDE w:val="0"/>
              <w:autoSpaceDN w:val="0"/>
              <w:adjustRightInd w:val="0"/>
              <w:jc w:val="right"/>
              <w:rPr>
                <w:b/>
                <w:sz w:val="12"/>
                <w:szCs w:val="12"/>
                <w:lang w:val="tr-TR"/>
              </w:rPr>
            </w:pPr>
            <w:r w:rsidRPr="00224701">
              <w:rPr>
                <w:b/>
                <w:sz w:val="12"/>
                <w:szCs w:val="12"/>
                <w:lang w:val="tr-TR"/>
              </w:rPr>
              <w:t>-</w:t>
            </w:r>
          </w:p>
        </w:tc>
        <w:tc>
          <w:tcPr>
            <w:tcW w:w="567"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569" w:type="dxa"/>
            <w:tcBorders>
              <w:top w:val="nil"/>
              <w:left w:val="nil"/>
              <w:bottom w:val="nil"/>
              <w:right w:val="nil"/>
            </w:tcBorders>
            <w:vAlign w:val="bottom"/>
          </w:tcPr>
          <w:p w:rsidR="00174D84" w:rsidRPr="00224701" w:rsidRDefault="00174D84" w:rsidP="00174D84">
            <w:pPr>
              <w:autoSpaceDE w:val="0"/>
              <w:autoSpaceDN w:val="0"/>
              <w:adjustRightInd w:val="0"/>
              <w:jc w:val="right"/>
              <w:rPr>
                <w:b/>
                <w:sz w:val="12"/>
                <w:szCs w:val="12"/>
                <w:lang w:val="tr-TR"/>
              </w:rPr>
            </w:pPr>
            <w:r w:rsidRPr="00224701">
              <w:rPr>
                <w:b/>
                <w:sz w:val="12"/>
                <w:szCs w:val="12"/>
                <w:lang w:val="tr-TR"/>
              </w:rPr>
              <w:t>-</w:t>
            </w:r>
          </w:p>
        </w:tc>
        <w:tc>
          <w:tcPr>
            <w:tcW w:w="708"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567" w:type="dxa"/>
            <w:tcBorders>
              <w:top w:val="nil"/>
              <w:left w:val="nil"/>
              <w:bottom w:val="nil"/>
              <w:right w:val="nil"/>
            </w:tcBorders>
            <w:vAlign w:val="bottom"/>
          </w:tcPr>
          <w:p w:rsidR="00174D84" w:rsidRPr="00224701" w:rsidRDefault="00174D84" w:rsidP="00516B1A">
            <w:pPr>
              <w:autoSpaceDE w:val="0"/>
              <w:autoSpaceDN w:val="0"/>
              <w:adjustRightInd w:val="0"/>
              <w:jc w:val="right"/>
              <w:rPr>
                <w:b/>
                <w:sz w:val="12"/>
                <w:szCs w:val="12"/>
                <w:lang w:val="tr-TR"/>
              </w:rPr>
            </w:pPr>
            <w:r w:rsidRPr="00224701">
              <w:rPr>
                <w:b/>
                <w:sz w:val="12"/>
                <w:szCs w:val="12"/>
                <w:lang w:val="tr-TR"/>
              </w:rPr>
              <w:t>-</w:t>
            </w:r>
          </w:p>
        </w:tc>
        <w:tc>
          <w:tcPr>
            <w:tcW w:w="755"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946"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516B1A">
            <w:pPr>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516B1A">
            <w:pPr>
              <w:tabs>
                <w:tab w:val="left" w:pos="660"/>
              </w:tabs>
              <w:autoSpaceDE w:val="0"/>
              <w:autoSpaceDN w:val="0"/>
              <w:adjustRightInd w:val="0"/>
              <w:jc w:val="right"/>
              <w:rPr>
                <w:sz w:val="12"/>
                <w:szCs w:val="12"/>
                <w:lang w:val="tr-TR"/>
              </w:rPr>
            </w:pPr>
            <w:r w:rsidRPr="00224701">
              <w:rPr>
                <w:sz w:val="12"/>
                <w:szCs w:val="12"/>
                <w:lang w:val="tr-TR"/>
              </w:rPr>
              <w:t>-</w:t>
            </w:r>
          </w:p>
        </w:tc>
        <w:tc>
          <w:tcPr>
            <w:tcW w:w="911"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650"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692"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691"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559"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r>
      <w:tr w:rsidR="00174D84" w:rsidRPr="00224701" w:rsidTr="009E7B34">
        <w:tc>
          <w:tcPr>
            <w:tcW w:w="461" w:type="dxa"/>
            <w:tcBorders>
              <w:top w:val="nil"/>
              <w:left w:val="nil"/>
              <w:bottom w:val="nil"/>
              <w:right w:val="nil"/>
            </w:tcBorders>
          </w:tcPr>
          <w:p w:rsidR="00174D84" w:rsidRPr="00412D72" w:rsidRDefault="00174D84" w:rsidP="00174D84">
            <w:pPr>
              <w:spacing w:line="230" w:lineRule="auto"/>
              <w:rPr>
                <w:b/>
                <w:bCs/>
                <w:sz w:val="12"/>
                <w:szCs w:val="12"/>
                <w:lang w:val="tr-TR"/>
              </w:rPr>
            </w:pPr>
            <w:r w:rsidRPr="00412D72">
              <w:rPr>
                <w:b/>
                <w:bCs/>
                <w:sz w:val="12"/>
                <w:szCs w:val="12"/>
                <w:lang w:val="tr-TR"/>
              </w:rPr>
              <w:t>XVIII.</w:t>
            </w:r>
          </w:p>
        </w:tc>
        <w:tc>
          <w:tcPr>
            <w:tcW w:w="1945" w:type="dxa"/>
            <w:tcBorders>
              <w:top w:val="nil"/>
              <w:left w:val="nil"/>
              <w:bottom w:val="nil"/>
              <w:right w:val="nil"/>
            </w:tcBorders>
          </w:tcPr>
          <w:p w:rsidR="00174D84" w:rsidRPr="00412D72" w:rsidRDefault="00174D84" w:rsidP="00174D84">
            <w:pPr>
              <w:spacing w:line="230" w:lineRule="auto"/>
              <w:rPr>
                <w:b/>
                <w:sz w:val="12"/>
                <w:szCs w:val="12"/>
                <w:lang w:val="tr-TR"/>
              </w:rPr>
            </w:pPr>
            <w:r w:rsidRPr="00412D72">
              <w:rPr>
                <w:b/>
                <w:sz w:val="12"/>
                <w:szCs w:val="12"/>
                <w:lang w:val="tr-TR"/>
              </w:rPr>
              <w:t>Diğer</w:t>
            </w:r>
          </w:p>
        </w:tc>
        <w:tc>
          <w:tcPr>
            <w:tcW w:w="601" w:type="dxa"/>
            <w:tcBorders>
              <w:top w:val="nil"/>
              <w:left w:val="nil"/>
              <w:bottom w:val="nil"/>
              <w:right w:val="nil"/>
            </w:tcBorders>
          </w:tcPr>
          <w:p w:rsidR="00174D84" w:rsidRPr="00412D72" w:rsidRDefault="00174D84" w:rsidP="00174D84">
            <w:pPr>
              <w:spacing w:line="230" w:lineRule="auto"/>
              <w:jc w:val="center"/>
              <w:rPr>
                <w:sz w:val="12"/>
                <w:szCs w:val="12"/>
                <w:lang w:val="tr-TR"/>
              </w:rPr>
            </w:pP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412D72" w:rsidRDefault="00174D84" w:rsidP="00174D84">
            <w:pPr>
              <w:autoSpaceDE w:val="0"/>
              <w:autoSpaceDN w:val="0"/>
              <w:adjustRightInd w:val="0"/>
              <w:jc w:val="right"/>
              <w:rPr>
                <w:sz w:val="12"/>
                <w:szCs w:val="12"/>
                <w:lang w:val="tr-TR"/>
              </w:rPr>
            </w:pPr>
            <w:r w:rsidRPr="00412D72">
              <w:rPr>
                <w:sz w:val="12"/>
                <w:szCs w:val="12"/>
                <w:lang w:val="tr-TR"/>
              </w:rPr>
              <w:t>-</w:t>
            </w:r>
          </w:p>
        </w:tc>
        <w:tc>
          <w:tcPr>
            <w:tcW w:w="567" w:type="dxa"/>
            <w:tcBorders>
              <w:top w:val="nil"/>
              <w:left w:val="nil"/>
              <w:bottom w:val="nil"/>
              <w:right w:val="nil"/>
            </w:tcBorders>
            <w:vAlign w:val="bottom"/>
          </w:tcPr>
          <w:p w:rsidR="00174D84" w:rsidRPr="00224701" w:rsidRDefault="00174D84" w:rsidP="00174D84">
            <w:pPr>
              <w:autoSpaceDE w:val="0"/>
              <w:autoSpaceDN w:val="0"/>
              <w:adjustRightInd w:val="0"/>
              <w:jc w:val="right"/>
              <w:rPr>
                <w:b/>
                <w:sz w:val="12"/>
                <w:szCs w:val="12"/>
                <w:lang w:val="tr-TR"/>
              </w:rPr>
            </w:pPr>
            <w:r w:rsidRPr="00224701">
              <w:rPr>
                <w:b/>
                <w:sz w:val="12"/>
                <w:szCs w:val="12"/>
                <w:lang w:val="tr-TR"/>
              </w:rPr>
              <w:t>-</w:t>
            </w:r>
          </w:p>
        </w:tc>
        <w:tc>
          <w:tcPr>
            <w:tcW w:w="567"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569" w:type="dxa"/>
            <w:tcBorders>
              <w:top w:val="nil"/>
              <w:left w:val="nil"/>
              <w:bottom w:val="nil"/>
              <w:right w:val="nil"/>
            </w:tcBorders>
            <w:vAlign w:val="bottom"/>
          </w:tcPr>
          <w:p w:rsidR="00174D84" w:rsidRPr="00224701" w:rsidRDefault="00174D84" w:rsidP="00174D84">
            <w:pPr>
              <w:autoSpaceDE w:val="0"/>
              <w:autoSpaceDN w:val="0"/>
              <w:adjustRightInd w:val="0"/>
              <w:jc w:val="right"/>
              <w:rPr>
                <w:b/>
                <w:sz w:val="12"/>
                <w:szCs w:val="12"/>
                <w:lang w:val="tr-TR"/>
              </w:rPr>
            </w:pPr>
            <w:r w:rsidRPr="00224701">
              <w:rPr>
                <w:b/>
                <w:sz w:val="12"/>
                <w:szCs w:val="12"/>
                <w:lang w:val="tr-TR"/>
              </w:rPr>
              <w:t>-</w:t>
            </w:r>
          </w:p>
        </w:tc>
        <w:tc>
          <w:tcPr>
            <w:tcW w:w="708"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567" w:type="dxa"/>
            <w:tcBorders>
              <w:top w:val="nil"/>
              <w:left w:val="nil"/>
              <w:bottom w:val="nil"/>
              <w:right w:val="nil"/>
            </w:tcBorders>
            <w:vAlign w:val="bottom"/>
          </w:tcPr>
          <w:p w:rsidR="00174D84" w:rsidRPr="00224701" w:rsidRDefault="00174D84" w:rsidP="00516B1A">
            <w:pPr>
              <w:autoSpaceDE w:val="0"/>
              <w:autoSpaceDN w:val="0"/>
              <w:adjustRightInd w:val="0"/>
              <w:jc w:val="right"/>
              <w:rPr>
                <w:b/>
                <w:sz w:val="12"/>
                <w:szCs w:val="12"/>
                <w:lang w:val="tr-TR"/>
              </w:rPr>
            </w:pPr>
            <w:r w:rsidRPr="00224701">
              <w:rPr>
                <w:b/>
                <w:sz w:val="12"/>
                <w:szCs w:val="12"/>
                <w:lang w:val="tr-TR"/>
              </w:rPr>
              <w:t>-</w:t>
            </w:r>
          </w:p>
        </w:tc>
        <w:tc>
          <w:tcPr>
            <w:tcW w:w="755"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946"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516B1A">
            <w:pPr>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516B1A">
            <w:pPr>
              <w:tabs>
                <w:tab w:val="left" w:pos="660"/>
              </w:tabs>
              <w:autoSpaceDE w:val="0"/>
              <w:autoSpaceDN w:val="0"/>
              <w:adjustRightInd w:val="0"/>
              <w:jc w:val="right"/>
              <w:rPr>
                <w:sz w:val="12"/>
                <w:szCs w:val="12"/>
                <w:lang w:val="tr-TR"/>
              </w:rPr>
            </w:pPr>
            <w:r w:rsidRPr="00224701">
              <w:rPr>
                <w:sz w:val="12"/>
                <w:szCs w:val="12"/>
                <w:lang w:val="tr-TR"/>
              </w:rPr>
              <w:t>-</w:t>
            </w:r>
          </w:p>
        </w:tc>
        <w:tc>
          <w:tcPr>
            <w:tcW w:w="911"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650"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692"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691"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559"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r>
      <w:tr w:rsidR="00174D84" w:rsidRPr="00224701" w:rsidTr="009E7B34">
        <w:tc>
          <w:tcPr>
            <w:tcW w:w="461" w:type="dxa"/>
            <w:tcBorders>
              <w:top w:val="nil"/>
              <w:left w:val="nil"/>
              <w:bottom w:val="nil"/>
              <w:right w:val="nil"/>
            </w:tcBorders>
          </w:tcPr>
          <w:p w:rsidR="00174D84" w:rsidRPr="00AE1F76" w:rsidRDefault="00174D84" w:rsidP="00174D84">
            <w:pPr>
              <w:spacing w:line="230" w:lineRule="auto"/>
              <w:rPr>
                <w:b/>
                <w:bCs/>
                <w:sz w:val="12"/>
                <w:szCs w:val="12"/>
                <w:lang w:val="tr-TR"/>
              </w:rPr>
            </w:pPr>
            <w:r w:rsidRPr="00AE1F76">
              <w:rPr>
                <w:b/>
                <w:bCs/>
                <w:sz w:val="12"/>
                <w:szCs w:val="12"/>
                <w:lang w:val="tr-TR"/>
              </w:rPr>
              <w:t>XIX.</w:t>
            </w:r>
          </w:p>
        </w:tc>
        <w:tc>
          <w:tcPr>
            <w:tcW w:w="1945" w:type="dxa"/>
            <w:tcBorders>
              <w:top w:val="nil"/>
              <w:left w:val="nil"/>
              <w:bottom w:val="nil"/>
              <w:right w:val="nil"/>
            </w:tcBorders>
          </w:tcPr>
          <w:p w:rsidR="00174D84" w:rsidRPr="00AE1F76" w:rsidRDefault="00174D84" w:rsidP="00174D84">
            <w:pPr>
              <w:spacing w:line="230" w:lineRule="auto"/>
              <w:rPr>
                <w:b/>
                <w:sz w:val="12"/>
                <w:szCs w:val="12"/>
                <w:lang w:val="tr-TR"/>
              </w:rPr>
            </w:pPr>
            <w:r w:rsidRPr="00AE1F76">
              <w:rPr>
                <w:b/>
                <w:sz w:val="12"/>
                <w:szCs w:val="12"/>
                <w:lang w:val="tr-TR"/>
              </w:rPr>
              <w:t>Dönem Net Karı veya Zararı</w:t>
            </w:r>
          </w:p>
        </w:tc>
        <w:tc>
          <w:tcPr>
            <w:tcW w:w="601" w:type="dxa"/>
            <w:tcBorders>
              <w:top w:val="nil"/>
              <w:left w:val="nil"/>
              <w:bottom w:val="nil"/>
              <w:right w:val="nil"/>
            </w:tcBorders>
          </w:tcPr>
          <w:p w:rsidR="00174D84" w:rsidRPr="00AE1F76" w:rsidRDefault="00174D84" w:rsidP="00174D84">
            <w:pPr>
              <w:spacing w:line="230" w:lineRule="auto"/>
              <w:jc w:val="center"/>
              <w:rPr>
                <w:b/>
                <w:sz w:val="12"/>
                <w:szCs w:val="12"/>
                <w:lang w:val="tr-TR"/>
              </w:rPr>
            </w:pPr>
          </w:p>
        </w:tc>
        <w:tc>
          <w:tcPr>
            <w:tcW w:w="567" w:type="dxa"/>
            <w:tcBorders>
              <w:top w:val="nil"/>
              <w:left w:val="nil"/>
              <w:bottom w:val="nil"/>
              <w:right w:val="nil"/>
            </w:tcBorders>
            <w:vAlign w:val="bottom"/>
          </w:tcPr>
          <w:p w:rsidR="00174D84" w:rsidRPr="00AE1F76" w:rsidRDefault="00174D84" w:rsidP="00174D84">
            <w:pPr>
              <w:autoSpaceDE w:val="0"/>
              <w:autoSpaceDN w:val="0"/>
              <w:adjustRightInd w:val="0"/>
              <w:jc w:val="right"/>
              <w:rPr>
                <w:sz w:val="12"/>
                <w:szCs w:val="12"/>
                <w:lang w:val="tr-TR"/>
              </w:rPr>
            </w:pPr>
            <w:r w:rsidRPr="00AE1F76">
              <w:rPr>
                <w:sz w:val="12"/>
                <w:szCs w:val="12"/>
                <w:lang w:val="tr-TR"/>
              </w:rPr>
              <w:t>-</w:t>
            </w:r>
          </w:p>
        </w:tc>
        <w:tc>
          <w:tcPr>
            <w:tcW w:w="567" w:type="dxa"/>
            <w:tcBorders>
              <w:top w:val="nil"/>
              <w:left w:val="nil"/>
              <w:bottom w:val="nil"/>
              <w:right w:val="nil"/>
            </w:tcBorders>
            <w:vAlign w:val="bottom"/>
          </w:tcPr>
          <w:p w:rsidR="00174D84" w:rsidRPr="00AE1F76" w:rsidRDefault="00174D84" w:rsidP="00174D84">
            <w:pPr>
              <w:autoSpaceDE w:val="0"/>
              <w:autoSpaceDN w:val="0"/>
              <w:adjustRightInd w:val="0"/>
              <w:jc w:val="right"/>
              <w:rPr>
                <w:sz w:val="12"/>
                <w:szCs w:val="12"/>
                <w:lang w:val="tr-TR"/>
              </w:rPr>
            </w:pPr>
            <w:r w:rsidRPr="00AE1F76">
              <w:rPr>
                <w:sz w:val="12"/>
                <w:szCs w:val="12"/>
                <w:lang w:val="tr-TR"/>
              </w:rPr>
              <w:t>-</w:t>
            </w:r>
          </w:p>
        </w:tc>
        <w:tc>
          <w:tcPr>
            <w:tcW w:w="567" w:type="dxa"/>
            <w:tcBorders>
              <w:top w:val="nil"/>
              <w:left w:val="nil"/>
              <w:bottom w:val="nil"/>
              <w:right w:val="nil"/>
            </w:tcBorders>
            <w:vAlign w:val="bottom"/>
          </w:tcPr>
          <w:p w:rsidR="00174D84" w:rsidRPr="00224701" w:rsidRDefault="00174D84" w:rsidP="00174D84">
            <w:pPr>
              <w:autoSpaceDE w:val="0"/>
              <w:autoSpaceDN w:val="0"/>
              <w:adjustRightInd w:val="0"/>
              <w:jc w:val="right"/>
              <w:rPr>
                <w:b/>
                <w:sz w:val="12"/>
                <w:szCs w:val="12"/>
                <w:lang w:val="tr-TR"/>
              </w:rPr>
            </w:pPr>
            <w:r w:rsidRPr="00224701">
              <w:rPr>
                <w:b/>
                <w:sz w:val="12"/>
                <w:szCs w:val="12"/>
                <w:lang w:val="tr-TR"/>
              </w:rPr>
              <w:t>-</w:t>
            </w:r>
          </w:p>
        </w:tc>
        <w:tc>
          <w:tcPr>
            <w:tcW w:w="567"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569" w:type="dxa"/>
            <w:tcBorders>
              <w:top w:val="nil"/>
              <w:left w:val="nil"/>
              <w:bottom w:val="nil"/>
              <w:right w:val="nil"/>
            </w:tcBorders>
            <w:vAlign w:val="bottom"/>
          </w:tcPr>
          <w:p w:rsidR="00174D84" w:rsidRPr="00224701" w:rsidRDefault="00174D84" w:rsidP="00174D84">
            <w:pPr>
              <w:autoSpaceDE w:val="0"/>
              <w:autoSpaceDN w:val="0"/>
              <w:adjustRightInd w:val="0"/>
              <w:jc w:val="right"/>
              <w:rPr>
                <w:b/>
                <w:sz w:val="12"/>
                <w:szCs w:val="12"/>
                <w:lang w:val="tr-TR"/>
              </w:rPr>
            </w:pPr>
            <w:r w:rsidRPr="00224701">
              <w:rPr>
                <w:b/>
                <w:sz w:val="12"/>
                <w:szCs w:val="12"/>
                <w:lang w:val="tr-TR"/>
              </w:rPr>
              <w:t>-</w:t>
            </w:r>
          </w:p>
        </w:tc>
        <w:tc>
          <w:tcPr>
            <w:tcW w:w="708"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567" w:type="dxa"/>
            <w:tcBorders>
              <w:top w:val="nil"/>
              <w:left w:val="nil"/>
              <w:bottom w:val="nil"/>
              <w:right w:val="nil"/>
            </w:tcBorders>
            <w:vAlign w:val="bottom"/>
          </w:tcPr>
          <w:p w:rsidR="00174D84" w:rsidRPr="00224701" w:rsidRDefault="00174D84" w:rsidP="00516B1A">
            <w:pPr>
              <w:autoSpaceDE w:val="0"/>
              <w:autoSpaceDN w:val="0"/>
              <w:adjustRightInd w:val="0"/>
              <w:jc w:val="right"/>
              <w:rPr>
                <w:b/>
                <w:sz w:val="12"/>
                <w:szCs w:val="12"/>
                <w:lang w:val="tr-TR"/>
              </w:rPr>
            </w:pPr>
            <w:r w:rsidRPr="00224701">
              <w:rPr>
                <w:b/>
                <w:sz w:val="12"/>
                <w:szCs w:val="12"/>
                <w:lang w:val="tr-TR"/>
              </w:rPr>
              <w:t>-</w:t>
            </w:r>
          </w:p>
        </w:tc>
        <w:tc>
          <w:tcPr>
            <w:tcW w:w="755" w:type="dxa"/>
            <w:tcBorders>
              <w:top w:val="nil"/>
              <w:left w:val="nil"/>
              <w:bottom w:val="nil"/>
              <w:right w:val="nil"/>
            </w:tcBorders>
            <w:vAlign w:val="bottom"/>
          </w:tcPr>
          <w:p w:rsidR="00174D84" w:rsidRPr="00224701" w:rsidRDefault="00AE1F76" w:rsidP="00516B1A">
            <w:pPr>
              <w:autoSpaceDE w:val="0"/>
              <w:autoSpaceDN w:val="0"/>
              <w:adjustRightInd w:val="0"/>
              <w:jc w:val="right"/>
              <w:rPr>
                <w:sz w:val="12"/>
                <w:szCs w:val="12"/>
                <w:lang w:val="tr-TR"/>
              </w:rPr>
            </w:pPr>
            <w:r w:rsidRPr="00224701">
              <w:rPr>
                <w:sz w:val="12"/>
                <w:szCs w:val="12"/>
                <w:lang w:val="tr-TR"/>
              </w:rPr>
              <w:t>15.837</w:t>
            </w:r>
          </w:p>
        </w:tc>
        <w:tc>
          <w:tcPr>
            <w:tcW w:w="946" w:type="dxa"/>
            <w:tcBorders>
              <w:top w:val="nil"/>
              <w:left w:val="nil"/>
              <w:bottom w:val="nil"/>
              <w:right w:val="nil"/>
            </w:tcBorders>
            <w:vAlign w:val="bottom"/>
          </w:tcPr>
          <w:p w:rsidR="00174D84" w:rsidRPr="00224701" w:rsidRDefault="00174D84" w:rsidP="00516B1A">
            <w:pPr>
              <w:autoSpaceDE w:val="0"/>
              <w:autoSpaceDN w:val="0"/>
              <w:adjustRightInd w:val="0"/>
              <w:jc w:val="right"/>
              <w:rPr>
                <w:b/>
                <w:sz w:val="12"/>
                <w:szCs w:val="12"/>
                <w:lang w:val="tr-TR"/>
              </w:rPr>
            </w:pPr>
            <w:r w:rsidRPr="00224701">
              <w:rPr>
                <w:b/>
                <w:sz w:val="12"/>
                <w:szCs w:val="12"/>
                <w:lang w:val="tr-TR"/>
              </w:rPr>
              <w:t>-</w:t>
            </w:r>
          </w:p>
        </w:tc>
        <w:tc>
          <w:tcPr>
            <w:tcW w:w="709" w:type="dxa"/>
            <w:tcBorders>
              <w:top w:val="nil"/>
              <w:left w:val="nil"/>
              <w:bottom w:val="nil"/>
              <w:right w:val="nil"/>
            </w:tcBorders>
            <w:vAlign w:val="bottom"/>
          </w:tcPr>
          <w:p w:rsidR="00174D84" w:rsidRPr="00224701" w:rsidRDefault="00174D84" w:rsidP="00516B1A">
            <w:pPr>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74D84" w:rsidP="00516B1A">
            <w:pPr>
              <w:tabs>
                <w:tab w:val="left" w:pos="660"/>
              </w:tabs>
              <w:autoSpaceDE w:val="0"/>
              <w:autoSpaceDN w:val="0"/>
              <w:adjustRightInd w:val="0"/>
              <w:ind w:left="-210"/>
              <w:jc w:val="right"/>
              <w:rPr>
                <w:sz w:val="12"/>
                <w:szCs w:val="12"/>
                <w:lang w:val="tr-TR"/>
              </w:rPr>
            </w:pPr>
            <w:r w:rsidRPr="00224701">
              <w:rPr>
                <w:sz w:val="12"/>
                <w:szCs w:val="12"/>
                <w:lang w:val="tr-TR"/>
              </w:rPr>
              <w:t>-</w:t>
            </w:r>
          </w:p>
        </w:tc>
        <w:tc>
          <w:tcPr>
            <w:tcW w:w="911"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650"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692"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691" w:type="dxa"/>
            <w:tcBorders>
              <w:top w:val="nil"/>
              <w:left w:val="nil"/>
              <w:bottom w:val="nil"/>
              <w:right w:val="nil"/>
            </w:tcBorders>
            <w:vAlign w:val="bottom"/>
          </w:tcPr>
          <w:p w:rsidR="00174D84" w:rsidRPr="00224701" w:rsidRDefault="00AE1F76" w:rsidP="00516B1A">
            <w:pPr>
              <w:autoSpaceDE w:val="0"/>
              <w:autoSpaceDN w:val="0"/>
              <w:adjustRightInd w:val="0"/>
              <w:jc w:val="right"/>
              <w:rPr>
                <w:b/>
                <w:sz w:val="12"/>
                <w:szCs w:val="12"/>
                <w:lang w:val="tr-TR"/>
              </w:rPr>
            </w:pPr>
            <w:r w:rsidRPr="00224701">
              <w:rPr>
                <w:b/>
                <w:sz w:val="12"/>
                <w:szCs w:val="12"/>
                <w:lang w:val="tr-TR"/>
              </w:rPr>
              <w:t>15.837</w:t>
            </w:r>
          </w:p>
        </w:tc>
        <w:tc>
          <w:tcPr>
            <w:tcW w:w="559" w:type="dxa"/>
            <w:tcBorders>
              <w:top w:val="nil"/>
              <w:left w:val="nil"/>
              <w:bottom w:val="nil"/>
              <w:right w:val="nil"/>
            </w:tcBorders>
            <w:vAlign w:val="bottom"/>
          </w:tcPr>
          <w:p w:rsidR="00174D84" w:rsidRPr="00224701" w:rsidRDefault="00174D84" w:rsidP="00516B1A">
            <w:pPr>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AE1F76" w:rsidP="00516B1A">
            <w:pPr>
              <w:autoSpaceDE w:val="0"/>
              <w:autoSpaceDN w:val="0"/>
              <w:adjustRightInd w:val="0"/>
              <w:jc w:val="right"/>
              <w:rPr>
                <w:b/>
                <w:sz w:val="12"/>
                <w:szCs w:val="12"/>
                <w:lang w:val="tr-TR"/>
              </w:rPr>
            </w:pPr>
            <w:r w:rsidRPr="00224701">
              <w:rPr>
                <w:b/>
                <w:sz w:val="12"/>
                <w:szCs w:val="12"/>
                <w:lang w:val="tr-TR"/>
              </w:rPr>
              <w:t>15.837</w:t>
            </w:r>
          </w:p>
        </w:tc>
      </w:tr>
      <w:tr w:rsidR="00174D84" w:rsidRPr="00224701" w:rsidTr="009E7B34">
        <w:tc>
          <w:tcPr>
            <w:tcW w:w="461" w:type="dxa"/>
            <w:tcBorders>
              <w:top w:val="nil"/>
              <w:left w:val="nil"/>
              <w:bottom w:val="nil"/>
              <w:right w:val="nil"/>
            </w:tcBorders>
          </w:tcPr>
          <w:p w:rsidR="00174D84" w:rsidRPr="00AE1F76" w:rsidRDefault="00174D84" w:rsidP="00174D84">
            <w:pPr>
              <w:spacing w:line="230" w:lineRule="auto"/>
              <w:rPr>
                <w:b/>
                <w:bCs/>
                <w:sz w:val="12"/>
                <w:szCs w:val="12"/>
                <w:lang w:val="tr-TR"/>
              </w:rPr>
            </w:pPr>
            <w:r w:rsidRPr="00AE1F76">
              <w:rPr>
                <w:b/>
                <w:bCs/>
                <w:sz w:val="12"/>
                <w:szCs w:val="12"/>
                <w:lang w:val="tr-TR"/>
              </w:rPr>
              <w:t>XX.</w:t>
            </w:r>
          </w:p>
        </w:tc>
        <w:tc>
          <w:tcPr>
            <w:tcW w:w="1945" w:type="dxa"/>
            <w:tcBorders>
              <w:top w:val="nil"/>
              <w:left w:val="nil"/>
              <w:bottom w:val="nil"/>
              <w:right w:val="nil"/>
            </w:tcBorders>
          </w:tcPr>
          <w:p w:rsidR="00174D84" w:rsidRPr="00AE1F76" w:rsidRDefault="00174D84" w:rsidP="00174D84">
            <w:pPr>
              <w:spacing w:line="230" w:lineRule="auto"/>
              <w:rPr>
                <w:b/>
                <w:sz w:val="12"/>
                <w:szCs w:val="12"/>
                <w:lang w:val="tr-TR"/>
              </w:rPr>
            </w:pPr>
            <w:r w:rsidRPr="00AE1F76">
              <w:rPr>
                <w:b/>
                <w:sz w:val="12"/>
                <w:szCs w:val="12"/>
                <w:lang w:val="tr-TR"/>
              </w:rPr>
              <w:t>Kar Dağıtımı</w:t>
            </w:r>
          </w:p>
        </w:tc>
        <w:tc>
          <w:tcPr>
            <w:tcW w:w="601" w:type="dxa"/>
            <w:tcBorders>
              <w:top w:val="nil"/>
              <w:left w:val="nil"/>
              <w:bottom w:val="nil"/>
              <w:right w:val="nil"/>
            </w:tcBorders>
          </w:tcPr>
          <w:p w:rsidR="00174D84" w:rsidRPr="00AE1F76" w:rsidRDefault="00174D84" w:rsidP="00174D84">
            <w:pPr>
              <w:spacing w:line="230" w:lineRule="auto"/>
              <w:rPr>
                <w:b/>
                <w:sz w:val="12"/>
                <w:szCs w:val="12"/>
                <w:lang w:val="tr-TR"/>
              </w:rPr>
            </w:pPr>
            <w:r w:rsidRPr="00AE1F76">
              <w:rPr>
                <w:b/>
                <w:sz w:val="11"/>
                <w:szCs w:val="11"/>
                <w:lang w:val="tr-TR"/>
              </w:rPr>
              <w:t xml:space="preserve"> </w:t>
            </w:r>
            <w:r w:rsidRPr="00AE1F76">
              <w:rPr>
                <w:b/>
                <w:sz w:val="12"/>
                <w:szCs w:val="12"/>
                <w:lang w:val="tr-TR"/>
              </w:rPr>
              <w:t>II-(15)</w:t>
            </w:r>
          </w:p>
        </w:tc>
        <w:tc>
          <w:tcPr>
            <w:tcW w:w="567" w:type="dxa"/>
            <w:tcBorders>
              <w:top w:val="nil"/>
              <w:left w:val="nil"/>
              <w:bottom w:val="nil"/>
              <w:right w:val="nil"/>
            </w:tcBorders>
            <w:vAlign w:val="bottom"/>
          </w:tcPr>
          <w:p w:rsidR="00174D84" w:rsidRPr="00B74F54" w:rsidRDefault="00174D84" w:rsidP="00174D84">
            <w:pPr>
              <w:autoSpaceDE w:val="0"/>
              <w:autoSpaceDN w:val="0"/>
              <w:adjustRightInd w:val="0"/>
              <w:jc w:val="right"/>
              <w:rPr>
                <w:b/>
                <w:sz w:val="12"/>
                <w:szCs w:val="12"/>
                <w:lang w:val="tr-TR"/>
              </w:rPr>
            </w:pPr>
            <w:r w:rsidRPr="00B74F54">
              <w:rPr>
                <w:b/>
                <w:sz w:val="12"/>
                <w:szCs w:val="12"/>
                <w:lang w:val="tr-TR"/>
              </w:rPr>
              <w:t>-</w:t>
            </w:r>
          </w:p>
        </w:tc>
        <w:tc>
          <w:tcPr>
            <w:tcW w:w="567" w:type="dxa"/>
            <w:tcBorders>
              <w:top w:val="nil"/>
              <w:left w:val="nil"/>
              <w:bottom w:val="nil"/>
              <w:right w:val="nil"/>
            </w:tcBorders>
            <w:vAlign w:val="bottom"/>
          </w:tcPr>
          <w:p w:rsidR="00174D84" w:rsidRPr="00B74F54" w:rsidRDefault="00174D84" w:rsidP="00174D84">
            <w:pPr>
              <w:autoSpaceDE w:val="0"/>
              <w:autoSpaceDN w:val="0"/>
              <w:adjustRightInd w:val="0"/>
              <w:jc w:val="right"/>
              <w:rPr>
                <w:b/>
                <w:sz w:val="12"/>
                <w:szCs w:val="12"/>
                <w:lang w:val="tr-TR"/>
              </w:rPr>
            </w:pPr>
            <w:r w:rsidRPr="00B74F54">
              <w:rPr>
                <w:b/>
                <w:sz w:val="12"/>
                <w:szCs w:val="12"/>
                <w:lang w:val="tr-TR"/>
              </w:rPr>
              <w:t>-</w:t>
            </w:r>
          </w:p>
        </w:tc>
        <w:tc>
          <w:tcPr>
            <w:tcW w:w="567" w:type="dxa"/>
            <w:tcBorders>
              <w:top w:val="nil"/>
              <w:left w:val="nil"/>
              <w:bottom w:val="nil"/>
              <w:right w:val="nil"/>
            </w:tcBorders>
            <w:vAlign w:val="bottom"/>
          </w:tcPr>
          <w:p w:rsidR="00174D84" w:rsidRPr="00224701" w:rsidRDefault="00174D84" w:rsidP="00174D84">
            <w:pPr>
              <w:autoSpaceDE w:val="0"/>
              <w:autoSpaceDN w:val="0"/>
              <w:adjustRightInd w:val="0"/>
              <w:jc w:val="right"/>
              <w:rPr>
                <w:b/>
                <w:sz w:val="12"/>
                <w:szCs w:val="12"/>
                <w:lang w:val="tr-TR"/>
              </w:rPr>
            </w:pPr>
            <w:r w:rsidRPr="00224701">
              <w:rPr>
                <w:b/>
                <w:sz w:val="12"/>
                <w:szCs w:val="12"/>
                <w:lang w:val="tr-TR"/>
              </w:rPr>
              <w:t>-</w:t>
            </w:r>
          </w:p>
        </w:tc>
        <w:tc>
          <w:tcPr>
            <w:tcW w:w="567" w:type="dxa"/>
            <w:tcBorders>
              <w:top w:val="nil"/>
              <w:left w:val="nil"/>
              <w:bottom w:val="nil"/>
              <w:right w:val="nil"/>
            </w:tcBorders>
            <w:vAlign w:val="bottom"/>
          </w:tcPr>
          <w:p w:rsidR="00174D84" w:rsidRPr="00224701" w:rsidRDefault="00174D84" w:rsidP="00174D84">
            <w:pPr>
              <w:autoSpaceDE w:val="0"/>
              <w:autoSpaceDN w:val="0"/>
              <w:adjustRightInd w:val="0"/>
              <w:jc w:val="right"/>
              <w:rPr>
                <w:b/>
                <w:sz w:val="12"/>
                <w:szCs w:val="12"/>
                <w:lang w:val="tr-TR"/>
              </w:rPr>
            </w:pPr>
            <w:r w:rsidRPr="00224701">
              <w:rPr>
                <w:b/>
                <w:sz w:val="12"/>
                <w:szCs w:val="12"/>
                <w:lang w:val="tr-TR"/>
              </w:rPr>
              <w:t>-</w:t>
            </w:r>
          </w:p>
        </w:tc>
        <w:tc>
          <w:tcPr>
            <w:tcW w:w="709" w:type="dxa"/>
            <w:tcBorders>
              <w:top w:val="nil"/>
              <w:left w:val="nil"/>
              <w:bottom w:val="nil"/>
              <w:right w:val="nil"/>
            </w:tcBorders>
            <w:vAlign w:val="bottom"/>
          </w:tcPr>
          <w:p w:rsidR="00174D84" w:rsidRPr="00224701" w:rsidRDefault="00174D84" w:rsidP="00174D84">
            <w:pPr>
              <w:autoSpaceDE w:val="0"/>
              <w:autoSpaceDN w:val="0"/>
              <w:adjustRightInd w:val="0"/>
              <w:jc w:val="right"/>
              <w:rPr>
                <w:b/>
                <w:sz w:val="12"/>
                <w:szCs w:val="12"/>
                <w:lang w:val="tr-TR"/>
              </w:rPr>
            </w:pPr>
            <w:r w:rsidRPr="00224701">
              <w:rPr>
                <w:b/>
                <w:sz w:val="12"/>
                <w:szCs w:val="12"/>
                <w:lang w:val="tr-TR"/>
              </w:rPr>
              <w:t>2.277</w:t>
            </w:r>
          </w:p>
        </w:tc>
        <w:tc>
          <w:tcPr>
            <w:tcW w:w="569" w:type="dxa"/>
            <w:tcBorders>
              <w:top w:val="nil"/>
              <w:left w:val="nil"/>
              <w:bottom w:val="nil"/>
              <w:right w:val="nil"/>
            </w:tcBorders>
            <w:vAlign w:val="bottom"/>
          </w:tcPr>
          <w:p w:rsidR="00174D84" w:rsidRPr="00224701" w:rsidRDefault="00AE1F76" w:rsidP="00174D84">
            <w:pPr>
              <w:tabs>
                <w:tab w:val="decimal" w:pos="510"/>
              </w:tabs>
              <w:autoSpaceDE w:val="0"/>
              <w:autoSpaceDN w:val="0"/>
              <w:adjustRightInd w:val="0"/>
              <w:jc w:val="right"/>
              <w:rPr>
                <w:b/>
                <w:sz w:val="12"/>
                <w:szCs w:val="12"/>
                <w:lang w:val="tr-TR"/>
              </w:rPr>
            </w:pPr>
            <w:r w:rsidRPr="00224701">
              <w:rPr>
                <w:b/>
                <w:sz w:val="12"/>
                <w:szCs w:val="12"/>
                <w:lang w:val="tr-TR"/>
              </w:rPr>
              <w:t>-</w:t>
            </w:r>
          </w:p>
        </w:tc>
        <w:tc>
          <w:tcPr>
            <w:tcW w:w="708" w:type="dxa"/>
            <w:tcBorders>
              <w:top w:val="nil"/>
              <w:left w:val="nil"/>
              <w:bottom w:val="nil"/>
              <w:right w:val="nil"/>
            </w:tcBorders>
            <w:vAlign w:val="bottom"/>
          </w:tcPr>
          <w:p w:rsidR="00174D84" w:rsidRPr="00224701" w:rsidRDefault="00174D84" w:rsidP="00516B1A">
            <w:pPr>
              <w:autoSpaceDE w:val="0"/>
              <w:autoSpaceDN w:val="0"/>
              <w:adjustRightInd w:val="0"/>
              <w:jc w:val="right"/>
              <w:rPr>
                <w:b/>
                <w:sz w:val="12"/>
                <w:szCs w:val="12"/>
                <w:lang w:val="tr-TR"/>
              </w:rPr>
            </w:pPr>
            <w:r w:rsidRPr="00224701">
              <w:rPr>
                <w:b/>
                <w:sz w:val="12"/>
                <w:szCs w:val="12"/>
                <w:lang w:val="tr-TR"/>
              </w:rPr>
              <w:t>748</w:t>
            </w:r>
          </w:p>
        </w:tc>
        <w:tc>
          <w:tcPr>
            <w:tcW w:w="567" w:type="dxa"/>
            <w:tcBorders>
              <w:top w:val="nil"/>
              <w:left w:val="nil"/>
              <w:bottom w:val="nil"/>
              <w:right w:val="nil"/>
            </w:tcBorders>
            <w:vAlign w:val="bottom"/>
          </w:tcPr>
          <w:p w:rsidR="00174D84" w:rsidRPr="00224701" w:rsidRDefault="00AE1F76" w:rsidP="00516B1A">
            <w:pPr>
              <w:tabs>
                <w:tab w:val="decimal" w:pos="480"/>
              </w:tabs>
              <w:autoSpaceDE w:val="0"/>
              <w:autoSpaceDN w:val="0"/>
              <w:adjustRightInd w:val="0"/>
              <w:jc w:val="right"/>
              <w:rPr>
                <w:b/>
                <w:sz w:val="12"/>
                <w:szCs w:val="12"/>
                <w:lang w:val="tr-TR"/>
              </w:rPr>
            </w:pPr>
            <w:r w:rsidRPr="00224701">
              <w:rPr>
                <w:b/>
                <w:sz w:val="12"/>
                <w:szCs w:val="12"/>
                <w:lang w:val="tr-TR"/>
              </w:rPr>
              <w:t>-</w:t>
            </w:r>
          </w:p>
        </w:tc>
        <w:tc>
          <w:tcPr>
            <w:tcW w:w="755" w:type="dxa"/>
            <w:tcBorders>
              <w:top w:val="nil"/>
              <w:left w:val="nil"/>
              <w:bottom w:val="nil"/>
              <w:right w:val="nil"/>
            </w:tcBorders>
            <w:vAlign w:val="bottom"/>
          </w:tcPr>
          <w:p w:rsidR="00174D84" w:rsidRPr="00224701" w:rsidRDefault="00AE1F76" w:rsidP="00516B1A">
            <w:pPr>
              <w:tabs>
                <w:tab w:val="decimal" w:pos="660"/>
              </w:tabs>
              <w:autoSpaceDE w:val="0"/>
              <w:autoSpaceDN w:val="0"/>
              <w:adjustRightInd w:val="0"/>
              <w:jc w:val="right"/>
              <w:rPr>
                <w:b/>
                <w:sz w:val="12"/>
                <w:szCs w:val="12"/>
                <w:lang w:val="tr-TR"/>
              </w:rPr>
            </w:pPr>
            <w:r w:rsidRPr="00224701">
              <w:rPr>
                <w:b/>
                <w:sz w:val="12"/>
                <w:szCs w:val="12"/>
                <w:lang w:val="tr-TR"/>
              </w:rPr>
              <w:t>-</w:t>
            </w:r>
          </w:p>
        </w:tc>
        <w:tc>
          <w:tcPr>
            <w:tcW w:w="946" w:type="dxa"/>
            <w:tcBorders>
              <w:top w:val="nil"/>
              <w:left w:val="nil"/>
              <w:bottom w:val="nil"/>
              <w:right w:val="nil"/>
            </w:tcBorders>
            <w:vAlign w:val="bottom"/>
          </w:tcPr>
          <w:p w:rsidR="00174D84" w:rsidRPr="00224701" w:rsidRDefault="00B74F54" w:rsidP="00516B1A">
            <w:pPr>
              <w:autoSpaceDE w:val="0"/>
              <w:autoSpaceDN w:val="0"/>
              <w:adjustRightInd w:val="0"/>
              <w:jc w:val="right"/>
              <w:rPr>
                <w:b/>
                <w:sz w:val="12"/>
                <w:szCs w:val="12"/>
                <w:lang w:val="tr-TR"/>
              </w:rPr>
            </w:pPr>
            <w:r w:rsidRPr="00224701">
              <w:rPr>
                <w:b/>
                <w:sz w:val="12"/>
                <w:szCs w:val="12"/>
                <w:lang w:val="tr-TR"/>
              </w:rPr>
              <w:t>(28.048)</w:t>
            </w:r>
          </w:p>
        </w:tc>
        <w:tc>
          <w:tcPr>
            <w:tcW w:w="709" w:type="dxa"/>
            <w:tcBorders>
              <w:top w:val="nil"/>
              <w:left w:val="nil"/>
              <w:bottom w:val="nil"/>
              <w:right w:val="nil"/>
            </w:tcBorders>
            <w:vAlign w:val="bottom"/>
          </w:tcPr>
          <w:p w:rsidR="00174D84" w:rsidRPr="00224701" w:rsidRDefault="00AE1F76" w:rsidP="00516B1A">
            <w:pPr>
              <w:tabs>
                <w:tab w:val="decimal" w:pos="550"/>
                <w:tab w:val="decimal" w:pos="660"/>
              </w:tabs>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AE1F76" w:rsidP="00516B1A">
            <w:pPr>
              <w:tabs>
                <w:tab w:val="left" w:pos="660"/>
              </w:tabs>
              <w:autoSpaceDE w:val="0"/>
              <w:autoSpaceDN w:val="0"/>
              <w:adjustRightInd w:val="0"/>
              <w:jc w:val="right"/>
              <w:rPr>
                <w:sz w:val="12"/>
                <w:szCs w:val="12"/>
                <w:lang w:val="tr-TR"/>
              </w:rPr>
            </w:pPr>
            <w:r w:rsidRPr="00224701">
              <w:rPr>
                <w:sz w:val="12"/>
                <w:szCs w:val="12"/>
                <w:lang w:val="tr-TR"/>
              </w:rPr>
              <w:t>-</w:t>
            </w:r>
          </w:p>
        </w:tc>
        <w:tc>
          <w:tcPr>
            <w:tcW w:w="911" w:type="dxa"/>
            <w:tcBorders>
              <w:top w:val="nil"/>
              <w:left w:val="nil"/>
              <w:bottom w:val="nil"/>
              <w:right w:val="nil"/>
            </w:tcBorders>
            <w:vAlign w:val="bottom"/>
          </w:tcPr>
          <w:p w:rsidR="00174D84" w:rsidRPr="00224701" w:rsidRDefault="00AE1F76" w:rsidP="00516B1A">
            <w:pPr>
              <w:autoSpaceDE w:val="0"/>
              <w:autoSpaceDN w:val="0"/>
              <w:adjustRightInd w:val="0"/>
              <w:jc w:val="right"/>
              <w:rPr>
                <w:sz w:val="12"/>
                <w:szCs w:val="12"/>
                <w:lang w:val="tr-TR"/>
              </w:rPr>
            </w:pPr>
            <w:r w:rsidRPr="00224701">
              <w:rPr>
                <w:sz w:val="12"/>
                <w:szCs w:val="12"/>
                <w:lang w:val="tr-TR"/>
              </w:rPr>
              <w:t>-</w:t>
            </w:r>
          </w:p>
        </w:tc>
        <w:tc>
          <w:tcPr>
            <w:tcW w:w="650" w:type="dxa"/>
            <w:tcBorders>
              <w:top w:val="nil"/>
              <w:left w:val="nil"/>
              <w:bottom w:val="nil"/>
              <w:right w:val="nil"/>
            </w:tcBorders>
            <w:vAlign w:val="bottom"/>
          </w:tcPr>
          <w:p w:rsidR="00174D84" w:rsidRPr="00224701" w:rsidRDefault="00AE1F76" w:rsidP="007B0854">
            <w:pPr>
              <w:autoSpaceDE w:val="0"/>
              <w:autoSpaceDN w:val="0"/>
              <w:adjustRightInd w:val="0"/>
              <w:ind w:left="193" w:right="-879" w:firstLine="351"/>
              <w:rPr>
                <w:sz w:val="12"/>
                <w:szCs w:val="12"/>
                <w:lang w:val="tr-TR"/>
              </w:rPr>
            </w:pPr>
            <w:r w:rsidRPr="00224701">
              <w:rPr>
                <w:sz w:val="12"/>
                <w:szCs w:val="12"/>
                <w:lang w:val="tr-TR"/>
              </w:rPr>
              <w:t>-</w:t>
            </w:r>
          </w:p>
        </w:tc>
        <w:tc>
          <w:tcPr>
            <w:tcW w:w="692" w:type="dxa"/>
            <w:tcBorders>
              <w:top w:val="nil"/>
              <w:left w:val="nil"/>
              <w:bottom w:val="nil"/>
              <w:right w:val="nil"/>
            </w:tcBorders>
            <w:vAlign w:val="bottom"/>
          </w:tcPr>
          <w:p w:rsidR="00174D84" w:rsidRPr="00224701" w:rsidRDefault="00AE1F76" w:rsidP="007B0854">
            <w:pPr>
              <w:autoSpaceDE w:val="0"/>
              <w:autoSpaceDN w:val="0"/>
              <w:adjustRightInd w:val="0"/>
              <w:ind w:right="-774" w:firstLine="580"/>
              <w:rPr>
                <w:sz w:val="12"/>
                <w:szCs w:val="12"/>
                <w:lang w:val="tr-TR"/>
              </w:rPr>
            </w:pPr>
            <w:r w:rsidRPr="00224701">
              <w:rPr>
                <w:sz w:val="12"/>
                <w:szCs w:val="12"/>
                <w:lang w:val="tr-TR"/>
              </w:rPr>
              <w:t>-</w:t>
            </w:r>
          </w:p>
        </w:tc>
        <w:tc>
          <w:tcPr>
            <w:tcW w:w="691" w:type="dxa"/>
            <w:tcBorders>
              <w:top w:val="nil"/>
              <w:left w:val="nil"/>
              <w:bottom w:val="nil"/>
              <w:right w:val="nil"/>
            </w:tcBorders>
            <w:vAlign w:val="bottom"/>
          </w:tcPr>
          <w:p w:rsidR="00174D84" w:rsidRPr="00224701" w:rsidRDefault="0019415B" w:rsidP="00516B1A">
            <w:pPr>
              <w:tabs>
                <w:tab w:val="decimal" w:pos="660"/>
              </w:tabs>
              <w:autoSpaceDE w:val="0"/>
              <w:autoSpaceDN w:val="0"/>
              <w:adjustRightInd w:val="0"/>
              <w:jc w:val="right"/>
              <w:rPr>
                <w:sz w:val="12"/>
                <w:szCs w:val="12"/>
                <w:lang w:val="tr-TR"/>
              </w:rPr>
            </w:pPr>
            <w:r w:rsidRPr="00224701">
              <w:rPr>
                <w:sz w:val="12"/>
                <w:szCs w:val="12"/>
                <w:lang w:val="tr-TR"/>
              </w:rPr>
              <w:t>(25.023)</w:t>
            </w:r>
          </w:p>
        </w:tc>
        <w:tc>
          <w:tcPr>
            <w:tcW w:w="559" w:type="dxa"/>
            <w:tcBorders>
              <w:top w:val="nil"/>
              <w:left w:val="nil"/>
              <w:bottom w:val="nil"/>
              <w:right w:val="nil"/>
            </w:tcBorders>
            <w:vAlign w:val="bottom"/>
          </w:tcPr>
          <w:p w:rsidR="00174D84" w:rsidRPr="00224701" w:rsidRDefault="00AE1F76" w:rsidP="007B0854">
            <w:pPr>
              <w:autoSpaceDE w:val="0"/>
              <w:autoSpaceDN w:val="0"/>
              <w:adjustRightInd w:val="0"/>
              <w:ind w:hanging="139"/>
              <w:jc w:val="right"/>
              <w:rPr>
                <w:sz w:val="12"/>
                <w:szCs w:val="12"/>
                <w:lang w:val="tr-TR"/>
              </w:rPr>
            </w:pPr>
            <w:r w:rsidRPr="00224701">
              <w:rPr>
                <w:sz w:val="12"/>
                <w:szCs w:val="12"/>
                <w:lang w:val="tr-TR"/>
              </w:rPr>
              <w:t>-</w:t>
            </w:r>
          </w:p>
        </w:tc>
        <w:tc>
          <w:tcPr>
            <w:tcW w:w="709" w:type="dxa"/>
            <w:tcBorders>
              <w:top w:val="nil"/>
              <w:left w:val="nil"/>
              <w:bottom w:val="nil"/>
              <w:right w:val="nil"/>
            </w:tcBorders>
            <w:vAlign w:val="bottom"/>
          </w:tcPr>
          <w:p w:rsidR="00174D84" w:rsidRPr="00224701" w:rsidRDefault="0019415B" w:rsidP="00516B1A">
            <w:pPr>
              <w:tabs>
                <w:tab w:val="decimal" w:pos="660"/>
              </w:tabs>
              <w:autoSpaceDE w:val="0"/>
              <w:autoSpaceDN w:val="0"/>
              <w:adjustRightInd w:val="0"/>
              <w:jc w:val="right"/>
              <w:rPr>
                <w:sz w:val="12"/>
                <w:szCs w:val="12"/>
                <w:lang w:val="tr-TR"/>
              </w:rPr>
            </w:pPr>
            <w:r w:rsidRPr="00224701">
              <w:rPr>
                <w:sz w:val="12"/>
                <w:szCs w:val="12"/>
                <w:lang w:val="tr-TR"/>
              </w:rPr>
              <w:t>(25.023)</w:t>
            </w:r>
          </w:p>
        </w:tc>
      </w:tr>
      <w:tr w:rsidR="00174D84" w:rsidRPr="00224701" w:rsidTr="009E7B34">
        <w:tc>
          <w:tcPr>
            <w:tcW w:w="461" w:type="dxa"/>
            <w:tcBorders>
              <w:top w:val="nil"/>
              <w:left w:val="nil"/>
              <w:bottom w:val="nil"/>
              <w:right w:val="nil"/>
            </w:tcBorders>
          </w:tcPr>
          <w:p w:rsidR="00174D84" w:rsidRPr="00AE1F76" w:rsidRDefault="00174D84" w:rsidP="00174D84">
            <w:pPr>
              <w:spacing w:line="230" w:lineRule="auto"/>
              <w:rPr>
                <w:sz w:val="12"/>
                <w:szCs w:val="12"/>
                <w:lang w:val="tr-TR"/>
              </w:rPr>
            </w:pPr>
            <w:r w:rsidRPr="00AE1F76">
              <w:rPr>
                <w:sz w:val="12"/>
                <w:szCs w:val="12"/>
                <w:lang w:val="tr-TR"/>
              </w:rPr>
              <w:t>20.1</w:t>
            </w:r>
          </w:p>
        </w:tc>
        <w:tc>
          <w:tcPr>
            <w:tcW w:w="1945" w:type="dxa"/>
            <w:tcBorders>
              <w:top w:val="nil"/>
              <w:left w:val="nil"/>
              <w:bottom w:val="nil"/>
              <w:right w:val="nil"/>
            </w:tcBorders>
          </w:tcPr>
          <w:p w:rsidR="00174D84" w:rsidRPr="00AE1F76" w:rsidRDefault="00174D84" w:rsidP="00174D84">
            <w:pPr>
              <w:spacing w:line="230" w:lineRule="auto"/>
              <w:rPr>
                <w:sz w:val="12"/>
                <w:szCs w:val="12"/>
                <w:lang w:val="tr-TR"/>
              </w:rPr>
            </w:pPr>
            <w:r w:rsidRPr="00AE1F76">
              <w:rPr>
                <w:sz w:val="12"/>
                <w:szCs w:val="12"/>
                <w:lang w:val="tr-TR"/>
              </w:rPr>
              <w:t>Dağıtılan Temettü</w:t>
            </w:r>
          </w:p>
        </w:tc>
        <w:tc>
          <w:tcPr>
            <w:tcW w:w="601" w:type="dxa"/>
            <w:tcBorders>
              <w:top w:val="nil"/>
              <w:left w:val="nil"/>
              <w:bottom w:val="nil"/>
              <w:right w:val="nil"/>
            </w:tcBorders>
          </w:tcPr>
          <w:p w:rsidR="00174D84" w:rsidRPr="00B74F54" w:rsidRDefault="00174D84" w:rsidP="00174D84">
            <w:pPr>
              <w:spacing w:line="230" w:lineRule="auto"/>
              <w:jc w:val="center"/>
              <w:rPr>
                <w:sz w:val="12"/>
                <w:szCs w:val="12"/>
                <w:lang w:val="tr-TR"/>
              </w:rPr>
            </w:pPr>
          </w:p>
        </w:tc>
        <w:tc>
          <w:tcPr>
            <w:tcW w:w="567" w:type="dxa"/>
            <w:tcBorders>
              <w:top w:val="nil"/>
              <w:left w:val="nil"/>
              <w:bottom w:val="nil"/>
              <w:right w:val="nil"/>
            </w:tcBorders>
            <w:vAlign w:val="bottom"/>
          </w:tcPr>
          <w:p w:rsidR="00174D84" w:rsidRPr="00B74F54" w:rsidRDefault="00174D84" w:rsidP="00174D84">
            <w:pPr>
              <w:autoSpaceDE w:val="0"/>
              <w:autoSpaceDN w:val="0"/>
              <w:adjustRightInd w:val="0"/>
              <w:jc w:val="right"/>
              <w:rPr>
                <w:bCs/>
                <w:sz w:val="12"/>
                <w:szCs w:val="12"/>
                <w:lang w:val="tr-TR"/>
              </w:rPr>
            </w:pPr>
            <w:r w:rsidRPr="00B74F54">
              <w:rPr>
                <w:bCs/>
                <w:sz w:val="12"/>
                <w:szCs w:val="12"/>
                <w:lang w:val="tr-TR"/>
              </w:rPr>
              <w:t>-</w:t>
            </w:r>
          </w:p>
        </w:tc>
        <w:tc>
          <w:tcPr>
            <w:tcW w:w="567" w:type="dxa"/>
            <w:tcBorders>
              <w:top w:val="nil"/>
              <w:left w:val="nil"/>
              <w:bottom w:val="nil"/>
              <w:right w:val="nil"/>
            </w:tcBorders>
            <w:vAlign w:val="bottom"/>
          </w:tcPr>
          <w:p w:rsidR="00174D84" w:rsidRPr="00B74F54" w:rsidRDefault="00174D84" w:rsidP="00174D84">
            <w:pPr>
              <w:autoSpaceDE w:val="0"/>
              <w:autoSpaceDN w:val="0"/>
              <w:adjustRightInd w:val="0"/>
              <w:jc w:val="right"/>
              <w:rPr>
                <w:bCs/>
                <w:sz w:val="12"/>
                <w:szCs w:val="12"/>
                <w:lang w:val="tr-TR"/>
              </w:rPr>
            </w:pPr>
            <w:r w:rsidRPr="00B74F54">
              <w:rPr>
                <w:bCs/>
                <w:sz w:val="12"/>
                <w:szCs w:val="12"/>
                <w:lang w:val="tr-TR"/>
              </w:rPr>
              <w:t>-</w:t>
            </w:r>
          </w:p>
        </w:tc>
        <w:tc>
          <w:tcPr>
            <w:tcW w:w="567" w:type="dxa"/>
            <w:tcBorders>
              <w:top w:val="nil"/>
              <w:left w:val="nil"/>
              <w:bottom w:val="nil"/>
              <w:right w:val="nil"/>
            </w:tcBorders>
            <w:vAlign w:val="bottom"/>
          </w:tcPr>
          <w:p w:rsidR="00174D84" w:rsidRPr="00224701" w:rsidRDefault="00174D84" w:rsidP="00174D84">
            <w:pPr>
              <w:autoSpaceDE w:val="0"/>
              <w:autoSpaceDN w:val="0"/>
              <w:adjustRightInd w:val="0"/>
              <w:jc w:val="right"/>
              <w:rPr>
                <w:bCs/>
                <w:sz w:val="12"/>
                <w:szCs w:val="12"/>
                <w:lang w:val="tr-TR"/>
              </w:rPr>
            </w:pPr>
            <w:r w:rsidRPr="00224701">
              <w:rPr>
                <w:bCs/>
                <w:sz w:val="12"/>
                <w:szCs w:val="12"/>
                <w:lang w:val="tr-TR"/>
              </w:rPr>
              <w:t>-</w:t>
            </w:r>
          </w:p>
        </w:tc>
        <w:tc>
          <w:tcPr>
            <w:tcW w:w="567" w:type="dxa"/>
            <w:tcBorders>
              <w:top w:val="nil"/>
              <w:left w:val="nil"/>
              <w:bottom w:val="nil"/>
              <w:right w:val="nil"/>
            </w:tcBorders>
            <w:vAlign w:val="bottom"/>
          </w:tcPr>
          <w:p w:rsidR="00174D84" w:rsidRPr="00224701" w:rsidRDefault="00174D84" w:rsidP="00174D84">
            <w:pPr>
              <w:autoSpaceDE w:val="0"/>
              <w:autoSpaceDN w:val="0"/>
              <w:adjustRightInd w:val="0"/>
              <w:jc w:val="right"/>
              <w:rPr>
                <w:bCs/>
                <w:sz w:val="12"/>
                <w:szCs w:val="12"/>
                <w:lang w:val="tr-TR"/>
              </w:rPr>
            </w:pPr>
            <w:r w:rsidRPr="00224701">
              <w:rPr>
                <w:bCs/>
                <w:sz w:val="12"/>
                <w:szCs w:val="12"/>
                <w:lang w:val="tr-TR"/>
              </w:rPr>
              <w:t>-</w:t>
            </w:r>
          </w:p>
        </w:tc>
        <w:tc>
          <w:tcPr>
            <w:tcW w:w="709" w:type="dxa"/>
            <w:tcBorders>
              <w:top w:val="nil"/>
              <w:left w:val="nil"/>
              <w:bottom w:val="nil"/>
              <w:right w:val="nil"/>
            </w:tcBorders>
            <w:vAlign w:val="bottom"/>
          </w:tcPr>
          <w:p w:rsidR="00174D84" w:rsidRPr="00224701" w:rsidRDefault="00174D84" w:rsidP="00174D84">
            <w:pPr>
              <w:autoSpaceDE w:val="0"/>
              <w:autoSpaceDN w:val="0"/>
              <w:adjustRightInd w:val="0"/>
              <w:jc w:val="right"/>
              <w:rPr>
                <w:bCs/>
                <w:sz w:val="12"/>
                <w:szCs w:val="12"/>
                <w:lang w:val="tr-TR"/>
              </w:rPr>
            </w:pPr>
            <w:r w:rsidRPr="00224701">
              <w:rPr>
                <w:bCs/>
                <w:sz w:val="12"/>
                <w:szCs w:val="12"/>
                <w:lang w:val="tr-TR"/>
              </w:rPr>
              <w:t>-</w:t>
            </w:r>
          </w:p>
        </w:tc>
        <w:tc>
          <w:tcPr>
            <w:tcW w:w="569" w:type="dxa"/>
            <w:tcBorders>
              <w:top w:val="nil"/>
              <w:left w:val="nil"/>
              <w:bottom w:val="nil"/>
              <w:right w:val="nil"/>
            </w:tcBorders>
            <w:vAlign w:val="bottom"/>
          </w:tcPr>
          <w:p w:rsidR="00174D84" w:rsidRPr="00224701" w:rsidRDefault="00174D84" w:rsidP="00174D84">
            <w:pPr>
              <w:autoSpaceDE w:val="0"/>
              <w:autoSpaceDN w:val="0"/>
              <w:adjustRightInd w:val="0"/>
              <w:jc w:val="right"/>
              <w:rPr>
                <w:bCs/>
                <w:sz w:val="12"/>
                <w:szCs w:val="12"/>
                <w:lang w:val="tr-TR"/>
              </w:rPr>
            </w:pPr>
            <w:r w:rsidRPr="00224701">
              <w:rPr>
                <w:bCs/>
                <w:sz w:val="12"/>
                <w:szCs w:val="12"/>
                <w:lang w:val="tr-TR"/>
              </w:rPr>
              <w:t>-</w:t>
            </w:r>
          </w:p>
        </w:tc>
        <w:tc>
          <w:tcPr>
            <w:tcW w:w="708" w:type="dxa"/>
            <w:tcBorders>
              <w:top w:val="nil"/>
              <w:left w:val="nil"/>
              <w:bottom w:val="nil"/>
              <w:right w:val="nil"/>
            </w:tcBorders>
            <w:vAlign w:val="bottom"/>
          </w:tcPr>
          <w:p w:rsidR="00174D84" w:rsidRPr="00224701" w:rsidRDefault="00174D84" w:rsidP="00516B1A">
            <w:pPr>
              <w:autoSpaceDE w:val="0"/>
              <w:autoSpaceDN w:val="0"/>
              <w:adjustRightInd w:val="0"/>
              <w:jc w:val="right"/>
              <w:rPr>
                <w:bCs/>
                <w:sz w:val="12"/>
                <w:szCs w:val="12"/>
                <w:lang w:val="tr-TR"/>
              </w:rPr>
            </w:pPr>
            <w:r w:rsidRPr="00224701">
              <w:rPr>
                <w:bCs/>
                <w:sz w:val="12"/>
                <w:szCs w:val="12"/>
                <w:lang w:val="tr-TR"/>
              </w:rPr>
              <w:t>-</w:t>
            </w:r>
          </w:p>
        </w:tc>
        <w:tc>
          <w:tcPr>
            <w:tcW w:w="567" w:type="dxa"/>
            <w:tcBorders>
              <w:top w:val="nil"/>
              <w:left w:val="nil"/>
              <w:bottom w:val="nil"/>
              <w:right w:val="nil"/>
            </w:tcBorders>
            <w:vAlign w:val="bottom"/>
          </w:tcPr>
          <w:p w:rsidR="00174D84" w:rsidRPr="00224701" w:rsidRDefault="00174D84" w:rsidP="00516B1A">
            <w:pPr>
              <w:autoSpaceDE w:val="0"/>
              <w:autoSpaceDN w:val="0"/>
              <w:adjustRightInd w:val="0"/>
              <w:jc w:val="right"/>
              <w:rPr>
                <w:bCs/>
                <w:sz w:val="12"/>
                <w:szCs w:val="12"/>
                <w:lang w:val="tr-TR"/>
              </w:rPr>
            </w:pPr>
            <w:r w:rsidRPr="00224701">
              <w:rPr>
                <w:bCs/>
                <w:sz w:val="12"/>
                <w:szCs w:val="12"/>
                <w:lang w:val="tr-TR"/>
              </w:rPr>
              <w:t>-</w:t>
            </w:r>
          </w:p>
        </w:tc>
        <w:tc>
          <w:tcPr>
            <w:tcW w:w="755" w:type="dxa"/>
            <w:tcBorders>
              <w:top w:val="nil"/>
              <w:left w:val="nil"/>
              <w:bottom w:val="nil"/>
              <w:right w:val="nil"/>
            </w:tcBorders>
            <w:vAlign w:val="bottom"/>
          </w:tcPr>
          <w:p w:rsidR="00174D84" w:rsidRPr="00224701" w:rsidRDefault="00174D84" w:rsidP="00516B1A">
            <w:pPr>
              <w:tabs>
                <w:tab w:val="decimal" w:pos="550"/>
                <w:tab w:val="decimal" w:pos="660"/>
              </w:tabs>
              <w:autoSpaceDE w:val="0"/>
              <w:autoSpaceDN w:val="0"/>
              <w:adjustRightInd w:val="0"/>
              <w:jc w:val="right"/>
              <w:rPr>
                <w:bCs/>
                <w:sz w:val="12"/>
                <w:szCs w:val="12"/>
                <w:lang w:val="tr-TR"/>
              </w:rPr>
            </w:pPr>
            <w:r w:rsidRPr="00224701">
              <w:rPr>
                <w:bCs/>
                <w:sz w:val="12"/>
                <w:szCs w:val="12"/>
                <w:lang w:val="tr-TR"/>
              </w:rPr>
              <w:t>-</w:t>
            </w:r>
          </w:p>
        </w:tc>
        <w:tc>
          <w:tcPr>
            <w:tcW w:w="946" w:type="dxa"/>
            <w:tcBorders>
              <w:top w:val="nil"/>
              <w:left w:val="nil"/>
              <w:bottom w:val="nil"/>
              <w:right w:val="nil"/>
            </w:tcBorders>
            <w:vAlign w:val="bottom"/>
          </w:tcPr>
          <w:p w:rsidR="00174D84" w:rsidRPr="00224701" w:rsidRDefault="00B74F54" w:rsidP="00516B1A">
            <w:pPr>
              <w:autoSpaceDE w:val="0"/>
              <w:autoSpaceDN w:val="0"/>
              <w:adjustRightInd w:val="0"/>
              <w:jc w:val="right"/>
              <w:rPr>
                <w:bCs/>
                <w:sz w:val="12"/>
                <w:szCs w:val="12"/>
                <w:lang w:val="tr-TR"/>
              </w:rPr>
            </w:pPr>
            <w:r w:rsidRPr="00224701">
              <w:rPr>
                <w:bCs/>
                <w:sz w:val="12"/>
                <w:szCs w:val="12"/>
                <w:lang w:val="tr-TR"/>
              </w:rPr>
              <w:t>(25.771)</w:t>
            </w:r>
          </w:p>
        </w:tc>
        <w:tc>
          <w:tcPr>
            <w:tcW w:w="709" w:type="dxa"/>
            <w:tcBorders>
              <w:top w:val="nil"/>
              <w:left w:val="nil"/>
              <w:bottom w:val="nil"/>
              <w:right w:val="nil"/>
            </w:tcBorders>
            <w:vAlign w:val="bottom"/>
          </w:tcPr>
          <w:p w:rsidR="00174D84" w:rsidRPr="00224701" w:rsidRDefault="00174D84" w:rsidP="00516B1A">
            <w:pPr>
              <w:tabs>
                <w:tab w:val="decimal" w:pos="550"/>
                <w:tab w:val="decimal" w:pos="660"/>
              </w:tabs>
              <w:autoSpaceDE w:val="0"/>
              <w:autoSpaceDN w:val="0"/>
              <w:adjustRightInd w:val="0"/>
              <w:jc w:val="right"/>
              <w:rPr>
                <w:bCs/>
                <w:sz w:val="12"/>
                <w:szCs w:val="12"/>
                <w:lang w:val="tr-TR"/>
              </w:rPr>
            </w:pPr>
            <w:r w:rsidRPr="00224701">
              <w:rPr>
                <w:bCs/>
                <w:sz w:val="12"/>
                <w:szCs w:val="12"/>
                <w:lang w:val="tr-TR"/>
              </w:rPr>
              <w:t>-</w:t>
            </w:r>
          </w:p>
        </w:tc>
        <w:tc>
          <w:tcPr>
            <w:tcW w:w="709" w:type="dxa"/>
            <w:tcBorders>
              <w:top w:val="nil"/>
              <w:left w:val="nil"/>
              <w:bottom w:val="nil"/>
              <w:right w:val="nil"/>
            </w:tcBorders>
            <w:vAlign w:val="bottom"/>
          </w:tcPr>
          <w:p w:rsidR="00174D84" w:rsidRPr="00224701" w:rsidRDefault="00174D84" w:rsidP="00516B1A">
            <w:pPr>
              <w:tabs>
                <w:tab w:val="left" w:pos="660"/>
              </w:tabs>
              <w:autoSpaceDE w:val="0"/>
              <w:autoSpaceDN w:val="0"/>
              <w:adjustRightInd w:val="0"/>
              <w:jc w:val="right"/>
              <w:rPr>
                <w:bCs/>
                <w:sz w:val="12"/>
                <w:szCs w:val="12"/>
                <w:lang w:val="tr-TR"/>
              </w:rPr>
            </w:pPr>
            <w:r w:rsidRPr="00224701">
              <w:rPr>
                <w:bCs/>
                <w:sz w:val="12"/>
                <w:szCs w:val="12"/>
                <w:lang w:val="tr-TR"/>
              </w:rPr>
              <w:t>-</w:t>
            </w:r>
          </w:p>
        </w:tc>
        <w:tc>
          <w:tcPr>
            <w:tcW w:w="911" w:type="dxa"/>
            <w:tcBorders>
              <w:top w:val="nil"/>
              <w:left w:val="nil"/>
              <w:bottom w:val="nil"/>
              <w:right w:val="nil"/>
            </w:tcBorders>
            <w:vAlign w:val="bottom"/>
          </w:tcPr>
          <w:p w:rsidR="00174D84" w:rsidRPr="00224701" w:rsidRDefault="00174D84" w:rsidP="00516B1A">
            <w:pPr>
              <w:autoSpaceDE w:val="0"/>
              <w:autoSpaceDN w:val="0"/>
              <w:adjustRightInd w:val="0"/>
              <w:jc w:val="right"/>
              <w:rPr>
                <w:bCs/>
                <w:sz w:val="12"/>
                <w:szCs w:val="12"/>
                <w:lang w:val="tr-TR"/>
              </w:rPr>
            </w:pPr>
            <w:r w:rsidRPr="00224701">
              <w:rPr>
                <w:bCs/>
                <w:sz w:val="12"/>
                <w:szCs w:val="12"/>
                <w:lang w:val="tr-TR"/>
              </w:rPr>
              <w:t>-</w:t>
            </w:r>
          </w:p>
        </w:tc>
        <w:tc>
          <w:tcPr>
            <w:tcW w:w="650" w:type="dxa"/>
            <w:tcBorders>
              <w:top w:val="nil"/>
              <w:left w:val="nil"/>
              <w:bottom w:val="nil"/>
              <w:right w:val="nil"/>
            </w:tcBorders>
            <w:vAlign w:val="bottom"/>
          </w:tcPr>
          <w:p w:rsidR="00174D84" w:rsidRPr="00224701" w:rsidRDefault="00174D84" w:rsidP="00516B1A">
            <w:pPr>
              <w:autoSpaceDE w:val="0"/>
              <w:autoSpaceDN w:val="0"/>
              <w:adjustRightInd w:val="0"/>
              <w:jc w:val="right"/>
              <w:rPr>
                <w:bCs/>
                <w:sz w:val="12"/>
                <w:szCs w:val="12"/>
                <w:lang w:val="tr-TR"/>
              </w:rPr>
            </w:pPr>
            <w:r w:rsidRPr="00224701">
              <w:rPr>
                <w:bCs/>
                <w:sz w:val="12"/>
                <w:szCs w:val="12"/>
                <w:lang w:val="tr-TR"/>
              </w:rPr>
              <w:t>-</w:t>
            </w:r>
          </w:p>
        </w:tc>
        <w:tc>
          <w:tcPr>
            <w:tcW w:w="692" w:type="dxa"/>
            <w:tcBorders>
              <w:top w:val="nil"/>
              <w:left w:val="nil"/>
              <w:bottom w:val="nil"/>
              <w:right w:val="nil"/>
            </w:tcBorders>
            <w:vAlign w:val="bottom"/>
          </w:tcPr>
          <w:p w:rsidR="00174D84" w:rsidRPr="00224701" w:rsidRDefault="00174D84" w:rsidP="00516B1A">
            <w:pPr>
              <w:autoSpaceDE w:val="0"/>
              <w:autoSpaceDN w:val="0"/>
              <w:adjustRightInd w:val="0"/>
              <w:jc w:val="right"/>
              <w:rPr>
                <w:bCs/>
                <w:sz w:val="12"/>
                <w:szCs w:val="12"/>
                <w:lang w:val="tr-TR"/>
              </w:rPr>
            </w:pPr>
            <w:r w:rsidRPr="00224701">
              <w:rPr>
                <w:bCs/>
                <w:sz w:val="12"/>
                <w:szCs w:val="12"/>
                <w:lang w:val="tr-TR"/>
              </w:rPr>
              <w:t>-</w:t>
            </w:r>
          </w:p>
        </w:tc>
        <w:tc>
          <w:tcPr>
            <w:tcW w:w="691" w:type="dxa"/>
            <w:tcBorders>
              <w:top w:val="nil"/>
              <w:left w:val="nil"/>
              <w:bottom w:val="nil"/>
              <w:right w:val="nil"/>
            </w:tcBorders>
            <w:vAlign w:val="bottom"/>
          </w:tcPr>
          <w:p w:rsidR="00174D84" w:rsidRPr="00224701" w:rsidRDefault="0019415B" w:rsidP="00516B1A">
            <w:pPr>
              <w:autoSpaceDE w:val="0"/>
              <w:autoSpaceDN w:val="0"/>
              <w:adjustRightInd w:val="0"/>
              <w:jc w:val="right"/>
              <w:rPr>
                <w:bCs/>
                <w:sz w:val="12"/>
                <w:szCs w:val="12"/>
                <w:lang w:val="tr-TR"/>
              </w:rPr>
            </w:pPr>
            <w:r w:rsidRPr="00224701">
              <w:rPr>
                <w:bCs/>
                <w:sz w:val="12"/>
                <w:szCs w:val="12"/>
                <w:lang w:val="tr-TR"/>
              </w:rPr>
              <w:t>(25.771)</w:t>
            </w:r>
          </w:p>
        </w:tc>
        <w:tc>
          <w:tcPr>
            <w:tcW w:w="559" w:type="dxa"/>
            <w:tcBorders>
              <w:top w:val="nil"/>
              <w:left w:val="nil"/>
              <w:bottom w:val="nil"/>
              <w:right w:val="nil"/>
            </w:tcBorders>
            <w:vAlign w:val="bottom"/>
          </w:tcPr>
          <w:p w:rsidR="00174D84" w:rsidRPr="00224701" w:rsidRDefault="00174D84" w:rsidP="00516B1A">
            <w:pPr>
              <w:autoSpaceDE w:val="0"/>
              <w:autoSpaceDN w:val="0"/>
              <w:adjustRightInd w:val="0"/>
              <w:jc w:val="right"/>
              <w:rPr>
                <w:b/>
                <w:bCs/>
                <w:sz w:val="12"/>
                <w:szCs w:val="12"/>
                <w:lang w:val="tr-TR"/>
              </w:rPr>
            </w:pPr>
            <w:r w:rsidRPr="00224701">
              <w:rPr>
                <w:b/>
                <w:bCs/>
                <w:sz w:val="12"/>
                <w:szCs w:val="12"/>
                <w:lang w:val="tr-TR"/>
              </w:rPr>
              <w:t>-</w:t>
            </w:r>
          </w:p>
        </w:tc>
        <w:tc>
          <w:tcPr>
            <w:tcW w:w="709" w:type="dxa"/>
            <w:tcBorders>
              <w:top w:val="nil"/>
              <w:left w:val="nil"/>
              <w:bottom w:val="nil"/>
              <w:right w:val="nil"/>
            </w:tcBorders>
            <w:vAlign w:val="bottom"/>
          </w:tcPr>
          <w:p w:rsidR="00174D84" w:rsidRPr="00224701" w:rsidRDefault="0019415B" w:rsidP="00516B1A">
            <w:pPr>
              <w:autoSpaceDE w:val="0"/>
              <w:autoSpaceDN w:val="0"/>
              <w:adjustRightInd w:val="0"/>
              <w:jc w:val="right"/>
              <w:rPr>
                <w:b/>
                <w:bCs/>
                <w:sz w:val="12"/>
                <w:szCs w:val="12"/>
                <w:lang w:val="tr-TR"/>
              </w:rPr>
            </w:pPr>
            <w:r w:rsidRPr="00224701">
              <w:rPr>
                <w:b/>
                <w:bCs/>
                <w:sz w:val="12"/>
                <w:szCs w:val="12"/>
                <w:lang w:val="tr-TR"/>
              </w:rPr>
              <w:t>(25.771)</w:t>
            </w:r>
          </w:p>
        </w:tc>
      </w:tr>
      <w:tr w:rsidR="00174D84" w:rsidRPr="00224701" w:rsidTr="009E7B34">
        <w:tc>
          <w:tcPr>
            <w:tcW w:w="461" w:type="dxa"/>
            <w:tcBorders>
              <w:top w:val="nil"/>
              <w:left w:val="nil"/>
              <w:right w:val="nil"/>
            </w:tcBorders>
          </w:tcPr>
          <w:p w:rsidR="00174D84" w:rsidRPr="00AE1F76" w:rsidRDefault="00174D84" w:rsidP="00174D84">
            <w:pPr>
              <w:spacing w:line="230" w:lineRule="auto"/>
              <w:rPr>
                <w:sz w:val="12"/>
                <w:szCs w:val="12"/>
                <w:lang w:val="tr-TR"/>
              </w:rPr>
            </w:pPr>
            <w:r w:rsidRPr="00AE1F76">
              <w:rPr>
                <w:sz w:val="12"/>
                <w:szCs w:val="12"/>
                <w:lang w:val="tr-TR"/>
              </w:rPr>
              <w:t>20.2</w:t>
            </w:r>
          </w:p>
        </w:tc>
        <w:tc>
          <w:tcPr>
            <w:tcW w:w="1945" w:type="dxa"/>
            <w:tcBorders>
              <w:top w:val="nil"/>
              <w:left w:val="nil"/>
              <w:right w:val="nil"/>
            </w:tcBorders>
          </w:tcPr>
          <w:p w:rsidR="00174D84" w:rsidRPr="00AE1F76" w:rsidRDefault="00174D84" w:rsidP="00174D84">
            <w:pPr>
              <w:spacing w:line="230" w:lineRule="auto"/>
              <w:rPr>
                <w:sz w:val="12"/>
                <w:szCs w:val="12"/>
                <w:lang w:val="tr-TR"/>
              </w:rPr>
            </w:pPr>
            <w:r w:rsidRPr="00AE1F76">
              <w:rPr>
                <w:sz w:val="12"/>
                <w:szCs w:val="12"/>
                <w:lang w:val="tr-TR"/>
              </w:rPr>
              <w:t xml:space="preserve">Yedeklere Aktarılan Tutarlar </w:t>
            </w:r>
          </w:p>
        </w:tc>
        <w:tc>
          <w:tcPr>
            <w:tcW w:w="601" w:type="dxa"/>
            <w:tcBorders>
              <w:top w:val="nil"/>
              <w:left w:val="nil"/>
              <w:right w:val="nil"/>
            </w:tcBorders>
          </w:tcPr>
          <w:p w:rsidR="00174D84" w:rsidRPr="00AE1F76" w:rsidRDefault="00174D84" w:rsidP="00174D84">
            <w:pPr>
              <w:spacing w:line="230" w:lineRule="auto"/>
              <w:jc w:val="center"/>
              <w:rPr>
                <w:sz w:val="12"/>
                <w:szCs w:val="12"/>
                <w:lang w:val="tr-TR"/>
              </w:rPr>
            </w:pPr>
          </w:p>
        </w:tc>
        <w:tc>
          <w:tcPr>
            <w:tcW w:w="567" w:type="dxa"/>
            <w:tcBorders>
              <w:top w:val="nil"/>
              <w:left w:val="nil"/>
              <w:right w:val="nil"/>
            </w:tcBorders>
            <w:vAlign w:val="bottom"/>
          </w:tcPr>
          <w:p w:rsidR="00174D84" w:rsidRPr="00AE1F76" w:rsidRDefault="00B74F54" w:rsidP="00174D84">
            <w:pPr>
              <w:autoSpaceDE w:val="0"/>
              <w:autoSpaceDN w:val="0"/>
              <w:adjustRightInd w:val="0"/>
              <w:jc w:val="right"/>
              <w:rPr>
                <w:sz w:val="12"/>
                <w:szCs w:val="12"/>
                <w:lang w:val="tr-TR"/>
              </w:rPr>
            </w:pPr>
            <w:r>
              <w:rPr>
                <w:sz w:val="12"/>
                <w:szCs w:val="12"/>
                <w:lang w:val="tr-TR"/>
              </w:rPr>
              <w:t>-</w:t>
            </w:r>
          </w:p>
        </w:tc>
        <w:tc>
          <w:tcPr>
            <w:tcW w:w="567" w:type="dxa"/>
            <w:tcBorders>
              <w:top w:val="nil"/>
              <w:left w:val="nil"/>
              <w:right w:val="nil"/>
            </w:tcBorders>
            <w:vAlign w:val="bottom"/>
          </w:tcPr>
          <w:p w:rsidR="00174D84" w:rsidRPr="00AE1F76" w:rsidRDefault="00B74F54" w:rsidP="00174D84">
            <w:pPr>
              <w:autoSpaceDE w:val="0"/>
              <w:autoSpaceDN w:val="0"/>
              <w:adjustRightInd w:val="0"/>
              <w:jc w:val="right"/>
              <w:rPr>
                <w:sz w:val="12"/>
                <w:szCs w:val="12"/>
                <w:lang w:val="tr-TR"/>
              </w:rPr>
            </w:pPr>
            <w:r>
              <w:rPr>
                <w:sz w:val="12"/>
                <w:szCs w:val="12"/>
                <w:lang w:val="tr-TR"/>
              </w:rPr>
              <w:t>-</w:t>
            </w:r>
          </w:p>
        </w:tc>
        <w:tc>
          <w:tcPr>
            <w:tcW w:w="567" w:type="dxa"/>
            <w:tcBorders>
              <w:top w:val="nil"/>
              <w:left w:val="nil"/>
              <w:right w:val="nil"/>
            </w:tcBorders>
            <w:vAlign w:val="bottom"/>
          </w:tcPr>
          <w:p w:rsidR="00174D84" w:rsidRPr="00224701" w:rsidRDefault="00B74F54" w:rsidP="00174D84">
            <w:pPr>
              <w:autoSpaceDE w:val="0"/>
              <w:autoSpaceDN w:val="0"/>
              <w:adjustRightInd w:val="0"/>
              <w:jc w:val="right"/>
              <w:rPr>
                <w:sz w:val="12"/>
                <w:szCs w:val="12"/>
                <w:lang w:val="tr-TR"/>
              </w:rPr>
            </w:pPr>
            <w:r w:rsidRPr="00224701">
              <w:rPr>
                <w:sz w:val="12"/>
                <w:szCs w:val="12"/>
                <w:lang w:val="tr-TR"/>
              </w:rPr>
              <w:t>-</w:t>
            </w:r>
          </w:p>
        </w:tc>
        <w:tc>
          <w:tcPr>
            <w:tcW w:w="567" w:type="dxa"/>
            <w:tcBorders>
              <w:top w:val="nil"/>
              <w:left w:val="nil"/>
              <w:right w:val="nil"/>
            </w:tcBorders>
            <w:vAlign w:val="bottom"/>
          </w:tcPr>
          <w:p w:rsidR="00174D84" w:rsidRPr="00224701" w:rsidRDefault="00B74F54" w:rsidP="00174D84">
            <w:pPr>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right w:val="nil"/>
            </w:tcBorders>
            <w:vAlign w:val="bottom"/>
          </w:tcPr>
          <w:p w:rsidR="00174D84" w:rsidRPr="00224701" w:rsidRDefault="00165910" w:rsidP="00174D84">
            <w:pPr>
              <w:autoSpaceDE w:val="0"/>
              <w:autoSpaceDN w:val="0"/>
              <w:adjustRightInd w:val="0"/>
              <w:jc w:val="right"/>
              <w:rPr>
                <w:sz w:val="12"/>
                <w:szCs w:val="12"/>
                <w:lang w:val="tr-TR"/>
              </w:rPr>
            </w:pPr>
            <w:r>
              <w:rPr>
                <w:sz w:val="12"/>
                <w:szCs w:val="12"/>
                <w:lang w:val="tr-TR"/>
              </w:rPr>
              <w:t>2.27</w:t>
            </w:r>
            <w:r w:rsidR="00174D84" w:rsidRPr="00224701">
              <w:rPr>
                <w:sz w:val="12"/>
                <w:szCs w:val="12"/>
                <w:lang w:val="tr-TR"/>
              </w:rPr>
              <w:t>7</w:t>
            </w:r>
          </w:p>
        </w:tc>
        <w:tc>
          <w:tcPr>
            <w:tcW w:w="569" w:type="dxa"/>
            <w:tcBorders>
              <w:top w:val="nil"/>
              <w:left w:val="nil"/>
              <w:right w:val="nil"/>
            </w:tcBorders>
            <w:vAlign w:val="bottom"/>
          </w:tcPr>
          <w:p w:rsidR="00174D84" w:rsidRPr="00224701" w:rsidRDefault="00B74F54" w:rsidP="00174D84">
            <w:pPr>
              <w:autoSpaceDE w:val="0"/>
              <w:autoSpaceDN w:val="0"/>
              <w:adjustRightInd w:val="0"/>
              <w:jc w:val="right"/>
              <w:rPr>
                <w:sz w:val="12"/>
                <w:szCs w:val="12"/>
                <w:lang w:val="tr-TR"/>
              </w:rPr>
            </w:pPr>
            <w:r w:rsidRPr="00224701">
              <w:rPr>
                <w:sz w:val="12"/>
                <w:szCs w:val="12"/>
                <w:lang w:val="tr-TR"/>
              </w:rPr>
              <w:t>-</w:t>
            </w:r>
          </w:p>
        </w:tc>
        <w:tc>
          <w:tcPr>
            <w:tcW w:w="708" w:type="dxa"/>
            <w:tcBorders>
              <w:top w:val="nil"/>
              <w:left w:val="nil"/>
              <w:right w:val="nil"/>
            </w:tcBorders>
            <w:vAlign w:val="bottom"/>
          </w:tcPr>
          <w:p w:rsidR="00174D84" w:rsidRPr="00224701" w:rsidRDefault="00174D84" w:rsidP="00516B1A">
            <w:pPr>
              <w:tabs>
                <w:tab w:val="decimal" w:pos="460"/>
              </w:tabs>
              <w:autoSpaceDE w:val="0"/>
              <w:autoSpaceDN w:val="0"/>
              <w:adjustRightInd w:val="0"/>
              <w:jc w:val="right"/>
              <w:rPr>
                <w:sz w:val="12"/>
                <w:szCs w:val="12"/>
                <w:lang w:val="tr-TR"/>
              </w:rPr>
            </w:pPr>
            <w:r w:rsidRPr="00224701">
              <w:rPr>
                <w:sz w:val="12"/>
                <w:szCs w:val="12"/>
                <w:lang w:val="tr-TR"/>
              </w:rPr>
              <w:t>748</w:t>
            </w:r>
          </w:p>
        </w:tc>
        <w:tc>
          <w:tcPr>
            <w:tcW w:w="567" w:type="dxa"/>
            <w:tcBorders>
              <w:top w:val="nil"/>
              <w:left w:val="nil"/>
              <w:right w:val="nil"/>
            </w:tcBorders>
            <w:vAlign w:val="bottom"/>
          </w:tcPr>
          <w:p w:rsidR="00174D84" w:rsidRPr="00224701" w:rsidRDefault="00B74F54" w:rsidP="00516B1A">
            <w:pPr>
              <w:autoSpaceDE w:val="0"/>
              <w:autoSpaceDN w:val="0"/>
              <w:adjustRightInd w:val="0"/>
              <w:jc w:val="right"/>
              <w:rPr>
                <w:sz w:val="12"/>
                <w:szCs w:val="12"/>
                <w:lang w:val="tr-TR"/>
              </w:rPr>
            </w:pPr>
            <w:r w:rsidRPr="00224701">
              <w:rPr>
                <w:sz w:val="12"/>
                <w:szCs w:val="12"/>
                <w:lang w:val="tr-TR"/>
              </w:rPr>
              <w:t>-</w:t>
            </w:r>
          </w:p>
        </w:tc>
        <w:tc>
          <w:tcPr>
            <w:tcW w:w="755" w:type="dxa"/>
            <w:tcBorders>
              <w:top w:val="nil"/>
              <w:left w:val="nil"/>
              <w:right w:val="nil"/>
            </w:tcBorders>
            <w:vAlign w:val="bottom"/>
          </w:tcPr>
          <w:p w:rsidR="00174D84" w:rsidRPr="00224701" w:rsidRDefault="00B74F54" w:rsidP="00516B1A">
            <w:pPr>
              <w:autoSpaceDE w:val="0"/>
              <w:autoSpaceDN w:val="0"/>
              <w:adjustRightInd w:val="0"/>
              <w:jc w:val="right"/>
              <w:rPr>
                <w:sz w:val="12"/>
                <w:szCs w:val="12"/>
                <w:lang w:val="tr-TR"/>
              </w:rPr>
            </w:pPr>
            <w:r w:rsidRPr="00224701">
              <w:rPr>
                <w:sz w:val="12"/>
                <w:szCs w:val="12"/>
                <w:lang w:val="tr-TR"/>
              </w:rPr>
              <w:t>-</w:t>
            </w:r>
          </w:p>
        </w:tc>
        <w:tc>
          <w:tcPr>
            <w:tcW w:w="946" w:type="dxa"/>
            <w:tcBorders>
              <w:top w:val="nil"/>
              <w:left w:val="nil"/>
              <w:right w:val="nil"/>
            </w:tcBorders>
            <w:vAlign w:val="bottom"/>
          </w:tcPr>
          <w:p w:rsidR="00174D84" w:rsidRPr="00224701" w:rsidRDefault="00165910" w:rsidP="00516B1A">
            <w:pPr>
              <w:autoSpaceDE w:val="0"/>
              <w:autoSpaceDN w:val="0"/>
              <w:adjustRightInd w:val="0"/>
              <w:jc w:val="right"/>
              <w:rPr>
                <w:sz w:val="12"/>
                <w:szCs w:val="12"/>
                <w:lang w:val="tr-TR"/>
              </w:rPr>
            </w:pPr>
            <w:r>
              <w:rPr>
                <w:sz w:val="12"/>
                <w:szCs w:val="12"/>
                <w:lang w:val="tr-TR"/>
              </w:rPr>
              <w:t>(2.27</w:t>
            </w:r>
            <w:r w:rsidR="00B74F54" w:rsidRPr="00224701">
              <w:rPr>
                <w:sz w:val="12"/>
                <w:szCs w:val="12"/>
                <w:lang w:val="tr-TR"/>
              </w:rPr>
              <w:t>7)</w:t>
            </w:r>
          </w:p>
        </w:tc>
        <w:tc>
          <w:tcPr>
            <w:tcW w:w="709" w:type="dxa"/>
            <w:tcBorders>
              <w:top w:val="nil"/>
              <w:left w:val="nil"/>
              <w:right w:val="nil"/>
            </w:tcBorders>
            <w:vAlign w:val="bottom"/>
          </w:tcPr>
          <w:p w:rsidR="00174D84" w:rsidRPr="00224701" w:rsidRDefault="00B74F54" w:rsidP="00516B1A">
            <w:pPr>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right w:val="nil"/>
            </w:tcBorders>
            <w:vAlign w:val="bottom"/>
          </w:tcPr>
          <w:p w:rsidR="00174D84" w:rsidRPr="00224701" w:rsidRDefault="00B74F54" w:rsidP="00516B1A">
            <w:pPr>
              <w:tabs>
                <w:tab w:val="left" w:pos="660"/>
              </w:tabs>
              <w:autoSpaceDE w:val="0"/>
              <w:autoSpaceDN w:val="0"/>
              <w:adjustRightInd w:val="0"/>
              <w:jc w:val="right"/>
              <w:rPr>
                <w:sz w:val="12"/>
                <w:szCs w:val="12"/>
                <w:lang w:val="tr-TR"/>
              </w:rPr>
            </w:pPr>
            <w:r w:rsidRPr="00224701">
              <w:rPr>
                <w:sz w:val="12"/>
                <w:szCs w:val="12"/>
                <w:lang w:val="tr-TR"/>
              </w:rPr>
              <w:t>-</w:t>
            </w:r>
          </w:p>
        </w:tc>
        <w:tc>
          <w:tcPr>
            <w:tcW w:w="911" w:type="dxa"/>
            <w:tcBorders>
              <w:top w:val="nil"/>
              <w:left w:val="nil"/>
              <w:right w:val="nil"/>
            </w:tcBorders>
            <w:vAlign w:val="bottom"/>
          </w:tcPr>
          <w:p w:rsidR="00174D84" w:rsidRPr="00224701" w:rsidRDefault="00B74F54" w:rsidP="00516B1A">
            <w:pPr>
              <w:autoSpaceDE w:val="0"/>
              <w:autoSpaceDN w:val="0"/>
              <w:adjustRightInd w:val="0"/>
              <w:jc w:val="right"/>
              <w:rPr>
                <w:sz w:val="12"/>
                <w:szCs w:val="12"/>
                <w:lang w:val="tr-TR"/>
              </w:rPr>
            </w:pPr>
            <w:r w:rsidRPr="00224701">
              <w:rPr>
                <w:sz w:val="12"/>
                <w:szCs w:val="12"/>
                <w:lang w:val="tr-TR"/>
              </w:rPr>
              <w:t>-</w:t>
            </w:r>
          </w:p>
        </w:tc>
        <w:tc>
          <w:tcPr>
            <w:tcW w:w="650" w:type="dxa"/>
            <w:tcBorders>
              <w:top w:val="nil"/>
              <w:left w:val="nil"/>
              <w:right w:val="nil"/>
            </w:tcBorders>
            <w:vAlign w:val="bottom"/>
          </w:tcPr>
          <w:p w:rsidR="00174D84" w:rsidRPr="00224701" w:rsidRDefault="00B74F54" w:rsidP="00516B1A">
            <w:pPr>
              <w:autoSpaceDE w:val="0"/>
              <w:autoSpaceDN w:val="0"/>
              <w:adjustRightInd w:val="0"/>
              <w:jc w:val="right"/>
              <w:rPr>
                <w:sz w:val="12"/>
                <w:szCs w:val="12"/>
                <w:lang w:val="tr-TR"/>
              </w:rPr>
            </w:pPr>
            <w:r w:rsidRPr="00224701">
              <w:rPr>
                <w:sz w:val="12"/>
                <w:szCs w:val="12"/>
                <w:lang w:val="tr-TR"/>
              </w:rPr>
              <w:t>-</w:t>
            </w:r>
          </w:p>
        </w:tc>
        <w:tc>
          <w:tcPr>
            <w:tcW w:w="692" w:type="dxa"/>
            <w:tcBorders>
              <w:top w:val="nil"/>
              <w:left w:val="nil"/>
              <w:right w:val="nil"/>
            </w:tcBorders>
            <w:vAlign w:val="bottom"/>
          </w:tcPr>
          <w:p w:rsidR="00174D84" w:rsidRPr="00224701" w:rsidRDefault="00B74F54" w:rsidP="00516B1A">
            <w:pPr>
              <w:autoSpaceDE w:val="0"/>
              <w:autoSpaceDN w:val="0"/>
              <w:adjustRightInd w:val="0"/>
              <w:jc w:val="right"/>
              <w:rPr>
                <w:sz w:val="12"/>
                <w:szCs w:val="12"/>
                <w:lang w:val="tr-TR"/>
              </w:rPr>
            </w:pPr>
            <w:r w:rsidRPr="00224701">
              <w:rPr>
                <w:sz w:val="12"/>
                <w:szCs w:val="12"/>
                <w:lang w:val="tr-TR"/>
              </w:rPr>
              <w:t>-</w:t>
            </w:r>
          </w:p>
        </w:tc>
        <w:tc>
          <w:tcPr>
            <w:tcW w:w="691" w:type="dxa"/>
            <w:tcBorders>
              <w:top w:val="nil"/>
              <w:left w:val="nil"/>
              <w:right w:val="nil"/>
            </w:tcBorders>
            <w:vAlign w:val="bottom"/>
          </w:tcPr>
          <w:p w:rsidR="00174D84" w:rsidRPr="00224701" w:rsidRDefault="00DA7CCE" w:rsidP="00516B1A">
            <w:pPr>
              <w:autoSpaceDE w:val="0"/>
              <w:autoSpaceDN w:val="0"/>
              <w:adjustRightInd w:val="0"/>
              <w:jc w:val="right"/>
              <w:rPr>
                <w:sz w:val="12"/>
                <w:szCs w:val="12"/>
                <w:lang w:val="tr-TR"/>
              </w:rPr>
            </w:pPr>
            <w:r>
              <w:rPr>
                <w:sz w:val="12"/>
                <w:szCs w:val="12"/>
                <w:lang w:val="tr-TR"/>
              </w:rPr>
              <w:t>748</w:t>
            </w:r>
          </w:p>
        </w:tc>
        <w:tc>
          <w:tcPr>
            <w:tcW w:w="559" w:type="dxa"/>
            <w:tcBorders>
              <w:top w:val="nil"/>
              <w:left w:val="nil"/>
              <w:right w:val="nil"/>
            </w:tcBorders>
            <w:vAlign w:val="bottom"/>
          </w:tcPr>
          <w:p w:rsidR="00174D84" w:rsidRPr="00224701" w:rsidRDefault="00B74F54" w:rsidP="00516B1A">
            <w:pPr>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right w:val="nil"/>
            </w:tcBorders>
            <w:vAlign w:val="bottom"/>
          </w:tcPr>
          <w:p w:rsidR="00174D84" w:rsidRPr="00224701" w:rsidRDefault="00DA7CCE" w:rsidP="00516B1A">
            <w:pPr>
              <w:autoSpaceDE w:val="0"/>
              <w:autoSpaceDN w:val="0"/>
              <w:adjustRightInd w:val="0"/>
              <w:jc w:val="right"/>
              <w:rPr>
                <w:sz w:val="12"/>
                <w:szCs w:val="12"/>
                <w:lang w:val="tr-TR"/>
              </w:rPr>
            </w:pPr>
            <w:r>
              <w:rPr>
                <w:sz w:val="12"/>
                <w:szCs w:val="12"/>
                <w:lang w:val="tr-TR"/>
              </w:rPr>
              <w:t>748</w:t>
            </w:r>
          </w:p>
        </w:tc>
      </w:tr>
      <w:tr w:rsidR="00174D84" w:rsidRPr="00224701" w:rsidTr="009E7B34">
        <w:tc>
          <w:tcPr>
            <w:tcW w:w="461" w:type="dxa"/>
            <w:tcBorders>
              <w:top w:val="nil"/>
              <w:left w:val="nil"/>
              <w:bottom w:val="single" w:sz="4" w:space="0" w:color="auto"/>
              <w:right w:val="nil"/>
            </w:tcBorders>
          </w:tcPr>
          <w:p w:rsidR="00174D84" w:rsidRPr="00AE1F76" w:rsidRDefault="00174D84" w:rsidP="00174D84">
            <w:pPr>
              <w:spacing w:line="230" w:lineRule="auto"/>
              <w:rPr>
                <w:sz w:val="12"/>
                <w:szCs w:val="12"/>
                <w:lang w:val="tr-TR"/>
              </w:rPr>
            </w:pPr>
            <w:r w:rsidRPr="00AE1F76">
              <w:rPr>
                <w:sz w:val="12"/>
                <w:szCs w:val="12"/>
                <w:lang w:val="tr-TR"/>
              </w:rPr>
              <w:t>20.3</w:t>
            </w:r>
          </w:p>
        </w:tc>
        <w:tc>
          <w:tcPr>
            <w:tcW w:w="1945" w:type="dxa"/>
            <w:tcBorders>
              <w:top w:val="nil"/>
              <w:left w:val="nil"/>
              <w:bottom w:val="single" w:sz="4" w:space="0" w:color="auto"/>
              <w:right w:val="nil"/>
            </w:tcBorders>
          </w:tcPr>
          <w:p w:rsidR="00174D84" w:rsidRPr="00AE1F76" w:rsidRDefault="00174D84" w:rsidP="00174D84">
            <w:pPr>
              <w:spacing w:line="230" w:lineRule="auto"/>
              <w:rPr>
                <w:sz w:val="12"/>
                <w:szCs w:val="12"/>
                <w:lang w:val="tr-TR"/>
              </w:rPr>
            </w:pPr>
            <w:r w:rsidRPr="00AE1F76">
              <w:rPr>
                <w:sz w:val="12"/>
                <w:szCs w:val="12"/>
                <w:lang w:val="tr-TR"/>
              </w:rPr>
              <w:t>Diğer (*)</w:t>
            </w:r>
          </w:p>
        </w:tc>
        <w:tc>
          <w:tcPr>
            <w:tcW w:w="601" w:type="dxa"/>
            <w:tcBorders>
              <w:top w:val="nil"/>
              <w:left w:val="nil"/>
              <w:bottom w:val="single" w:sz="4" w:space="0" w:color="auto"/>
              <w:right w:val="nil"/>
            </w:tcBorders>
          </w:tcPr>
          <w:p w:rsidR="00174D84" w:rsidRPr="00AE1F76" w:rsidRDefault="00174D84" w:rsidP="00174D84">
            <w:pPr>
              <w:spacing w:line="230" w:lineRule="auto"/>
              <w:jc w:val="center"/>
              <w:rPr>
                <w:sz w:val="12"/>
                <w:szCs w:val="12"/>
                <w:lang w:val="tr-TR"/>
              </w:rPr>
            </w:pPr>
          </w:p>
        </w:tc>
        <w:tc>
          <w:tcPr>
            <w:tcW w:w="567" w:type="dxa"/>
            <w:tcBorders>
              <w:top w:val="nil"/>
              <w:left w:val="nil"/>
              <w:bottom w:val="single" w:sz="4" w:space="0" w:color="auto"/>
              <w:right w:val="nil"/>
            </w:tcBorders>
            <w:vAlign w:val="bottom"/>
          </w:tcPr>
          <w:p w:rsidR="00174D84" w:rsidRPr="00AE1F76" w:rsidRDefault="00B74F54" w:rsidP="00174D84">
            <w:pPr>
              <w:autoSpaceDE w:val="0"/>
              <w:autoSpaceDN w:val="0"/>
              <w:adjustRightInd w:val="0"/>
              <w:jc w:val="right"/>
              <w:rPr>
                <w:sz w:val="12"/>
                <w:szCs w:val="12"/>
                <w:lang w:val="tr-TR"/>
              </w:rPr>
            </w:pPr>
            <w:r>
              <w:rPr>
                <w:sz w:val="12"/>
                <w:szCs w:val="12"/>
                <w:lang w:val="tr-TR"/>
              </w:rPr>
              <w:t>-</w:t>
            </w:r>
          </w:p>
        </w:tc>
        <w:tc>
          <w:tcPr>
            <w:tcW w:w="567" w:type="dxa"/>
            <w:tcBorders>
              <w:top w:val="nil"/>
              <w:left w:val="nil"/>
              <w:bottom w:val="single" w:sz="4" w:space="0" w:color="auto"/>
              <w:right w:val="nil"/>
            </w:tcBorders>
            <w:vAlign w:val="bottom"/>
          </w:tcPr>
          <w:p w:rsidR="00174D84" w:rsidRPr="00AE1F76" w:rsidRDefault="00B74F54" w:rsidP="00174D84">
            <w:pPr>
              <w:autoSpaceDE w:val="0"/>
              <w:autoSpaceDN w:val="0"/>
              <w:adjustRightInd w:val="0"/>
              <w:jc w:val="right"/>
              <w:rPr>
                <w:sz w:val="12"/>
                <w:szCs w:val="12"/>
                <w:lang w:val="tr-TR"/>
              </w:rPr>
            </w:pPr>
            <w:r>
              <w:rPr>
                <w:sz w:val="12"/>
                <w:szCs w:val="12"/>
                <w:lang w:val="tr-TR"/>
              </w:rPr>
              <w:t>-</w:t>
            </w:r>
          </w:p>
        </w:tc>
        <w:tc>
          <w:tcPr>
            <w:tcW w:w="567" w:type="dxa"/>
            <w:tcBorders>
              <w:top w:val="nil"/>
              <w:left w:val="nil"/>
              <w:bottom w:val="single" w:sz="4" w:space="0" w:color="auto"/>
              <w:right w:val="nil"/>
            </w:tcBorders>
            <w:vAlign w:val="bottom"/>
          </w:tcPr>
          <w:p w:rsidR="00174D84" w:rsidRPr="00224701" w:rsidRDefault="00B74F54" w:rsidP="00174D84">
            <w:pPr>
              <w:autoSpaceDE w:val="0"/>
              <w:autoSpaceDN w:val="0"/>
              <w:adjustRightInd w:val="0"/>
              <w:jc w:val="right"/>
              <w:rPr>
                <w:sz w:val="12"/>
                <w:szCs w:val="12"/>
                <w:lang w:val="tr-TR"/>
              </w:rPr>
            </w:pPr>
            <w:r w:rsidRPr="00224701">
              <w:rPr>
                <w:sz w:val="12"/>
                <w:szCs w:val="12"/>
                <w:lang w:val="tr-TR"/>
              </w:rPr>
              <w:t>-</w:t>
            </w:r>
          </w:p>
        </w:tc>
        <w:tc>
          <w:tcPr>
            <w:tcW w:w="567" w:type="dxa"/>
            <w:tcBorders>
              <w:top w:val="nil"/>
              <w:left w:val="nil"/>
              <w:bottom w:val="single" w:sz="4" w:space="0" w:color="auto"/>
              <w:right w:val="nil"/>
            </w:tcBorders>
            <w:vAlign w:val="bottom"/>
          </w:tcPr>
          <w:p w:rsidR="00174D84" w:rsidRPr="00224701" w:rsidRDefault="00B74F54" w:rsidP="00174D84">
            <w:pPr>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bottom w:val="single" w:sz="4" w:space="0" w:color="auto"/>
              <w:right w:val="nil"/>
            </w:tcBorders>
            <w:vAlign w:val="bottom"/>
          </w:tcPr>
          <w:p w:rsidR="00174D84" w:rsidRPr="00224701" w:rsidRDefault="00B74F54" w:rsidP="00174D84">
            <w:pPr>
              <w:autoSpaceDE w:val="0"/>
              <w:autoSpaceDN w:val="0"/>
              <w:adjustRightInd w:val="0"/>
              <w:jc w:val="right"/>
              <w:rPr>
                <w:sz w:val="12"/>
                <w:szCs w:val="12"/>
                <w:lang w:val="tr-TR"/>
              </w:rPr>
            </w:pPr>
            <w:r w:rsidRPr="00224701">
              <w:rPr>
                <w:sz w:val="12"/>
                <w:szCs w:val="12"/>
                <w:lang w:val="tr-TR"/>
              </w:rPr>
              <w:t>-</w:t>
            </w:r>
          </w:p>
        </w:tc>
        <w:tc>
          <w:tcPr>
            <w:tcW w:w="569" w:type="dxa"/>
            <w:tcBorders>
              <w:top w:val="nil"/>
              <w:left w:val="nil"/>
              <w:bottom w:val="single" w:sz="4" w:space="0" w:color="auto"/>
              <w:right w:val="nil"/>
            </w:tcBorders>
            <w:vAlign w:val="bottom"/>
          </w:tcPr>
          <w:p w:rsidR="00174D84" w:rsidRPr="00224701" w:rsidRDefault="00B74F54" w:rsidP="00174D84">
            <w:pPr>
              <w:autoSpaceDE w:val="0"/>
              <w:autoSpaceDN w:val="0"/>
              <w:adjustRightInd w:val="0"/>
              <w:jc w:val="right"/>
              <w:rPr>
                <w:sz w:val="12"/>
                <w:szCs w:val="12"/>
                <w:lang w:val="tr-TR"/>
              </w:rPr>
            </w:pPr>
            <w:r w:rsidRPr="00224701">
              <w:rPr>
                <w:sz w:val="12"/>
                <w:szCs w:val="12"/>
                <w:lang w:val="tr-TR"/>
              </w:rPr>
              <w:t>-</w:t>
            </w:r>
          </w:p>
        </w:tc>
        <w:tc>
          <w:tcPr>
            <w:tcW w:w="708" w:type="dxa"/>
            <w:tcBorders>
              <w:top w:val="nil"/>
              <w:left w:val="nil"/>
              <w:bottom w:val="single" w:sz="4" w:space="0" w:color="auto"/>
              <w:right w:val="nil"/>
            </w:tcBorders>
            <w:vAlign w:val="bottom"/>
          </w:tcPr>
          <w:p w:rsidR="00174D84" w:rsidRPr="00224701" w:rsidRDefault="00B74F54" w:rsidP="00516B1A">
            <w:pPr>
              <w:tabs>
                <w:tab w:val="decimal" w:pos="460"/>
              </w:tabs>
              <w:autoSpaceDE w:val="0"/>
              <w:autoSpaceDN w:val="0"/>
              <w:adjustRightInd w:val="0"/>
              <w:jc w:val="right"/>
              <w:rPr>
                <w:sz w:val="12"/>
                <w:szCs w:val="12"/>
                <w:lang w:val="tr-TR"/>
              </w:rPr>
            </w:pPr>
            <w:r w:rsidRPr="00224701">
              <w:rPr>
                <w:sz w:val="12"/>
                <w:szCs w:val="12"/>
                <w:lang w:val="tr-TR"/>
              </w:rPr>
              <w:t>-</w:t>
            </w:r>
          </w:p>
        </w:tc>
        <w:tc>
          <w:tcPr>
            <w:tcW w:w="567" w:type="dxa"/>
            <w:tcBorders>
              <w:top w:val="nil"/>
              <w:left w:val="nil"/>
              <w:bottom w:val="single" w:sz="4" w:space="0" w:color="auto"/>
              <w:right w:val="nil"/>
            </w:tcBorders>
            <w:vAlign w:val="bottom"/>
          </w:tcPr>
          <w:p w:rsidR="00174D84" w:rsidRPr="00224701" w:rsidRDefault="00B74F54" w:rsidP="00516B1A">
            <w:pPr>
              <w:autoSpaceDE w:val="0"/>
              <w:autoSpaceDN w:val="0"/>
              <w:adjustRightInd w:val="0"/>
              <w:jc w:val="right"/>
              <w:rPr>
                <w:sz w:val="12"/>
                <w:szCs w:val="12"/>
                <w:lang w:val="tr-TR"/>
              </w:rPr>
            </w:pPr>
            <w:r w:rsidRPr="00224701">
              <w:rPr>
                <w:sz w:val="12"/>
                <w:szCs w:val="12"/>
                <w:lang w:val="tr-TR"/>
              </w:rPr>
              <w:t>-</w:t>
            </w:r>
          </w:p>
        </w:tc>
        <w:tc>
          <w:tcPr>
            <w:tcW w:w="755" w:type="dxa"/>
            <w:tcBorders>
              <w:top w:val="nil"/>
              <w:left w:val="nil"/>
              <w:bottom w:val="single" w:sz="4" w:space="0" w:color="auto"/>
              <w:right w:val="nil"/>
            </w:tcBorders>
            <w:vAlign w:val="bottom"/>
          </w:tcPr>
          <w:p w:rsidR="00174D84" w:rsidRPr="00224701" w:rsidRDefault="00B74F54" w:rsidP="00516B1A">
            <w:pPr>
              <w:autoSpaceDE w:val="0"/>
              <w:autoSpaceDN w:val="0"/>
              <w:adjustRightInd w:val="0"/>
              <w:jc w:val="right"/>
              <w:rPr>
                <w:sz w:val="12"/>
                <w:szCs w:val="12"/>
                <w:lang w:val="tr-TR"/>
              </w:rPr>
            </w:pPr>
            <w:r w:rsidRPr="00224701">
              <w:rPr>
                <w:sz w:val="12"/>
                <w:szCs w:val="12"/>
                <w:lang w:val="tr-TR"/>
              </w:rPr>
              <w:t>-</w:t>
            </w:r>
          </w:p>
        </w:tc>
        <w:tc>
          <w:tcPr>
            <w:tcW w:w="946" w:type="dxa"/>
            <w:tcBorders>
              <w:top w:val="nil"/>
              <w:left w:val="nil"/>
              <w:bottom w:val="single" w:sz="4" w:space="0" w:color="auto"/>
              <w:right w:val="nil"/>
            </w:tcBorders>
            <w:vAlign w:val="bottom"/>
          </w:tcPr>
          <w:p w:rsidR="00174D84" w:rsidRPr="00224701" w:rsidRDefault="00B74F54" w:rsidP="00516B1A">
            <w:pPr>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bottom w:val="single" w:sz="4" w:space="0" w:color="auto"/>
              <w:right w:val="nil"/>
            </w:tcBorders>
            <w:vAlign w:val="bottom"/>
          </w:tcPr>
          <w:p w:rsidR="00174D84" w:rsidRPr="00224701" w:rsidRDefault="00B74F54" w:rsidP="00516B1A">
            <w:pPr>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bottom w:val="single" w:sz="4" w:space="0" w:color="auto"/>
              <w:right w:val="nil"/>
            </w:tcBorders>
            <w:vAlign w:val="bottom"/>
          </w:tcPr>
          <w:p w:rsidR="00174D84" w:rsidRPr="00224701" w:rsidRDefault="00B74F54" w:rsidP="00516B1A">
            <w:pPr>
              <w:tabs>
                <w:tab w:val="left" w:pos="660"/>
              </w:tabs>
              <w:autoSpaceDE w:val="0"/>
              <w:autoSpaceDN w:val="0"/>
              <w:adjustRightInd w:val="0"/>
              <w:jc w:val="right"/>
              <w:rPr>
                <w:sz w:val="12"/>
                <w:szCs w:val="12"/>
                <w:lang w:val="tr-TR"/>
              </w:rPr>
            </w:pPr>
            <w:r w:rsidRPr="00224701">
              <w:rPr>
                <w:sz w:val="12"/>
                <w:szCs w:val="12"/>
                <w:lang w:val="tr-TR"/>
              </w:rPr>
              <w:t>-</w:t>
            </w:r>
          </w:p>
        </w:tc>
        <w:tc>
          <w:tcPr>
            <w:tcW w:w="911" w:type="dxa"/>
            <w:tcBorders>
              <w:top w:val="nil"/>
              <w:left w:val="nil"/>
              <w:bottom w:val="single" w:sz="4" w:space="0" w:color="auto"/>
              <w:right w:val="nil"/>
            </w:tcBorders>
            <w:vAlign w:val="bottom"/>
          </w:tcPr>
          <w:p w:rsidR="00174D84" w:rsidRPr="00224701" w:rsidRDefault="00B74F54" w:rsidP="00516B1A">
            <w:pPr>
              <w:autoSpaceDE w:val="0"/>
              <w:autoSpaceDN w:val="0"/>
              <w:adjustRightInd w:val="0"/>
              <w:jc w:val="right"/>
              <w:rPr>
                <w:sz w:val="12"/>
                <w:szCs w:val="12"/>
                <w:lang w:val="tr-TR"/>
              </w:rPr>
            </w:pPr>
            <w:r w:rsidRPr="00224701">
              <w:rPr>
                <w:sz w:val="12"/>
                <w:szCs w:val="12"/>
                <w:lang w:val="tr-TR"/>
              </w:rPr>
              <w:t>-</w:t>
            </w:r>
          </w:p>
        </w:tc>
        <w:tc>
          <w:tcPr>
            <w:tcW w:w="650" w:type="dxa"/>
            <w:tcBorders>
              <w:top w:val="nil"/>
              <w:left w:val="nil"/>
              <w:bottom w:val="single" w:sz="4" w:space="0" w:color="auto"/>
              <w:right w:val="nil"/>
            </w:tcBorders>
            <w:vAlign w:val="bottom"/>
          </w:tcPr>
          <w:p w:rsidR="00174D84" w:rsidRPr="00224701" w:rsidRDefault="00B74F54" w:rsidP="00516B1A">
            <w:pPr>
              <w:autoSpaceDE w:val="0"/>
              <w:autoSpaceDN w:val="0"/>
              <w:adjustRightInd w:val="0"/>
              <w:jc w:val="right"/>
              <w:rPr>
                <w:sz w:val="12"/>
                <w:szCs w:val="12"/>
                <w:lang w:val="tr-TR"/>
              </w:rPr>
            </w:pPr>
            <w:r w:rsidRPr="00224701">
              <w:rPr>
                <w:sz w:val="12"/>
                <w:szCs w:val="12"/>
                <w:lang w:val="tr-TR"/>
              </w:rPr>
              <w:t>-</w:t>
            </w:r>
          </w:p>
        </w:tc>
        <w:tc>
          <w:tcPr>
            <w:tcW w:w="692" w:type="dxa"/>
            <w:tcBorders>
              <w:top w:val="nil"/>
              <w:left w:val="nil"/>
              <w:bottom w:val="single" w:sz="4" w:space="0" w:color="auto"/>
              <w:right w:val="nil"/>
            </w:tcBorders>
            <w:vAlign w:val="bottom"/>
          </w:tcPr>
          <w:p w:rsidR="00174D84" w:rsidRPr="00224701" w:rsidRDefault="00B74F54" w:rsidP="00516B1A">
            <w:pPr>
              <w:autoSpaceDE w:val="0"/>
              <w:autoSpaceDN w:val="0"/>
              <w:adjustRightInd w:val="0"/>
              <w:jc w:val="right"/>
              <w:rPr>
                <w:sz w:val="12"/>
                <w:szCs w:val="12"/>
                <w:lang w:val="tr-TR"/>
              </w:rPr>
            </w:pPr>
            <w:r w:rsidRPr="00224701">
              <w:rPr>
                <w:sz w:val="12"/>
                <w:szCs w:val="12"/>
                <w:lang w:val="tr-TR"/>
              </w:rPr>
              <w:t>-</w:t>
            </w:r>
          </w:p>
        </w:tc>
        <w:tc>
          <w:tcPr>
            <w:tcW w:w="691" w:type="dxa"/>
            <w:tcBorders>
              <w:top w:val="nil"/>
              <w:left w:val="nil"/>
              <w:bottom w:val="single" w:sz="4" w:space="0" w:color="auto"/>
              <w:right w:val="nil"/>
            </w:tcBorders>
            <w:vAlign w:val="bottom"/>
          </w:tcPr>
          <w:p w:rsidR="00174D84" w:rsidRPr="00224701" w:rsidRDefault="00DA7CCE" w:rsidP="00516B1A">
            <w:pPr>
              <w:autoSpaceDE w:val="0"/>
              <w:autoSpaceDN w:val="0"/>
              <w:adjustRightInd w:val="0"/>
              <w:jc w:val="right"/>
              <w:rPr>
                <w:sz w:val="12"/>
                <w:szCs w:val="12"/>
                <w:lang w:val="tr-TR"/>
              </w:rPr>
            </w:pPr>
            <w:r>
              <w:rPr>
                <w:sz w:val="12"/>
                <w:szCs w:val="12"/>
                <w:lang w:val="tr-TR"/>
              </w:rPr>
              <w:t>-</w:t>
            </w:r>
          </w:p>
        </w:tc>
        <w:tc>
          <w:tcPr>
            <w:tcW w:w="559" w:type="dxa"/>
            <w:tcBorders>
              <w:top w:val="nil"/>
              <w:left w:val="nil"/>
              <w:bottom w:val="single" w:sz="4" w:space="0" w:color="auto"/>
              <w:right w:val="nil"/>
            </w:tcBorders>
            <w:vAlign w:val="bottom"/>
          </w:tcPr>
          <w:p w:rsidR="00174D84" w:rsidRPr="00224701" w:rsidRDefault="00B74F54" w:rsidP="00516B1A">
            <w:pPr>
              <w:autoSpaceDE w:val="0"/>
              <w:autoSpaceDN w:val="0"/>
              <w:adjustRightInd w:val="0"/>
              <w:jc w:val="right"/>
              <w:rPr>
                <w:sz w:val="12"/>
                <w:szCs w:val="12"/>
                <w:lang w:val="tr-TR"/>
              </w:rPr>
            </w:pPr>
            <w:r w:rsidRPr="00224701">
              <w:rPr>
                <w:sz w:val="12"/>
                <w:szCs w:val="12"/>
                <w:lang w:val="tr-TR"/>
              </w:rPr>
              <w:t>-</w:t>
            </w:r>
          </w:p>
        </w:tc>
        <w:tc>
          <w:tcPr>
            <w:tcW w:w="709" w:type="dxa"/>
            <w:tcBorders>
              <w:top w:val="nil"/>
              <w:left w:val="nil"/>
              <w:bottom w:val="single" w:sz="4" w:space="0" w:color="auto"/>
              <w:right w:val="nil"/>
            </w:tcBorders>
            <w:vAlign w:val="bottom"/>
          </w:tcPr>
          <w:p w:rsidR="00174D84" w:rsidRPr="00224701" w:rsidRDefault="00DA7CCE" w:rsidP="00516B1A">
            <w:pPr>
              <w:autoSpaceDE w:val="0"/>
              <w:autoSpaceDN w:val="0"/>
              <w:adjustRightInd w:val="0"/>
              <w:jc w:val="right"/>
              <w:rPr>
                <w:sz w:val="12"/>
                <w:szCs w:val="12"/>
                <w:lang w:val="tr-TR"/>
              </w:rPr>
            </w:pPr>
            <w:r>
              <w:rPr>
                <w:sz w:val="12"/>
                <w:szCs w:val="12"/>
                <w:lang w:val="tr-TR"/>
              </w:rPr>
              <w:t>-</w:t>
            </w:r>
          </w:p>
        </w:tc>
      </w:tr>
      <w:tr w:rsidR="00174D84" w:rsidRPr="00224701" w:rsidTr="009E7B34">
        <w:tc>
          <w:tcPr>
            <w:tcW w:w="461" w:type="dxa"/>
            <w:tcBorders>
              <w:top w:val="single" w:sz="4" w:space="0" w:color="auto"/>
              <w:left w:val="nil"/>
              <w:right w:val="nil"/>
            </w:tcBorders>
          </w:tcPr>
          <w:p w:rsidR="00174D84" w:rsidRPr="00AE1F76" w:rsidRDefault="00174D84" w:rsidP="00174D84">
            <w:pPr>
              <w:spacing w:line="230" w:lineRule="auto"/>
              <w:rPr>
                <w:b/>
                <w:bCs/>
                <w:sz w:val="12"/>
                <w:szCs w:val="12"/>
                <w:lang w:val="tr-TR"/>
              </w:rPr>
            </w:pPr>
          </w:p>
        </w:tc>
        <w:tc>
          <w:tcPr>
            <w:tcW w:w="1945" w:type="dxa"/>
            <w:tcBorders>
              <w:top w:val="single" w:sz="4" w:space="0" w:color="auto"/>
              <w:left w:val="nil"/>
              <w:right w:val="nil"/>
            </w:tcBorders>
          </w:tcPr>
          <w:p w:rsidR="00174D84" w:rsidRPr="00AE1F76" w:rsidRDefault="00174D84" w:rsidP="00174D84">
            <w:pPr>
              <w:spacing w:line="230" w:lineRule="auto"/>
              <w:rPr>
                <w:sz w:val="12"/>
                <w:szCs w:val="12"/>
                <w:lang w:val="tr-TR"/>
              </w:rPr>
            </w:pPr>
            <w:r w:rsidRPr="00AE1F76">
              <w:rPr>
                <w:sz w:val="12"/>
                <w:szCs w:val="12"/>
                <w:lang w:val="tr-TR"/>
              </w:rPr>
              <w:t> </w:t>
            </w:r>
          </w:p>
        </w:tc>
        <w:tc>
          <w:tcPr>
            <w:tcW w:w="601" w:type="dxa"/>
            <w:tcBorders>
              <w:top w:val="single" w:sz="4" w:space="0" w:color="auto"/>
              <w:left w:val="nil"/>
              <w:right w:val="nil"/>
            </w:tcBorders>
          </w:tcPr>
          <w:p w:rsidR="00174D84" w:rsidRPr="00AE1F76" w:rsidRDefault="00174D84" w:rsidP="00174D84">
            <w:pPr>
              <w:spacing w:line="230" w:lineRule="auto"/>
              <w:jc w:val="center"/>
              <w:rPr>
                <w:sz w:val="12"/>
                <w:szCs w:val="12"/>
                <w:lang w:val="tr-TR"/>
              </w:rPr>
            </w:pPr>
          </w:p>
        </w:tc>
        <w:tc>
          <w:tcPr>
            <w:tcW w:w="567" w:type="dxa"/>
            <w:tcBorders>
              <w:top w:val="single" w:sz="4" w:space="0" w:color="auto"/>
              <w:left w:val="nil"/>
              <w:right w:val="nil"/>
            </w:tcBorders>
            <w:vAlign w:val="bottom"/>
          </w:tcPr>
          <w:p w:rsidR="00174D84" w:rsidRPr="00AE1F76" w:rsidRDefault="00174D84" w:rsidP="00174D84">
            <w:pPr>
              <w:autoSpaceDE w:val="0"/>
              <w:autoSpaceDN w:val="0"/>
              <w:adjustRightInd w:val="0"/>
              <w:jc w:val="right"/>
              <w:rPr>
                <w:sz w:val="12"/>
                <w:szCs w:val="12"/>
                <w:lang w:val="tr-TR"/>
              </w:rPr>
            </w:pPr>
          </w:p>
        </w:tc>
        <w:tc>
          <w:tcPr>
            <w:tcW w:w="567" w:type="dxa"/>
            <w:tcBorders>
              <w:top w:val="single" w:sz="4" w:space="0" w:color="auto"/>
              <w:left w:val="nil"/>
              <w:right w:val="nil"/>
            </w:tcBorders>
            <w:vAlign w:val="bottom"/>
          </w:tcPr>
          <w:p w:rsidR="00174D84" w:rsidRPr="00AE1F76" w:rsidRDefault="00174D84" w:rsidP="00174D84">
            <w:pPr>
              <w:autoSpaceDE w:val="0"/>
              <w:autoSpaceDN w:val="0"/>
              <w:adjustRightInd w:val="0"/>
              <w:jc w:val="right"/>
              <w:rPr>
                <w:sz w:val="12"/>
                <w:szCs w:val="12"/>
                <w:lang w:val="tr-TR"/>
              </w:rPr>
            </w:pPr>
          </w:p>
        </w:tc>
        <w:tc>
          <w:tcPr>
            <w:tcW w:w="567" w:type="dxa"/>
            <w:tcBorders>
              <w:top w:val="single" w:sz="4" w:space="0" w:color="auto"/>
              <w:left w:val="nil"/>
              <w:right w:val="nil"/>
            </w:tcBorders>
            <w:vAlign w:val="bottom"/>
          </w:tcPr>
          <w:p w:rsidR="00174D84" w:rsidRPr="00224701" w:rsidRDefault="00174D84" w:rsidP="00174D84">
            <w:pPr>
              <w:autoSpaceDE w:val="0"/>
              <w:autoSpaceDN w:val="0"/>
              <w:adjustRightInd w:val="0"/>
              <w:jc w:val="right"/>
              <w:rPr>
                <w:sz w:val="12"/>
                <w:szCs w:val="12"/>
                <w:lang w:val="tr-TR"/>
              </w:rPr>
            </w:pPr>
          </w:p>
        </w:tc>
        <w:tc>
          <w:tcPr>
            <w:tcW w:w="567" w:type="dxa"/>
            <w:tcBorders>
              <w:top w:val="single" w:sz="4" w:space="0" w:color="auto"/>
              <w:left w:val="nil"/>
              <w:right w:val="nil"/>
            </w:tcBorders>
            <w:vAlign w:val="bottom"/>
          </w:tcPr>
          <w:p w:rsidR="00174D84" w:rsidRPr="00224701" w:rsidRDefault="00174D84" w:rsidP="00174D84">
            <w:pPr>
              <w:autoSpaceDE w:val="0"/>
              <w:autoSpaceDN w:val="0"/>
              <w:adjustRightInd w:val="0"/>
              <w:jc w:val="right"/>
              <w:rPr>
                <w:sz w:val="12"/>
                <w:szCs w:val="12"/>
                <w:lang w:val="tr-TR"/>
              </w:rPr>
            </w:pPr>
          </w:p>
        </w:tc>
        <w:tc>
          <w:tcPr>
            <w:tcW w:w="709" w:type="dxa"/>
            <w:tcBorders>
              <w:top w:val="single" w:sz="4" w:space="0" w:color="auto"/>
              <w:left w:val="nil"/>
              <w:right w:val="nil"/>
            </w:tcBorders>
            <w:vAlign w:val="bottom"/>
          </w:tcPr>
          <w:p w:rsidR="00174D84" w:rsidRPr="00224701" w:rsidRDefault="00174D84" w:rsidP="00174D84">
            <w:pPr>
              <w:autoSpaceDE w:val="0"/>
              <w:autoSpaceDN w:val="0"/>
              <w:adjustRightInd w:val="0"/>
              <w:jc w:val="right"/>
              <w:rPr>
                <w:sz w:val="12"/>
                <w:szCs w:val="12"/>
                <w:lang w:val="tr-TR"/>
              </w:rPr>
            </w:pPr>
          </w:p>
        </w:tc>
        <w:tc>
          <w:tcPr>
            <w:tcW w:w="569" w:type="dxa"/>
            <w:tcBorders>
              <w:top w:val="single" w:sz="4" w:space="0" w:color="auto"/>
              <w:left w:val="nil"/>
              <w:right w:val="nil"/>
            </w:tcBorders>
            <w:vAlign w:val="bottom"/>
          </w:tcPr>
          <w:p w:rsidR="00174D84" w:rsidRPr="00224701" w:rsidRDefault="00174D84" w:rsidP="00174D84">
            <w:pPr>
              <w:autoSpaceDE w:val="0"/>
              <w:autoSpaceDN w:val="0"/>
              <w:adjustRightInd w:val="0"/>
              <w:jc w:val="right"/>
              <w:rPr>
                <w:b/>
                <w:sz w:val="12"/>
                <w:szCs w:val="12"/>
                <w:lang w:val="tr-TR"/>
              </w:rPr>
            </w:pPr>
          </w:p>
        </w:tc>
        <w:tc>
          <w:tcPr>
            <w:tcW w:w="708" w:type="dxa"/>
            <w:tcBorders>
              <w:top w:val="single" w:sz="4" w:space="0" w:color="auto"/>
              <w:left w:val="nil"/>
              <w:right w:val="nil"/>
            </w:tcBorders>
            <w:vAlign w:val="bottom"/>
          </w:tcPr>
          <w:p w:rsidR="00174D84" w:rsidRPr="00224701" w:rsidRDefault="00174D84" w:rsidP="00516B1A">
            <w:pPr>
              <w:autoSpaceDE w:val="0"/>
              <w:autoSpaceDN w:val="0"/>
              <w:adjustRightInd w:val="0"/>
              <w:jc w:val="right"/>
              <w:rPr>
                <w:sz w:val="12"/>
                <w:szCs w:val="12"/>
                <w:lang w:val="tr-TR"/>
              </w:rPr>
            </w:pPr>
          </w:p>
        </w:tc>
        <w:tc>
          <w:tcPr>
            <w:tcW w:w="567" w:type="dxa"/>
            <w:tcBorders>
              <w:top w:val="single" w:sz="4" w:space="0" w:color="auto"/>
              <w:left w:val="nil"/>
              <w:right w:val="nil"/>
            </w:tcBorders>
            <w:vAlign w:val="bottom"/>
          </w:tcPr>
          <w:p w:rsidR="00174D84" w:rsidRPr="00224701" w:rsidRDefault="00174D84" w:rsidP="00516B1A">
            <w:pPr>
              <w:autoSpaceDE w:val="0"/>
              <w:autoSpaceDN w:val="0"/>
              <w:adjustRightInd w:val="0"/>
              <w:jc w:val="right"/>
              <w:rPr>
                <w:sz w:val="12"/>
                <w:szCs w:val="12"/>
                <w:lang w:val="tr-TR"/>
              </w:rPr>
            </w:pPr>
          </w:p>
        </w:tc>
        <w:tc>
          <w:tcPr>
            <w:tcW w:w="755" w:type="dxa"/>
            <w:tcBorders>
              <w:top w:val="single" w:sz="4" w:space="0" w:color="auto"/>
              <w:left w:val="nil"/>
              <w:right w:val="nil"/>
            </w:tcBorders>
            <w:vAlign w:val="bottom"/>
          </w:tcPr>
          <w:p w:rsidR="00174D84" w:rsidRPr="00224701" w:rsidRDefault="00174D84" w:rsidP="00516B1A">
            <w:pPr>
              <w:autoSpaceDE w:val="0"/>
              <w:autoSpaceDN w:val="0"/>
              <w:adjustRightInd w:val="0"/>
              <w:jc w:val="right"/>
              <w:rPr>
                <w:sz w:val="12"/>
                <w:szCs w:val="12"/>
                <w:lang w:val="tr-TR"/>
              </w:rPr>
            </w:pPr>
          </w:p>
        </w:tc>
        <w:tc>
          <w:tcPr>
            <w:tcW w:w="946" w:type="dxa"/>
            <w:tcBorders>
              <w:top w:val="single" w:sz="4" w:space="0" w:color="auto"/>
              <w:left w:val="nil"/>
              <w:right w:val="nil"/>
            </w:tcBorders>
            <w:vAlign w:val="bottom"/>
          </w:tcPr>
          <w:p w:rsidR="00174D84" w:rsidRPr="00224701" w:rsidRDefault="00174D84" w:rsidP="00516B1A">
            <w:pPr>
              <w:autoSpaceDE w:val="0"/>
              <w:autoSpaceDN w:val="0"/>
              <w:adjustRightInd w:val="0"/>
              <w:jc w:val="right"/>
              <w:rPr>
                <w:sz w:val="12"/>
                <w:szCs w:val="12"/>
                <w:lang w:val="tr-TR"/>
              </w:rPr>
            </w:pPr>
          </w:p>
        </w:tc>
        <w:tc>
          <w:tcPr>
            <w:tcW w:w="709" w:type="dxa"/>
            <w:tcBorders>
              <w:top w:val="single" w:sz="4" w:space="0" w:color="auto"/>
              <w:left w:val="nil"/>
              <w:right w:val="nil"/>
            </w:tcBorders>
            <w:vAlign w:val="bottom"/>
          </w:tcPr>
          <w:p w:rsidR="00174D84" w:rsidRPr="00224701" w:rsidRDefault="00174D84" w:rsidP="00516B1A">
            <w:pPr>
              <w:autoSpaceDE w:val="0"/>
              <w:autoSpaceDN w:val="0"/>
              <w:adjustRightInd w:val="0"/>
              <w:jc w:val="right"/>
              <w:rPr>
                <w:sz w:val="12"/>
                <w:szCs w:val="12"/>
                <w:lang w:val="tr-TR"/>
              </w:rPr>
            </w:pPr>
          </w:p>
        </w:tc>
        <w:tc>
          <w:tcPr>
            <w:tcW w:w="709" w:type="dxa"/>
            <w:tcBorders>
              <w:top w:val="single" w:sz="4" w:space="0" w:color="auto"/>
              <w:left w:val="nil"/>
              <w:right w:val="nil"/>
            </w:tcBorders>
            <w:vAlign w:val="bottom"/>
          </w:tcPr>
          <w:p w:rsidR="00174D84" w:rsidRPr="00224701" w:rsidRDefault="00174D84" w:rsidP="00516B1A">
            <w:pPr>
              <w:tabs>
                <w:tab w:val="left" w:pos="660"/>
              </w:tabs>
              <w:autoSpaceDE w:val="0"/>
              <w:autoSpaceDN w:val="0"/>
              <w:adjustRightInd w:val="0"/>
              <w:jc w:val="right"/>
              <w:rPr>
                <w:sz w:val="12"/>
                <w:szCs w:val="12"/>
                <w:lang w:val="tr-TR"/>
              </w:rPr>
            </w:pPr>
          </w:p>
        </w:tc>
        <w:tc>
          <w:tcPr>
            <w:tcW w:w="911" w:type="dxa"/>
            <w:tcBorders>
              <w:top w:val="single" w:sz="4" w:space="0" w:color="auto"/>
              <w:left w:val="nil"/>
              <w:right w:val="nil"/>
            </w:tcBorders>
            <w:vAlign w:val="bottom"/>
          </w:tcPr>
          <w:p w:rsidR="00174D84" w:rsidRPr="00224701" w:rsidRDefault="00174D84" w:rsidP="00516B1A">
            <w:pPr>
              <w:autoSpaceDE w:val="0"/>
              <w:autoSpaceDN w:val="0"/>
              <w:adjustRightInd w:val="0"/>
              <w:jc w:val="right"/>
              <w:rPr>
                <w:sz w:val="12"/>
                <w:szCs w:val="12"/>
                <w:lang w:val="tr-TR"/>
              </w:rPr>
            </w:pPr>
          </w:p>
        </w:tc>
        <w:tc>
          <w:tcPr>
            <w:tcW w:w="650" w:type="dxa"/>
            <w:tcBorders>
              <w:top w:val="single" w:sz="4" w:space="0" w:color="auto"/>
              <w:left w:val="nil"/>
              <w:right w:val="nil"/>
            </w:tcBorders>
            <w:vAlign w:val="bottom"/>
          </w:tcPr>
          <w:p w:rsidR="00174D84" w:rsidRPr="00224701" w:rsidRDefault="00174D84" w:rsidP="00516B1A">
            <w:pPr>
              <w:autoSpaceDE w:val="0"/>
              <w:autoSpaceDN w:val="0"/>
              <w:adjustRightInd w:val="0"/>
              <w:jc w:val="right"/>
              <w:rPr>
                <w:b/>
                <w:bCs/>
                <w:sz w:val="12"/>
                <w:szCs w:val="12"/>
                <w:lang w:val="tr-TR"/>
              </w:rPr>
            </w:pPr>
          </w:p>
        </w:tc>
        <w:tc>
          <w:tcPr>
            <w:tcW w:w="692" w:type="dxa"/>
            <w:tcBorders>
              <w:top w:val="single" w:sz="4" w:space="0" w:color="auto"/>
              <w:left w:val="nil"/>
              <w:right w:val="nil"/>
            </w:tcBorders>
            <w:vAlign w:val="bottom"/>
          </w:tcPr>
          <w:p w:rsidR="00174D84" w:rsidRPr="00224701" w:rsidRDefault="00174D84" w:rsidP="00516B1A">
            <w:pPr>
              <w:autoSpaceDE w:val="0"/>
              <w:autoSpaceDN w:val="0"/>
              <w:adjustRightInd w:val="0"/>
              <w:jc w:val="right"/>
              <w:rPr>
                <w:b/>
                <w:bCs/>
                <w:sz w:val="12"/>
                <w:szCs w:val="12"/>
                <w:lang w:val="tr-TR"/>
              </w:rPr>
            </w:pPr>
          </w:p>
        </w:tc>
        <w:tc>
          <w:tcPr>
            <w:tcW w:w="691" w:type="dxa"/>
            <w:tcBorders>
              <w:top w:val="single" w:sz="4" w:space="0" w:color="auto"/>
              <w:left w:val="nil"/>
              <w:right w:val="nil"/>
            </w:tcBorders>
            <w:vAlign w:val="bottom"/>
          </w:tcPr>
          <w:p w:rsidR="00174D84" w:rsidRPr="00224701" w:rsidRDefault="00174D84" w:rsidP="00516B1A">
            <w:pPr>
              <w:autoSpaceDE w:val="0"/>
              <w:autoSpaceDN w:val="0"/>
              <w:adjustRightInd w:val="0"/>
              <w:jc w:val="right"/>
              <w:rPr>
                <w:b/>
                <w:bCs/>
                <w:sz w:val="12"/>
                <w:szCs w:val="12"/>
                <w:lang w:val="tr-TR"/>
              </w:rPr>
            </w:pPr>
          </w:p>
        </w:tc>
        <w:tc>
          <w:tcPr>
            <w:tcW w:w="559" w:type="dxa"/>
            <w:tcBorders>
              <w:top w:val="single" w:sz="4" w:space="0" w:color="auto"/>
              <w:left w:val="nil"/>
              <w:right w:val="nil"/>
            </w:tcBorders>
            <w:vAlign w:val="bottom"/>
          </w:tcPr>
          <w:p w:rsidR="00174D84" w:rsidRPr="00224701" w:rsidRDefault="00174D84" w:rsidP="00516B1A">
            <w:pPr>
              <w:autoSpaceDE w:val="0"/>
              <w:autoSpaceDN w:val="0"/>
              <w:adjustRightInd w:val="0"/>
              <w:jc w:val="right"/>
              <w:rPr>
                <w:b/>
                <w:bCs/>
                <w:sz w:val="12"/>
                <w:szCs w:val="12"/>
                <w:lang w:val="tr-TR"/>
              </w:rPr>
            </w:pPr>
          </w:p>
        </w:tc>
        <w:tc>
          <w:tcPr>
            <w:tcW w:w="709" w:type="dxa"/>
            <w:tcBorders>
              <w:top w:val="single" w:sz="4" w:space="0" w:color="auto"/>
              <w:left w:val="nil"/>
              <w:right w:val="nil"/>
            </w:tcBorders>
            <w:vAlign w:val="bottom"/>
          </w:tcPr>
          <w:p w:rsidR="00174D84" w:rsidRPr="00224701" w:rsidRDefault="00174D84" w:rsidP="00516B1A">
            <w:pPr>
              <w:autoSpaceDE w:val="0"/>
              <w:autoSpaceDN w:val="0"/>
              <w:adjustRightInd w:val="0"/>
              <w:jc w:val="right"/>
              <w:rPr>
                <w:b/>
                <w:bCs/>
                <w:sz w:val="12"/>
                <w:szCs w:val="12"/>
                <w:lang w:val="tr-TR"/>
              </w:rPr>
            </w:pPr>
          </w:p>
        </w:tc>
      </w:tr>
      <w:tr w:rsidR="00174D84" w:rsidRPr="00224701" w:rsidTr="009E7B34">
        <w:tc>
          <w:tcPr>
            <w:tcW w:w="461" w:type="dxa"/>
            <w:tcBorders>
              <w:left w:val="nil"/>
              <w:bottom w:val="single" w:sz="12" w:space="0" w:color="auto"/>
              <w:right w:val="nil"/>
            </w:tcBorders>
          </w:tcPr>
          <w:p w:rsidR="00174D84" w:rsidRPr="00AE1F76" w:rsidRDefault="00174D84" w:rsidP="00174D84">
            <w:pPr>
              <w:spacing w:line="230" w:lineRule="auto"/>
              <w:rPr>
                <w:b/>
                <w:bCs/>
                <w:sz w:val="12"/>
                <w:szCs w:val="12"/>
                <w:lang w:val="tr-TR"/>
              </w:rPr>
            </w:pPr>
          </w:p>
        </w:tc>
        <w:tc>
          <w:tcPr>
            <w:tcW w:w="1945" w:type="dxa"/>
            <w:tcBorders>
              <w:left w:val="nil"/>
              <w:bottom w:val="single" w:sz="12" w:space="0" w:color="auto"/>
              <w:right w:val="nil"/>
            </w:tcBorders>
          </w:tcPr>
          <w:p w:rsidR="00174D84" w:rsidRPr="00AE1F76" w:rsidRDefault="00174D84" w:rsidP="00174D84">
            <w:pPr>
              <w:spacing w:line="230" w:lineRule="auto"/>
              <w:rPr>
                <w:b/>
                <w:bCs/>
                <w:sz w:val="12"/>
                <w:szCs w:val="12"/>
                <w:lang w:val="tr-TR"/>
              </w:rPr>
            </w:pPr>
            <w:r w:rsidRPr="00AE1F76">
              <w:rPr>
                <w:b/>
                <w:bCs/>
                <w:sz w:val="12"/>
                <w:szCs w:val="12"/>
                <w:lang w:val="tr-TR"/>
              </w:rPr>
              <w:t>Dönem Sonu Bakiyesi  (</w:t>
            </w:r>
            <w:smartTag w:uri="urn:schemas-microsoft-com:office:smarttags" w:element="stockticker">
              <w:r w:rsidRPr="00AE1F76">
                <w:rPr>
                  <w:b/>
                  <w:bCs/>
                  <w:sz w:val="12"/>
                  <w:szCs w:val="12"/>
                  <w:lang w:val="tr-TR"/>
                </w:rPr>
                <w:t>III</w:t>
              </w:r>
            </w:smartTag>
            <w:r w:rsidRPr="00AE1F76">
              <w:rPr>
                <w:b/>
                <w:bCs/>
                <w:sz w:val="12"/>
                <w:szCs w:val="12"/>
                <w:lang w:val="tr-TR"/>
              </w:rPr>
              <w:t>+IV+V+……+XVIII+XIX+XX)</w:t>
            </w:r>
          </w:p>
        </w:tc>
        <w:tc>
          <w:tcPr>
            <w:tcW w:w="601" w:type="dxa"/>
            <w:tcBorders>
              <w:left w:val="nil"/>
              <w:bottom w:val="single" w:sz="12" w:space="0" w:color="auto"/>
              <w:right w:val="nil"/>
            </w:tcBorders>
          </w:tcPr>
          <w:p w:rsidR="00174D84" w:rsidRPr="00AE1F76" w:rsidRDefault="00174D84" w:rsidP="00174D84">
            <w:pPr>
              <w:spacing w:line="230" w:lineRule="auto"/>
              <w:jc w:val="center"/>
              <w:rPr>
                <w:b/>
                <w:bCs/>
                <w:sz w:val="12"/>
                <w:szCs w:val="12"/>
                <w:lang w:val="tr-TR"/>
              </w:rPr>
            </w:pPr>
          </w:p>
        </w:tc>
        <w:tc>
          <w:tcPr>
            <w:tcW w:w="567" w:type="dxa"/>
            <w:tcBorders>
              <w:left w:val="nil"/>
              <w:bottom w:val="single" w:sz="12" w:space="0" w:color="auto"/>
              <w:right w:val="nil"/>
            </w:tcBorders>
            <w:vAlign w:val="bottom"/>
          </w:tcPr>
          <w:p w:rsidR="00174D84" w:rsidRPr="00AE1F76" w:rsidRDefault="00174D84" w:rsidP="00174D84">
            <w:pPr>
              <w:autoSpaceDE w:val="0"/>
              <w:autoSpaceDN w:val="0"/>
              <w:adjustRightInd w:val="0"/>
              <w:jc w:val="right"/>
              <w:rPr>
                <w:sz w:val="12"/>
                <w:szCs w:val="12"/>
                <w:lang w:val="tr-TR"/>
              </w:rPr>
            </w:pPr>
            <w:r w:rsidRPr="00AE1F76">
              <w:rPr>
                <w:sz w:val="12"/>
                <w:szCs w:val="12"/>
                <w:lang w:val="tr-TR"/>
              </w:rPr>
              <w:t>60.000</w:t>
            </w:r>
          </w:p>
        </w:tc>
        <w:tc>
          <w:tcPr>
            <w:tcW w:w="567" w:type="dxa"/>
            <w:tcBorders>
              <w:left w:val="nil"/>
              <w:bottom w:val="single" w:sz="12" w:space="0" w:color="auto"/>
              <w:right w:val="nil"/>
            </w:tcBorders>
            <w:vAlign w:val="bottom"/>
          </w:tcPr>
          <w:p w:rsidR="00174D84" w:rsidRPr="00AE1F76" w:rsidRDefault="00174D84" w:rsidP="00174D84">
            <w:pPr>
              <w:autoSpaceDE w:val="0"/>
              <w:autoSpaceDN w:val="0"/>
              <w:adjustRightInd w:val="0"/>
              <w:jc w:val="right"/>
              <w:rPr>
                <w:sz w:val="12"/>
                <w:szCs w:val="12"/>
                <w:lang w:val="tr-TR"/>
              </w:rPr>
            </w:pPr>
            <w:r w:rsidRPr="00AE1F76">
              <w:rPr>
                <w:sz w:val="12"/>
                <w:szCs w:val="12"/>
                <w:lang w:val="tr-TR"/>
              </w:rPr>
              <w:t>96.788</w:t>
            </w:r>
          </w:p>
        </w:tc>
        <w:tc>
          <w:tcPr>
            <w:tcW w:w="567" w:type="dxa"/>
            <w:tcBorders>
              <w:left w:val="nil"/>
              <w:bottom w:val="single" w:sz="12" w:space="0" w:color="auto"/>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567" w:type="dxa"/>
            <w:tcBorders>
              <w:left w:val="nil"/>
              <w:bottom w:val="single" w:sz="12" w:space="0" w:color="auto"/>
              <w:right w:val="nil"/>
            </w:tcBorders>
            <w:vAlign w:val="bottom"/>
          </w:tcPr>
          <w:p w:rsidR="00174D84" w:rsidRPr="00224701" w:rsidRDefault="00174D84" w:rsidP="00174D84">
            <w:pPr>
              <w:autoSpaceDE w:val="0"/>
              <w:autoSpaceDN w:val="0"/>
              <w:adjustRightInd w:val="0"/>
              <w:jc w:val="right"/>
              <w:rPr>
                <w:sz w:val="12"/>
                <w:szCs w:val="12"/>
                <w:lang w:val="tr-TR"/>
              </w:rPr>
            </w:pPr>
            <w:r w:rsidRPr="00224701">
              <w:rPr>
                <w:sz w:val="12"/>
                <w:szCs w:val="12"/>
                <w:lang w:val="tr-TR"/>
              </w:rPr>
              <w:t>-</w:t>
            </w:r>
          </w:p>
        </w:tc>
        <w:tc>
          <w:tcPr>
            <w:tcW w:w="709" w:type="dxa"/>
            <w:tcBorders>
              <w:left w:val="nil"/>
              <w:bottom w:val="single" w:sz="12" w:space="0" w:color="auto"/>
              <w:right w:val="nil"/>
            </w:tcBorders>
            <w:vAlign w:val="bottom"/>
          </w:tcPr>
          <w:p w:rsidR="00174D84" w:rsidRPr="00224701" w:rsidRDefault="00AE1F76" w:rsidP="00174D84">
            <w:pPr>
              <w:autoSpaceDE w:val="0"/>
              <w:autoSpaceDN w:val="0"/>
              <w:adjustRightInd w:val="0"/>
              <w:jc w:val="right"/>
              <w:rPr>
                <w:sz w:val="12"/>
                <w:szCs w:val="12"/>
                <w:lang w:val="tr-TR"/>
              </w:rPr>
            </w:pPr>
            <w:r w:rsidRPr="00224701">
              <w:rPr>
                <w:sz w:val="12"/>
                <w:szCs w:val="12"/>
                <w:lang w:val="tr-TR"/>
              </w:rPr>
              <w:t>20.146</w:t>
            </w:r>
          </w:p>
        </w:tc>
        <w:tc>
          <w:tcPr>
            <w:tcW w:w="569" w:type="dxa"/>
            <w:tcBorders>
              <w:left w:val="nil"/>
              <w:bottom w:val="single" w:sz="12" w:space="0" w:color="auto"/>
              <w:right w:val="nil"/>
            </w:tcBorders>
            <w:vAlign w:val="bottom"/>
          </w:tcPr>
          <w:p w:rsidR="00174D84" w:rsidRPr="00224701" w:rsidRDefault="00174D84" w:rsidP="00174D84">
            <w:pPr>
              <w:autoSpaceDE w:val="0"/>
              <w:autoSpaceDN w:val="0"/>
              <w:adjustRightInd w:val="0"/>
              <w:jc w:val="right"/>
              <w:rPr>
                <w:b/>
                <w:sz w:val="12"/>
                <w:szCs w:val="12"/>
                <w:lang w:val="tr-TR"/>
              </w:rPr>
            </w:pPr>
            <w:r w:rsidRPr="00224701">
              <w:rPr>
                <w:b/>
                <w:sz w:val="12"/>
                <w:szCs w:val="12"/>
                <w:lang w:val="tr-TR"/>
              </w:rPr>
              <w:t>-</w:t>
            </w:r>
          </w:p>
        </w:tc>
        <w:tc>
          <w:tcPr>
            <w:tcW w:w="708" w:type="dxa"/>
            <w:tcBorders>
              <w:left w:val="nil"/>
              <w:bottom w:val="single" w:sz="12" w:space="0" w:color="auto"/>
              <w:right w:val="nil"/>
            </w:tcBorders>
            <w:vAlign w:val="bottom"/>
          </w:tcPr>
          <w:p w:rsidR="00174D84" w:rsidRPr="00224701" w:rsidRDefault="00AE1F76" w:rsidP="00516B1A">
            <w:pPr>
              <w:autoSpaceDE w:val="0"/>
              <w:autoSpaceDN w:val="0"/>
              <w:adjustRightInd w:val="0"/>
              <w:jc w:val="right"/>
              <w:rPr>
                <w:b/>
                <w:sz w:val="12"/>
                <w:szCs w:val="12"/>
                <w:lang w:val="tr-TR"/>
              </w:rPr>
            </w:pPr>
            <w:r w:rsidRPr="00224701">
              <w:rPr>
                <w:b/>
                <w:sz w:val="12"/>
                <w:szCs w:val="12"/>
                <w:lang w:val="tr-TR"/>
              </w:rPr>
              <w:t>90.700</w:t>
            </w:r>
          </w:p>
        </w:tc>
        <w:tc>
          <w:tcPr>
            <w:tcW w:w="567" w:type="dxa"/>
            <w:tcBorders>
              <w:left w:val="nil"/>
              <w:bottom w:val="single" w:sz="12" w:space="0" w:color="auto"/>
              <w:right w:val="nil"/>
            </w:tcBorders>
            <w:vAlign w:val="bottom"/>
          </w:tcPr>
          <w:p w:rsidR="00174D84" w:rsidRPr="00224701" w:rsidRDefault="00AE1F76" w:rsidP="00516B1A">
            <w:pPr>
              <w:tabs>
                <w:tab w:val="decimal" w:pos="510"/>
              </w:tabs>
              <w:autoSpaceDE w:val="0"/>
              <w:autoSpaceDN w:val="0"/>
              <w:adjustRightInd w:val="0"/>
              <w:jc w:val="right"/>
              <w:rPr>
                <w:b/>
                <w:sz w:val="12"/>
                <w:szCs w:val="12"/>
                <w:lang w:val="tr-TR"/>
              </w:rPr>
            </w:pPr>
            <w:r w:rsidRPr="00224701">
              <w:rPr>
                <w:b/>
                <w:sz w:val="12"/>
                <w:szCs w:val="12"/>
                <w:lang w:val="tr-TR"/>
              </w:rPr>
              <w:t>3.269</w:t>
            </w:r>
          </w:p>
        </w:tc>
        <w:tc>
          <w:tcPr>
            <w:tcW w:w="755" w:type="dxa"/>
            <w:tcBorders>
              <w:left w:val="nil"/>
              <w:bottom w:val="single" w:sz="12" w:space="0" w:color="auto"/>
              <w:right w:val="nil"/>
            </w:tcBorders>
            <w:vAlign w:val="bottom"/>
          </w:tcPr>
          <w:p w:rsidR="00174D84" w:rsidRPr="00224701" w:rsidRDefault="00AE1F76" w:rsidP="00516B1A">
            <w:pPr>
              <w:autoSpaceDE w:val="0"/>
              <w:autoSpaceDN w:val="0"/>
              <w:adjustRightInd w:val="0"/>
              <w:jc w:val="right"/>
              <w:rPr>
                <w:sz w:val="12"/>
                <w:szCs w:val="12"/>
                <w:lang w:val="tr-TR"/>
              </w:rPr>
            </w:pPr>
            <w:r w:rsidRPr="00224701">
              <w:rPr>
                <w:sz w:val="12"/>
                <w:szCs w:val="12"/>
                <w:lang w:val="tr-TR"/>
              </w:rPr>
              <w:t>15.837</w:t>
            </w:r>
          </w:p>
        </w:tc>
        <w:tc>
          <w:tcPr>
            <w:tcW w:w="946" w:type="dxa"/>
            <w:tcBorders>
              <w:left w:val="nil"/>
              <w:bottom w:val="single" w:sz="12" w:space="0" w:color="auto"/>
              <w:right w:val="nil"/>
            </w:tcBorders>
            <w:vAlign w:val="bottom"/>
          </w:tcPr>
          <w:p w:rsidR="00174D84" w:rsidRPr="00224701" w:rsidRDefault="00AE1F76" w:rsidP="00516B1A">
            <w:pPr>
              <w:autoSpaceDE w:val="0"/>
              <w:autoSpaceDN w:val="0"/>
              <w:adjustRightInd w:val="0"/>
              <w:ind w:left="-98"/>
              <w:jc w:val="right"/>
              <w:rPr>
                <w:b/>
                <w:sz w:val="12"/>
                <w:szCs w:val="12"/>
                <w:lang w:val="tr-TR"/>
              </w:rPr>
            </w:pPr>
            <w:r w:rsidRPr="00224701">
              <w:rPr>
                <w:b/>
                <w:sz w:val="12"/>
                <w:szCs w:val="12"/>
                <w:lang w:val="tr-TR"/>
              </w:rPr>
              <w:t>1.769</w:t>
            </w:r>
          </w:p>
        </w:tc>
        <w:tc>
          <w:tcPr>
            <w:tcW w:w="709" w:type="dxa"/>
            <w:tcBorders>
              <w:left w:val="nil"/>
              <w:bottom w:val="single" w:sz="12" w:space="0" w:color="auto"/>
              <w:right w:val="nil"/>
            </w:tcBorders>
            <w:vAlign w:val="bottom"/>
          </w:tcPr>
          <w:p w:rsidR="00174D84" w:rsidRPr="00224701" w:rsidRDefault="00174D84" w:rsidP="00516B1A">
            <w:pPr>
              <w:jc w:val="right"/>
              <w:rPr>
                <w:sz w:val="12"/>
                <w:szCs w:val="12"/>
                <w:lang w:val="tr-TR"/>
              </w:rPr>
            </w:pPr>
            <w:r w:rsidRPr="00224701">
              <w:rPr>
                <w:sz w:val="12"/>
                <w:szCs w:val="12"/>
                <w:lang w:val="tr-TR"/>
              </w:rPr>
              <w:t>-</w:t>
            </w:r>
          </w:p>
        </w:tc>
        <w:tc>
          <w:tcPr>
            <w:tcW w:w="709" w:type="dxa"/>
            <w:tcBorders>
              <w:left w:val="nil"/>
              <w:bottom w:val="single" w:sz="12" w:space="0" w:color="auto"/>
              <w:right w:val="nil"/>
            </w:tcBorders>
            <w:vAlign w:val="bottom"/>
          </w:tcPr>
          <w:p w:rsidR="00174D84" w:rsidRPr="00224701" w:rsidRDefault="00174D84" w:rsidP="00516B1A">
            <w:pPr>
              <w:tabs>
                <w:tab w:val="left" w:pos="660"/>
              </w:tabs>
              <w:autoSpaceDE w:val="0"/>
              <w:autoSpaceDN w:val="0"/>
              <w:adjustRightInd w:val="0"/>
              <w:jc w:val="right"/>
              <w:rPr>
                <w:sz w:val="12"/>
                <w:szCs w:val="12"/>
                <w:lang w:val="tr-TR"/>
              </w:rPr>
            </w:pPr>
            <w:r w:rsidRPr="00224701">
              <w:rPr>
                <w:sz w:val="12"/>
                <w:szCs w:val="12"/>
                <w:lang w:val="tr-TR"/>
              </w:rPr>
              <w:t>-</w:t>
            </w:r>
          </w:p>
        </w:tc>
        <w:tc>
          <w:tcPr>
            <w:tcW w:w="911" w:type="dxa"/>
            <w:tcBorders>
              <w:left w:val="nil"/>
              <w:bottom w:val="single" w:sz="12" w:space="0" w:color="auto"/>
              <w:right w:val="nil"/>
            </w:tcBorders>
            <w:vAlign w:val="bottom"/>
          </w:tcPr>
          <w:p w:rsidR="00174D84" w:rsidRPr="00224701" w:rsidRDefault="00174D84" w:rsidP="00516B1A">
            <w:pPr>
              <w:autoSpaceDE w:val="0"/>
              <w:autoSpaceDN w:val="0"/>
              <w:adjustRightInd w:val="0"/>
              <w:jc w:val="right"/>
              <w:rPr>
                <w:b/>
                <w:sz w:val="12"/>
                <w:szCs w:val="12"/>
                <w:lang w:val="tr-TR"/>
              </w:rPr>
            </w:pPr>
            <w:r w:rsidRPr="00224701">
              <w:rPr>
                <w:b/>
                <w:sz w:val="12"/>
                <w:szCs w:val="12"/>
                <w:lang w:val="tr-TR"/>
              </w:rPr>
              <w:t>-</w:t>
            </w:r>
          </w:p>
        </w:tc>
        <w:tc>
          <w:tcPr>
            <w:tcW w:w="650" w:type="dxa"/>
            <w:tcBorders>
              <w:left w:val="nil"/>
              <w:bottom w:val="single" w:sz="12" w:space="0" w:color="auto"/>
              <w:right w:val="nil"/>
            </w:tcBorders>
            <w:vAlign w:val="bottom"/>
          </w:tcPr>
          <w:p w:rsidR="00174D84" w:rsidRPr="00224701" w:rsidRDefault="00174D84" w:rsidP="00516B1A">
            <w:pPr>
              <w:autoSpaceDE w:val="0"/>
              <w:autoSpaceDN w:val="0"/>
              <w:adjustRightInd w:val="0"/>
              <w:jc w:val="right"/>
              <w:rPr>
                <w:b/>
                <w:sz w:val="12"/>
                <w:szCs w:val="12"/>
                <w:lang w:val="tr-TR"/>
              </w:rPr>
            </w:pPr>
            <w:r w:rsidRPr="00224701">
              <w:rPr>
                <w:b/>
                <w:sz w:val="12"/>
                <w:szCs w:val="12"/>
                <w:lang w:val="tr-TR"/>
              </w:rPr>
              <w:t>-</w:t>
            </w:r>
          </w:p>
        </w:tc>
        <w:tc>
          <w:tcPr>
            <w:tcW w:w="692" w:type="dxa"/>
            <w:tcBorders>
              <w:left w:val="nil"/>
              <w:bottom w:val="single" w:sz="12" w:space="0" w:color="auto"/>
              <w:right w:val="nil"/>
            </w:tcBorders>
            <w:vAlign w:val="bottom"/>
          </w:tcPr>
          <w:p w:rsidR="00174D84" w:rsidRPr="00224701" w:rsidRDefault="00174D84" w:rsidP="00516B1A">
            <w:pPr>
              <w:autoSpaceDE w:val="0"/>
              <w:autoSpaceDN w:val="0"/>
              <w:adjustRightInd w:val="0"/>
              <w:jc w:val="right"/>
              <w:rPr>
                <w:b/>
                <w:sz w:val="12"/>
                <w:szCs w:val="12"/>
                <w:lang w:val="tr-TR"/>
              </w:rPr>
            </w:pPr>
            <w:r w:rsidRPr="00224701">
              <w:rPr>
                <w:b/>
                <w:sz w:val="12"/>
                <w:szCs w:val="12"/>
                <w:lang w:val="tr-TR"/>
              </w:rPr>
              <w:t>-</w:t>
            </w:r>
          </w:p>
        </w:tc>
        <w:tc>
          <w:tcPr>
            <w:tcW w:w="691" w:type="dxa"/>
            <w:tcBorders>
              <w:left w:val="nil"/>
              <w:bottom w:val="single" w:sz="12" w:space="0" w:color="auto"/>
              <w:right w:val="nil"/>
            </w:tcBorders>
            <w:vAlign w:val="bottom"/>
          </w:tcPr>
          <w:p w:rsidR="00174D84" w:rsidRPr="00224701" w:rsidRDefault="00AE1F76" w:rsidP="00516B1A">
            <w:pPr>
              <w:autoSpaceDE w:val="0"/>
              <w:autoSpaceDN w:val="0"/>
              <w:adjustRightInd w:val="0"/>
              <w:jc w:val="right"/>
              <w:rPr>
                <w:b/>
                <w:sz w:val="12"/>
                <w:szCs w:val="12"/>
                <w:lang w:val="tr-TR"/>
              </w:rPr>
            </w:pPr>
            <w:r w:rsidRPr="00224701">
              <w:rPr>
                <w:b/>
                <w:sz w:val="12"/>
                <w:szCs w:val="12"/>
                <w:lang w:val="tr-TR"/>
              </w:rPr>
              <w:t>288.509</w:t>
            </w:r>
          </w:p>
        </w:tc>
        <w:tc>
          <w:tcPr>
            <w:tcW w:w="559" w:type="dxa"/>
            <w:tcBorders>
              <w:left w:val="nil"/>
              <w:bottom w:val="single" w:sz="12" w:space="0" w:color="auto"/>
              <w:right w:val="nil"/>
            </w:tcBorders>
            <w:vAlign w:val="bottom"/>
          </w:tcPr>
          <w:p w:rsidR="00174D84" w:rsidRPr="00224701" w:rsidRDefault="00174D84" w:rsidP="00516B1A">
            <w:pPr>
              <w:autoSpaceDE w:val="0"/>
              <w:autoSpaceDN w:val="0"/>
              <w:adjustRightInd w:val="0"/>
              <w:jc w:val="right"/>
              <w:rPr>
                <w:b/>
                <w:sz w:val="12"/>
                <w:szCs w:val="12"/>
                <w:lang w:val="tr-TR"/>
              </w:rPr>
            </w:pPr>
            <w:r w:rsidRPr="00224701">
              <w:rPr>
                <w:b/>
                <w:sz w:val="12"/>
                <w:szCs w:val="12"/>
                <w:lang w:val="tr-TR"/>
              </w:rPr>
              <w:t>-</w:t>
            </w:r>
          </w:p>
        </w:tc>
        <w:tc>
          <w:tcPr>
            <w:tcW w:w="709" w:type="dxa"/>
            <w:tcBorders>
              <w:left w:val="nil"/>
              <w:bottom w:val="single" w:sz="12" w:space="0" w:color="auto"/>
              <w:right w:val="nil"/>
            </w:tcBorders>
            <w:vAlign w:val="bottom"/>
          </w:tcPr>
          <w:p w:rsidR="00174D84" w:rsidRPr="00224701" w:rsidRDefault="00AE1F76" w:rsidP="00516B1A">
            <w:pPr>
              <w:autoSpaceDE w:val="0"/>
              <w:autoSpaceDN w:val="0"/>
              <w:adjustRightInd w:val="0"/>
              <w:jc w:val="right"/>
              <w:rPr>
                <w:b/>
                <w:sz w:val="12"/>
                <w:szCs w:val="12"/>
                <w:lang w:val="tr-TR"/>
              </w:rPr>
            </w:pPr>
            <w:r w:rsidRPr="00224701">
              <w:rPr>
                <w:b/>
                <w:sz w:val="12"/>
                <w:szCs w:val="12"/>
                <w:lang w:val="tr-TR"/>
              </w:rPr>
              <w:t>288.509</w:t>
            </w:r>
          </w:p>
        </w:tc>
      </w:tr>
      <w:bookmarkEnd w:id="6"/>
    </w:tbl>
    <w:p w:rsidR="004B1BC3" w:rsidRDefault="004B1BC3" w:rsidP="008C242C">
      <w:pPr>
        <w:autoSpaceDE w:val="0"/>
        <w:autoSpaceDN w:val="0"/>
        <w:adjustRightInd w:val="0"/>
        <w:spacing w:line="230" w:lineRule="auto"/>
        <w:jc w:val="center"/>
        <w:rPr>
          <w:sz w:val="18"/>
          <w:szCs w:val="18"/>
          <w:lang w:val="tr-TR"/>
        </w:rPr>
      </w:pPr>
    </w:p>
    <w:p w:rsidR="00145602" w:rsidRPr="00412D72" w:rsidRDefault="00D3297D" w:rsidP="008C242C">
      <w:pPr>
        <w:autoSpaceDE w:val="0"/>
        <w:autoSpaceDN w:val="0"/>
        <w:adjustRightInd w:val="0"/>
        <w:spacing w:line="230" w:lineRule="auto"/>
        <w:jc w:val="center"/>
        <w:rPr>
          <w:sz w:val="18"/>
          <w:szCs w:val="18"/>
          <w:lang w:val="tr-TR"/>
        </w:rPr>
      </w:pPr>
      <w:r w:rsidRPr="00412D72">
        <w:rPr>
          <w:sz w:val="18"/>
          <w:szCs w:val="18"/>
          <w:lang w:val="tr-TR"/>
        </w:rPr>
        <w:t>İlişikteki notlar bu finansal tabloların tamamlayıcı parçalarıdır.</w:t>
      </w:r>
    </w:p>
    <w:p w:rsidR="008C242C" w:rsidRPr="00412D72" w:rsidRDefault="008C242C" w:rsidP="008C242C">
      <w:pPr>
        <w:autoSpaceDE w:val="0"/>
        <w:autoSpaceDN w:val="0"/>
        <w:adjustRightInd w:val="0"/>
        <w:spacing w:line="230" w:lineRule="auto"/>
        <w:jc w:val="center"/>
        <w:rPr>
          <w:sz w:val="18"/>
          <w:szCs w:val="18"/>
          <w:lang w:val="tr-TR"/>
        </w:rPr>
        <w:sectPr w:rsidR="008C242C" w:rsidRPr="00412D72" w:rsidSect="00132218">
          <w:headerReference w:type="even" r:id="rId46"/>
          <w:headerReference w:type="default" r:id="rId47"/>
          <w:headerReference w:type="first" r:id="rId48"/>
          <w:pgSz w:w="16840" w:h="11907" w:orient="landscape" w:code="9"/>
          <w:pgMar w:top="851" w:right="851" w:bottom="540" w:left="851" w:header="709" w:footer="1020" w:gutter="0"/>
          <w:pgNumType w:start="10"/>
          <w:cols w:space="708"/>
          <w:noEndnote/>
          <w:docGrid w:linePitch="272"/>
        </w:sectPr>
      </w:pPr>
    </w:p>
    <w:p w:rsidR="00D3297D" w:rsidRPr="00412D72" w:rsidRDefault="008C242C" w:rsidP="008C242C">
      <w:pPr>
        <w:tabs>
          <w:tab w:val="left" w:pos="851"/>
        </w:tabs>
        <w:autoSpaceDE w:val="0"/>
        <w:autoSpaceDN w:val="0"/>
        <w:adjustRightInd w:val="0"/>
        <w:spacing w:line="226" w:lineRule="auto"/>
        <w:jc w:val="both"/>
        <w:rPr>
          <w:rFonts w:eastAsia="Arial Unicode MS"/>
          <w:b/>
          <w:lang w:val="tr-TR"/>
        </w:rPr>
      </w:pPr>
      <w:r w:rsidRPr="00412D72">
        <w:rPr>
          <w:rFonts w:eastAsia="Arial Unicode MS"/>
          <w:b/>
          <w:lang w:val="tr-TR"/>
        </w:rPr>
        <w:lastRenderedPageBreak/>
        <w:t>V.</w:t>
      </w:r>
      <w:r w:rsidRPr="00412D72">
        <w:rPr>
          <w:rFonts w:eastAsia="Arial Unicode MS"/>
          <w:b/>
          <w:lang w:val="tr-TR"/>
        </w:rPr>
        <w:tab/>
      </w:r>
      <w:r w:rsidR="00D3297D" w:rsidRPr="00412D72">
        <w:rPr>
          <w:rFonts w:eastAsia="Arial Unicode MS"/>
          <w:b/>
          <w:lang w:val="tr-TR"/>
        </w:rPr>
        <w:t>ÖZKAYNAK DEĞİŞİM TABLOSU</w:t>
      </w:r>
    </w:p>
    <w:tbl>
      <w:tblPr>
        <w:tblW w:w="14992" w:type="dxa"/>
        <w:tblInd w:w="30" w:type="dxa"/>
        <w:tblLayout w:type="fixed"/>
        <w:tblCellMar>
          <w:left w:w="30" w:type="dxa"/>
          <w:right w:w="30" w:type="dxa"/>
        </w:tblCellMar>
        <w:tblLook w:val="0000"/>
      </w:tblPr>
      <w:tblGrid>
        <w:gridCol w:w="426"/>
        <w:gridCol w:w="1984"/>
        <w:gridCol w:w="567"/>
        <w:gridCol w:w="567"/>
        <w:gridCol w:w="709"/>
        <w:gridCol w:w="567"/>
        <w:gridCol w:w="567"/>
        <w:gridCol w:w="567"/>
        <w:gridCol w:w="567"/>
        <w:gridCol w:w="709"/>
        <w:gridCol w:w="567"/>
        <w:gridCol w:w="850"/>
        <w:gridCol w:w="851"/>
        <w:gridCol w:w="708"/>
        <w:gridCol w:w="709"/>
        <w:gridCol w:w="851"/>
        <w:gridCol w:w="567"/>
        <w:gridCol w:w="825"/>
        <w:gridCol w:w="592"/>
        <w:gridCol w:w="567"/>
        <w:gridCol w:w="675"/>
      </w:tblGrid>
      <w:tr w:rsidR="00782725" w:rsidRPr="00412D72" w:rsidTr="009E7B34">
        <w:trPr>
          <w:trHeight w:val="743"/>
        </w:trPr>
        <w:tc>
          <w:tcPr>
            <w:tcW w:w="426" w:type="dxa"/>
            <w:tcBorders>
              <w:bottom w:val="single" w:sz="4" w:space="0" w:color="auto"/>
            </w:tcBorders>
            <w:vAlign w:val="bottom"/>
          </w:tcPr>
          <w:p w:rsidR="00D3297D" w:rsidRPr="00412D72" w:rsidRDefault="00D3297D" w:rsidP="005D1D9E">
            <w:pPr>
              <w:autoSpaceDE w:val="0"/>
              <w:autoSpaceDN w:val="0"/>
              <w:adjustRightInd w:val="0"/>
              <w:rPr>
                <w:b/>
                <w:bCs/>
                <w:sz w:val="12"/>
                <w:szCs w:val="12"/>
                <w:lang w:val="tr-TR"/>
              </w:rPr>
            </w:pPr>
          </w:p>
        </w:tc>
        <w:tc>
          <w:tcPr>
            <w:tcW w:w="1984" w:type="dxa"/>
            <w:tcBorders>
              <w:bottom w:val="single" w:sz="4" w:space="0" w:color="auto"/>
            </w:tcBorders>
          </w:tcPr>
          <w:p w:rsidR="00D3297D" w:rsidRPr="00412D72" w:rsidRDefault="00D3297D" w:rsidP="005D1D9E">
            <w:pPr>
              <w:autoSpaceDE w:val="0"/>
              <w:autoSpaceDN w:val="0"/>
              <w:adjustRightInd w:val="0"/>
              <w:jc w:val="center"/>
              <w:rPr>
                <w:sz w:val="12"/>
                <w:szCs w:val="12"/>
                <w:lang w:val="tr-TR"/>
              </w:rPr>
            </w:pPr>
          </w:p>
        </w:tc>
        <w:tc>
          <w:tcPr>
            <w:tcW w:w="567" w:type="dxa"/>
            <w:tcBorders>
              <w:bottom w:val="single" w:sz="4" w:space="0" w:color="auto"/>
            </w:tcBorders>
            <w:tcMar>
              <w:left w:w="0" w:type="dxa"/>
              <w:right w:w="0" w:type="dxa"/>
            </w:tcMar>
            <w:vAlign w:val="bottom"/>
          </w:tcPr>
          <w:p w:rsidR="00D3297D" w:rsidRPr="00412D72" w:rsidRDefault="001C4594" w:rsidP="005D1D9E">
            <w:pPr>
              <w:autoSpaceDE w:val="0"/>
              <w:autoSpaceDN w:val="0"/>
              <w:adjustRightInd w:val="0"/>
              <w:jc w:val="center"/>
              <w:rPr>
                <w:b/>
                <w:sz w:val="12"/>
                <w:szCs w:val="12"/>
                <w:lang w:val="tr-TR"/>
              </w:rPr>
            </w:pPr>
            <w:r w:rsidRPr="00412D72">
              <w:rPr>
                <w:b/>
                <w:sz w:val="12"/>
                <w:szCs w:val="12"/>
                <w:lang w:val="tr-TR"/>
              </w:rPr>
              <w:t>(</w:t>
            </w:r>
            <w:r w:rsidR="006F5B97" w:rsidRPr="00412D72">
              <w:rPr>
                <w:b/>
                <w:sz w:val="12"/>
                <w:szCs w:val="12"/>
                <w:lang w:val="tr-TR"/>
              </w:rPr>
              <w:t>Beşinci</w:t>
            </w:r>
          </w:p>
          <w:p w:rsidR="00D3297D" w:rsidRPr="00412D72" w:rsidRDefault="006F5B97" w:rsidP="005D1D9E">
            <w:pPr>
              <w:autoSpaceDE w:val="0"/>
              <w:autoSpaceDN w:val="0"/>
              <w:adjustRightInd w:val="0"/>
              <w:jc w:val="center"/>
              <w:rPr>
                <w:b/>
                <w:sz w:val="12"/>
                <w:szCs w:val="12"/>
                <w:lang w:val="tr-TR"/>
              </w:rPr>
            </w:pPr>
            <w:r w:rsidRPr="00412D72">
              <w:rPr>
                <w:b/>
                <w:sz w:val="12"/>
                <w:szCs w:val="12"/>
                <w:lang w:val="tr-TR"/>
              </w:rPr>
              <w:t>Bölüm</w:t>
            </w:r>
            <w:r w:rsidR="001C4594" w:rsidRPr="00412D72">
              <w:rPr>
                <w:b/>
                <w:sz w:val="12"/>
                <w:szCs w:val="12"/>
                <w:lang w:val="tr-TR"/>
              </w:rPr>
              <w:t>)</w:t>
            </w:r>
          </w:p>
          <w:p w:rsidR="00D3297D" w:rsidRPr="00412D72" w:rsidRDefault="00D3297D" w:rsidP="005D1D9E">
            <w:pPr>
              <w:autoSpaceDE w:val="0"/>
              <w:autoSpaceDN w:val="0"/>
              <w:adjustRightInd w:val="0"/>
              <w:jc w:val="center"/>
              <w:rPr>
                <w:b/>
                <w:sz w:val="12"/>
                <w:szCs w:val="12"/>
                <w:lang w:val="tr-TR"/>
              </w:rPr>
            </w:pPr>
            <w:r w:rsidRPr="00412D72">
              <w:rPr>
                <w:b/>
                <w:sz w:val="12"/>
                <w:szCs w:val="12"/>
                <w:lang w:val="tr-TR"/>
              </w:rPr>
              <w:t>Dipnot</w:t>
            </w:r>
          </w:p>
        </w:tc>
        <w:tc>
          <w:tcPr>
            <w:tcW w:w="567" w:type="dxa"/>
            <w:tcBorders>
              <w:bottom w:val="single" w:sz="4" w:space="0" w:color="auto"/>
            </w:tcBorders>
            <w:vAlign w:val="bottom"/>
          </w:tcPr>
          <w:p w:rsidR="00D3297D" w:rsidRPr="00412D72" w:rsidRDefault="00D3297D" w:rsidP="00782725">
            <w:pPr>
              <w:autoSpaceDE w:val="0"/>
              <w:autoSpaceDN w:val="0"/>
              <w:adjustRightInd w:val="0"/>
              <w:jc w:val="right"/>
              <w:rPr>
                <w:b/>
                <w:sz w:val="12"/>
                <w:szCs w:val="12"/>
                <w:lang w:val="tr-TR"/>
              </w:rPr>
            </w:pPr>
          </w:p>
          <w:p w:rsidR="00D3297D" w:rsidRPr="00412D72" w:rsidRDefault="00D3297D" w:rsidP="00782725">
            <w:pPr>
              <w:autoSpaceDE w:val="0"/>
              <w:autoSpaceDN w:val="0"/>
              <w:adjustRightInd w:val="0"/>
              <w:jc w:val="right"/>
              <w:rPr>
                <w:b/>
                <w:sz w:val="12"/>
                <w:szCs w:val="12"/>
                <w:lang w:val="tr-TR"/>
              </w:rPr>
            </w:pPr>
            <w:r w:rsidRPr="00412D72">
              <w:rPr>
                <w:b/>
                <w:sz w:val="12"/>
                <w:szCs w:val="12"/>
                <w:lang w:val="tr-TR"/>
              </w:rPr>
              <w:t>Ödenmiş</w:t>
            </w:r>
          </w:p>
          <w:p w:rsidR="00D3297D" w:rsidRPr="00412D72" w:rsidRDefault="00D3297D" w:rsidP="00782725">
            <w:pPr>
              <w:autoSpaceDE w:val="0"/>
              <w:autoSpaceDN w:val="0"/>
              <w:adjustRightInd w:val="0"/>
              <w:jc w:val="right"/>
              <w:rPr>
                <w:b/>
                <w:sz w:val="12"/>
                <w:szCs w:val="12"/>
                <w:lang w:val="tr-TR"/>
              </w:rPr>
            </w:pPr>
            <w:r w:rsidRPr="00412D72">
              <w:rPr>
                <w:b/>
                <w:sz w:val="12"/>
                <w:szCs w:val="12"/>
                <w:lang w:val="tr-TR"/>
              </w:rPr>
              <w:t>Sermaye</w:t>
            </w:r>
          </w:p>
        </w:tc>
        <w:tc>
          <w:tcPr>
            <w:tcW w:w="709" w:type="dxa"/>
            <w:tcBorders>
              <w:bottom w:val="single" w:sz="4" w:space="0" w:color="auto"/>
            </w:tcBorders>
            <w:vAlign w:val="bottom"/>
          </w:tcPr>
          <w:p w:rsidR="00D3297D" w:rsidRPr="00412D72" w:rsidRDefault="00D3297D" w:rsidP="00782725">
            <w:pPr>
              <w:autoSpaceDE w:val="0"/>
              <w:autoSpaceDN w:val="0"/>
              <w:adjustRightInd w:val="0"/>
              <w:jc w:val="right"/>
              <w:rPr>
                <w:b/>
                <w:sz w:val="12"/>
                <w:szCs w:val="12"/>
                <w:lang w:val="tr-TR"/>
              </w:rPr>
            </w:pPr>
            <w:r w:rsidRPr="00412D72">
              <w:rPr>
                <w:b/>
                <w:sz w:val="12"/>
                <w:szCs w:val="12"/>
                <w:lang w:val="tr-TR"/>
              </w:rPr>
              <w:t>Ödenmiş Sermaye Enflasyon Düzeltme Farkı</w:t>
            </w:r>
          </w:p>
        </w:tc>
        <w:tc>
          <w:tcPr>
            <w:tcW w:w="567" w:type="dxa"/>
            <w:tcBorders>
              <w:bottom w:val="single" w:sz="4" w:space="0" w:color="auto"/>
            </w:tcBorders>
            <w:vAlign w:val="bottom"/>
          </w:tcPr>
          <w:p w:rsidR="00D3297D" w:rsidRPr="00412D72" w:rsidRDefault="00D3297D" w:rsidP="00782725">
            <w:pPr>
              <w:autoSpaceDE w:val="0"/>
              <w:autoSpaceDN w:val="0"/>
              <w:adjustRightInd w:val="0"/>
              <w:jc w:val="right"/>
              <w:rPr>
                <w:b/>
                <w:sz w:val="12"/>
                <w:szCs w:val="12"/>
                <w:lang w:val="tr-TR"/>
              </w:rPr>
            </w:pPr>
            <w:r w:rsidRPr="00412D72">
              <w:rPr>
                <w:b/>
                <w:sz w:val="12"/>
                <w:szCs w:val="12"/>
                <w:lang w:val="tr-TR"/>
              </w:rPr>
              <w:t>Hisse Senedi</w:t>
            </w:r>
          </w:p>
          <w:p w:rsidR="00D3297D" w:rsidRPr="00412D72" w:rsidRDefault="00D3297D" w:rsidP="00782725">
            <w:pPr>
              <w:autoSpaceDE w:val="0"/>
              <w:autoSpaceDN w:val="0"/>
              <w:adjustRightInd w:val="0"/>
              <w:jc w:val="right"/>
              <w:rPr>
                <w:b/>
                <w:sz w:val="12"/>
                <w:szCs w:val="12"/>
                <w:lang w:val="tr-TR"/>
              </w:rPr>
            </w:pPr>
            <w:r w:rsidRPr="00412D72">
              <w:rPr>
                <w:b/>
                <w:sz w:val="12"/>
                <w:szCs w:val="12"/>
                <w:lang w:val="tr-TR"/>
              </w:rPr>
              <w:t>İhraç Primleri</w:t>
            </w:r>
          </w:p>
        </w:tc>
        <w:tc>
          <w:tcPr>
            <w:tcW w:w="567" w:type="dxa"/>
            <w:tcBorders>
              <w:bottom w:val="single" w:sz="4" w:space="0" w:color="auto"/>
            </w:tcBorders>
            <w:vAlign w:val="bottom"/>
          </w:tcPr>
          <w:p w:rsidR="00782725" w:rsidRPr="00412D72" w:rsidRDefault="00D3297D" w:rsidP="00782725">
            <w:pPr>
              <w:autoSpaceDE w:val="0"/>
              <w:autoSpaceDN w:val="0"/>
              <w:adjustRightInd w:val="0"/>
              <w:jc w:val="right"/>
              <w:rPr>
                <w:b/>
                <w:sz w:val="12"/>
                <w:szCs w:val="12"/>
                <w:lang w:val="tr-TR"/>
              </w:rPr>
            </w:pPr>
            <w:r w:rsidRPr="00412D72">
              <w:rPr>
                <w:b/>
                <w:sz w:val="12"/>
                <w:szCs w:val="12"/>
                <w:lang w:val="tr-TR"/>
              </w:rPr>
              <w:t xml:space="preserve">Hisse </w:t>
            </w:r>
          </w:p>
          <w:p w:rsidR="00D3297D" w:rsidRPr="00412D72" w:rsidRDefault="00D3297D" w:rsidP="00782725">
            <w:pPr>
              <w:autoSpaceDE w:val="0"/>
              <w:autoSpaceDN w:val="0"/>
              <w:adjustRightInd w:val="0"/>
              <w:jc w:val="right"/>
              <w:rPr>
                <w:b/>
                <w:sz w:val="12"/>
                <w:szCs w:val="12"/>
                <w:lang w:val="tr-TR"/>
              </w:rPr>
            </w:pPr>
            <w:r w:rsidRPr="00412D72">
              <w:rPr>
                <w:b/>
                <w:sz w:val="12"/>
                <w:szCs w:val="12"/>
                <w:lang w:val="tr-TR"/>
              </w:rPr>
              <w:t>Senedi İptal Karları</w:t>
            </w:r>
          </w:p>
        </w:tc>
        <w:tc>
          <w:tcPr>
            <w:tcW w:w="567" w:type="dxa"/>
            <w:tcBorders>
              <w:bottom w:val="single" w:sz="4" w:space="0" w:color="auto"/>
            </w:tcBorders>
            <w:vAlign w:val="bottom"/>
          </w:tcPr>
          <w:p w:rsidR="00D3297D" w:rsidRPr="00412D72" w:rsidRDefault="00D3297D" w:rsidP="00782725">
            <w:pPr>
              <w:autoSpaceDE w:val="0"/>
              <w:autoSpaceDN w:val="0"/>
              <w:adjustRightInd w:val="0"/>
              <w:jc w:val="right"/>
              <w:rPr>
                <w:b/>
                <w:sz w:val="12"/>
                <w:szCs w:val="12"/>
                <w:lang w:val="tr-TR"/>
              </w:rPr>
            </w:pPr>
            <w:r w:rsidRPr="00412D72">
              <w:rPr>
                <w:b/>
                <w:sz w:val="12"/>
                <w:szCs w:val="12"/>
                <w:lang w:val="tr-TR"/>
              </w:rPr>
              <w:t>Yasal Yedek</w:t>
            </w:r>
          </w:p>
          <w:p w:rsidR="00D3297D" w:rsidRPr="00412D72" w:rsidRDefault="00D3297D" w:rsidP="00782725">
            <w:pPr>
              <w:autoSpaceDE w:val="0"/>
              <w:autoSpaceDN w:val="0"/>
              <w:adjustRightInd w:val="0"/>
              <w:jc w:val="right"/>
              <w:rPr>
                <w:b/>
                <w:sz w:val="12"/>
                <w:szCs w:val="12"/>
                <w:lang w:val="tr-TR"/>
              </w:rPr>
            </w:pPr>
            <w:r w:rsidRPr="00412D72">
              <w:rPr>
                <w:b/>
                <w:sz w:val="12"/>
                <w:szCs w:val="12"/>
                <w:lang w:val="tr-TR"/>
              </w:rPr>
              <w:t>Akçeler</w:t>
            </w:r>
          </w:p>
        </w:tc>
        <w:tc>
          <w:tcPr>
            <w:tcW w:w="567" w:type="dxa"/>
            <w:tcBorders>
              <w:bottom w:val="single" w:sz="4" w:space="0" w:color="auto"/>
            </w:tcBorders>
            <w:vAlign w:val="bottom"/>
          </w:tcPr>
          <w:p w:rsidR="00D3297D" w:rsidRPr="00412D72" w:rsidRDefault="00D3297D" w:rsidP="00782725">
            <w:pPr>
              <w:autoSpaceDE w:val="0"/>
              <w:autoSpaceDN w:val="0"/>
              <w:adjustRightInd w:val="0"/>
              <w:jc w:val="right"/>
              <w:rPr>
                <w:b/>
                <w:sz w:val="12"/>
                <w:szCs w:val="12"/>
                <w:lang w:val="tr-TR"/>
              </w:rPr>
            </w:pPr>
            <w:r w:rsidRPr="00412D72">
              <w:rPr>
                <w:b/>
                <w:sz w:val="12"/>
                <w:szCs w:val="12"/>
                <w:lang w:val="tr-TR"/>
              </w:rPr>
              <w:t>Statü</w:t>
            </w:r>
          </w:p>
          <w:p w:rsidR="00D3297D" w:rsidRPr="00412D72" w:rsidRDefault="00D3297D" w:rsidP="00782725">
            <w:pPr>
              <w:autoSpaceDE w:val="0"/>
              <w:autoSpaceDN w:val="0"/>
              <w:adjustRightInd w:val="0"/>
              <w:jc w:val="right"/>
              <w:rPr>
                <w:b/>
                <w:sz w:val="12"/>
                <w:szCs w:val="12"/>
                <w:lang w:val="tr-TR"/>
              </w:rPr>
            </w:pPr>
            <w:r w:rsidRPr="00412D72">
              <w:rPr>
                <w:b/>
                <w:sz w:val="12"/>
                <w:szCs w:val="12"/>
                <w:lang w:val="tr-TR"/>
              </w:rPr>
              <w:t>Yedekleri</w:t>
            </w:r>
          </w:p>
        </w:tc>
        <w:tc>
          <w:tcPr>
            <w:tcW w:w="709" w:type="dxa"/>
            <w:tcBorders>
              <w:bottom w:val="single" w:sz="4" w:space="0" w:color="auto"/>
            </w:tcBorders>
            <w:vAlign w:val="bottom"/>
          </w:tcPr>
          <w:p w:rsidR="00D3297D" w:rsidRPr="00412D72" w:rsidRDefault="00D3297D" w:rsidP="00782725">
            <w:pPr>
              <w:autoSpaceDE w:val="0"/>
              <w:autoSpaceDN w:val="0"/>
              <w:adjustRightInd w:val="0"/>
              <w:jc w:val="right"/>
              <w:rPr>
                <w:b/>
                <w:sz w:val="12"/>
                <w:szCs w:val="12"/>
                <w:lang w:val="tr-TR"/>
              </w:rPr>
            </w:pPr>
            <w:r w:rsidRPr="00412D72">
              <w:rPr>
                <w:b/>
                <w:sz w:val="12"/>
                <w:szCs w:val="12"/>
                <w:lang w:val="tr-TR"/>
              </w:rPr>
              <w:t>Olağanüstü</w:t>
            </w:r>
          </w:p>
          <w:p w:rsidR="00D3297D" w:rsidRPr="00412D72" w:rsidRDefault="00D3297D" w:rsidP="00782725">
            <w:pPr>
              <w:autoSpaceDE w:val="0"/>
              <w:autoSpaceDN w:val="0"/>
              <w:adjustRightInd w:val="0"/>
              <w:jc w:val="right"/>
              <w:rPr>
                <w:b/>
                <w:sz w:val="12"/>
                <w:szCs w:val="12"/>
                <w:lang w:val="tr-TR"/>
              </w:rPr>
            </w:pPr>
            <w:r w:rsidRPr="00412D72">
              <w:rPr>
                <w:b/>
                <w:sz w:val="12"/>
                <w:szCs w:val="12"/>
                <w:lang w:val="tr-TR"/>
              </w:rPr>
              <w:t>Yedek Akçe</w:t>
            </w:r>
          </w:p>
        </w:tc>
        <w:tc>
          <w:tcPr>
            <w:tcW w:w="567" w:type="dxa"/>
            <w:tcBorders>
              <w:bottom w:val="single" w:sz="4" w:space="0" w:color="auto"/>
            </w:tcBorders>
            <w:vAlign w:val="bottom"/>
          </w:tcPr>
          <w:p w:rsidR="00D3297D" w:rsidRPr="00412D72" w:rsidRDefault="00D3297D" w:rsidP="00782725">
            <w:pPr>
              <w:autoSpaceDE w:val="0"/>
              <w:autoSpaceDN w:val="0"/>
              <w:adjustRightInd w:val="0"/>
              <w:jc w:val="right"/>
              <w:rPr>
                <w:b/>
                <w:sz w:val="12"/>
                <w:szCs w:val="12"/>
                <w:lang w:val="tr-TR"/>
              </w:rPr>
            </w:pPr>
            <w:r w:rsidRPr="00412D72">
              <w:rPr>
                <w:b/>
                <w:sz w:val="12"/>
                <w:szCs w:val="12"/>
                <w:lang w:val="tr-TR"/>
              </w:rPr>
              <w:t>Diğer</w:t>
            </w:r>
          </w:p>
          <w:p w:rsidR="00D3297D" w:rsidRPr="00412D72" w:rsidRDefault="00D3297D" w:rsidP="00782725">
            <w:pPr>
              <w:autoSpaceDE w:val="0"/>
              <w:autoSpaceDN w:val="0"/>
              <w:adjustRightInd w:val="0"/>
              <w:jc w:val="right"/>
              <w:rPr>
                <w:b/>
                <w:sz w:val="12"/>
                <w:szCs w:val="12"/>
                <w:lang w:val="tr-TR"/>
              </w:rPr>
            </w:pPr>
            <w:r w:rsidRPr="00412D72">
              <w:rPr>
                <w:b/>
                <w:sz w:val="12"/>
                <w:szCs w:val="12"/>
                <w:lang w:val="tr-TR"/>
              </w:rPr>
              <w:t>Yedekler</w:t>
            </w:r>
          </w:p>
        </w:tc>
        <w:tc>
          <w:tcPr>
            <w:tcW w:w="850" w:type="dxa"/>
            <w:tcBorders>
              <w:bottom w:val="single" w:sz="4" w:space="0" w:color="auto"/>
            </w:tcBorders>
            <w:vAlign w:val="bottom"/>
          </w:tcPr>
          <w:p w:rsidR="00D3297D" w:rsidRPr="00412D72" w:rsidRDefault="00D3297D" w:rsidP="00782725">
            <w:pPr>
              <w:autoSpaceDE w:val="0"/>
              <w:autoSpaceDN w:val="0"/>
              <w:adjustRightInd w:val="0"/>
              <w:jc w:val="right"/>
              <w:rPr>
                <w:b/>
                <w:sz w:val="12"/>
                <w:szCs w:val="12"/>
                <w:lang w:val="tr-TR"/>
              </w:rPr>
            </w:pPr>
          </w:p>
          <w:p w:rsidR="00D3297D" w:rsidRPr="00412D72" w:rsidRDefault="00D3297D" w:rsidP="00782725">
            <w:pPr>
              <w:autoSpaceDE w:val="0"/>
              <w:autoSpaceDN w:val="0"/>
              <w:adjustRightInd w:val="0"/>
              <w:jc w:val="right"/>
              <w:rPr>
                <w:b/>
                <w:sz w:val="12"/>
                <w:szCs w:val="12"/>
                <w:lang w:val="tr-TR"/>
              </w:rPr>
            </w:pPr>
            <w:r w:rsidRPr="00412D72">
              <w:rPr>
                <w:b/>
                <w:sz w:val="12"/>
                <w:szCs w:val="12"/>
                <w:lang w:val="tr-TR"/>
              </w:rPr>
              <w:t>Dönem Net</w:t>
            </w:r>
          </w:p>
          <w:p w:rsidR="00D3297D" w:rsidRPr="00412D72" w:rsidRDefault="00D3297D" w:rsidP="00782725">
            <w:pPr>
              <w:autoSpaceDE w:val="0"/>
              <w:autoSpaceDN w:val="0"/>
              <w:adjustRightInd w:val="0"/>
              <w:jc w:val="right"/>
              <w:rPr>
                <w:b/>
                <w:sz w:val="12"/>
                <w:szCs w:val="12"/>
                <w:lang w:val="tr-TR"/>
              </w:rPr>
            </w:pPr>
            <w:r w:rsidRPr="00412D72">
              <w:rPr>
                <w:b/>
                <w:sz w:val="12"/>
                <w:szCs w:val="12"/>
                <w:lang w:val="tr-TR"/>
              </w:rPr>
              <w:t>Karı/(Zararı)</w:t>
            </w:r>
          </w:p>
        </w:tc>
        <w:tc>
          <w:tcPr>
            <w:tcW w:w="851" w:type="dxa"/>
            <w:tcBorders>
              <w:bottom w:val="single" w:sz="4" w:space="0" w:color="auto"/>
            </w:tcBorders>
            <w:vAlign w:val="bottom"/>
          </w:tcPr>
          <w:p w:rsidR="00D3297D" w:rsidRPr="00412D72" w:rsidRDefault="00D3297D" w:rsidP="00782725">
            <w:pPr>
              <w:autoSpaceDE w:val="0"/>
              <w:autoSpaceDN w:val="0"/>
              <w:adjustRightInd w:val="0"/>
              <w:jc w:val="right"/>
              <w:rPr>
                <w:b/>
                <w:sz w:val="12"/>
                <w:szCs w:val="12"/>
                <w:lang w:val="tr-TR"/>
              </w:rPr>
            </w:pPr>
            <w:r w:rsidRPr="00412D72">
              <w:rPr>
                <w:b/>
                <w:sz w:val="12"/>
                <w:szCs w:val="12"/>
                <w:lang w:val="tr-TR"/>
              </w:rPr>
              <w:t>Geçmiş Dönem</w:t>
            </w:r>
          </w:p>
          <w:p w:rsidR="00D3297D" w:rsidRPr="00412D72" w:rsidRDefault="00D3297D" w:rsidP="00782725">
            <w:pPr>
              <w:autoSpaceDE w:val="0"/>
              <w:autoSpaceDN w:val="0"/>
              <w:adjustRightInd w:val="0"/>
              <w:jc w:val="right"/>
              <w:rPr>
                <w:b/>
                <w:sz w:val="12"/>
                <w:szCs w:val="12"/>
                <w:lang w:val="tr-TR"/>
              </w:rPr>
            </w:pPr>
            <w:r w:rsidRPr="00412D72">
              <w:rPr>
                <w:b/>
                <w:sz w:val="12"/>
                <w:szCs w:val="12"/>
                <w:lang w:val="tr-TR"/>
              </w:rPr>
              <w:t>Karı/(Zararı)</w:t>
            </w:r>
          </w:p>
        </w:tc>
        <w:tc>
          <w:tcPr>
            <w:tcW w:w="708" w:type="dxa"/>
            <w:tcBorders>
              <w:bottom w:val="single" w:sz="4" w:space="0" w:color="auto"/>
            </w:tcBorders>
            <w:vAlign w:val="bottom"/>
          </w:tcPr>
          <w:p w:rsidR="00D3297D" w:rsidRPr="00412D72" w:rsidRDefault="00D3297D" w:rsidP="00782725">
            <w:pPr>
              <w:autoSpaceDE w:val="0"/>
              <w:autoSpaceDN w:val="0"/>
              <w:adjustRightInd w:val="0"/>
              <w:jc w:val="right"/>
              <w:rPr>
                <w:b/>
                <w:sz w:val="12"/>
                <w:szCs w:val="12"/>
                <w:lang w:val="tr-TR"/>
              </w:rPr>
            </w:pPr>
            <w:r w:rsidRPr="00412D72">
              <w:rPr>
                <w:b/>
                <w:sz w:val="12"/>
                <w:szCs w:val="12"/>
                <w:lang w:val="tr-TR"/>
              </w:rPr>
              <w:t>Menkul Değer. Değerleme Farkı</w:t>
            </w:r>
          </w:p>
        </w:tc>
        <w:tc>
          <w:tcPr>
            <w:tcW w:w="709" w:type="dxa"/>
            <w:tcBorders>
              <w:bottom w:val="single" w:sz="4" w:space="0" w:color="auto"/>
            </w:tcBorders>
            <w:vAlign w:val="bottom"/>
          </w:tcPr>
          <w:p w:rsidR="00782725" w:rsidRPr="00412D72" w:rsidRDefault="00D3297D" w:rsidP="00782725">
            <w:pPr>
              <w:autoSpaceDE w:val="0"/>
              <w:autoSpaceDN w:val="0"/>
              <w:adjustRightInd w:val="0"/>
              <w:jc w:val="right"/>
              <w:rPr>
                <w:b/>
                <w:sz w:val="12"/>
                <w:szCs w:val="12"/>
                <w:lang w:val="tr-TR"/>
              </w:rPr>
            </w:pPr>
            <w:r w:rsidRPr="00412D72">
              <w:rPr>
                <w:b/>
                <w:sz w:val="12"/>
                <w:szCs w:val="12"/>
                <w:lang w:val="tr-TR"/>
              </w:rPr>
              <w:t xml:space="preserve">Maddi ve Maddi Olmayan Duran </w:t>
            </w:r>
          </w:p>
          <w:p w:rsidR="00D3297D" w:rsidRPr="00412D72" w:rsidRDefault="00D3297D" w:rsidP="00782725">
            <w:pPr>
              <w:autoSpaceDE w:val="0"/>
              <w:autoSpaceDN w:val="0"/>
              <w:adjustRightInd w:val="0"/>
              <w:jc w:val="right"/>
              <w:rPr>
                <w:b/>
                <w:sz w:val="12"/>
                <w:szCs w:val="12"/>
                <w:lang w:val="tr-TR"/>
              </w:rPr>
            </w:pPr>
            <w:r w:rsidRPr="00412D72">
              <w:rPr>
                <w:b/>
                <w:sz w:val="12"/>
                <w:szCs w:val="12"/>
                <w:lang w:val="tr-TR"/>
              </w:rPr>
              <w:t>Varlık YDF</w:t>
            </w:r>
          </w:p>
        </w:tc>
        <w:tc>
          <w:tcPr>
            <w:tcW w:w="851" w:type="dxa"/>
            <w:tcBorders>
              <w:bottom w:val="single" w:sz="4" w:space="0" w:color="auto"/>
            </w:tcBorders>
            <w:vAlign w:val="bottom"/>
          </w:tcPr>
          <w:p w:rsidR="00D3297D" w:rsidRPr="00412D72" w:rsidRDefault="00D3297D" w:rsidP="00782725">
            <w:pPr>
              <w:autoSpaceDE w:val="0"/>
              <w:autoSpaceDN w:val="0"/>
              <w:adjustRightInd w:val="0"/>
              <w:jc w:val="right"/>
              <w:rPr>
                <w:b/>
                <w:sz w:val="12"/>
                <w:szCs w:val="12"/>
                <w:lang w:val="tr-TR"/>
              </w:rPr>
            </w:pPr>
            <w:r w:rsidRPr="00412D72">
              <w:rPr>
                <w:b/>
                <w:sz w:val="12"/>
                <w:szCs w:val="12"/>
                <w:lang w:val="tr-TR"/>
              </w:rPr>
              <w:t>Ortaklıklardan Bedelsiz Hisse Senetleri</w:t>
            </w:r>
          </w:p>
        </w:tc>
        <w:tc>
          <w:tcPr>
            <w:tcW w:w="567" w:type="dxa"/>
            <w:tcBorders>
              <w:bottom w:val="single" w:sz="4" w:space="0" w:color="auto"/>
            </w:tcBorders>
            <w:vAlign w:val="bottom"/>
          </w:tcPr>
          <w:p w:rsidR="00D3297D" w:rsidRPr="00412D72" w:rsidRDefault="00D3297D" w:rsidP="00782725">
            <w:pPr>
              <w:autoSpaceDE w:val="0"/>
              <w:autoSpaceDN w:val="0"/>
              <w:adjustRightInd w:val="0"/>
              <w:jc w:val="right"/>
              <w:rPr>
                <w:b/>
                <w:sz w:val="12"/>
                <w:szCs w:val="12"/>
                <w:lang w:val="tr-TR"/>
              </w:rPr>
            </w:pPr>
            <w:r w:rsidRPr="00412D72">
              <w:rPr>
                <w:b/>
                <w:sz w:val="12"/>
                <w:szCs w:val="12"/>
                <w:lang w:val="tr-TR"/>
              </w:rPr>
              <w:t>Riskten Korunma Fonları</w:t>
            </w:r>
          </w:p>
        </w:tc>
        <w:tc>
          <w:tcPr>
            <w:tcW w:w="825" w:type="dxa"/>
            <w:tcBorders>
              <w:bottom w:val="single" w:sz="4" w:space="0" w:color="auto"/>
            </w:tcBorders>
            <w:vAlign w:val="bottom"/>
          </w:tcPr>
          <w:p w:rsidR="00D3297D" w:rsidRPr="00412D72" w:rsidRDefault="00D3297D" w:rsidP="00782725">
            <w:pPr>
              <w:autoSpaceDE w:val="0"/>
              <w:autoSpaceDN w:val="0"/>
              <w:adjustRightInd w:val="0"/>
              <w:jc w:val="right"/>
              <w:rPr>
                <w:b/>
                <w:sz w:val="12"/>
                <w:szCs w:val="12"/>
                <w:lang w:val="tr-TR"/>
              </w:rPr>
            </w:pPr>
            <w:r w:rsidRPr="00412D72">
              <w:rPr>
                <w:b/>
                <w:sz w:val="12"/>
                <w:szCs w:val="12"/>
                <w:lang w:val="tr-TR"/>
              </w:rPr>
              <w:t>Satış A./</w:t>
            </w:r>
            <w:r w:rsidR="00782725" w:rsidRPr="00412D72">
              <w:rPr>
                <w:b/>
                <w:sz w:val="12"/>
                <w:szCs w:val="12"/>
                <w:lang w:val="tr-TR"/>
              </w:rPr>
              <w:t xml:space="preserve"> </w:t>
            </w:r>
            <w:r w:rsidRPr="00412D72">
              <w:rPr>
                <w:b/>
                <w:sz w:val="12"/>
                <w:szCs w:val="12"/>
                <w:lang w:val="tr-TR"/>
              </w:rPr>
              <w:t>Durdurulan F. İlişkin Dur.V. Bir.Değ.F.</w:t>
            </w:r>
          </w:p>
        </w:tc>
        <w:tc>
          <w:tcPr>
            <w:tcW w:w="592" w:type="dxa"/>
            <w:tcBorders>
              <w:bottom w:val="single" w:sz="4" w:space="0" w:color="auto"/>
            </w:tcBorders>
            <w:vAlign w:val="bottom"/>
          </w:tcPr>
          <w:p w:rsidR="00D3297D" w:rsidRPr="00412D72" w:rsidRDefault="00D3297D" w:rsidP="00782725">
            <w:pPr>
              <w:autoSpaceDE w:val="0"/>
              <w:autoSpaceDN w:val="0"/>
              <w:adjustRightInd w:val="0"/>
              <w:jc w:val="right"/>
              <w:rPr>
                <w:b/>
                <w:sz w:val="12"/>
                <w:szCs w:val="12"/>
                <w:lang w:val="tr-TR"/>
              </w:rPr>
            </w:pPr>
            <w:r w:rsidRPr="00412D72">
              <w:rPr>
                <w:b/>
                <w:sz w:val="12"/>
                <w:szCs w:val="12"/>
                <w:lang w:val="tr-TR"/>
              </w:rPr>
              <w:t xml:space="preserve">Azınlık Payları Hariç Toplam </w:t>
            </w:r>
            <w:proofErr w:type="spellStart"/>
            <w:r w:rsidRPr="00412D72">
              <w:rPr>
                <w:b/>
                <w:sz w:val="12"/>
                <w:szCs w:val="12"/>
                <w:lang w:val="tr-TR"/>
              </w:rPr>
              <w:t>Özkaynak</w:t>
            </w:r>
            <w:proofErr w:type="spellEnd"/>
          </w:p>
        </w:tc>
        <w:tc>
          <w:tcPr>
            <w:tcW w:w="567" w:type="dxa"/>
            <w:tcBorders>
              <w:bottom w:val="single" w:sz="4" w:space="0" w:color="auto"/>
            </w:tcBorders>
            <w:vAlign w:val="bottom"/>
          </w:tcPr>
          <w:p w:rsidR="00D3297D" w:rsidRPr="00412D72" w:rsidRDefault="00D3297D" w:rsidP="00782725">
            <w:pPr>
              <w:autoSpaceDE w:val="0"/>
              <w:autoSpaceDN w:val="0"/>
              <w:adjustRightInd w:val="0"/>
              <w:jc w:val="right"/>
              <w:rPr>
                <w:b/>
                <w:sz w:val="12"/>
                <w:szCs w:val="12"/>
                <w:lang w:val="tr-TR"/>
              </w:rPr>
            </w:pPr>
            <w:r w:rsidRPr="00412D72">
              <w:rPr>
                <w:b/>
                <w:sz w:val="12"/>
                <w:szCs w:val="12"/>
                <w:lang w:val="tr-TR"/>
              </w:rPr>
              <w:t>Azınlık Payları</w:t>
            </w:r>
          </w:p>
        </w:tc>
        <w:tc>
          <w:tcPr>
            <w:tcW w:w="675" w:type="dxa"/>
            <w:tcBorders>
              <w:bottom w:val="single" w:sz="4" w:space="0" w:color="auto"/>
            </w:tcBorders>
            <w:vAlign w:val="bottom"/>
          </w:tcPr>
          <w:p w:rsidR="00D3297D" w:rsidRPr="00412D72" w:rsidRDefault="00D3297D" w:rsidP="00782725">
            <w:pPr>
              <w:autoSpaceDE w:val="0"/>
              <w:autoSpaceDN w:val="0"/>
              <w:adjustRightInd w:val="0"/>
              <w:jc w:val="right"/>
              <w:rPr>
                <w:b/>
                <w:sz w:val="12"/>
                <w:szCs w:val="12"/>
                <w:lang w:val="tr-TR"/>
              </w:rPr>
            </w:pPr>
            <w:r w:rsidRPr="00412D72">
              <w:rPr>
                <w:b/>
                <w:sz w:val="12"/>
                <w:szCs w:val="12"/>
                <w:lang w:val="tr-TR"/>
              </w:rPr>
              <w:t xml:space="preserve">Toplam </w:t>
            </w:r>
            <w:proofErr w:type="spellStart"/>
            <w:r w:rsidRPr="00412D72">
              <w:rPr>
                <w:b/>
                <w:sz w:val="12"/>
                <w:szCs w:val="12"/>
                <w:lang w:val="tr-TR"/>
              </w:rPr>
              <w:t>Özkaynak</w:t>
            </w:r>
            <w:proofErr w:type="spellEnd"/>
          </w:p>
        </w:tc>
      </w:tr>
      <w:tr w:rsidR="00782725" w:rsidRPr="00412D72" w:rsidTr="009E7B34">
        <w:trPr>
          <w:trHeight w:val="144"/>
        </w:trPr>
        <w:tc>
          <w:tcPr>
            <w:tcW w:w="426" w:type="dxa"/>
            <w:tcBorders>
              <w:top w:val="single" w:sz="4" w:space="0" w:color="auto"/>
            </w:tcBorders>
            <w:vAlign w:val="bottom"/>
          </w:tcPr>
          <w:p w:rsidR="002A24E9" w:rsidRPr="00412D72" w:rsidRDefault="002A24E9" w:rsidP="005D1D9E">
            <w:pPr>
              <w:autoSpaceDE w:val="0"/>
              <w:autoSpaceDN w:val="0"/>
              <w:adjustRightInd w:val="0"/>
              <w:rPr>
                <w:b/>
                <w:bCs/>
                <w:sz w:val="6"/>
                <w:szCs w:val="6"/>
                <w:lang w:val="tr-TR"/>
              </w:rPr>
            </w:pPr>
          </w:p>
        </w:tc>
        <w:tc>
          <w:tcPr>
            <w:tcW w:w="1984" w:type="dxa"/>
            <w:tcBorders>
              <w:top w:val="single" w:sz="4" w:space="0" w:color="auto"/>
            </w:tcBorders>
          </w:tcPr>
          <w:p w:rsidR="002A24E9" w:rsidRPr="00412D72" w:rsidRDefault="002A24E9" w:rsidP="005D1D9E">
            <w:pPr>
              <w:autoSpaceDE w:val="0"/>
              <w:autoSpaceDN w:val="0"/>
              <w:adjustRightInd w:val="0"/>
              <w:rPr>
                <w:b/>
                <w:bCs/>
                <w:sz w:val="6"/>
                <w:szCs w:val="6"/>
                <w:lang w:val="tr-TR"/>
              </w:rPr>
            </w:pPr>
          </w:p>
        </w:tc>
        <w:tc>
          <w:tcPr>
            <w:tcW w:w="567" w:type="dxa"/>
            <w:tcBorders>
              <w:top w:val="single" w:sz="4" w:space="0" w:color="auto"/>
            </w:tcBorders>
            <w:tcMar>
              <w:left w:w="0" w:type="dxa"/>
              <w:right w:w="0" w:type="dxa"/>
            </w:tcMar>
          </w:tcPr>
          <w:p w:rsidR="002A24E9" w:rsidRPr="00412D72" w:rsidRDefault="002A24E9" w:rsidP="005D1D9E">
            <w:pPr>
              <w:autoSpaceDE w:val="0"/>
              <w:autoSpaceDN w:val="0"/>
              <w:adjustRightInd w:val="0"/>
              <w:jc w:val="center"/>
              <w:rPr>
                <w:sz w:val="6"/>
                <w:szCs w:val="6"/>
                <w:lang w:val="tr-TR"/>
              </w:rPr>
            </w:pPr>
          </w:p>
        </w:tc>
        <w:tc>
          <w:tcPr>
            <w:tcW w:w="567" w:type="dxa"/>
            <w:tcBorders>
              <w:top w:val="single" w:sz="4" w:space="0" w:color="auto"/>
            </w:tcBorders>
            <w:vAlign w:val="bottom"/>
          </w:tcPr>
          <w:p w:rsidR="002A24E9" w:rsidRPr="00412D72" w:rsidRDefault="002A24E9" w:rsidP="005D1D9E">
            <w:pPr>
              <w:autoSpaceDE w:val="0"/>
              <w:autoSpaceDN w:val="0"/>
              <w:adjustRightInd w:val="0"/>
              <w:jc w:val="right"/>
              <w:rPr>
                <w:sz w:val="6"/>
                <w:szCs w:val="6"/>
                <w:lang w:val="tr-TR"/>
              </w:rPr>
            </w:pPr>
          </w:p>
        </w:tc>
        <w:tc>
          <w:tcPr>
            <w:tcW w:w="709" w:type="dxa"/>
            <w:tcBorders>
              <w:top w:val="single" w:sz="4" w:space="0" w:color="auto"/>
            </w:tcBorders>
            <w:vAlign w:val="bottom"/>
          </w:tcPr>
          <w:p w:rsidR="002A24E9" w:rsidRPr="00412D72" w:rsidRDefault="002A24E9" w:rsidP="005D1D9E">
            <w:pPr>
              <w:autoSpaceDE w:val="0"/>
              <w:autoSpaceDN w:val="0"/>
              <w:adjustRightInd w:val="0"/>
              <w:jc w:val="right"/>
              <w:rPr>
                <w:sz w:val="6"/>
                <w:szCs w:val="6"/>
                <w:lang w:val="tr-TR"/>
              </w:rPr>
            </w:pPr>
          </w:p>
        </w:tc>
        <w:tc>
          <w:tcPr>
            <w:tcW w:w="567" w:type="dxa"/>
            <w:tcBorders>
              <w:top w:val="single" w:sz="4" w:space="0" w:color="auto"/>
            </w:tcBorders>
            <w:vAlign w:val="bottom"/>
          </w:tcPr>
          <w:p w:rsidR="002A24E9" w:rsidRPr="00412D72" w:rsidRDefault="002A24E9" w:rsidP="005D1D9E">
            <w:pPr>
              <w:autoSpaceDE w:val="0"/>
              <w:autoSpaceDN w:val="0"/>
              <w:adjustRightInd w:val="0"/>
              <w:jc w:val="right"/>
              <w:rPr>
                <w:sz w:val="6"/>
                <w:szCs w:val="6"/>
                <w:lang w:val="tr-TR"/>
              </w:rPr>
            </w:pPr>
          </w:p>
        </w:tc>
        <w:tc>
          <w:tcPr>
            <w:tcW w:w="567" w:type="dxa"/>
            <w:tcBorders>
              <w:top w:val="single" w:sz="4" w:space="0" w:color="auto"/>
            </w:tcBorders>
            <w:vAlign w:val="bottom"/>
          </w:tcPr>
          <w:p w:rsidR="002A24E9" w:rsidRPr="00412D72" w:rsidRDefault="002A24E9" w:rsidP="005D1D9E">
            <w:pPr>
              <w:autoSpaceDE w:val="0"/>
              <w:autoSpaceDN w:val="0"/>
              <w:adjustRightInd w:val="0"/>
              <w:jc w:val="right"/>
              <w:rPr>
                <w:sz w:val="6"/>
                <w:szCs w:val="6"/>
                <w:lang w:val="tr-TR"/>
              </w:rPr>
            </w:pPr>
          </w:p>
        </w:tc>
        <w:tc>
          <w:tcPr>
            <w:tcW w:w="567" w:type="dxa"/>
            <w:tcBorders>
              <w:top w:val="single" w:sz="4" w:space="0" w:color="auto"/>
            </w:tcBorders>
            <w:vAlign w:val="bottom"/>
          </w:tcPr>
          <w:p w:rsidR="002A24E9" w:rsidRPr="00412D72" w:rsidRDefault="002A24E9" w:rsidP="005D1D9E">
            <w:pPr>
              <w:autoSpaceDE w:val="0"/>
              <w:autoSpaceDN w:val="0"/>
              <w:adjustRightInd w:val="0"/>
              <w:jc w:val="right"/>
              <w:rPr>
                <w:sz w:val="6"/>
                <w:szCs w:val="6"/>
                <w:lang w:val="tr-TR"/>
              </w:rPr>
            </w:pPr>
          </w:p>
        </w:tc>
        <w:tc>
          <w:tcPr>
            <w:tcW w:w="567" w:type="dxa"/>
            <w:tcBorders>
              <w:top w:val="single" w:sz="4" w:space="0" w:color="auto"/>
            </w:tcBorders>
            <w:vAlign w:val="bottom"/>
          </w:tcPr>
          <w:p w:rsidR="002A24E9" w:rsidRPr="00412D72" w:rsidRDefault="002A24E9" w:rsidP="005D1D9E">
            <w:pPr>
              <w:autoSpaceDE w:val="0"/>
              <w:autoSpaceDN w:val="0"/>
              <w:adjustRightInd w:val="0"/>
              <w:jc w:val="right"/>
              <w:rPr>
                <w:sz w:val="6"/>
                <w:szCs w:val="6"/>
                <w:lang w:val="tr-TR"/>
              </w:rPr>
            </w:pPr>
          </w:p>
        </w:tc>
        <w:tc>
          <w:tcPr>
            <w:tcW w:w="709" w:type="dxa"/>
            <w:tcBorders>
              <w:top w:val="single" w:sz="4" w:space="0" w:color="auto"/>
            </w:tcBorders>
            <w:vAlign w:val="bottom"/>
          </w:tcPr>
          <w:p w:rsidR="002A24E9" w:rsidRPr="00412D72" w:rsidRDefault="002A24E9" w:rsidP="005D1D9E">
            <w:pPr>
              <w:tabs>
                <w:tab w:val="decimal" w:pos="460"/>
              </w:tabs>
              <w:autoSpaceDE w:val="0"/>
              <w:autoSpaceDN w:val="0"/>
              <w:adjustRightInd w:val="0"/>
              <w:jc w:val="right"/>
              <w:rPr>
                <w:sz w:val="6"/>
                <w:szCs w:val="6"/>
                <w:lang w:val="tr-TR"/>
              </w:rPr>
            </w:pPr>
          </w:p>
        </w:tc>
        <w:tc>
          <w:tcPr>
            <w:tcW w:w="567" w:type="dxa"/>
            <w:tcBorders>
              <w:top w:val="single" w:sz="4" w:space="0" w:color="auto"/>
            </w:tcBorders>
            <w:vAlign w:val="bottom"/>
          </w:tcPr>
          <w:p w:rsidR="002A24E9" w:rsidRPr="00412D72" w:rsidRDefault="002A24E9" w:rsidP="005D1D9E">
            <w:pPr>
              <w:autoSpaceDE w:val="0"/>
              <w:autoSpaceDN w:val="0"/>
              <w:adjustRightInd w:val="0"/>
              <w:jc w:val="right"/>
              <w:rPr>
                <w:sz w:val="6"/>
                <w:szCs w:val="6"/>
                <w:lang w:val="tr-TR"/>
              </w:rPr>
            </w:pPr>
          </w:p>
        </w:tc>
        <w:tc>
          <w:tcPr>
            <w:tcW w:w="850" w:type="dxa"/>
            <w:tcBorders>
              <w:top w:val="single" w:sz="4" w:space="0" w:color="auto"/>
            </w:tcBorders>
            <w:vAlign w:val="bottom"/>
          </w:tcPr>
          <w:p w:rsidR="002A24E9" w:rsidRPr="00412D72" w:rsidRDefault="002A24E9" w:rsidP="005D1D9E">
            <w:pPr>
              <w:autoSpaceDE w:val="0"/>
              <w:autoSpaceDN w:val="0"/>
              <w:adjustRightInd w:val="0"/>
              <w:jc w:val="right"/>
              <w:rPr>
                <w:sz w:val="6"/>
                <w:szCs w:val="6"/>
                <w:lang w:val="tr-TR"/>
              </w:rPr>
            </w:pPr>
          </w:p>
        </w:tc>
        <w:tc>
          <w:tcPr>
            <w:tcW w:w="851" w:type="dxa"/>
            <w:tcBorders>
              <w:top w:val="single" w:sz="4" w:space="0" w:color="auto"/>
            </w:tcBorders>
            <w:vAlign w:val="bottom"/>
          </w:tcPr>
          <w:p w:rsidR="002A24E9" w:rsidRPr="00412D72" w:rsidRDefault="002A24E9" w:rsidP="005D1D9E">
            <w:pPr>
              <w:autoSpaceDE w:val="0"/>
              <w:autoSpaceDN w:val="0"/>
              <w:adjustRightInd w:val="0"/>
              <w:jc w:val="right"/>
              <w:rPr>
                <w:sz w:val="6"/>
                <w:szCs w:val="6"/>
                <w:lang w:val="tr-TR"/>
              </w:rPr>
            </w:pPr>
          </w:p>
        </w:tc>
        <w:tc>
          <w:tcPr>
            <w:tcW w:w="708" w:type="dxa"/>
            <w:tcBorders>
              <w:top w:val="single" w:sz="4" w:space="0" w:color="auto"/>
            </w:tcBorders>
            <w:vAlign w:val="bottom"/>
          </w:tcPr>
          <w:p w:rsidR="002A24E9" w:rsidRPr="00412D72" w:rsidRDefault="002A24E9" w:rsidP="005D1D9E">
            <w:pPr>
              <w:autoSpaceDE w:val="0"/>
              <w:autoSpaceDN w:val="0"/>
              <w:adjustRightInd w:val="0"/>
              <w:jc w:val="right"/>
              <w:rPr>
                <w:sz w:val="6"/>
                <w:szCs w:val="6"/>
                <w:lang w:val="tr-TR"/>
              </w:rPr>
            </w:pPr>
          </w:p>
        </w:tc>
        <w:tc>
          <w:tcPr>
            <w:tcW w:w="709" w:type="dxa"/>
            <w:tcBorders>
              <w:top w:val="single" w:sz="4" w:space="0" w:color="auto"/>
            </w:tcBorders>
            <w:vAlign w:val="bottom"/>
          </w:tcPr>
          <w:p w:rsidR="002A24E9" w:rsidRPr="00412D72" w:rsidRDefault="002A24E9" w:rsidP="005D1D9E">
            <w:pPr>
              <w:tabs>
                <w:tab w:val="left" w:pos="660"/>
              </w:tabs>
              <w:autoSpaceDE w:val="0"/>
              <w:autoSpaceDN w:val="0"/>
              <w:adjustRightInd w:val="0"/>
              <w:jc w:val="right"/>
              <w:rPr>
                <w:sz w:val="6"/>
                <w:szCs w:val="6"/>
                <w:lang w:val="tr-TR"/>
              </w:rPr>
            </w:pPr>
          </w:p>
        </w:tc>
        <w:tc>
          <w:tcPr>
            <w:tcW w:w="851" w:type="dxa"/>
            <w:tcBorders>
              <w:top w:val="single" w:sz="4" w:space="0" w:color="auto"/>
            </w:tcBorders>
            <w:vAlign w:val="bottom"/>
          </w:tcPr>
          <w:p w:rsidR="002A24E9" w:rsidRPr="00412D72" w:rsidRDefault="002A24E9" w:rsidP="005D1D9E">
            <w:pPr>
              <w:autoSpaceDE w:val="0"/>
              <w:autoSpaceDN w:val="0"/>
              <w:adjustRightInd w:val="0"/>
              <w:jc w:val="right"/>
              <w:rPr>
                <w:sz w:val="6"/>
                <w:szCs w:val="6"/>
                <w:lang w:val="tr-TR"/>
              </w:rPr>
            </w:pPr>
          </w:p>
        </w:tc>
        <w:tc>
          <w:tcPr>
            <w:tcW w:w="567" w:type="dxa"/>
            <w:tcBorders>
              <w:top w:val="single" w:sz="4" w:space="0" w:color="auto"/>
            </w:tcBorders>
            <w:vAlign w:val="bottom"/>
          </w:tcPr>
          <w:p w:rsidR="002A24E9" w:rsidRPr="00412D72" w:rsidRDefault="002A24E9" w:rsidP="005D1D9E">
            <w:pPr>
              <w:autoSpaceDE w:val="0"/>
              <w:autoSpaceDN w:val="0"/>
              <w:adjustRightInd w:val="0"/>
              <w:jc w:val="right"/>
              <w:rPr>
                <w:sz w:val="6"/>
                <w:szCs w:val="6"/>
                <w:lang w:val="tr-TR"/>
              </w:rPr>
            </w:pPr>
          </w:p>
        </w:tc>
        <w:tc>
          <w:tcPr>
            <w:tcW w:w="825" w:type="dxa"/>
            <w:tcBorders>
              <w:top w:val="single" w:sz="4" w:space="0" w:color="auto"/>
            </w:tcBorders>
            <w:vAlign w:val="bottom"/>
          </w:tcPr>
          <w:p w:rsidR="002A24E9" w:rsidRPr="00412D72" w:rsidRDefault="002A24E9" w:rsidP="005D1D9E">
            <w:pPr>
              <w:autoSpaceDE w:val="0"/>
              <w:autoSpaceDN w:val="0"/>
              <w:adjustRightInd w:val="0"/>
              <w:jc w:val="right"/>
              <w:rPr>
                <w:sz w:val="6"/>
                <w:szCs w:val="6"/>
                <w:lang w:val="tr-TR"/>
              </w:rPr>
            </w:pPr>
          </w:p>
        </w:tc>
        <w:tc>
          <w:tcPr>
            <w:tcW w:w="592" w:type="dxa"/>
            <w:tcBorders>
              <w:top w:val="single" w:sz="4" w:space="0" w:color="auto"/>
            </w:tcBorders>
            <w:vAlign w:val="bottom"/>
          </w:tcPr>
          <w:p w:rsidR="002A24E9" w:rsidRPr="00412D72" w:rsidRDefault="002A24E9" w:rsidP="005D1D9E">
            <w:pPr>
              <w:autoSpaceDE w:val="0"/>
              <w:autoSpaceDN w:val="0"/>
              <w:adjustRightInd w:val="0"/>
              <w:jc w:val="right"/>
              <w:rPr>
                <w:sz w:val="6"/>
                <w:szCs w:val="6"/>
                <w:lang w:val="tr-TR"/>
              </w:rPr>
            </w:pPr>
          </w:p>
        </w:tc>
        <w:tc>
          <w:tcPr>
            <w:tcW w:w="567" w:type="dxa"/>
            <w:tcBorders>
              <w:top w:val="single" w:sz="4" w:space="0" w:color="auto"/>
            </w:tcBorders>
            <w:vAlign w:val="bottom"/>
          </w:tcPr>
          <w:p w:rsidR="002A24E9" w:rsidRPr="00412D72" w:rsidRDefault="002A24E9" w:rsidP="005D1D9E">
            <w:pPr>
              <w:autoSpaceDE w:val="0"/>
              <w:autoSpaceDN w:val="0"/>
              <w:adjustRightInd w:val="0"/>
              <w:jc w:val="right"/>
              <w:rPr>
                <w:sz w:val="6"/>
                <w:szCs w:val="6"/>
                <w:lang w:val="tr-TR"/>
              </w:rPr>
            </w:pPr>
          </w:p>
        </w:tc>
        <w:tc>
          <w:tcPr>
            <w:tcW w:w="675" w:type="dxa"/>
            <w:tcBorders>
              <w:top w:val="single" w:sz="4" w:space="0" w:color="auto"/>
            </w:tcBorders>
            <w:vAlign w:val="bottom"/>
          </w:tcPr>
          <w:p w:rsidR="002A24E9" w:rsidRPr="00412D72" w:rsidRDefault="002A24E9" w:rsidP="005D1D9E">
            <w:pPr>
              <w:autoSpaceDE w:val="0"/>
              <w:autoSpaceDN w:val="0"/>
              <w:adjustRightInd w:val="0"/>
              <w:jc w:val="right"/>
              <w:rPr>
                <w:sz w:val="6"/>
                <w:szCs w:val="6"/>
                <w:lang w:val="tr-TR"/>
              </w:rPr>
            </w:pPr>
          </w:p>
        </w:tc>
      </w:tr>
      <w:tr w:rsidR="00782725" w:rsidRPr="00412D72" w:rsidTr="009E7B34">
        <w:trPr>
          <w:trHeight w:val="144"/>
        </w:trPr>
        <w:tc>
          <w:tcPr>
            <w:tcW w:w="426" w:type="dxa"/>
            <w:vAlign w:val="bottom"/>
          </w:tcPr>
          <w:p w:rsidR="00D3297D" w:rsidRPr="00412D72" w:rsidRDefault="00D3297D" w:rsidP="005D1D9E">
            <w:pPr>
              <w:autoSpaceDE w:val="0"/>
              <w:autoSpaceDN w:val="0"/>
              <w:adjustRightInd w:val="0"/>
              <w:rPr>
                <w:b/>
                <w:bCs/>
                <w:sz w:val="12"/>
                <w:szCs w:val="12"/>
                <w:lang w:val="tr-TR"/>
              </w:rPr>
            </w:pPr>
          </w:p>
        </w:tc>
        <w:tc>
          <w:tcPr>
            <w:tcW w:w="1984" w:type="dxa"/>
          </w:tcPr>
          <w:p w:rsidR="00D3297D" w:rsidRPr="00412D72" w:rsidRDefault="00D3297D" w:rsidP="00996993">
            <w:pPr>
              <w:autoSpaceDE w:val="0"/>
              <w:autoSpaceDN w:val="0"/>
              <w:adjustRightInd w:val="0"/>
              <w:rPr>
                <w:b/>
                <w:bCs/>
                <w:sz w:val="12"/>
                <w:szCs w:val="12"/>
                <w:lang w:val="tr-TR"/>
              </w:rPr>
            </w:pPr>
            <w:r w:rsidRPr="00412D72">
              <w:rPr>
                <w:b/>
                <w:bCs/>
                <w:sz w:val="12"/>
                <w:szCs w:val="12"/>
                <w:lang w:val="tr-TR"/>
              </w:rPr>
              <w:t xml:space="preserve">Cari Dönem </w:t>
            </w:r>
            <w:r w:rsidR="002D70D9" w:rsidRPr="00412D72">
              <w:rPr>
                <w:b/>
                <w:bCs/>
                <w:sz w:val="12"/>
                <w:szCs w:val="12"/>
                <w:lang w:val="tr-TR"/>
              </w:rPr>
              <w:t>–</w:t>
            </w:r>
            <w:r w:rsidRPr="00412D72">
              <w:rPr>
                <w:b/>
                <w:bCs/>
                <w:sz w:val="12"/>
                <w:szCs w:val="12"/>
                <w:lang w:val="tr-TR"/>
              </w:rPr>
              <w:t xml:space="preserve"> </w:t>
            </w:r>
            <w:r w:rsidR="005831D6" w:rsidRPr="00412D72">
              <w:rPr>
                <w:b/>
                <w:bCs/>
                <w:sz w:val="12"/>
                <w:szCs w:val="12"/>
                <w:lang w:val="tr-TR"/>
              </w:rPr>
              <w:t>0</w:t>
            </w:r>
            <w:r w:rsidR="002C3CF7" w:rsidRPr="00412D72">
              <w:rPr>
                <w:b/>
                <w:bCs/>
                <w:sz w:val="12"/>
                <w:szCs w:val="12"/>
                <w:lang w:val="tr-TR"/>
              </w:rPr>
              <w:t>1.</w:t>
            </w:r>
            <w:r w:rsidR="005831D6" w:rsidRPr="00412D72">
              <w:rPr>
                <w:b/>
                <w:bCs/>
                <w:sz w:val="12"/>
                <w:szCs w:val="12"/>
                <w:lang w:val="tr-TR"/>
              </w:rPr>
              <w:t>0</w:t>
            </w:r>
            <w:r w:rsidR="004A7FA2" w:rsidRPr="00412D72">
              <w:rPr>
                <w:b/>
                <w:bCs/>
                <w:sz w:val="12"/>
                <w:szCs w:val="12"/>
                <w:lang w:val="tr-TR"/>
              </w:rPr>
              <w:t xml:space="preserve">1 – </w:t>
            </w:r>
            <w:r w:rsidR="00224701">
              <w:rPr>
                <w:b/>
                <w:bCs/>
                <w:sz w:val="12"/>
                <w:szCs w:val="12"/>
                <w:lang w:val="tr-TR"/>
              </w:rPr>
              <w:t>30.06</w:t>
            </w:r>
            <w:r w:rsidR="00CF0E06" w:rsidRPr="00412D72">
              <w:rPr>
                <w:b/>
                <w:bCs/>
                <w:sz w:val="12"/>
                <w:szCs w:val="12"/>
                <w:lang w:val="tr-TR"/>
              </w:rPr>
              <w:t>.201</w:t>
            </w:r>
            <w:r w:rsidR="00996993">
              <w:rPr>
                <w:b/>
                <w:bCs/>
                <w:sz w:val="12"/>
                <w:szCs w:val="12"/>
                <w:lang w:val="tr-TR"/>
              </w:rPr>
              <w:t>2</w:t>
            </w:r>
          </w:p>
        </w:tc>
        <w:tc>
          <w:tcPr>
            <w:tcW w:w="567" w:type="dxa"/>
            <w:tcMar>
              <w:left w:w="0" w:type="dxa"/>
              <w:right w:w="0" w:type="dxa"/>
            </w:tcMar>
          </w:tcPr>
          <w:p w:rsidR="00D3297D" w:rsidRPr="00412D72" w:rsidRDefault="00D3297D" w:rsidP="005D1D9E">
            <w:pPr>
              <w:autoSpaceDE w:val="0"/>
              <w:autoSpaceDN w:val="0"/>
              <w:adjustRightInd w:val="0"/>
              <w:jc w:val="center"/>
              <w:rPr>
                <w:sz w:val="12"/>
                <w:szCs w:val="12"/>
                <w:lang w:val="tr-TR"/>
              </w:rPr>
            </w:pPr>
          </w:p>
        </w:tc>
        <w:tc>
          <w:tcPr>
            <w:tcW w:w="567" w:type="dxa"/>
            <w:vAlign w:val="bottom"/>
          </w:tcPr>
          <w:p w:rsidR="00D3297D" w:rsidRPr="00412D72" w:rsidRDefault="00D3297D" w:rsidP="005D1D9E">
            <w:pPr>
              <w:autoSpaceDE w:val="0"/>
              <w:autoSpaceDN w:val="0"/>
              <w:adjustRightInd w:val="0"/>
              <w:jc w:val="right"/>
              <w:rPr>
                <w:sz w:val="12"/>
                <w:szCs w:val="12"/>
                <w:lang w:val="tr-TR"/>
              </w:rPr>
            </w:pPr>
          </w:p>
        </w:tc>
        <w:tc>
          <w:tcPr>
            <w:tcW w:w="709" w:type="dxa"/>
            <w:vAlign w:val="bottom"/>
          </w:tcPr>
          <w:p w:rsidR="00D3297D" w:rsidRPr="00412D72" w:rsidRDefault="00D3297D" w:rsidP="00F27FF4">
            <w:pPr>
              <w:autoSpaceDE w:val="0"/>
              <w:autoSpaceDN w:val="0"/>
              <w:adjustRightInd w:val="0"/>
              <w:jc w:val="right"/>
              <w:rPr>
                <w:sz w:val="12"/>
                <w:szCs w:val="12"/>
                <w:lang w:val="tr-TR"/>
              </w:rPr>
            </w:pPr>
          </w:p>
        </w:tc>
        <w:tc>
          <w:tcPr>
            <w:tcW w:w="567" w:type="dxa"/>
            <w:vAlign w:val="bottom"/>
          </w:tcPr>
          <w:p w:rsidR="00D3297D" w:rsidRPr="00412D72" w:rsidRDefault="00D3297D" w:rsidP="005D1D9E">
            <w:pPr>
              <w:autoSpaceDE w:val="0"/>
              <w:autoSpaceDN w:val="0"/>
              <w:adjustRightInd w:val="0"/>
              <w:jc w:val="right"/>
              <w:rPr>
                <w:sz w:val="12"/>
                <w:szCs w:val="12"/>
                <w:lang w:val="tr-TR"/>
              </w:rPr>
            </w:pPr>
          </w:p>
        </w:tc>
        <w:tc>
          <w:tcPr>
            <w:tcW w:w="567" w:type="dxa"/>
            <w:vAlign w:val="bottom"/>
          </w:tcPr>
          <w:p w:rsidR="00D3297D" w:rsidRPr="00412D72" w:rsidRDefault="00901BF3"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D3297D" w:rsidRPr="00412D72" w:rsidRDefault="00D3297D" w:rsidP="005D1D9E">
            <w:pPr>
              <w:autoSpaceDE w:val="0"/>
              <w:autoSpaceDN w:val="0"/>
              <w:adjustRightInd w:val="0"/>
              <w:jc w:val="right"/>
              <w:rPr>
                <w:sz w:val="12"/>
                <w:szCs w:val="12"/>
                <w:lang w:val="tr-TR"/>
              </w:rPr>
            </w:pPr>
          </w:p>
        </w:tc>
        <w:tc>
          <w:tcPr>
            <w:tcW w:w="567" w:type="dxa"/>
            <w:vAlign w:val="bottom"/>
          </w:tcPr>
          <w:p w:rsidR="00D3297D" w:rsidRPr="00412D72" w:rsidRDefault="00901BF3"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D3297D" w:rsidRPr="00412D72" w:rsidRDefault="00D3297D" w:rsidP="005D1D9E">
            <w:pPr>
              <w:tabs>
                <w:tab w:val="decimal" w:pos="460"/>
              </w:tabs>
              <w:autoSpaceDE w:val="0"/>
              <w:autoSpaceDN w:val="0"/>
              <w:adjustRightInd w:val="0"/>
              <w:jc w:val="right"/>
              <w:rPr>
                <w:sz w:val="12"/>
                <w:szCs w:val="12"/>
                <w:lang w:val="tr-TR"/>
              </w:rPr>
            </w:pPr>
          </w:p>
        </w:tc>
        <w:tc>
          <w:tcPr>
            <w:tcW w:w="567" w:type="dxa"/>
            <w:vAlign w:val="bottom"/>
          </w:tcPr>
          <w:p w:rsidR="00D3297D" w:rsidRPr="00412D72" w:rsidRDefault="00D3297D" w:rsidP="005D1D9E">
            <w:pPr>
              <w:autoSpaceDE w:val="0"/>
              <w:autoSpaceDN w:val="0"/>
              <w:adjustRightInd w:val="0"/>
              <w:jc w:val="right"/>
              <w:rPr>
                <w:sz w:val="12"/>
                <w:szCs w:val="12"/>
                <w:lang w:val="tr-TR"/>
              </w:rPr>
            </w:pPr>
          </w:p>
        </w:tc>
        <w:tc>
          <w:tcPr>
            <w:tcW w:w="850" w:type="dxa"/>
            <w:vAlign w:val="bottom"/>
          </w:tcPr>
          <w:p w:rsidR="00D3297D" w:rsidRPr="00412D72" w:rsidRDefault="00D3297D" w:rsidP="005D1D9E">
            <w:pPr>
              <w:autoSpaceDE w:val="0"/>
              <w:autoSpaceDN w:val="0"/>
              <w:adjustRightInd w:val="0"/>
              <w:jc w:val="right"/>
              <w:rPr>
                <w:sz w:val="12"/>
                <w:szCs w:val="12"/>
                <w:lang w:val="tr-TR"/>
              </w:rPr>
            </w:pPr>
          </w:p>
        </w:tc>
        <w:tc>
          <w:tcPr>
            <w:tcW w:w="851" w:type="dxa"/>
            <w:vAlign w:val="bottom"/>
          </w:tcPr>
          <w:p w:rsidR="00D3297D" w:rsidRPr="00412D72" w:rsidRDefault="00D3297D" w:rsidP="005D1D9E">
            <w:pPr>
              <w:autoSpaceDE w:val="0"/>
              <w:autoSpaceDN w:val="0"/>
              <w:adjustRightInd w:val="0"/>
              <w:jc w:val="right"/>
              <w:rPr>
                <w:sz w:val="12"/>
                <w:szCs w:val="12"/>
                <w:lang w:val="tr-TR"/>
              </w:rPr>
            </w:pPr>
          </w:p>
        </w:tc>
        <w:tc>
          <w:tcPr>
            <w:tcW w:w="708" w:type="dxa"/>
            <w:vAlign w:val="bottom"/>
          </w:tcPr>
          <w:p w:rsidR="00D3297D" w:rsidRPr="00412D72" w:rsidRDefault="00D3297D" w:rsidP="005D1D9E">
            <w:pPr>
              <w:autoSpaceDE w:val="0"/>
              <w:autoSpaceDN w:val="0"/>
              <w:adjustRightInd w:val="0"/>
              <w:jc w:val="right"/>
              <w:rPr>
                <w:sz w:val="12"/>
                <w:szCs w:val="12"/>
                <w:lang w:val="tr-TR"/>
              </w:rPr>
            </w:pPr>
          </w:p>
        </w:tc>
        <w:tc>
          <w:tcPr>
            <w:tcW w:w="709" w:type="dxa"/>
            <w:vAlign w:val="bottom"/>
          </w:tcPr>
          <w:p w:rsidR="00D3297D" w:rsidRPr="00412D72" w:rsidRDefault="00D3297D" w:rsidP="005D1D9E">
            <w:pPr>
              <w:tabs>
                <w:tab w:val="left" w:pos="660"/>
              </w:tabs>
              <w:autoSpaceDE w:val="0"/>
              <w:autoSpaceDN w:val="0"/>
              <w:adjustRightInd w:val="0"/>
              <w:jc w:val="right"/>
              <w:rPr>
                <w:sz w:val="12"/>
                <w:szCs w:val="12"/>
                <w:lang w:val="tr-TR"/>
              </w:rPr>
            </w:pPr>
          </w:p>
        </w:tc>
        <w:tc>
          <w:tcPr>
            <w:tcW w:w="851" w:type="dxa"/>
            <w:vAlign w:val="bottom"/>
          </w:tcPr>
          <w:p w:rsidR="00D3297D" w:rsidRPr="00412D72" w:rsidRDefault="00D3297D" w:rsidP="005D1D9E">
            <w:pPr>
              <w:autoSpaceDE w:val="0"/>
              <w:autoSpaceDN w:val="0"/>
              <w:adjustRightInd w:val="0"/>
              <w:jc w:val="right"/>
              <w:rPr>
                <w:sz w:val="12"/>
                <w:szCs w:val="12"/>
                <w:lang w:val="tr-TR"/>
              </w:rPr>
            </w:pPr>
          </w:p>
        </w:tc>
        <w:tc>
          <w:tcPr>
            <w:tcW w:w="567" w:type="dxa"/>
            <w:vAlign w:val="bottom"/>
          </w:tcPr>
          <w:p w:rsidR="00D3297D" w:rsidRPr="00412D72" w:rsidRDefault="00D3297D" w:rsidP="005D1D9E">
            <w:pPr>
              <w:autoSpaceDE w:val="0"/>
              <w:autoSpaceDN w:val="0"/>
              <w:adjustRightInd w:val="0"/>
              <w:jc w:val="right"/>
              <w:rPr>
                <w:sz w:val="12"/>
                <w:szCs w:val="12"/>
                <w:lang w:val="tr-TR"/>
              </w:rPr>
            </w:pPr>
          </w:p>
        </w:tc>
        <w:tc>
          <w:tcPr>
            <w:tcW w:w="825" w:type="dxa"/>
            <w:vAlign w:val="bottom"/>
          </w:tcPr>
          <w:p w:rsidR="00D3297D" w:rsidRPr="00412D72" w:rsidRDefault="00D3297D" w:rsidP="005D1D9E">
            <w:pPr>
              <w:autoSpaceDE w:val="0"/>
              <w:autoSpaceDN w:val="0"/>
              <w:adjustRightInd w:val="0"/>
              <w:jc w:val="right"/>
              <w:rPr>
                <w:sz w:val="12"/>
                <w:szCs w:val="12"/>
                <w:lang w:val="tr-TR"/>
              </w:rPr>
            </w:pPr>
          </w:p>
        </w:tc>
        <w:tc>
          <w:tcPr>
            <w:tcW w:w="592" w:type="dxa"/>
            <w:vAlign w:val="bottom"/>
          </w:tcPr>
          <w:p w:rsidR="00D3297D" w:rsidRPr="00412D72" w:rsidRDefault="00D3297D" w:rsidP="005D1D9E">
            <w:pPr>
              <w:autoSpaceDE w:val="0"/>
              <w:autoSpaceDN w:val="0"/>
              <w:adjustRightInd w:val="0"/>
              <w:jc w:val="right"/>
              <w:rPr>
                <w:sz w:val="12"/>
                <w:szCs w:val="12"/>
                <w:lang w:val="tr-TR"/>
              </w:rPr>
            </w:pPr>
          </w:p>
        </w:tc>
        <w:tc>
          <w:tcPr>
            <w:tcW w:w="567" w:type="dxa"/>
            <w:vAlign w:val="bottom"/>
          </w:tcPr>
          <w:p w:rsidR="00D3297D" w:rsidRPr="00412D72" w:rsidRDefault="00901BF3" w:rsidP="005D1D9E">
            <w:pPr>
              <w:autoSpaceDE w:val="0"/>
              <w:autoSpaceDN w:val="0"/>
              <w:adjustRightInd w:val="0"/>
              <w:jc w:val="right"/>
              <w:rPr>
                <w:sz w:val="12"/>
                <w:szCs w:val="12"/>
                <w:lang w:val="tr-TR"/>
              </w:rPr>
            </w:pPr>
            <w:r>
              <w:rPr>
                <w:sz w:val="12"/>
                <w:szCs w:val="12"/>
                <w:lang w:val="tr-TR"/>
              </w:rPr>
              <w:t>-</w:t>
            </w:r>
          </w:p>
        </w:tc>
        <w:tc>
          <w:tcPr>
            <w:tcW w:w="675" w:type="dxa"/>
            <w:vAlign w:val="bottom"/>
          </w:tcPr>
          <w:p w:rsidR="00D3297D" w:rsidRPr="00412D72" w:rsidRDefault="00D3297D" w:rsidP="005D1D9E">
            <w:pPr>
              <w:autoSpaceDE w:val="0"/>
              <w:autoSpaceDN w:val="0"/>
              <w:adjustRightInd w:val="0"/>
              <w:jc w:val="right"/>
              <w:rPr>
                <w:sz w:val="12"/>
                <w:szCs w:val="12"/>
                <w:lang w:val="tr-TR"/>
              </w:rPr>
            </w:pPr>
          </w:p>
        </w:tc>
      </w:tr>
      <w:tr w:rsidR="00867BA1" w:rsidRPr="00412D72" w:rsidTr="009E7B34">
        <w:trPr>
          <w:trHeight w:val="110"/>
        </w:trPr>
        <w:tc>
          <w:tcPr>
            <w:tcW w:w="426" w:type="dxa"/>
            <w:vAlign w:val="bottom"/>
          </w:tcPr>
          <w:p w:rsidR="00867BA1" w:rsidRPr="00412D72" w:rsidRDefault="00867BA1" w:rsidP="005D1D9E">
            <w:pPr>
              <w:autoSpaceDE w:val="0"/>
              <w:autoSpaceDN w:val="0"/>
              <w:adjustRightInd w:val="0"/>
              <w:rPr>
                <w:b/>
                <w:bCs/>
                <w:sz w:val="12"/>
                <w:szCs w:val="12"/>
                <w:lang w:val="tr-TR"/>
              </w:rPr>
            </w:pPr>
            <w:r w:rsidRPr="00412D72">
              <w:rPr>
                <w:b/>
                <w:bCs/>
                <w:sz w:val="12"/>
                <w:szCs w:val="12"/>
                <w:lang w:val="tr-TR"/>
              </w:rPr>
              <w:t>I.</w:t>
            </w:r>
          </w:p>
        </w:tc>
        <w:tc>
          <w:tcPr>
            <w:tcW w:w="1984" w:type="dxa"/>
            <w:vAlign w:val="bottom"/>
          </w:tcPr>
          <w:p w:rsidR="00867BA1" w:rsidRPr="00412D72" w:rsidRDefault="00867BA1" w:rsidP="005D1D9E">
            <w:pPr>
              <w:autoSpaceDE w:val="0"/>
              <w:autoSpaceDN w:val="0"/>
              <w:adjustRightInd w:val="0"/>
              <w:rPr>
                <w:b/>
                <w:sz w:val="12"/>
                <w:szCs w:val="12"/>
                <w:lang w:val="tr-TR"/>
              </w:rPr>
            </w:pPr>
            <w:r w:rsidRPr="00412D72">
              <w:rPr>
                <w:b/>
                <w:sz w:val="12"/>
                <w:szCs w:val="12"/>
                <w:lang w:val="tr-TR"/>
              </w:rPr>
              <w:t>Önceki Dönem Sonu Bakiyesi</w:t>
            </w:r>
          </w:p>
        </w:tc>
        <w:tc>
          <w:tcPr>
            <w:tcW w:w="567" w:type="dxa"/>
            <w:tcMar>
              <w:left w:w="0" w:type="dxa"/>
              <w:right w:w="0" w:type="dxa"/>
            </w:tcMar>
          </w:tcPr>
          <w:p w:rsidR="00867BA1" w:rsidRPr="00412D72" w:rsidRDefault="00867BA1" w:rsidP="005D1D9E">
            <w:pPr>
              <w:autoSpaceDE w:val="0"/>
              <w:autoSpaceDN w:val="0"/>
              <w:adjustRightInd w:val="0"/>
              <w:jc w:val="center"/>
              <w:rPr>
                <w:sz w:val="12"/>
                <w:szCs w:val="12"/>
                <w:lang w:val="tr-TR"/>
              </w:rPr>
            </w:pPr>
          </w:p>
        </w:tc>
        <w:tc>
          <w:tcPr>
            <w:tcW w:w="567" w:type="dxa"/>
            <w:vAlign w:val="bottom"/>
          </w:tcPr>
          <w:p w:rsidR="00867BA1" w:rsidRPr="00412D72" w:rsidRDefault="00AD1B5A" w:rsidP="005D1D9E">
            <w:pPr>
              <w:autoSpaceDE w:val="0"/>
              <w:autoSpaceDN w:val="0"/>
              <w:adjustRightInd w:val="0"/>
              <w:jc w:val="right"/>
              <w:rPr>
                <w:sz w:val="12"/>
                <w:szCs w:val="12"/>
                <w:lang w:val="tr-TR"/>
              </w:rPr>
            </w:pPr>
            <w:r w:rsidRPr="00AD1B5A">
              <w:rPr>
                <w:sz w:val="12"/>
                <w:szCs w:val="12"/>
                <w:lang w:val="tr-TR"/>
              </w:rPr>
              <w:t>60.000</w:t>
            </w:r>
          </w:p>
        </w:tc>
        <w:tc>
          <w:tcPr>
            <w:tcW w:w="709" w:type="dxa"/>
            <w:vAlign w:val="bottom"/>
          </w:tcPr>
          <w:p w:rsidR="00867BA1" w:rsidRPr="00412D72" w:rsidRDefault="00AD1B5A" w:rsidP="005D1D9E">
            <w:pPr>
              <w:autoSpaceDE w:val="0"/>
              <w:autoSpaceDN w:val="0"/>
              <w:adjustRightInd w:val="0"/>
              <w:jc w:val="right"/>
              <w:rPr>
                <w:sz w:val="12"/>
                <w:szCs w:val="12"/>
                <w:lang w:val="tr-TR"/>
              </w:rPr>
            </w:pPr>
            <w:r w:rsidRPr="00AD1B5A">
              <w:rPr>
                <w:sz w:val="12"/>
                <w:szCs w:val="12"/>
                <w:lang w:val="tr-TR"/>
              </w:rPr>
              <w:t>96.788</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sidRPr="00AD1B5A">
              <w:rPr>
                <w:sz w:val="12"/>
                <w:szCs w:val="12"/>
                <w:lang w:val="tr-TR"/>
              </w:rPr>
              <w:t>20.146</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sidRPr="00AD1B5A">
              <w:rPr>
                <w:sz w:val="12"/>
                <w:szCs w:val="12"/>
                <w:lang w:val="tr-TR"/>
              </w:rPr>
              <w:t>90.700</w:t>
            </w:r>
          </w:p>
        </w:tc>
        <w:tc>
          <w:tcPr>
            <w:tcW w:w="567" w:type="dxa"/>
            <w:vAlign w:val="bottom"/>
          </w:tcPr>
          <w:p w:rsidR="00867BA1" w:rsidRPr="00412D72" w:rsidRDefault="00AD1B5A" w:rsidP="005D1D9E">
            <w:pPr>
              <w:autoSpaceDE w:val="0"/>
              <w:autoSpaceDN w:val="0"/>
              <w:adjustRightInd w:val="0"/>
              <w:jc w:val="right"/>
              <w:rPr>
                <w:sz w:val="12"/>
                <w:szCs w:val="12"/>
                <w:lang w:val="tr-TR"/>
              </w:rPr>
            </w:pPr>
            <w:r w:rsidRPr="00AD1B5A">
              <w:rPr>
                <w:sz w:val="12"/>
                <w:szCs w:val="12"/>
                <w:lang w:val="tr-TR"/>
              </w:rPr>
              <w:t>3.269</w:t>
            </w:r>
          </w:p>
        </w:tc>
        <w:tc>
          <w:tcPr>
            <w:tcW w:w="850"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sz w:val="12"/>
                <w:szCs w:val="12"/>
                <w:lang w:val="tr-TR"/>
              </w:rPr>
            </w:pPr>
            <w:r w:rsidRPr="00AD1B5A">
              <w:rPr>
                <w:sz w:val="12"/>
                <w:szCs w:val="12"/>
                <w:lang w:val="tr-TR"/>
              </w:rPr>
              <w:t>36.613</w:t>
            </w:r>
          </w:p>
        </w:tc>
        <w:tc>
          <w:tcPr>
            <w:tcW w:w="708"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867BA1" w:rsidRPr="00412D72" w:rsidRDefault="00AD1B5A"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bCs/>
                <w:sz w:val="12"/>
                <w:szCs w:val="12"/>
                <w:lang w:val="tr-TR"/>
              </w:rPr>
            </w:pPr>
            <w:r>
              <w:rPr>
                <w:b/>
                <w:bCs/>
                <w:sz w:val="12"/>
                <w:szCs w:val="12"/>
                <w:lang w:val="tr-TR"/>
              </w:rPr>
              <w:t>-</w:t>
            </w:r>
          </w:p>
        </w:tc>
        <w:tc>
          <w:tcPr>
            <w:tcW w:w="825" w:type="dxa"/>
            <w:vAlign w:val="bottom"/>
          </w:tcPr>
          <w:p w:rsidR="00867BA1" w:rsidRPr="00412D72" w:rsidRDefault="00AD1B5A" w:rsidP="005D1D9E">
            <w:pPr>
              <w:autoSpaceDE w:val="0"/>
              <w:autoSpaceDN w:val="0"/>
              <w:adjustRightInd w:val="0"/>
              <w:jc w:val="right"/>
              <w:rPr>
                <w:b/>
                <w:bCs/>
                <w:sz w:val="12"/>
                <w:szCs w:val="12"/>
                <w:lang w:val="tr-TR"/>
              </w:rPr>
            </w:pPr>
            <w:r>
              <w:rPr>
                <w:b/>
                <w:bCs/>
                <w:sz w:val="12"/>
                <w:szCs w:val="12"/>
                <w:lang w:val="tr-TR"/>
              </w:rPr>
              <w:t>-</w:t>
            </w:r>
          </w:p>
        </w:tc>
        <w:tc>
          <w:tcPr>
            <w:tcW w:w="592" w:type="dxa"/>
            <w:vAlign w:val="bottom"/>
          </w:tcPr>
          <w:p w:rsidR="00867BA1" w:rsidRPr="00412D72" w:rsidRDefault="00AD1B5A" w:rsidP="009E3193">
            <w:pPr>
              <w:autoSpaceDE w:val="0"/>
              <w:autoSpaceDN w:val="0"/>
              <w:adjustRightInd w:val="0"/>
              <w:jc w:val="right"/>
              <w:rPr>
                <w:b/>
                <w:bCs/>
                <w:sz w:val="12"/>
                <w:szCs w:val="12"/>
                <w:lang w:val="tr-TR"/>
              </w:rPr>
            </w:pPr>
            <w:r>
              <w:rPr>
                <w:b/>
                <w:bCs/>
                <w:sz w:val="12"/>
                <w:szCs w:val="12"/>
                <w:lang w:val="tr-TR"/>
              </w:rPr>
              <w:t>-</w:t>
            </w:r>
          </w:p>
        </w:tc>
        <w:tc>
          <w:tcPr>
            <w:tcW w:w="567" w:type="dxa"/>
            <w:vAlign w:val="bottom"/>
          </w:tcPr>
          <w:p w:rsidR="00867BA1" w:rsidRPr="00412D72" w:rsidRDefault="00AD1B5A" w:rsidP="005D1D9E">
            <w:pPr>
              <w:autoSpaceDE w:val="0"/>
              <w:autoSpaceDN w:val="0"/>
              <w:adjustRightInd w:val="0"/>
              <w:jc w:val="right"/>
              <w:rPr>
                <w:b/>
                <w:bCs/>
                <w:sz w:val="12"/>
                <w:szCs w:val="12"/>
                <w:lang w:val="tr-TR"/>
              </w:rPr>
            </w:pPr>
            <w:r>
              <w:rPr>
                <w:b/>
                <w:bCs/>
                <w:sz w:val="12"/>
                <w:szCs w:val="12"/>
                <w:lang w:val="tr-TR"/>
              </w:rPr>
              <w:t>-</w:t>
            </w:r>
          </w:p>
        </w:tc>
        <w:tc>
          <w:tcPr>
            <w:tcW w:w="675" w:type="dxa"/>
            <w:vAlign w:val="bottom"/>
          </w:tcPr>
          <w:p w:rsidR="00867BA1" w:rsidRPr="00412D72" w:rsidRDefault="00AD1B5A" w:rsidP="005D1D9E">
            <w:pPr>
              <w:autoSpaceDE w:val="0"/>
              <w:autoSpaceDN w:val="0"/>
              <w:adjustRightInd w:val="0"/>
              <w:jc w:val="right"/>
              <w:rPr>
                <w:b/>
                <w:bCs/>
                <w:sz w:val="12"/>
                <w:szCs w:val="12"/>
                <w:lang w:val="tr-TR"/>
              </w:rPr>
            </w:pPr>
            <w:r w:rsidRPr="00AD1B5A">
              <w:rPr>
                <w:b/>
                <w:bCs/>
                <w:sz w:val="12"/>
                <w:szCs w:val="12"/>
                <w:lang w:val="tr-TR"/>
              </w:rPr>
              <w:t>307.516</w:t>
            </w:r>
          </w:p>
        </w:tc>
      </w:tr>
      <w:tr w:rsidR="00867BA1" w:rsidRPr="00412D72" w:rsidTr="009E7B34">
        <w:trPr>
          <w:trHeight w:val="161"/>
        </w:trPr>
        <w:tc>
          <w:tcPr>
            <w:tcW w:w="426" w:type="dxa"/>
            <w:vAlign w:val="bottom"/>
          </w:tcPr>
          <w:p w:rsidR="00867BA1" w:rsidRPr="00412D72" w:rsidRDefault="00867BA1" w:rsidP="005D1D9E">
            <w:pPr>
              <w:rPr>
                <w:sz w:val="12"/>
                <w:szCs w:val="12"/>
                <w:lang w:val="tr-TR"/>
              </w:rPr>
            </w:pPr>
          </w:p>
        </w:tc>
        <w:tc>
          <w:tcPr>
            <w:tcW w:w="1984" w:type="dxa"/>
            <w:vAlign w:val="bottom"/>
          </w:tcPr>
          <w:p w:rsidR="00867BA1" w:rsidRPr="00412D72" w:rsidRDefault="00867BA1" w:rsidP="005D1D9E">
            <w:pPr>
              <w:rPr>
                <w:b/>
                <w:sz w:val="12"/>
                <w:szCs w:val="12"/>
                <w:lang w:val="tr-TR"/>
              </w:rPr>
            </w:pPr>
            <w:r w:rsidRPr="00412D72">
              <w:rPr>
                <w:b/>
                <w:sz w:val="12"/>
                <w:szCs w:val="12"/>
                <w:lang w:val="tr-TR"/>
              </w:rPr>
              <w:t>Dönem İçindeki Değişimler</w:t>
            </w:r>
          </w:p>
        </w:tc>
        <w:tc>
          <w:tcPr>
            <w:tcW w:w="567" w:type="dxa"/>
            <w:tcMar>
              <w:left w:w="0" w:type="dxa"/>
              <w:right w:w="0" w:type="dxa"/>
            </w:tcMar>
          </w:tcPr>
          <w:p w:rsidR="00867BA1" w:rsidRPr="00412D72" w:rsidRDefault="00867BA1" w:rsidP="005D1D9E">
            <w:pPr>
              <w:autoSpaceDE w:val="0"/>
              <w:autoSpaceDN w:val="0"/>
              <w:adjustRightInd w:val="0"/>
              <w:jc w:val="center"/>
              <w:rPr>
                <w:sz w:val="12"/>
                <w:szCs w:val="12"/>
                <w:lang w:val="tr-TR"/>
              </w:rPr>
            </w:pPr>
          </w:p>
        </w:tc>
        <w:tc>
          <w:tcPr>
            <w:tcW w:w="567" w:type="dxa"/>
            <w:vAlign w:val="bottom"/>
          </w:tcPr>
          <w:p w:rsidR="00867BA1" w:rsidRPr="00412D72" w:rsidRDefault="00867BA1" w:rsidP="005D1D9E">
            <w:pPr>
              <w:autoSpaceDE w:val="0"/>
              <w:autoSpaceDN w:val="0"/>
              <w:adjustRightInd w:val="0"/>
              <w:jc w:val="right"/>
              <w:rPr>
                <w:sz w:val="12"/>
                <w:szCs w:val="12"/>
                <w:lang w:val="tr-TR"/>
              </w:rPr>
            </w:pPr>
          </w:p>
        </w:tc>
        <w:tc>
          <w:tcPr>
            <w:tcW w:w="709" w:type="dxa"/>
            <w:vAlign w:val="bottom"/>
          </w:tcPr>
          <w:p w:rsidR="00867BA1" w:rsidRPr="00412D72" w:rsidRDefault="00867BA1" w:rsidP="005D1D9E">
            <w:pPr>
              <w:autoSpaceDE w:val="0"/>
              <w:autoSpaceDN w:val="0"/>
              <w:adjustRightInd w:val="0"/>
              <w:jc w:val="right"/>
              <w:rPr>
                <w:sz w:val="12"/>
                <w:szCs w:val="12"/>
                <w:lang w:val="tr-TR"/>
              </w:rPr>
            </w:pPr>
          </w:p>
        </w:tc>
        <w:tc>
          <w:tcPr>
            <w:tcW w:w="567" w:type="dxa"/>
            <w:vAlign w:val="bottom"/>
          </w:tcPr>
          <w:p w:rsidR="00867BA1" w:rsidRPr="00412D72" w:rsidRDefault="00867BA1" w:rsidP="005D1D9E">
            <w:pPr>
              <w:autoSpaceDE w:val="0"/>
              <w:autoSpaceDN w:val="0"/>
              <w:adjustRightInd w:val="0"/>
              <w:jc w:val="right"/>
              <w:rPr>
                <w:sz w:val="12"/>
                <w:szCs w:val="12"/>
                <w:lang w:val="tr-TR"/>
              </w:rPr>
            </w:pPr>
          </w:p>
        </w:tc>
        <w:tc>
          <w:tcPr>
            <w:tcW w:w="567" w:type="dxa"/>
            <w:vAlign w:val="bottom"/>
          </w:tcPr>
          <w:p w:rsidR="00867BA1" w:rsidRPr="00412D72" w:rsidRDefault="00867BA1" w:rsidP="005D1D9E">
            <w:pPr>
              <w:autoSpaceDE w:val="0"/>
              <w:autoSpaceDN w:val="0"/>
              <w:adjustRightInd w:val="0"/>
              <w:jc w:val="right"/>
              <w:rPr>
                <w:sz w:val="12"/>
                <w:szCs w:val="12"/>
                <w:lang w:val="tr-TR"/>
              </w:rPr>
            </w:pPr>
          </w:p>
        </w:tc>
        <w:tc>
          <w:tcPr>
            <w:tcW w:w="567" w:type="dxa"/>
            <w:vAlign w:val="bottom"/>
          </w:tcPr>
          <w:p w:rsidR="00867BA1" w:rsidRPr="00412D72" w:rsidRDefault="00867BA1" w:rsidP="005D1D9E">
            <w:pPr>
              <w:autoSpaceDE w:val="0"/>
              <w:autoSpaceDN w:val="0"/>
              <w:adjustRightInd w:val="0"/>
              <w:jc w:val="right"/>
              <w:rPr>
                <w:sz w:val="12"/>
                <w:szCs w:val="12"/>
                <w:lang w:val="tr-TR"/>
              </w:rPr>
            </w:pPr>
          </w:p>
        </w:tc>
        <w:tc>
          <w:tcPr>
            <w:tcW w:w="567" w:type="dxa"/>
            <w:vAlign w:val="bottom"/>
          </w:tcPr>
          <w:p w:rsidR="00867BA1" w:rsidRPr="00412D72" w:rsidRDefault="00867BA1" w:rsidP="005D1D9E">
            <w:pPr>
              <w:autoSpaceDE w:val="0"/>
              <w:autoSpaceDN w:val="0"/>
              <w:adjustRightInd w:val="0"/>
              <w:jc w:val="right"/>
              <w:rPr>
                <w:b/>
                <w:sz w:val="12"/>
                <w:szCs w:val="12"/>
                <w:lang w:val="tr-TR"/>
              </w:rPr>
            </w:pPr>
          </w:p>
        </w:tc>
        <w:tc>
          <w:tcPr>
            <w:tcW w:w="709" w:type="dxa"/>
            <w:vAlign w:val="bottom"/>
          </w:tcPr>
          <w:p w:rsidR="00867BA1" w:rsidRPr="00412D72" w:rsidRDefault="00867BA1" w:rsidP="005D1D9E">
            <w:pPr>
              <w:autoSpaceDE w:val="0"/>
              <w:autoSpaceDN w:val="0"/>
              <w:adjustRightInd w:val="0"/>
              <w:jc w:val="right"/>
              <w:rPr>
                <w:b/>
                <w:sz w:val="12"/>
                <w:szCs w:val="12"/>
                <w:lang w:val="tr-TR"/>
              </w:rPr>
            </w:pPr>
          </w:p>
        </w:tc>
        <w:tc>
          <w:tcPr>
            <w:tcW w:w="567" w:type="dxa"/>
          </w:tcPr>
          <w:p w:rsidR="00867BA1" w:rsidRPr="00412D72" w:rsidRDefault="00867BA1" w:rsidP="005D1D9E">
            <w:pPr>
              <w:tabs>
                <w:tab w:val="decimal" w:pos="510"/>
              </w:tabs>
              <w:autoSpaceDE w:val="0"/>
              <w:autoSpaceDN w:val="0"/>
              <w:adjustRightInd w:val="0"/>
              <w:jc w:val="right"/>
              <w:rPr>
                <w:b/>
                <w:sz w:val="12"/>
                <w:szCs w:val="12"/>
                <w:lang w:val="tr-TR"/>
              </w:rPr>
            </w:pPr>
          </w:p>
        </w:tc>
        <w:tc>
          <w:tcPr>
            <w:tcW w:w="850" w:type="dxa"/>
            <w:vAlign w:val="bottom"/>
          </w:tcPr>
          <w:p w:rsidR="00867BA1" w:rsidRPr="00412D72" w:rsidRDefault="00867BA1" w:rsidP="005D1D9E">
            <w:pPr>
              <w:autoSpaceDE w:val="0"/>
              <w:autoSpaceDN w:val="0"/>
              <w:adjustRightInd w:val="0"/>
              <w:jc w:val="right"/>
              <w:rPr>
                <w:sz w:val="12"/>
                <w:szCs w:val="12"/>
                <w:lang w:val="tr-TR"/>
              </w:rPr>
            </w:pPr>
          </w:p>
        </w:tc>
        <w:tc>
          <w:tcPr>
            <w:tcW w:w="851" w:type="dxa"/>
            <w:vAlign w:val="bottom"/>
          </w:tcPr>
          <w:p w:rsidR="00867BA1" w:rsidRPr="00412D72" w:rsidRDefault="00867BA1" w:rsidP="005D1D9E">
            <w:pPr>
              <w:autoSpaceDE w:val="0"/>
              <w:autoSpaceDN w:val="0"/>
              <w:adjustRightInd w:val="0"/>
              <w:ind w:left="-98"/>
              <w:jc w:val="right"/>
              <w:rPr>
                <w:b/>
                <w:sz w:val="12"/>
                <w:szCs w:val="12"/>
                <w:lang w:val="tr-TR"/>
              </w:rPr>
            </w:pPr>
          </w:p>
        </w:tc>
        <w:tc>
          <w:tcPr>
            <w:tcW w:w="708" w:type="dxa"/>
            <w:vAlign w:val="bottom"/>
          </w:tcPr>
          <w:p w:rsidR="00867BA1" w:rsidRPr="00412D72" w:rsidRDefault="00867BA1" w:rsidP="005D1D9E">
            <w:pPr>
              <w:jc w:val="right"/>
              <w:rPr>
                <w:sz w:val="12"/>
                <w:szCs w:val="12"/>
                <w:lang w:val="tr-TR"/>
              </w:rPr>
            </w:pPr>
          </w:p>
        </w:tc>
        <w:tc>
          <w:tcPr>
            <w:tcW w:w="709" w:type="dxa"/>
            <w:vAlign w:val="bottom"/>
          </w:tcPr>
          <w:p w:rsidR="00867BA1" w:rsidRPr="00412D72" w:rsidRDefault="00867BA1" w:rsidP="005D1D9E">
            <w:pPr>
              <w:tabs>
                <w:tab w:val="left" w:pos="660"/>
              </w:tabs>
              <w:autoSpaceDE w:val="0"/>
              <w:autoSpaceDN w:val="0"/>
              <w:adjustRightInd w:val="0"/>
              <w:jc w:val="right"/>
              <w:rPr>
                <w:sz w:val="12"/>
                <w:szCs w:val="12"/>
                <w:lang w:val="tr-TR"/>
              </w:rPr>
            </w:pPr>
          </w:p>
        </w:tc>
        <w:tc>
          <w:tcPr>
            <w:tcW w:w="851" w:type="dxa"/>
            <w:vAlign w:val="bottom"/>
          </w:tcPr>
          <w:p w:rsidR="00867BA1" w:rsidRPr="00412D72" w:rsidRDefault="00867BA1" w:rsidP="005D1D9E">
            <w:pPr>
              <w:autoSpaceDE w:val="0"/>
              <w:autoSpaceDN w:val="0"/>
              <w:adjustRightInd w:val="0"/>
              <w:jc w:val="right"/>
              <w:rPr>
                <w:b/>
                <w:sz w:val="12"/>
                <w:szCs w:val="12"/>
                <w:lang w:val="tr-TR"/>
              </w:rPr>
            </w:pPr>
          </w:p>
        </w:tc>
        <w:tc>
          <w:tcPr>
            <w:tcW w:w="567" w:type="dxa"/>
            <w:vAlign w:val="bottom"/>
          </w:tcPr>
          <w:p w:rsidR="00867BA1" w:rsidRPr="00412D72" w:rsidRDefault="00867BA1" w:rsidP="005D1D9E">
            <w:pPr>
              <w:autoSpaceDE w:val="0"/>
              <w:autoSpaceDN w:val="0"/>
              <w:adjustRightInd w:val="0"/>
              <w:jc w:val="right"/>
              <w:rPr>
                <w:b/>
                <w:sz w:val="12"/>
                <w:szCs w:val="12"/>
                <w:lang w:val="tr-TR"/>
              </w:rPr>
            </w:pPr>
          </w:p>
        </w:tc>
        <w:tc>
          <w:tcPr>
            <w:tcW w:w="825" w:type="dxa"/>
            <w:vAlign w:val="bottom"/>
          </w:tcPr>
          <w:p w:rsidR="00867BA1" w:rsidRPr="00412D72" w:rsidRDefault="00867BA1" w:rsidP="005D1D9E">
            <w:pPr>
              <w:autoSpaceDE w:val="0"/>
              <w:autoSpaceDN w:val="0"/>
              <w:adjustRightInd w:val="0"/>
              <w:jc w:val="right"/>
              <w:rPr>
                <w:b/>
                <w:sz w:val="12"/>
                <w:szCs w:val="12"/>
                <w:lang w:val="tr-TR"/>
              </w:rPr>
            </w:pPr>
          </w:p>
        </w:tc>
        <w:tc>
          <w:tcPr>
            <w:tcW w:w="592" w:type="dxa"/>
            <w:vAlign w:val="bottom"/>
          </w:tcPr>
          <w:p w:rsidR="00867BA1" w:rsidRPr="00412D72" w:rsidRDefault="00867BA1" w:rsidP="009E3193">
            <w:pPr>
              <w:autoSpaceDE w:val="0"/>
              <w:autoSpaceDN w:val="0"/>
              <w:adjustRightInd w:val="0"/>
              <w:jc w:val="right"/>
              <w:rPr>
                <w:b/>
                <w:sz w:val="12"/>
                <w:szCs w:val="12"/>
                <w:lang w:val="tr-TR"/>
              </w:rPr>
            </w:pPr>
          </w:p>
        </w:tc>
        <w:tc>
          <w:tcPr>
            <w:tcW w:w="567" w:type="dxa"/>
            <w:vAlign w:val="bottom"/>
          </w:tcPr>
          <w:p w:rsidR="00867BA1" w:rsidRPr="00412D72" w:rsidRDefault="00867BA1" w:rsidP="005D1D9E">
            <w:pPr>
              <w:autoSpaceDE w:val="0"/>
              <w:autoSpaceDN w:val="0"/>
              <w:adjustRightInd w:val="0"/>
              <w:jc w:val="right"/>
              <w:rPr>
                <w:b/>
                <w:sz w:val="12"/>
                <w:szCs w:val="12"/>
                <w:lang w:val="tr-TR"/>
              </w:rPr>
            </w:pPr>
          </w:p>
        </w:tc>
        <w:tc>
          <w:tcPr>
            <w:tcW w:w="675" w:type="dxa"/>
            <w:vAlign w:val="bottom"/>
          </w:tcPr>
          <w:p w:rsidR="00867BA1" w:rsidRPr="00412D72" w:rsidRDefault="00867BA1" w:rsidP="005D1D9E">
            <w:pPr>
              <w:autoSpaceDE w:val="0"/>
              <w:autoSpaceDN w:val="0"/>
              <w:adjustRightInd w:val="0"/>
              <w:jc w:val="right"/>
              <w:rPr>
                <w:b/>
                <w:sz w:val="12"/>
                <w:szCs w:val="12"/>
                <w:lang w:val="tr-TR"/>
              </w:rPr>
            </w:pPr>
          </w:p>
        </w:tc>
      </w:tr>
      <w:tr w:rsidR="00867BA1" w:rsidRPr="00412D72" w:rsidTr="009E7B34">
        <w:trPr>
          <w:trHeight w:val="100"/>
        </w:trPr>
        <w:tc>
          <w:tcPr>
            <w:tcW w:w="426" w:type="dxa"/>
          </w:tcPr>
          <w:p w:rsidR="00867BA1" w:rsidRPr="00412D72" w:rsidRDefault="00867BA1" w:rsidP="005D1D9E">
            <w:pPr>
              <w:rPr>
                <w:b/>
                <w:bCs/>
                <w:sz w:val="12"/>
                <w:szCs w:val="12"/>
                <w:lang w:val="tr-TR"/>
              </w:rPr>
            </w:pPr>
            <w:r w:rsidRPr="00412D72">
              <w:rPr>
                <w:b/>
                <w:bCs/>
                <w:sz w:val="12"/>
                <w:szCs w:val="12"/>
                <w:lang w:val="tr-TR"/>
              </w:rPr>
              <w:t>II.</w:t>
            </w:r>
          </w:p>
        </w:tc>
        <w:tc>
          <w:tcPr>
            <w:tcW w:w="1984" w:type="dxa"/>
            <w:vAlign w:val="bottom"/>
          </w:tcPr>
          <w:p w:rsidR="00867BA1" w:rsidRPr="00412D72" w:rsidRDefault="00867BA1" w:rsidP="005D1D9E">
            <w:pPr>
              <w:rPr>
                <w:b/>
                <w:sz w:val="12"/>
                <w:szCs w:val="12"/>
                <w:lang w:val="tr-TR"/>
              </w:rPr>
            </w:pPr>
            <w:r w:rsidRPr="00412D72">
              <w:rPr>
                <w:b/>
                <w:sz w:val="12"/>
                <w:szCs w:val="12"/>
                <w:lang w:val="tr-TR"/>
              </w:rPr>
              <w:t>Birleşmeden Kaynaklanan Artış/Azalış</w:t>
            </w:r>
          </w:p>
        </w:tc>
        <w:tc>
          <w:tcPr>
            <w:tcW w:w="567" w:type="dxa"/>
            <w:tcMar>
              <w:left w:w="0" w:type="dxa"/>
              <w:right w:w="0" w:type="dxa"/>
            </w:tcMar>
          </w:tcPr>
          <w:p w:rsidR="00867BA1" w:rsidRPr="00412D72" w:rsidRDefault="00867BA1" w:rsidP="005D1D9E">
            <w:pPr>
              <w:autoSpaceDE w:val="0"/>
              <w:autoSpaceDN w:val="0"/>
              <w:adjustRightInd w:val="0"/>
              <w:jc w:val="center"/>
              <w:rPr>
                <w:b/>
                <w:bCs/>
                <w:sz w:val="12"/>
                <w:szCs w:val="12"/>
                <w:lang w:val="tr-TR"/>
              </w:rPr>
            </w:pP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8" w:type="dxa"/>
            <w:vAlign w:val="bottom"/>
          </w:tcPr>
          <w:p w:rsidR="00867BA1" w:rsidRPr="00412D72" w:rsidRDefault="00AD1B5A" w:rsidP="005D1D9E">
            <w:pPr>
              <w:jc w:val="right"/>
              <w:rPr>
                <w:sz w:val="12"/>
                <w:szCs w:val="12"/>
                <w:lang w:val="tr-TR"/>
              </w:rPr>
            </w:pPr>
            <w:r>
              <w:rPr>
                <w:sz w:val="12"/>
                <w:szCs w:val="12"/>
                <w:lang w:val="tr-TR"/>
              </w:rPr>
              <w:t>-</w:t>
            </w:r>
          </w:p>
        </w:tc>
        <w:tc>
          <w:tcPr>
            <w:tcW w:w="709" w:type="dxa"/>
            <w:vAlign w:val="bottom"/>
          </w:tcPr>
          <w:p w:rsidR="00867BA1" w:rsidRPr="00412D72" w:rsidRDefault="00AD1B5A"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bCs/>
                <w:sz w:val="12"/>
                <w:szCs w:val="12"/>
                <w:lang w:val="tr-TR"/>
              </w:rPr>
            </w:pPr>
            <w:r>
              <w:rPr>
                <w:b/>
                <w:bCs/>
                <w:sz w:val="12"/>
                <w:szCs w:val="12"/>
                <w:lang w:val="tr-TR"/>
              </w:rPr>
              <w:t>-</w:t>
            </w:r>
          </w:p>
        </w:tc>
        <w:tc>
          <w:tcPr>
            <w:tcW w:w="825" w:type="dxa"/>
            <w:vAlign w:val="bottom"/>
          </w:tcPr>
          <w:p w:rsidR="00867BA1" w:rsidRPr="00412D72" w:rsidRDefault="00AD1B5A" w:rsidP="005D1D9E">
            <w:pPr>
              <w:autoSpaceDE w:val="0"/>
              <w:autoSpaceDN w:val="0"/>
              <w:adjustRightInd w:val="0"/>
              <w:jc w:val="right"/>
              <w:rPr>
                <w:b/>
                <w:bCs/>
                <w:sz w:val="12"/>
                <w:szCs w:val="12"/>
                <w:lang w:val="tr-TR"/>
              </w:rPr>
            </w:pPr>
            <w:r>
              <w:rPr>
                <w:b/>
                <w:bCs/>
                <w:sz w:val="12"/>
                <w:szCs w:val="12"/>
                <w:lang w:val="tr-TR"/>
              </w:rPr>
              <w:t>-</w:t>
            </w:r>
          </w:p>
        </w:tc>
        <w:tc>
          <w:tcPr>
            <w:tcW w:w="592" w:type="dxa"/>
            <w:vAlign w:val="bottom"/>
          </w:tcPr>
          <w:p w:rsidR="00867BA1" w:rsidRPr="00412D72" w:rsidRDefault="00AD1B5A" w:rsidP="009E3193">
            <w:pPr>
              <w:autoSpaceDE w:val="0"/>
              <w:autoSpaceDN w:val="0"/>
              <w:adjustRightInd w:val="0"/>
              <w:jc w:val="right"/>
              <w:rPr>
                <w:b/>
                <w:bCs/>
                <w:sz w:val="12"/>
                <w:szCs w:val="12"/>
                <w:lang w:val="tr-TR"/>
              </w:rPr>
            </w:pPr>
            <w:r>
              <w:rPr>
                <w:b/>
                <w:bCs/>
                <w:sz w:val="12"/>
                <w:szCs w:val="12"/>
                <w:lang w:val="tr-TR"/>
              </w:rPr>
              <w:t>-</w:t>
            </w:r>
          </w:p>
        </w:tc>
        <w:tc>
          <w:tcPr>
            <w:tcW w:w="567" w:type="dxa"/>
            <w:vAlign w:val="bottom"/>
          </w:tcPr>
          <w:p w:rsidR="00867BA1" w:rsidRPr="00412D72" w:rsidRDefault="00AD1B5A" w:rsidP="005D1D9E">
            <w:pPr>
              <w:autoSpaceDE w:val="0"/>
              <w:autoSpaceDN w:val="0"/>
              <w:adjustRightInd w:val="0"/>
              <w:jc w:val="right"/>
              <w:rPr>
                <w:b/>
                <w:bCs/>
                <w:sz w:val="12"/>
                <w:szCs w:val="12"/>
                <w:lang w:val="tr-TR"/>
              </w:rPr>
            </w:pPr>
            <w:r>
              <w:rPr>
                <w:b/>
                <w:bCs/>
                <w:sz w:val="12"/>
                <w:szCs w:val="12"/>
                <w:lang w:val="tr-TR"/>
              </w:rPr>
              <w:t>-</w:t>
            </w:r>
          </w:p>
        </w:tc>
        <w:tc>
          <w:tcPr>
            <w:tcW w:w="675" w:type="dxa"/>
            <w:vAlign w:val="bottom"/>
          </w:tcPr>
          <w:p w:rsidR="00867BA1" w:rsidRPr="00412D72" w:rsidRDefault="00AD1B5A" w:rsidP="005D1D9E">
            <w:pPr>
              <w:autoSpaceDE w:val="0"/>
              <w:autoSpaceDN w:val="0"/>
              <w:adjustRightInd w:val="0"/>
              <w:jc w:val="right"/>
              <w:rPr>
                <w:b/>
                <w:bCs/>
                <w:sz w:val="12"/>
                <w:szCs w:val="12"/>
                <w:lang w:val="tr-TR"/>
              </w:rPr>
            </w:pPr>
            <w:r>
              <w:rPr>
                <w:b/>
                <w:bCs/>
                <w:sz w:val="12"/>
                <w:szCs w:val="12"/>
                <w:lang w:val="tr-TR"/>
              </w:rPr>
              <w:t>-</w:t>
            </w:r>
          </w:p>
        </w:tc>
      </w:tr>
      <w:tr w:rsidR="00867BA1" w:rsidRPr="00412D72" w:rsidTr="009E7B34">
        <w:trPr>
          <w:trHeight w:val="116"/>
        </w:trPr>
        <w:tc>
          <w:tcPr>
            <w:tcW w:w="426" w:type="dxa"/>
          </w:tcPr>
          <w:p w:rsidR="00867BA1" w:rsidRPr="00412D72" w:rsidRDefault="00867BA1" w:rsidP="005D1D9E">
            <w:pPr>
              <w:rPr>
                <w:b/>
                <w:bCs/>
                <w:sz w:val="12"/>
                <w:szCs w:val="12"/>
                <w:lang w:val="tr-TR"/>
              </w:rPr>
            </w:pPr>
            <w:smartTag w:uri="urn:schemas-microsoft-com:office:smarttags" w:element="stockticker">
              <w:r w:rsidRPr="00412D72">
                <w:rPr>
                  <w:b/>
                  <w:bCs/>
                  <w:sz w:val="12"/>
                  <w:szCs w:val="12"/>
                  <w:lang w:val="tr-TR"/>
                </w:rPr>
                <w:t>III</w:t>
              </w:r>
            </w:smartTag>
            <w:r w:rsidRPr="00412D72">
              <w:rPr>
                <w:b/>
                <w:bCs/>
                <w:sz w:val="12"/>
                <w:szCs w:val="12"/>
                <w:lang w:val="tr-TR"/>
              </w:rPr>
              <w:t>.</w:t>
            </w:r>
          </w:p>
        </w:tc>
        <w:tc>
          <w:tcPr>
            <w:tcW w:w="1984" w:type="dxa"/>
            <w:vAlign w:val="bottom"/>
          </w:tcPr>
          <w:p w:rsidR="00867BA1" w:rsidRPr="00412D72" w:rsidRDefault="00867BA1" w:rsidP="005D1D9E">
            <w:pPr>
              <w:rPr>
                <w:b/>
                <w:sz w:val="12"/>
                <w:szCs w:val="12"/>
                <w:lang w:val="tr-TR"/>
              </w:rPr>
            </w:pPr>
            <w:r w:rsidRPr="00412D72">
              <w:rPr>
                <w:b/>
                <w:sz w:val="12"/>
                <w:szCs w:val="12"/>
                <w:lang w:val="tr-TR"/>
              </w:rPr>
              <w:t>Menkul Değerler Değerleme Farkları</w:t>
            </w:r>
          </w:p>
        </w:tc>
        <w:tc>
          <w:tcPr>
            <w:tcW w:w="567" w:type="dxa"/>
            <w:tcMar>
              <w:left w:w="0" w:type="dxa"/>
              <w:right w:w="0" w:type="dxa"/>
            </w:tcMar>
          </w:tcPr>
          <w:p w:rsidR="00867BA1" w:rsidRPr="00412D72" w:rsidRDefault="00867BA1" w:rsidP="005D1D9E">
            <w:pPr>
              <w:autoSpaceDE w:val="0"/>
              <w:autoSpaceDN w:val="0"/>
              <w:adjustRightInd w:val="0"/>
              <w:jc w:val="center"/>
              <w:rPr>
                <w:b/>
                <w:bCs/>
                <w:sz w:val="12"/>
                <w:szCs w:val="12"/>
                <w:lang w:val="tr-TR"/>
              </w:rPr>
            </w:pP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708" w:type="dxa"/>
            <w:vAlign w:val="bottom"/>
          </w:tcPr>
          <w:p w:rsidR="00867BA1" w:rsidRPr="00412D72" w:rsidRDefault="00AD1B5A" w:rsidP="005D1D9E">
            <w:pPr>
              <w:jc w:val="right"/>
              <w:rPr>
                <w:sz w:val="12"/>
                <w:szCs w:val="12"/>
                <w:lang w:val="tr-TR"/>
              </w:rPr>
            </w:pPr>
            <w:r>
              <w:rPr>
                <w:sz w:val="12"/>
                <w:szCs w:val="12"/>
                <w:lang w:val="tr-TR"/>
              </w:rPr>
              <w:t>-</w:t>
            </w:r>
          </w:p>
        </w:tc>
        <w:tc>
          <w:tcPr>
            <w:tcW w:w="709" w:type="dxa"/>
            <w:vAlign w:val="bottom"/>
          </w:tcPr>
          <w:p w:rsidR="00867BA1" w:rsidRPr="00412D72" w:rsidRDefault="00AD1B5A"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Cs/>
                <w:sz w:val="12"/>
                <w:szCs w:val="12"/>
                <w:lang w:val="tr-TR"/>
              </w:rPr>
            </w:pPr>
            <w:r>
              <w:rPr>
                <w:bCs/>
                <w:sz w:val="12"/>
                <w:szCs w:val="12"/>
                <w:lang w:val="tr-TR"/>
              </w:rPr>
              <w:t>-</w:t>
            </w:r>
          </w:p>
        </w:tc>
        <w:tc>
          <w:tcPr>
            <w:tcW w:w="825" w:type="dxa"/>
            <w:vAlign w:val="bottom"/>
          </w:tcPr>
          <w:p w:rsidR="00867BA1" w:rsidRPr="00412D72" w:rsidRDefault="00AD1B5A" w:rsidP="005D1D9E">
            <w:pPr>
              <w:autoSpaceDE w:val="0"/>
              <w:autoSpaceDN w:val="0"/>
              <w:adjustRightInd w:val="0"/>
              <w:jc w:val="right"/>
              <w:rPr>
                <w:bCs/>
                <w:sz w:val="12"/>
                <w:szCs w:val="12"/>
                <w:lang w:val="tr-TR"/>
              </w:rPr>
            </w:pPr>
            <w:r>
              <w:rPr>
                <w:bCs/>
                <w:sz w:val="12"/>
                <w:szCs w:val="12"/>
                <w:lang w:val="tr-TR"/>
              </w:rPr>
              <w:t>-</w:t>
            </w:r>
          </w:p>
        </w:tc>
        <w:tc>
          <w:tcPr>
            <w:tcW w:w="592" w:type="dxa"/>
            <w:vAlign w:val="bottom"/>
          </w:tcPr>
          <w:p w:rsidR="00867BA1" w:rsidRPr="00412D72" w:rsidRDefault="00AD1B5A" w:rsidP="009E3193">
            <w:pPr>
              <w:autoSpaceDE w:val="0"/>
              <w:autoSpaceDN w:val="0"/>
              <w:adjustRightInd w:val="0"/>
              <w:jc w:val="right"/>
              <w:rPr>
                <w:bCs/>
                <w:sz w:val="12"/>
                <w:szCs w:val="12"/>
                <w:lang w:val="tr-TR"/>
              </w:rPr>
            </w:pPr>
            <w:r>
              <w:rPr>
                <w:bCs/>
                <w:sz w:val="12"/>
                <w:szCs w:val="12"/>
                <w:lang w:val="tr-TR"/>
              </w:rPr>
              <w:t>-</w:t>
            </w:r>
          </w:p>
        </w:tc>
        <w:tc>
          <w:tcPr>
            <w:tcW w:w="567" w:type="dxa"/>
            <w:vAlign w:val="bottom"/>
          </w:tcPr>
          <w:p w:rsidR="00867BA1" w:rsidRPr="00412D72" w:rsidRDefault="00AD1B5A" w:rsidP="005D1D9E">
            <w:pPr>
              <w:autoSpaceDE w:val="0"/>
              <w:autoSpaceDN w:val="0"/>
              <w:adjustRightInd w:val="0"/>
              <w:jc w:val="right"/>
              <w:rPr>
                <w:bCs/>
                <w:sz w:val="12"/>
                <w:szCs w:val="12"/>
                <w:lang w:val="tr-TR"/>
              </w:rPr>
            </w:pPr>
            <w:r>
              <w:rPr>
                <w:bCs/>
                <w:sz w:val="12"/>
                <w:szCs w:val="12"/>
                <w:lang w:val="tr-TR"/>
              </w:rPr>
              <w:t>-</w:t>
            </w:r>
          </w:p>
        </w:tc>
        <w:tc>
          <w:tcPr>
            <w:tcW w:w="675" w:type="dxa"/>
            <w:vAlign w:val="bottom"/>
          </w:tcPr>
          <w:p w:rsidR="00867BA1" w:rsidRPr="00412D72" w:rsidRDefault="00AD1B5A" w:rsidP="005D1D9E">
            <w:pPr>
              <w:autoSpaceDE w:val="0"/>
              <w:autoSpaceDN w:val="0"/>
              <w:adjustRightInd w:val="0"/>
              <w:jc w:val="right"/>
              <w:rPr>
                <w:bCs/>
                <w:sz w:val="12"/>
                <w:szCs w:val="12"/>
                <w:lang w:val="tr-TR"/>
              </w:rPr>
            </w:pPr>
            <w:r>
              <w:rPr>
                <w:bCs/>
                <w:sz w:val="12"/>
                <w:szCs w:val="12"/>
                <w:lang w:val="tr-TR"/>
              </w:rPr>
              <w:t>-</w:t>
            </w:r>
          </w:p>
        </w:tc>
      </w:tr>
      <w:tr w:rsidR="00867BA1" w:rsidRPr="00412D72" w:rsidTr="009E7B34">
        <w:trPr>
          <w:trHeight w:val="132"/>
        </w:trPr>
        <w:tc>
          <w:tcPr>
            <w:tcW w:w="426" w:type="dxa"/>
          </w:tcPr>
          <w:p w:rsidR="00867BA1" w:rsidRPr="00412D72" w:rsidRDefault="00867BA1" w:rsidP="005D1D9E">
            <w:pPr>
              <w:rPr>
                <w:b/>
                <w:bCs/>
                <w:sz w:val="12"/>
                <w:szCs w:val="12"/>
                <w:lang w:val="tr-TR"/>
              </w:rPr>
            </w:pPr>
            <w:r w:rsidRPr="00412D72">
              <w:rPr>
                <w:b/>
                <w:bCs/>
                <w:sz w:val="12"/>
                <w:szCs w:val="12"/>
                <w:lang w:val="tr-TR"/>
              </w:rPr>
              <w:t>IV.</w:t>
            </w:r>
          </w:p>
        </w:tc>
        <w:tc>
          <w:tcPr>
            <w:tcW w:w="1984" w:type="dxa"/>
            <w:vAlign w:val="bottom"/>
          </w:tcPr>
          <w:p w:rsidR="00867BA1" w:rsidRPr="00412D72" w:rsidRDefault="00867BA1" w:rsidP="005D1D9E">
            <w:pPr>
              <w:rPr>
                <w:b/>
                <w:sz w:val="12"/>
                <w:szCs w:val="12"/>
                <w:lang w:val="tr-TR"/>
              </w:rPr>
            </w:pPr>
            <w:r w:rsidRPr="00412D72">
              <w:rPr>
                <w:b/>
                <w:sz w:val="12"/>
                <w:szCs w:val="12"/>
                <w:lang w:val="tr-TR"/>
              </w:rPr>
              <w:t>Riskten Korunma Fonları (Etkin kısım)</w:t>
            </w:r>
          </w:p>
        </w:tc>
        <w:tc>
          <w:tcPr>
            <w:tcW w:w="567" w:type="dxa"/>
            <w:tcMar>
              <w:left w:w="0" w:type="dxa"/>
              <w:right w:w="0" w:type="dxa"/>
            </w:tcMar>
          </w:tcPr>
          <w:p w:rsidR="00867BA1" w:rsidRPr="00412D72" w:rsidRDefault="00867BA1" w:rsidP="005D1D9E">
            <w:pPr>
              <w:autoSpaceDE w:val="0"/>
              <w:autoSpaceDN w:val="0"/>
              <w:adjustRightInd w:val="0"/>
              <w:jc w:val="center"/>
              <w:rPr>
                <w:b/>
                <w:bCs/>
                <w:sz w:val="12"/>
                <w:szCs w:val="12"/>
                <w:lang w:val="tr-TR"/>
              </w:rPr>
            </w:pP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8" w:type="dxa"/>
            <w:vAlign w:val="bottom"/>
          </w:tcPr>
          <w:p w:rsidR="00867BA1" w:rsidRPr="00412D72" w:rsidRDefault="00AD1B5A" w:rsidP="005D1D9E">
            <w:pPr>
              <w:jc w:val="right"/>
              <w:rPr>
                <w:sz w:val="12"/>
                <w:szCs w:val="12"/>
                <w:lang w:val="tr-TR"/>
              </w:rPr>
            </w:pPr>
            <w:r>
              <w:rPr>
                <w:sz w:val="12"/>
                <w:szCs w:val="12"/>
                <w:lang w:val="tr-TR"/>
              </w:rPr>
              <w:t>-</w:t>
            </w:r>
          </w:p>
        </w:tc>
        <w:tc>
          <w:tcPr>
            <w:tcW w:w="709" w:type="dxa"/>
            <w:vAlign w:val="bottom"/>
          </w:tcPr>
          <w:p w:rsidR="00867BA1" w:rsidRPr="00412D72" w:rsidRDefault="00AD1B5A"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867BA1" w:rsidRPr="00412D72" w:rsidRDefault="00AD1B5A" w:rsidP="005D1D9E">
            <w:pPr>
              <w:autoSpaceDE w:val="0"/>
              <w:autoSpaceDN w:val="0"/>
              <w:adjustRightInd w:val="0"/>
              <w:jc w:val="right"/>
              <w:rPr>
                <w:b/>
                <w:bCs/>
                <w:sz w:val="12"/>
                <w:szCs w:val="12"/>
                <w:lang w:val="tr-TR"/>
              </w:rPr>
            </w:pPr>
            <w:r>
              <w:rPr>
                <w:b/>
                <w:bCs/>
                <w:sz w:val="12"/>
                <w:szCs w:val="12"/>
                <w:lang w:val="tr-TR"/>
              </w:rPr>
              <w:t>-</w:t>
            </w:r>
          </w:p>
        </w:tc>
        <w:tc>
          <w:tcPr>
            <w:tcW w:w="825" w:type="dxa"/>
            <w:vAlign w:val="bottom"/>
          </w:tcPr>
          <w:p w:rsidR="00867BA1" w:rsidRPr="00412D72" w:rsidRDefault="00AD1B5A" w:rsidP="005D1D9E">
            <w:pPr>
              <w:autoSpaceDE w:val="0"/>
              <w:autoSpaceDN w:val="0"/>
              <w:adjustRightInd w:val="0"/>
              <w:jc w:val="right"/>
              <w:rPr>
                <w:b/>
                <w:bCs/>
                <w:sz w:val="12"/>
                <w:szCs w:val="12"/>
                <w:lang w:val="tr-TR"/>
              </w:rPr>
            </w:pPr>
            <w:r>
              <w:rPr>
                <w:b/>
                <w:bCs/>
                <w:sz w:val="12"/>
                <w:szCs w:val="12"/>
                <w:lang w:val="tr-TR"/>
              </w:rPr>
              <w:t>-</w:t>
            </w:r>
          </w:p>
        </w:tc>
        <w:tc>
          <w:tcPr>
            <w:tcW w:w="592" w:type="dxa"/>
            <w:vAlign w:val="bottom"/>
          </w:tcPr>
          <w:p w:rsidR="00867BA1" w:rsidRPr="00412D72" w:rsidRDefault="00AD1B5A" w:rsidP="009E3193">
            <w:pPr>
              <w:autoSpaceDE w:val="0"/>
              <w:autoSpaceDN w:val="0"/>
              <w:adjustRightInd w:val="0"/>
              <w:jc w:val="right"/>
              <w:rPr>
                <w:b/>
                <w:bCs/>
                <w:sz w:val="12"/>
                <w:szCs w:val="12"/>
                <w:lang w:val="tr-TR"/>
              </w:rPr>
            </w:pPr>
            <w:r>
              <w:rPr>
                <w:b/>
                <w:bCs/>
                <w:sz w:val="12"/>
                <w:szCs w:val="12"/>
                <w:lang w:val="tr-TR"/>
              </w:rPr>
              <w:t>-</w:t>
            </w:r>
          </w:p>
        </w:tc>
        <w:tc>
          <w:tcPr>
            <w:tcW w:w="567" w:type="dxa"/>
            <w:vAlign w:val="bottom"/>
          </w:tcPr>
          <w:p w:rsidR="00867BA1" w:rsidRPr="00412D72" w:rsidRDefault="00AD1B5A" w:rsidP="005D1D9E">
            <w:pPr>
              <w:autoSpaceDE w:val="0"/>
              <w:autoSpaceDN w:val="0"/>
              <w:adjustRightInd w:val="0"/>
              <w:jc w:val="right"/>
              <w:rPr>
                <w:b/>
                <w:bCs/>
                <w:sz w:val="12"/>
                <w:szCs w:val="12"/>
                <w:lang w:val="tr-TR"/>
              </w:rPr>
            </w:pPr>
            <w:r>
              <w:rPr>
                <w:b/>
                <w:bCs/>
                <w:sz w:val="12"/>
                <w:szCs w:val="12"/>
                <w:lang w:val="tr-TR"/>
              </w:rPr>
              <w:t>-</w:t>
            </w:r>
          </w:p>
        </w:tc>
        <w:tc>
          <w:tcPr>
            <w:tcW w:w="675" w:type="dxa"/>
            <w:vAlign w:val="bottom"/>
          </w:tcPr>
          <w:p w:rsidR="00867BA1" w:rsidRPr="00412D72" w:rsidRDefault="00AD1B5A" w:rsidP="005D1D9E">
            <w:pPr>
              <w:autoSpaceDE w:val="0"/>
              <w:autoSpaceDN w:val="0"/>
              <w:adjustRightInd w:val="0"/>
              <w:jc w:val="right"/>
              <w:rPr>
                <w:b/>
                <w:bCs/>
                <w:sz w:val="12"/>
                <w:szCs w:val="12"/>
                <w:lang w:val="tr-TR"/>
              </w:rPr>
            </w:pPr>
            <w:r>
              <w:rPr>
                <w:b/>
                <w:bCs/>
                <w:sz w:val="12"/>
                <w:szCs w:val="12"/>
                <w:lang w:val="tr-TR"/>
              </w:rPr>
              <w:t>-</w:t>
            </w:r>
          </w:p>
        </w:tc>
      </w:tr>
      <w:tr w:rsidR="00867BA1" w:rsidRPr="00412D72" w:rsidTr="009E7B34">
        <w:trPr>
          <w:trHeight w:val="136"/>
        </w:trPr>
        <w:tc>
          <w:tcPr>
            <w:tcW w:w="426" w:type="dxa"/>
          </w:tcPr>
          <w:p w:rsidR="00867BA1" w:rsidRPr="00412D72" w:rsidRDefault="00867BA1" w:rsidP="005D1D9E">
            <w:pPr>
              <w:rPr>
                <w:sz w:val="12"/>
                <w:szCs w:val="12"/>
                <w:lang w:val="tr-TR"/>
              </w:rPr>
            </w:pPr>
            <w:r w:rsidRPr="00412D72">
              <w:rPr>
                <w:sz w:val="12"/>
                <w:szCs w:val="12"/>
                <w:lang w:val="tr-TR"/>
              </w:rPr>
              <w:t>4.1</w:t>
            </w:r>
          </w:p>
        </w:tc>
        <w:tc>
          <w:tcPr>
            <w:tcW w:w="1984" w:type="dxa"/>
            <w:vAlign w:val="bottom"/>
          </w:tcPr>
          <w:p w:rsidR="00867BA1" w:rsidRPr="00412D72" w:rsidRDefault="00867BA1" w:rsidP="00D4608F">
            <w:pPr>
              <w:ind w:right="-62"/>
              <w:rPr>
                <w:sz w:val="12"/>
                <w:szCs w:val="12"/>
                <w:lang w:val="tr-TR"/>
              </w:rPr>
            </w:pPr>
            <w:r w:rsidRPr="00412D72">
              <w:rPr>
                <w:sz w:val="12"/>
                <w:szCs w:val="12"/>
                <w:lang w:val="tr-TR"/>
              </w:rPr>
              <w:t>Nakit Akış Riskinden Korunma Amaçlı</w:t>
            </w:r>
          </w:p>
        </w:tc>
        <w:tc>
          <w:tcPr>
            <w:tcW w:w="567" w:type="dxa"/>
            <w:tcMar>
              <w:left w:w="0" w:type="dxa"/>
              <w:right w:w="0" w:type="dxa"/>
            </w:tcMar>
          </w:tcPr>
          <w:p w:rsidR="00867BA1" w:rsidRPr="00412D72" w:rsidRDefault="00867BA1" w:rsidP="005D1D9E">
            <w:pPr>
              <w:autoSpaceDE w:val="0"/>
              <w:autoSpaceDN w:val="0"/>
              <w:adjustRightInd w:val="0"/>
              <w:jc w:val="center"/>
              <w:rPr>
                <w:sz w:val="12"/>
                <w:szCs w:val="12"/>
                <w:lang w:val="tr-TR"/>
              </w:rPr>
            </w:pPr>
          </w:p>
        </w:tc>
        <w:tc>
          <w:tcPr>
            <w:tcW w:w="567" w:type="dxa"/>
            <w:vAlign w:val="bottom"/>
          </w:tcPr>
          <w:p w:rsidR="00867BA1" w:rsidRPr="00412D72" w:rsidRDefault="00867BA1" w:rsidP="005D1D9E">
            <w:pPr>
              <w:autoSpaceDE w:val="0"/>
              <w:autoSpaceDN w:val="0"/>
              <w:adjustRightInd w:val="0"/>
              <w:jc w:val="right"/>
              <w:rPr>
                <w:sz w:val="12"/>
                <w:szCs w:val="12"/>
                <w:lang w:val="tr-TR"/>
              </w:rPr>
            </w:pPr>
          </w:p>
        </w:tc>
        <w:tc>
          <w:tcPr>
            <w:tcW w:w="709" w:type="dxa"/>
            <w:vAlign w:val="bottom"/>
          </w:tcPr>
          <w:p w:rsidR="00867BA1" w:rsidRPr="00412D72" w:rsidRDefault="00867BA1" w:rsidP="005D1D9E">
            <w:pPr>
              <w:autoSpaceDE w:val="0"/>
              <w:autoSpaceDN w:val="0"/>
              <w:adjustRightInd w:val="0"/>
              <w:jc w:val="right"/>
              <w:rPr>
                <w:sz w:val="12"/>
                <w:szCs w:val="12"/>
                <w:lang w:val="tr-TR"/>
              </w:rPr>
            </w:pPr>
          </w:p>
        </w:tc>
        <w:tc>
          <w:tcPr>
            <w:tcW w:w="567" w:type="dxa"/>
            <w:vAlign w:val="bottom"/>
          </w:tcPr>
          <w:p w:rsidR="00867BA1" w:rsidRPr="00412D72" w:rsidRDefault="00867BA1" w:rsidP="005D1D9E">
            <w:pPr>
              <w:autoSpaceDE w:val="0"/>
              <w:autoSpaceDN w:val="0"/>
              <w:adjustRightInd w:val="0"/>
              <w:jc w:val="right"/>
              <w:rPr>
                <w:b/>
                <w:sz w:val="12"/>
                <w:szCs w:val="12"/>
                <w:lang w:val="tr-TR"/>
              </w:rPr>
            </w:pPr>
          </w:p>
        </w:tc>
        <w:tc>
          <w:tcPr>
            <w:tcW w:w="567" w:type="dxa"/>
            <w:vAlign w:val="bottom"/>
          </w:tcPr>
          <w:p w:rsidR="00867BA1" w:rsidRPr="00412D72" w:rsidRDefault="00867BA1" w:rsidP="005D1D9E">
            <w:pPr>
              <w:autoSpaceDE w:val="0"/>
              <w:autoSpaceDN w:val="0"/>
              <w:adjustRightInd w:val="0"/>
              <w:jc w:val="right"/>
              <w:rPr>
                <w:sz w:val="12"/>
                <w:szCs w:val="12"/>
                <w:lang w:val="tr-TR"/>
              </w:rPr>
            </w:pPr>
          </w:p>
        </w:tc>
        <w:tc>
          <w:tcPr>
            <w:tcW w:w="567" w:type="dxa"/>
            <w:vAlign w:val="bottom"/>
          </w:tcPr>
          <w:p w:rsidR="00867BA1" w:rsidRPr="00412D72" w:rsidRDefault="00867BA1" w:rsidP="005D1D9E">
            <w:pPr>
              <w:autoSpaceDE w:val="0"/>
              <w:autoSpaceDN w:val="0"/>
              <w:adjustRightInd w:val="0"/>
              <w:jc w:val="right"/>
              <w:rPr>
                <w:sz w:val="12"/>
                <w:szCs w:val="12"/>
                <w:lang w:val="tr-TR"/>
              </w:rPr>
            </w:pPr>
          </w:p>
        </w:tc>
        <w:tc>
          <w:tcPr>
            <w:tcW w:w="567" w:type="dxa"/>
            <w:vAlign w:val="bottom"/>
          </w:tcPr>
          <w:p w:rsidR="00867BA1" w:rsidRPr="00412D72" w:rsidRDefault="00867BA1" w:rsidP="005D1D9E">
            <w:pPr>
              <w:autoSpaceDE w:val="0"/>
              <w:autoSpaceDN w:val="0"/>
              <w:adjustRightInd w:val="0"/>
              <w:jc w:val="right"/>
              <w:rPr>
                <w:b/>
                <w:sz w:val="12"/>
                <w:szCs w:val="12"/>
                <w:lang w:val="tr-TR"/>
              </w:rPr>
            </w:pPr>
          </w:p>
        </w:tc>
        <w:tc>
          <w:tcPr>
            <w:tcW w:w="709" w:type="dxa"/>
            <w:vAlign w:val="bottom"/>
          </w:tcPr>
          <w:p w:rsidR="00867BA1" w:rsidRPr="00412D72" w:rsidRDefault="00867BA1" w:rsidP="005D1D9E">
            <w:pPr>
              <w:autoSpaceDE w:val="0"/>
              <w:autoSpaceDN w:val="0"/>
              <w:adjustRightInd w:val="0"/>
              <w:jc w:val="right"/>
              <w:rPr>
                <w:sz w:val="12"/>
                <w:szCs w:val="12"/>
                <w:lang w:val="tr-TR"/>
              </w:rPr>
            </w:pPr>
          </w:p>
        </w:tc>
        <w:tc>
          <w:tcPr>
            <w:tcW w:w="567" w:type="dxa"/>
            <w:vAlign w:val="bottom"/>
          </w:tcPr>
          <w:p w:rsidR="00867BA1" w:rsidRPr="00412D72" w:rsidRDefault="00867BA1" w:rsidP="005D1D9E">
            <w:pPr>
              <w:autoSpaceDE w:val="0"/>
              <w:autoSpaceDN w:val="0"/>
              <w:adjustRightInd w:val="0"/>
              <w:jc w:val="right"/>
              <w:rPr>
                <w:b/>
                <w:sz w:val="12"/>
                <w:szCs w:val="12"/>
                <w:lang w:val="tr-TR"/>
              </w:rPr>
            </w:pPr>
          </w:p>
        </w:tc>
        <w:tc>
          <w:tcPr>
            <w:tcW w:w="850" w:type="dxa"/>
            <w:vAlign w:val="bottom"/>
          </w:tcPr>
          <w:p w:rsidR="00867BA1" w:rsidRPr="00412D72" w:rsidRDefault="00867BA1" w:rsidP="005D1D9E">
            <w:pPr>
              <w:autoSpaceDE w:val="0"/>
              <w:autoSpaceDN w:val="0"/>
              <w:adjustRightInd w:val="0"/>
              <w:jc w:val="right"/>
              <w:rPr>
                <w:sz w:val="12"/>
                <w:szCs w:val="12"/>
                <w:lang w:val="tr-TR"/>
              </w:rPr>
            </w:pPr>
          </w:p>
        </w:tc>
        <w:tc>
          <w:tcPr>
            <w:tcW w:w="851" w:type="dxa"/>
            <w:vAlign w:val="bottom"/>
          </w:tcPr>
          <w:p w:rsidR="00867BA1" w:rsidRPr="00412D72" w:rsidRDefault="00867BA1" w:rsidP="005D1D9E">
            <w:pPr>
              <w:autoSpaceDE w:val="0"/>
              <w:autoSpaceDN w:val="0"/>
              <w:adjustRightInd w:val="0"/>
              <w:jc w:val="right"/>
              <w:rPr>
                <w:b/>
                <w:sz w:val="12"/>
                <w:szCs w:val="12"/>
                <w:lang w:val="tr-TR"/>
              </w:rPr>
            </w:pPr>
          </w:p>
        </w:tc>
        <w:tc>
          <w:tcPr>
            <w:tcW w:w="708" w:type="dxa"/>
            <w:vAlign w:val="bottom"/>
          </w:tcPr>
          <w:p w:rsidR="00867BA1" w:rsidRPr="00412D72" w:rsidRDefault="00867BA1" w:rsidP="005D1D9E">
            <w:pPr>
              <w:jc w:val="right"/>
              <w:rPr>
                <w:sz w:val="12"/>
                <w:szCs w:val="12"/>
                <w:lang w:val="tr-TR"/>
              </w:rPr>
            </w:pPr>
          </w:p>
        </w:tc>
        <w:tc>
          <w:tcPr>
            <w:tcW w:w="709" w:type="dxa"/>
            <w:vAlign w:val="bottom"/>
          </w:tcPr>
          <w:p w:rsidR="00867BA1" w:rsidRPr="00412D72" w:rsidRDefault="00867BA1" w:rsidP="005D1D9E">
            <w:pPr>
              <w:tabs>
                <w:tab w:val="left" w:pos="660"/>
              </w:tabs>
              <w:autoSpaceDE w:val="0"/>
              <w:autoSpaceDN w:val="0"/>
              <w:adjustRightInd w:val="0"/>
              <w:jc w:val="right"/>
              <w:rPr>
                <w:sz w:val="12"/>
                <w:szCs w:val="12"/>
                <w:lang w:val="tr-TR"/>
              </w:rPr>
            </w:pPr>
          </w:p>
        </w:tc>
        <w:tc>
          <w:tcPr>
            <w:tcW w:w="851" w:type="dxa"/>
            <w:vAlign w:val="bottom"/>
          </w:tcPr>
          <w:p w:rsidR="00867BA1" w:rsidRPr="00412D72" w:rsidRDefault="00867BA1" w:rsidP="005D1D9E">
            <w:pPr>
              <w:autoSpaceDE w:val="0"/>
              <w:autoSpaceDN w:val="0"/>
              <w:adjustRightInd w:val="0"/>
              <w:jc w:val="right"/>
              <w:rPr>
                <w:sz w:val="12"/>
                <w:szCs w:val="12"/>
                <w:lang w:val="tr-TR"/>
              </w:rPr>
            </w:pPr>
          </w:p>
        </w:tc>
        <w:tc>
          <w:tcPr>
            <w:tcW w:w="567" w:type="dxa"/>
            <w:vAlign w:val="bottom"/>
          </w:tcPr>
          <w:p w:rsidR="00867BA1" w:rsidRPr="00412D72" w:rsidRDefault="00867BA1" w:rsidP="005D1D9E">
            <w:pPr>
              <w:autoSpaceDE w:val="0"/>
              <w:autoSpaceDN w:val="0"/>
              <w:adjustRightInd w:val="0"/>
              <w:jc w:val="right"/>
              <w:rPr>
                <w:sz w:val="12"/>
                <w:szCs w:val="12"/>
                <w:lang w:val="tr-TR"/>
              </w:rPr>
            </w:pPr>
          </w:p>
        </w:tc>
        <w:tc>
          <w:tcPr>
            <w:tcW w:w="825" w:type="dxa"/>
            <w:vAlign w:val="bottom"/>
          </w:tcPr>
          <w:p w:rsidR="00867BA1" w:rsidRPr="00412D72" w:rsidRDefault="00867BA1" w:rsidP="005D1D9E">
            <w:pPr>
              <w:autoSpaceDE w:val="0"/>
              <w:autoSpaceDN w:val="0"/>
              <w:adjustRightInd w:val="0"/>
              <w:jc w:val="right"/>
              <w:rPr>
                <w:sz w:val="12"/>
                <w:szCs w:val="12"/>
                <w:lang w:val="tr-TR"/>
              </w:rPr>
            </w:pPr>
          </w:p>
        </w:tc>
        <w:tc>
          <w:tcPr>
            <w:tcW w:w="592" w:type="dxa"/>
            <w:vAlign w:val="bottom"/>
          </w:tcPr>
          <w:p w:rsidR="00867BA1" w:rsidRPr="00412D72" w:rsidRDefault="00867BA1" w:rsidP="009E3193">
            <w:pPr>
              <w:autoSpaceDE w:val="0"/>
              <w:autoSpaceDN w:val="0"/>
              <w:adjustRightInd w:val="0"/>
              <w:jc w:val="right"/>
              <w:rPr>
                <w:sz w:val="12"/>
                <w:szCs w:val="12"/>
                <w:lang w:val="tr-TR"/>
              </w:rPr>
            </w:pPr>
          </w:p>
        </w:tc>
        <w:tc>
          <w:tcPr>
            <w:tcW w:w="567" w:type="dxa"/>
            <w:vAlign w:val="bottom"/>
          </w:tcPr>
          <w:p w:rsidR="00867BA1" w:rsidRPr="00412D72" w:rsidRDefault="00867BA1" w:rsidP="005D1D9E">
            <w:pPr>
              <w:autoSpaceDE w:val="0"/>
              <w:autoSpaceDN w:val="0"/>
              <w:adjustRightInd w:val="0"/>
              <w:jc w:val="right"/>
              <w:rPr>
                <w:sz w:val="12"/>
                <w:szCs w:val="12"/>
                <w:lang w:val="tr-TR"/>
              </w:rPr>
            </w:pPr>
          </w:p>
        </w:tc>
        <w:tc>
          <w:tcPr>
            <w:tcW w:w="675" w:type="dxa"/>
            <w:vAlign w:val="bottom"/>
          </w:tcPr>
          <w:p w:rsidR="00867BA1" w:rsidRPr="00412D72" w:rsidRDefault="00867BA1" w:rsidP="005D1D9E">
            <w:pPr>
              <w:autoSpaceDE w:val="0"/>
              <w:autoSpaceDN w:val="0"/>
              <w:adjustRightInd w:val="0"/>
              <w:jc w:val="right"/>
              <w:rPr>
                <w:sz w:val="12"/>
                <w:szCs w:val="12"/>
                <w:lang w:val="tr-TR"/>
              </w:rPr>
            </w:pPr>
          </w:p>
        </w:tc>
      </w:tr>
      <w:tr w:rsidR="00867BA1" w:rsidRPr="00412D72" w:rsidTr="009E7B34">
        <w:trPr>
          <w:trHeight w:val="153"/>
        </w:trPr>
        <w:tc>
          <w:tcPr>
            <w:tcW w:w="426" w:type="dxa"/>
          </w:tcPr>
          <w:p w:rsidR="00867BA1" w:rsidRPr="00412D72" w:rsidRDefault="00867BA1" w:rsidP="005D1D9E">
            <w:pPr>
              <w:rPr>
                <w:sz w:val="12"/>
                <w:szCs w:val="12"/>
                <w:lang w:val="tr-TR"/>
              </w:rPr>
            </w:pPr>
            <w:r w:rsidRPr="00412D72">
              <w:rPr>
                <w:sz w:val="12"/>
                <w:szCs w:val="12"/>
                <w:lang w:val="tr-TR"/>
              </w:rPr>
              <w:t>4.2</w:t>
            </w:r>
          </w:p>
        </w:tc>
        <w:tc>
          <w:tcPr>
            <w:tcW w:w="1984" w:type="dxa"/>
            <w:vAlign w:val="bottom"/>
          </w:tcPr>
          <w:p w:rsidR="00867BA1" w:rsidRPr="00412D72" w:rsidRDefault="00867BA1" w:rsidP="005D1D9E">
            <w:pPr>
              <w:rPr>
                <w:sz w:val="12"/>
                <w:szCs w:val="12"/>
                <w:lang w:val="tr-TR"/>
              </w:rPr>
            </w:pPr>
            <w:r w:rsidRPr="00412D72">
              <w:rPr>
                <w:sz w:val="12"/>
                <w:szCs w:val="12"/>
                <w:lang w:val="tr-TR"/>
              </w:rPr>
              <w:t>Yurtdışındaki Net Yatırım Riskinden Korunma Amaçlı</w:t>
            </w:r>
          </w:p>
        </w:tc>
        <w:tc>
          <w:tcPr>
            <w:tcW w:w="567" w:type="dxa"/>
            <w:tcMar>
              <w:left w:w="0" w:type="dxa"/>
              <w:right w:w="0" w:type="dxa"/>
            </w:tcMar>
          </w:tcPr>
          <w:p w:rsidR="00867BA1" w:rsidRPr="00412D72" w:rsidRDefault="00867BA1" w:rsidP="005D1D9E">
            <w:pPr>
              <w:autoSpaceDE w:val="0"/>
              <w:autoSpaceDN w:val="0"/>
              <w:adjustRightInd w:val="0"/>
              <w:jc w:val="center"/>
              <w:rPr>
                <w:sz w:val="12"/>
                <w:szCs w:val="12"/>
                <w:lang w:val="tr-TR"/>
              </w:rPr>
            </w:pP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8" w:type="dxa"/>
            <w:vAlign w:val="bottom"/>
          </w:tcPr>
          <w:p w:rsidR="00867BA1" w:rsidRPr="00412D72" w:rsidRDefault="00AD1B5A" w:rsidP="005D1D9E">
            <w:pPr>
              <w:jc w:val="right"/>
              <w:rPr>
                <w:sz w:val="12"/>
                <w:szCs w:val="12"/>
                <w:lang w:val="tr-TR"/>
              </w:rPr>
            </w:pPr>
            <w:r>
              <w:rPr>
                <w:sz w:val="12"/>
                <w:szCs w:val="12"/>
                <w:lang w:val="tr-TR"/>
              </w:rPr>
              <w:t>-</w:t>
            </w:r>
          </w:p>
        </w:tc>
        <w:tc>
          <w:tcPr>
            <w:tcW w:w="709" w:type="dxa"/>
            <w:vAlign w:val="bottom"/>
          </w:tcPr>
          <w:p w:rsidR="00867BA1" w:rsidRPr="00412D72" w:rsidRDefault="00AD1B5A"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867BA1" w:rsidRPr="00412D72" w:rsidRDefault="00AD1B5A" w:rsidP="009E3193">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675"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r>
      <w:tr w:rsidR="00867BA1" w:rsidRPr="00412D72" w:rsidTr="009E7B34">
        <w:trPr>
          <w:trHeight w:val="186"/>
        </w:trPr>
        <w:tc>
          <w:tcPr>
            <w:tcW w:w="426" w:type="dxa"/>
          </w:tcPr>
          <w:p w:rsidR="00867BA1" w:rsidRPr="00412D72" w:rsidRDefault="00867BA1" w:rsidP="005D1D9E">
            <w:pPr>
              <w:rPr>
                <w:b/>
                <w:bCs/>
                <w:sz w:val="12"/>
                <w:szCs w:val="12"/>
                <w:lang w:val="tr-TR"/>
              </w:rPr>
            </w:pPr>
            <w:r w:rsidRPr="00412D72">
              <w:rPr>
                <w:b/>
                <w:bCs/>
                <w:sz w:val="12"/>
                <w:szCs w:val="12"/>
                <w:lang w:val="tr-TR"/>
              </w:rPr>
              <w:t>V.</w:t>
            </w:r>
          </w:p>
        </w:tc>
        <w:tc>
          <w:tcPr>
            <w:tcW w:w="1984" w:type="dxa"/>
            <w:vAlign w:val="bottom"/>
          </w:tcPr>
          <w:p w:rsidR="00867BA1" w:rsidRPr="00412D72" w:rsidRDefault="00867BA1" w:rsidP="005D1D9E">
            <w:pPr>
              <w:rPr>
                <w:b/>
                <w:sz w:val="12"/>
                <w:szCs w:val="12"/>
                <w:lang w:val="tr-TR"/>
              </w:rPr>
            </w:pPr>
            <w:r w:rsidRPr="00412D72">
              <w:rPr>
                <w:b/>
                <w:sz w:val="12"/>
                <w:szCs w:val="12"/>
                <w:lang w:val="tr-TR"/>
              </w:rPr>
              <w:t>Maddi Duran Varlıklar Yeniden Değerleme Farkları</w:t>
            </w:r>
          </w:p>
        </w:tc>
        <w:tc>
          <w:tcPr>
            <w:tcW w:w="567" w:type="dxa"/>
            <w:tcMar>
              <w:left w:w="0" w:type="dxa"/>
              <w:right w:w="0" w:type="dxa"/>
            </w:tcMar>
          </w:tcPr>
          <w:p w:rsidR="00867BA1" w:rsidRPr="00412D72" w:rsidRDefault="00867BA1" w:rsidP="005D1D9E">
            <w:pPr>
              <w:autoSpaceDE w:val="0"/>
              <w:autoSpaceDN w:val="0"/>
              <w:adjustRightInd w:val="0"/>
              <w:jc w:val="center"/>
              <w:rPr>
                <w:sz w:val="12"/>
                <w:szCs w:val="12"/>
                <w:lang w:val="tr-TR"/>
              </w:rPr>
            </w:pP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8" w:type="dxa"/>
            <w:vAlign w:val="bottom"/>
          </w:tcPr>
          <w:p w:rsidR="00867BA1" w:rsidRPr="00412D72" w:rsidRDefault="00AD1B5A" w:rsidP="005D1D9E">
            <w:pPr>
              <w:jc w:val="right"/>
              <w:rPr>
                <w:sz w:val="12"/>
                <w:szCs w:val="12"/>
                <w:lang w:val="tr-TR"/>
              </w:rPr>
            </w:pPr>
            <w:r>
              <w:rPr>
                <w:sz w:val="12"/>
                <w:szCs w:val="12"/>
                <w:lang w:val="tr-TR"/>
              </w:rPr>
              <w:t>-</w:t>
            </w:r>
          </w:p>
        </w:tc>
        <w:tc>
          <w:tcPr>
            <w:tcW w:w="709" w:type="dxa"/>
            <w:vAlign w:val="bottom"/>
          </w:tcPr>
          <w:p w:rsidR="00867BA1" w:rsidRPr="00412D72" w:rsidRDefault="00AD1B5A"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867BA1" w:rsidRPr="00412D72" w:rsidRDefault="00AD1B5A" w:rsidP="009E3193">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675"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r>
      <w:tr w:rsidR="00867BA1" w:rsidRPr="00412D72" w:rsidTr="009E7B34">
        <w:trPr>
          <w:trHeight w:val="203"/>
        </w:trPr>
        <w:tc>
          <w:tcPr>
            <w:tcW w:w="426" w:type="dxa"/>
          </w:tcPr>
          <w:p w:rsidR="00867BA1" w:rsidRPr="00412D72" w:rsidRDefault="00867BA1" w:rsidP="005D1D9E">
            <w:pPr>
              <w:rPr>
                <w:b/>
                <w:bCs/>
                <w:sz w:val="12"/>
                <w:szCs w:val="12"/>
                <w:lang w:val="tr-TR"/>
              </w:rPr>
            </w:pPr>
            <w:r w:rsidRPr="00412D72">
              <w:rPr>
                <w:b/>
                <w:bCs/>
                <w:sz w:val="12"/>
                <w:szCs w:val="12"/>
                <w:lang w:val="tr-TR"/>
              </w:rPr>
              <w:t>VI.</w:t>
            </w:r>
          </w:p>
        </w:tc>
        <w:tc>
          <w:tcPr>
            <w:tcW w:w="1984" w:type="dxa"/>
            <w:vAlign w:val="bottom"/>
          </w:tcPr>
          <w:p w:rsidR="00867BA1" w:rsidRPr="00412D72" w:rsidRDefault="00867BA1" w:rsidP="005D1D9E">
            <w:pPr>
              <w:rPr>
                <w:b/>
                <w:sz w:val="12"/>
                <w:szCs w:val="12"/>
                <w:lang w:val="tr-TR"/>
              </w:rPr>
            </w:pPr>
            <w:r w:rsidRPr="00412D72">
              <w:rPr>
                <w:b/>
                <w:sz w:val="12"/>
                <w:szCs w:val="12"/>
                <w:lang w:val="tr-TR"/>
              </w:rPr>
              <w:t>Maddi Olmayan Duran Varlıklar Yeniden Değerleme Farkları</w:t>
            </w:r>
          </w:p>
        </w:tc>
        <w:tc>
          <w:tcPr>
            <w:tcW w:w="567" w:type="dxa"/>
            <w:tcMar>
              <w:left w:w="0" w:type="dxa"/>
              <w:right w:w="0" w:type="dxa"/>
            </w:tcMar>
          </w:tcPr>
          <w:p w:rsidR="00867BA1" w:rsidRPr="00412D72" w:rsidRDefault="00867BA1" w:rsidP="005D1D9E">
            <w:pPr>
              <w:autoSpaceDE w:val="0"/>
              <w:autoSpaceDN w:val="0"/>
              <w:adjustRightInd w:val="0"/>
              <w:jc w:val="center"/>
              <w:rPr>
                <w:sz w:val="12"/>
                <w:szCs w:val="12"/>
                <w:lang w:val="tr-TR"/>
              </w:rPr>
            </w:pP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8" w:type="dxa"/>
            <w:vAlign w:val="bottom"/>
          </w:tcPr>
          <w:p w:rsidR="00867BA1" w:rsidRPr="00412D72" w:rsidRDefault="00AD1B5A" w:rsidP="005D1D9E">
            <w:pPr>
              <w:jc w:val="right"/>
              <w:rPr>
                <w:sz w:val="12"/>
                <w:szCs w:val="12"/>
                <w:lang w:val="tr-TR"/>
              </w:rPr>
            </w:pPr>
            <w:r>
              <w:rPr>
                <w:sz w:val="12"/>
                <w:szCs w:val="12"/>
                <w:lang w:val="tr-TR"/>
              </w:rPr>
              <w:t>-</w:t>
            </w:r>
          </w:p>
        </w:tc>
        <w:tc>
          <w:tcPr>
            <w:tcW w:w="709" w:type="dxa"/>
            <w:vAlign w:val="bottom"/>
          </w:tcPr>
          <w:p w:rsidR="00867BA1" w:rsidRPr="00412D72" w:rsidRDefault="00AD1B5A"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867BA1" w:rsidRPr="00412D72" w:rsidRDefault="00AD1B5A" w:rsidP="009E3193">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675"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r>
      <w:tr w:rsidR="00867BA1" w:rsidRPr="00412D72" w:rsidTr="009E7B34">
        <w:trPr>
          <w:trHeight w:val="378"/>
        </w:trPr>
        <w:tc>
          <w:tcPr>
            <w:tcW w:w="426" w:type="dxa"/>
          </w:tcPr>
          <w:p w:rsidR="00867BA1" w:rsidRPr="00412D72" w:rsidRDefault="00867BA1" w:rsidP="005D1D9E">
            <w:pPr>
              <w:rPr>
                <w:b/>
                <w:bCs/>
                <w:sz w:val="12"/>
                <w:szCs w:val="12"/>
                <w:lang w:val="tr-TR"/>
              </w:rPr>
            </w:pPr>
            <w:smartTag w:uri="urn:schemas-microsoft-com:office:smarttags" w:element="stockticker">
              <w:r w:rsidRPr="00412D72">
                <w:rPr>
                  <w:b/>
                  <w:bCs/>
                  <w:sz w:val="12"/>
                  <w:szCs w:val="12"/>
                  <w:lang w:val="tr-TR"/>
                </w:rPr>
                <w:t>VII</w:t>
              </w:r>
            </w:smartTag>
            <w:r w:rsidRPr="00412D72">
              <w:rPr>
                <w:b/>
                <w:bCs/>
                <w:sz w:val="12"/>
                <w:szCs w:val="12"/>
                <w:lang w:val="tr-TR"/>
              </w:rPr>
              <w:t>.</w:t>
            </w:r>
          </w:p>
        </w:tc>
        <w:tc>
          <w:tcPr>
            <w:tcW w:w="1984" w:type="dxa"/>
            <w:vAlign w:val="bottom"/>
          </w:tcPr>
          <w:p w:rsidR="00867BA1" w:rsidRPr="00412D72" w:rsidRDefault="00867BA1" w:rsidP="005D1D9E">
            <w:pPr>
              <w:rPr>
                <w:b/>
                <w:sz w:val="12"/>
                <w:szCs w:val="12"/>
                <w:lang w:val="tr-TR"/>
              </w:rPr>
            </w:pPr>
            <w:r w:rsidRPr="00412D72">
              <w:rPr>
                <w:b/>
                <w:sz w:val="12"/>
                <w:szCs w:val="12"/>
                <w:lang w:val="tr-TR"/>
              </w:rPr>
              <w:t xml:space="preserve">İştirakler, Bağlı </w:t>
            </w:r>
            <w:proofErr w:type="spellStart"/>
            <w:r w:rsidRPr="00412D72">
              <w:rPr>
                <w:b/>
                <w:sz w:val="12"/>
                <w:szCs w:val="12"/>
                <w:lang w:val="tr-TR"/>
              </w:rPr>
              <w:t>Ort</w:t>
            </w:r>
            <w:proofErr w:type="spellEnd"/>
            <w:r w:rsidRPr="00412D72">
              <w:rPr>
                <w:b/>
                <w:sz w:val="12"/>
                <w:szCs w:val="12"/>
                <w:lang w:val="tr-TR"/>
              </w:rPr>
              <w:t xml:space="preserve">. ve Birlikte Kontrol Edilen </w:t>
            </w:r>
            <w:proofErr w:type="spellStart"/>
            <w:r w:rsidRPr="00412D72">
              <w:rPr>
                <w:b/>
                <w:sz w:val="12"/>
                <w:szCs w:val="12"/>
                <w:lang w:val="tr-TR"/>
              </w:rPr>
              <w:t>Ort</w:t>
            </w:r>
            <w:proofErr w:type="spellEnd"/>
            <w:r w:rsidRPr="00412D72">
              <w:rPr>
                <w:b/>
                <w:sz w:val="12"/>
                <w:szCs w:val="12"/>
                <w:lang w:val="tr-TR"/>
              </w:rPr>
              <w:t xml:space="preserve">.(İş </w:t>
            </w:r>
            <w:proofErr w:type="spellStart"/>
            <w:r w:rsidRPr="00412D72">
              <w:rPr>
                <w:b/>
                <w:sz w:val="12"/>
                <w:szCs w:val="12"/>
                <w:lang w:val="tr-TR"/>
              </w:rPr>
              <w:t>Ort</w:t>
            </w:r>
            <w:proofErr w:type="spellEnd"/>
            <w:r w:rsidRPr="00412D72">
              <w:rPr>
                <w:b/>
                <w:sz w:val="12"/>
                <w:szCs w:val="12"/>
                <w:lang w:val="tr-TR"/>
              </w:rPr>
              <w:t>.) Bedelsiz HS</w:t>
            </w:r>
          </w:p>
        </w:tc>
        <w:tc>
          <w:tcPr>
            <w:tcW w:w="567" w:type="dxa"/>
            <w:tcMar>
              <w:left w:w="0" w:type="dxa"/>
              <w:right w:w="0" w:type="dxa"/>
            </w:tcMar>
          </w:tcPr>
          <w:p w:rsidR="00867BA1" w:rsidRPr="00412D72" w:rsidRDefault="00867BA1" w:rsidP="005D1D9E">
            <w:pPr>
              <w:autoSpaceDE w:val="0"/>
              <w:autoSpaceDN w:val="0"/>
              <w:adjustRightInd w:val="0"/>
              <w:jc w:val="center"/>
              <w:rPr>
                <w:sz w:val="12"/>
                <w:szCs w:val="12"/>
                <w:lang w:val="tr-TR"/>
              </w:rPr>
            </w:pP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8" w:type="dxa"/>
            <w:vAlign w:val="bottom"/>
          </w:tcPr>
          <w:p w:rsidR="00867BA1" w:rsidRPr="00412D72" w:rsidRDefault="00AD1B5A" w:rsidP="005D1D9E">
            <w:pPr>
              <w:jc w:val="right"/>
              <w:rPr>
                <w:sz w:val="12"/>
                <w:szCs w:val="12"/>
                <w:lang w:val="tr-TR"/>
              </w:rPr>
            </w:pPr>
            <w:r>
              <w:rPr>
                <w:sz w:val="12"/>
                <w:szCs w:val="12"/>
                <w:lang w:val="tr-TR"/>
              </w:rPr>
              <w:t>-</w:t>
            </w:r>
          </w:p>
        </w:tc>
        <w:tc>
          <w:tcPr>
            <w:tcW w:w="709" w:type="dxa"/>
            <w:vAlign w:val="bottom"/>
          </w:tcPr>
          <w:p w:rsidR="00867BA1" w:rsidRPr="00412D72" w:rsidRDefault="00AD1B5A"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867BA1" w:rsidRPr="00412D72" w:rsidRDefault="00AD1B5A" w:rsidP="009E3193">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675"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r>
      <w:tr w:rsidR="00867BA1" w:rsidRPr="00412D72" w:rsidTr="009E7B34">
        <w:trPr>
          <w:trHeight w:val="161"/>
        </w:trPr>
        <w:tc>
          <w:tcPr>
            <w:tcW w:w="426" w:type="dxa"/>
            <w:vAlign w:val="bottom"/>
          </w:tcPr>
          <w:p w:rsidR="00867BA1" w:rsidRPr="00412D72" w:rsidRDefault="00867BA1" w:rsidP="005D1D9E">
            <w:pPr>
              <w:rPr>
                <w:b/>
                <w:bCs/>
                <w:sz w:val="12"/>
                <w:szCs w:val="12"/>
                <w:lang w:val="tr-TR"/>
              </w:rPr>
            </w:pPr>
            <w:r w:rsidRPr="00412D72">
              <w:rPr>
                <w:b/>
                <w:bCs/>
                <w:sz w:val="12"/>
                <w:szCs w:val="12"/>
                <w:lang w:val="tr-TR"/>
              </w:rPr>
              <w:t>VIII.</w:t>
            </w:r>
          </w:p>
        </w:tc>
        <w:tc>
          <w:tcPr>
            <w:tcW w:w="1984" w:type="dxa"/>
            <w:vAlign w:val="bottom"/>
          </w:tcPr>
          <w:p w:rsidR="00867BA1" w:rsidRPr="00412D72" w:rsidRDefault="00867BA1" w:rsidP="005D1D9E">
            <w:pPr>
              <w:rPr>
                <w:b/>
                <w:sz w:val="12"/>
                <w:szCs w:val="12"/>
                <w:lang w:val="tr-TR"/>
              </w:rPr>
            </w:pPr>
            <w:r w:rsidRPr="00412D72">
              <w:rPr>
                <w:b/>
                <w:sz w:val="12"/>
                <w:szCs w:val="12"/>
                <w:lang w:val="tr-TR"/>
              </w:rPr>
              <w:t xml:space="preserve">Kur Farkları </w:t>
            </w:r>
          </w:p>
        </w:tc>
        <w:tc>
          <w:tcPr>
            <w:tcW w:w="567" w:type="dxa"/>
            <w:tcMar>
              <w:left w:w="0" w:type="dxa"/>
              <w:right w:w="0" w:type="dxa"/>
            </w:tcMar>
          </w:tcPr>
          <w:p w:rsidR="00867BA1" w:rsidRPr="00412D72" w:rsidRDefault="00867BA1" w:rsidP="005D1D9E">
            <w:pPr>
              <w:autoSpaceDE w:val="0"/>
              <w:autoSpaceDN w:val="0"/>
              <w:adjustRightInd w:val="0"/>
              <w:jc w:val="center"/>
              <w:rPr>
                <w:sz w:val="12"/>
                <w:szCs w:val="12"/>
                <w:lang w:val="tr-TR"/>
              </w:rPr>
            </w:pP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8" w:type="dxa"/>
            <w:vAlign w:val="bottom"/>
          </w:tcPr>
          <w:p w:rsidR="00867BA1" w:rsidRPr="00412D72" w:rsidRDefault="00AD1B5A" w:rsidP="005D1D9E">
            <w:pPr>
              <w:jc w:val="right"/>
              <w:rPr>
                <w:sz w:val="12"/>
                <w:szCs w:val="12"/>
                <w:lang w:val="tr-TR"/>
              </w:rPr>
            </w:pPr>
            <w:r>
              <w:rPr>
                <w:sz w:val="12"/>
                <w:szCs w:val="12"/>
                <w:lang w:val="tr-TR"/>
              </w:rPr>
              <w:t>-</w:t>
            </w:r>
          </w:p>
        </w:tc>
        <w:tc>
          <w:tcPr>
            <w:tcW w:w="709" w:type="dxa"/>
            <w:vAlign w:val="bottom"/>
          </w:tcPr>
          <w:p w:rsidR="00867BA1" w:rsidRPr="00412D72" w:rsidRDefault="00AD1B5A"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867BA1" w:rsidRPr="00412D72" w:rsidRDefault="00AD1B5A" w:rsidP="009E3193">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675"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r>
      <w:tr w:rsidR="00867BA1" w:rsidRPr="00412D72" w:rsidTr="009E7B34">
        <w:trPr>
          <w:trHeight w:val="258"/>
        </w:trPr>
        <w:tc>
          <w:tcPr>
            <w:tcW w:w="426" w:type="dxa"/>
          </w:tcPr>
          <w:p w:rsidR="00867BA1" w:rsidRPr="00412D72" w:rsidRDefault="00867BA1" w:rsidP="005D1D9E">
            <w:pPr>
              <w:rPr>
                <w:b/>
                <w:bCs/>
                <w:sz w:val="12"/>
                <w:szCs w:val="12"/>
                <w:lang w:val="tr-TR"/>
              </w:rPr>
            </w:pPr>
            <w:r w:rsidRPr="00412D72">
              <w:rPr>
                <w:b/>
                <w:bCs/>
                <w:sz w:val="12"/>
                <w:szCs w:val="12"/>
                <w:lang w:val="tr-TR"/>
              </w:rPr>
              <w:t>IX.</w:t>
            </w:r>
          </w:p>
        </w:tc>
        <w:tc>
          <w:tcPr>
            <w:tcW w:w="1984" w:type="dxa"/>
            <w:vAlign w:val="bottom"/>
          </w:tcPr>
          <w:p w:rsidR="00867BA1" w:rsidRPr="00412D72" w:rsidRDefault="00867BA1" w:rsidP="005D1D9E">
            <w:pPr>
              <w:rPr>
                <w:b/>
                <w:sz w:val="12"/>
                <w:szCs w:val="12"/>
                <w:lang w:val="tr-TR"/>
              </w:rPr>
            </w:pPr>
            <w:r w:rsidRPr="00412D72">
              <w:rPr>
                <w:b/>
                <w:sz w:val="12"/>
                <w:szCs w:val="12"/>
                <w:lang w:val="tr-TR"/>
              </w:rPr>
              <w:t>Varlıkların Elden Çıkarılmasından Kaynaklanan Değişiklik</w:t>
            </w:r>
          </w:p>
        </w:tc>
        <w:tc>
          <w:tcPr>
            <w:tcW w:w="567" w:type="dxa"/>
            <w:tcMar>
              <w:left w:w="0" w:type="dxa"/>
              <w:right w:w="0" w:type="dxa"/>
            </w:tcMar>
          </w:tcPr>
          <w:p w:rsidR="00867BA1" w:rsidRPr="00412D72" w:rsidRDefault="00867BA1" w:rsidP="005D1D9E">
            <w:pPr>
              <w:autoSpaceDE w:val="0"/>
              <w:autoSpaceDN w:val="0"/>
              <w:adjustRightInd w:val="0"/>
              <w:jc w:val="center"/>
              <w:rPr>
                <w:sz w:val="12"/>
                <w:szCs w:val="12"/>
                <w:lang w:val="tr-TR"/>
              </w:rPr>
            </w:pP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8" w:type="dxa"/>
            <w:vAlign w:val="bottom"/>
          </w:tcPr>
          <w:p w:rsidR="00867BA1" w:rsidRPr="00412D72" w:rsidRDefault="00AD1B5A" w:rsidP="005D1D9E">
            <w:pPr>
              <w:jc w:val="right"/>
              <w:rPr>
                <w:sz w:val="12"/>
                <w:szCs w:val="12"/>
                <w:lang w:val="tr-TR"/>
              </w:rPr>
            </w:pPr>
            <w:r>
              <w:rPr>
                <w:sz w:val="12"/>
                <w:szCs w:val="12"/>
                <w:lang w:val="tr-TR"/>
              </w:rPr>
              <w:t>-</w:t>
            </w:r>
          </w:p>
        </w:tc>
        <w:tc>
          <w:tcPr>
            <w:tcW w:w="709" w:type="dxa"/>
            <w:vAlign w:val="bottom"/>
          </w:tcPr>
          <w:p w:rsidR="00867BA1" w:rsidRPr="00412D72" w:rsidRDefault="00AD1B5A"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867BA1" w:rsidRPr="00412D72" w:rsidRDefault="00AD1B5A" w:rsidP="009E3193">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675"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r>
      <w:tr w:rsidR="00867BA1" w:rsidRPr="00412D72" w:rsidTr="009E7B34">
        <w:trPr>
          <w:trHeight w:val="289"/>
        </w:trPr>
        <w:tc>
          <w:tcPr>
            <w:tcW w:w="426" w:type="dxa"/>
          </w:tcPr>
          <w:p w:rsidR="00867BA1" w:rsidRPr="00412D72" w:rsidRDefault="00867BA1" w:rsidP="005D1D9E">
            <w:pPr>
              <w:rPr>
                <w:b/>
                <w:bCs/>
                <w:sz w:val="12"/>
                <w:szCs w:val="12"/>
                <w:lang w:val="tr-TR"/>
              </w:rPr>
            </w:pPr>
            <w:r w:rsidRPr="00412D72">
              <w:rPr>
                <w:b/>
                <w:bCs/>
                <w:sz w:val="12"/>
                <w:szCs w:val="12"/>
                <w:lang w:val="tr-TR"/>
              </w:rPr>
              <w:t>X.</w:t>
            </w:r>
          </w:p>
        </w:tc>
        <w:tc>
          <w:tcPr>
            <w:tcW w:w="1984" w:type="dxa"/>
            <w:vAlign w:val="bottom"/>
          </w:tcPr>
          <w:p w:rsidR="00867BA1" w:rsidRPr="00412D72" w:rsidRDefault="00867BA1" w:rsidP="005D1D9E">
            <w:pPr>
              <w:rPr>
                <w:b/>
                <w:sz w:val="12"/>
                <w:szCs w:val="12"/>
                <w:lang w:val="tr-TR"/>
              </w:rPr>
            </w:pPr>
            <w:r w:rsidRPr="00412D72">
              <w:rPr>
                <w:b/>
                <w:sz w:val="12"/>
                <w:szCs w:val="12"/>
                <w:lang w:val="tr-TR"/>
              </w:rPr>
              <w:t>Varlıkların Yeniden Sınıflandırılmasından Kaynaklanan Değişiklik</w:t>
            </w:r>
          </w:p>
        </w:tc>
        <w:tc>
          <w:tcPr>
            <w:tcW w:w="567" w:type="dxa"/>
            <w:tcMar>
              <w:left w:w="0" w:type="dxa"/>
              <w:right w:w="0" w:type="dxa"/>
            </w:tcMar>
          </w:tcPr>
          <w:p w:rsidR="00867BA1" w:rsidRPr="00412D72" w:rsidRDefault="00867BA1" w:rsidP="005D1D9E">
            <w:pPr>
              <w:autoSpaceDE w:val="0"/>
              <w:autoSpaceDN w:val="0"/>
              <w:adjustRightInd w:val="0"/>
              <w:jc w:val="center"/>
              <w:rPr>
                <w:sz w:val="12"/>
                <w:szCs w:val="12"/>
                <w:lang w:val="tr-TR"/>
              </w:rPr>
            </w:pP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8" w:type="dxa"/>
            <w:vAlign w:val="bottom"/>
          </w:tcPr>
          <w:p w:rsidR="00867BA1" w:rsidRPr="00412D72" w:rsidRDefault="00AD1B5A" w:rsidP="005D1D9E">
            <w:pPr>
              <w:jc w:val="right"/>
              <w:rPr>
                <w:sz w:val="12"/>
                <w:szCs w:val="12"/>
                <w:lang w:val="tr-TR"/>
              </w:rPr>
            </w:pPr>
            <w:r>
              <w:rPr>
                <w:sz w:val="12"/>
                <w:szCs w:val="12"/>
                <w:lang w:val="tr-TR"/>
              </w:rPr>
              <w:t>-</w:t>
            </w:r>
          </w:p>
        </w:tc>
        <w:tc>
          <w:tcPr>
            <w:tcW w:w="709" w:type="dxa"/>
            <w:vAlign w:val="bottom"/>
          </w:tcPr>
          <w:p w:rsidR="00867BA1" w:rsidRPr="00412D72" w:rsidRDefault="00AD1B5A"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867BA1" w:rsidRPr="00412D72" w:rsidRDefault="00AD1B5A" w:rsidP="009E3193">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675"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r>
      <w:tr w:rsidR="00867BA1" w:rsidRPr="00412D72" w:rsidTr="009E7B34">
        <w:trPr>
          <w:trHeight w:val="483"/>
        </w:trPr>
        <w:tc>
          <w:tcPr>
            <w:tcW w:w="426" w:type="dxa"/>
          </w:tcPr>
          <w:p w:rsidR="00867BA1" w:rsidRPr="00412D72" w:rsidRDefault="00867BA1" w:rsidP="00D4608F">
            <w:pPr>
              <w:rPr>
                <w:b/>
                <w:bCs/>
                <w:sz w:val="6"/>
                <w:szCs w:val="6"/>
                <w:lang w:val="tr-TR"/>
              </w:rPr>
            </w:pPr>
          </w:p>
          <w:p w:rsidR="00867BA1" w:rsidRPr="00412D72" w:rsidRDefault="00867BA1" w:rsidP="00D4608F">
            <w:pPr>
              <w:rPr>
                <w:b/>
                <w:bCs/>
                <w:sz w:val="12"/>
                <w:szCs w:val="12"/>
                <w:lang w:val="tr-TR"/>
              </w:rPr>
            </w:pPr>
            <w:r w:rsidRPr="00412D72">
              <w:rPr>
                <w:b/>
                <w:bCs/>
                <w:sz w:val="12"/>
                <w:szCs w:val="12"/>
                <w:lang w:val="tr-TR"/>
              </w:rPr>
              <w:t>XI.</w:t>
            </w:r>
          </w:p>
        </w:tc>
        <w:tc>
          <w:tcPr>
            <w:tcW w:w="1984" w:type="dxa"/>
            <w:vAlign w:val="bottom"/>
          </w:tcPr>
          <w:p w:rsidR="00867BA1" w:rsidRPr="00412D72" w:rsidRDefault="00867BA1" w:rsidP="005D1D9E">
            <w:pPr>
              <w:rPr>
                <w:b/>
                <w:bCs/>
                <w:sz w:val="12"/>
                <w:szCs w:val="12"/>
                <w:lang w:val="tr-TR"/>
              </w:rPr>
            </w:pPr>
            <w:r w:rsidRPr="00412D72">
              <w:rPr>
                <w:b/>
                <w:bCs/>
                <w:sz w:val="12"/>
                <w:szCs w:val="12"/>
                <w:lang w:val="tr-TR"/>
              </w:rPr>
              <w:t xml:space="preserve">İştirak </w:t>
            </w:r>
            <w:proofErr w:type="spellStart"/>
            <w:r w:rsidRPr="00412D72">
              <w:rPr>
                <w:b/>
                <w:bCs/>
                <w:sz w:val="12"/>
                <w:szCs w:val="12"/>
                <w:lang w:val="tr-TR"/>
              </w:rPr>
              <w:t>Özkaynağındaki</w:t>
            </w:r>
            <w:proofErr w:type="spellEnd"/>
            <w:r w:rsidRPr="00412D72">
              <w:rPr>
                <w:b/>
                <w:bCs/>
                <w:sz w:val="12"/>
                <w:szCs w:val="12"/>
                <w:lang w:val="tr-TR"/>
              </w:rPr>
              <w:t xml:space="preserve"> Değişikliklerin Banka </w:t>
            </w:r>
            <w:proofErr w:type="spellStart"/>
            <w:r w:rsidRPr="00412D72">
              <w:rPr>
                <w:b/>
                <w:bCs/>
                <w:sz w:val="12"/>
                <w:szCs w:val="12"/>
                <w:lang w:val="tr-TR"/>
              </w:rPr>
              <w:t>Özkaynağına</w:t>
            </w:r>
            <w:proofErr w:type="spellEnd"/>
            <w:r w:rsidRPr="00412D72">
              <w:rPr>
                <w:b/>
                <w:bCs/>
                <w:sz w:val="12"/>
                <w:szCs w:val="12"/>
                <w:lang w:val="tr-TR"/>
              </w:rPr>
              <w:t xml:space="preserve"> Etkisi</w:t>
            </w:r>
          </w:p>
        </w:tc>
        <w:tc>
          <w:tcPr>
            <w:tcW w:w="567" w:type="dxa"/>
            <w:tcMar>
              <w:left w:w="0" w:type="dxa"/>
              <w:right w:w="0" w:type="dxa"/>
            </w:tcMar>
          </w:tcPr>
          <w:p w:rsidR="00867BA1" w:rsidRPr="00412D72" w:rsidRDefault="00867BA1" w:rsidP="00D4608F">
            <w:pPr>
              <w:rPr>
                <w:b/>
                <w:bCs/>
                <w:sz w:val="12"/>
                <w:szCs w:val="12"/>
                <w:lang w:val="tr-TR"/>
              </w:rPr>
            </w:pPr>
          </w:p>
        </w:tc>
        <w:tc>
          <w:tcPr>
            <w:tcW w:w="567" w:type="dxa"/>
            <w:vAlign w:val="bottom"/>
          </w:tcPr>
          <w:p w:rsidR="00867BA1" w:rsidRPr="00412D72" w:rsidRDefault="00AD1B5A" w:rsidP="00333281">
            <w:pPr>
              <w:jc w:val="right"/>
              <w:rPr>
                <w:b/>
                <w:bCs/>
                <w:sz w:val="12"/>
                <w:szCs w:val="12"/>
                <w:lang w:val="tr-TR"/>
              </w:rPr>
            </w:pPr>
            <w:r>
              <w:rPr>
                <w:b/>
                <w:bCs/>
                <w:sz w:val="12"/>
                <w:szCs w:val="12"/>
                <w:lang w:val="tr-TR"/>
              </w:rPr>
              <w:t>-</w:t>
            </w:r>
          </w:p>
        </w:tc>
        <w:tc>
          <w:tcPr>
            <w:tcW w:w="709" w:type="dxa"/>
            <w:vAlign w:val="bottom"/>
          </w:tcPr>
          <w:p w:rsidR="00867BA1" w:rsidRPr="00412D72" w:rsidRDefault="00AD1B5A" w:rsidP="002B248D">
            <w:pPr>
              <w:jc w:val="right"/>
              <w:rPr>
                <w:b/>
                <w:bCs/>
                <w:sz w:val="12"/>
                <w:szCs w:val="12"/>
                <w:lang w:val="tr-TR"/>
              </w:rPr>
            </w:pPr>
            <w:r>
              <w:rPr>
                <w:b/>
                <w:bCs/>
                <w:sz w:val="12"/>
                <w:szCs w:val="12"/>
                <w:lang w:val="tr-TR"/>
              </w:rPr>
              <w:t>-</w:t>
            </w:r>
          </w:p>
        </w:tc>
        <w:tc>
          <w:tcPr>
            <w:tcW w:w="567" w:type="dxa"/>
            <w:vAlign w:val="bottom"/>
          </w:tcPr>
          <w:p w:rsidR="00867BA1" w:rsidRPr="00412D72" w:rsidRDefault="00AD1B5A" w:rsidP="002B248D">
            <w:pPr>
              <w:jc w:val="right"/>
              <w:rPr>
                <w:b/>
                <w:bCs/>
                <w:sz w:val="12"/>
                <w:szCs w:val="12"/>
                <w:lang w:val="tr-TR"/>
              </w:rPr>
            </w:pPr>
            <w:r>
              <w:rPr>
                <w:b/>
                <w:bCs/>
                <w:sz w:val="12"/>
                <w:szCs w:val="12"/>
                <w:lang w:val="tr-TR"/>
              </w:rPr>
              <w:t>-</w:t>
            </w:r>
          </w:p>
        </w:tc>
        <w:tc>
          <w:tcPr>
            <w:tcW w:w="567" w:type="dxa"/>
            <w:vAlign w:val="bottom"/>
          </w:tcPr>
          <w:p w:rsidR="00867BA1" w:rsidRPr="00412D72" w:rsidRDefault="00AD1B5A" w:rsidP="002B248D">
            <w:pPr>
              <w:jc w:val="right"/>
              <w:rPr>
                <w:b/>
                <w:bCs/>
                <w:sz w:val="12"/>
                <w:szCs w:val="12"/>
                <w:lang w:val="tr-TR"/>
              </w:rPr>
            </w:pPr>
            <w:r>
              <w:rPr>
                <w:b/>
                <w:bCs/>
                <w:sz w:val="12"/>
                <w:szCs w:val="12"/>
                <w:lang w:val="tr-TR"/>
              </w:rPr>
              <w:t>-</w:t>
            </w:r>
          </w:p>
        </w:tc>
        <w:tc>
          <w:tcPr>
            <w:tcW w:w="567" w:type="dxa"/>
            <w:vAlign w:val="bottom"/>
          </w:tcPr>
          <w:p w:rsidR="00867BA1" w:rsidRPr="00412D72" w:rsidRDefault="00AD1B5A" w:rsidP="002B248D">
            <w:pPr>
              <w:jc w:val="right"/>
              <w:rPr>
                <w:b/>
                <w:bCs/>
                <w:sz w:val="12"/>
                <w:szCs w:val="12"/>
                <w:lang w:val="tr-TR"/>
              </w:rPr>
            </w:pPr>
            <w:r>
              <w:rPr>
                <w:b/>
                <w:bCs/>
                <w:sz w:val="12"/>
                <w:szCs w:val="12"/>
                <w:lang w:val="tr-TR"/>
              </w:rPr>
              <w:t>-</w:t>
            </w:r>
          </w:p>
        </w:tc>
        <w:tc>
          <w:tcPr>
            <w:tcW w:w="567" w:type="dxa"/>
            <w:vAlign w:val="bottom"/>
          </w:tcPr>
          <w:p w:rsidR="00867BA1" w:rsidRPr="00412D72" w:rsidRDefault="00AD1B5A" w:rsidP="002B248D">
            <w:pPr>
              <w:jc w:val="right"/>
              <w:rPr>
                <w:b/>
                <w:bCs/>
                <w:sz w:val="12"/>
                <w:szCs w:val="12"/>
                <w:lang w:val="tr-TR"/>
              </w:rPr>
            </w:pPr>
            <w:r>
              <w:rPr>
                <w:b/>
                <w:bCs/>
                <w:sz w:val="12"/>
                <w:szCs w:val="12"/>
                <w:lang w:val="tr-TR"/>
              </w:rPr>
              <w:t>-</w:t>
            </w:r>
          </w:p>
        </w:tc>
        <w:tc>
          <w:tcPr>
            <w:tcW w:w="709" w:type="dxa"/>
            <w:vAlign w:val="bottom"/>
          </w:tcPr>
          <w:p w:rsidR="00867BA1" w:rsidRPr="00412D72" w:rsidRDefault="00AD1B5A" w:rsidP="002B248D">
            <w:pPr>
              <w:jc w:val="right"/>
              <w:rPr>
                <w:b/>
                <w:bCs/>
                <w:sz w:val="12"/>
                <w:szCs w:val="12"/>
                <w:lang w:val="tr-TR"/>
              </w:rPr>
            </w:pPr>
            <w:r>
              <w:rPr>
                <w:b/>
                <w:bCs/>
                <w:sz w:val="12"/>
                <w:szCs w:val="12"/>
                <w:lang w:val="tr-TR"/>
              </w:rPr>
              <w:t>-</w:t>
            </w:r>
          </w:p>
        </w:tc>
        <w:tc>
          <w:tcPr>
            <w:tcW w:w="567" w:type="dxa"/>
            <w:vAlign w:val="bottom"/>
          </w:tcPr>
          <w:p w:rsidR="00867BA1" w:rsidRPr="00412D72" w:rsidRDefault="00AD1B5A" w:rsidP="002B248D">
            <w:pPr>
              <w:jc w:val="right"/>
              <w:rPr>
                <w:b/>
                <w:bCs/>
                <w:sz w:val="12"/>
                <w:szCs w:val="12"/>
                <w:lang w:val="tr-TR"/>
              </w:rPr>
            </w:pPr>
            <w:r>
              <w:rPr>
                <w:b/>
                <w:bCs/>
                <w:sz w:val="12"/>
                <w:szCs w:val="12"/>
                <w:lang w:val="tr-TR"/>
              </w:rPr>
              <w:t>-</w:t>
            </w:r>
          </w:p>
        </w:tc>
        <w:tc>
          <w:tcPr>
            <w:tcW w:w="850" w:type="dxa"/>
            <w:vAlign w:val="bottom"/>
          </w:tcPr>
          <w:p w:rsidR="00867BA1" w:rsidRPr="00412D72" w:rsidRDefault="00AD1B5A" w:rsidP="002B248D">
            <w:pPr>
              <w:jc w:val="right"/>
              <w:rPr>
                <w:b/>
                <w:bCs/>
                <w:sz w:val="12"/>
                <w:szCs w:val="12"/>
                <w:lang w:val="tr-TR"/>
              </w:rPr>
            </w:pPr>
            <w:r>
              <w:rPr>
                <w:b/>
                <w:bCs/>
                <w:sz w:val="12"/>
                <w:szCs w:val="12"/>
                <w:lang w:val="tr-TR"/>
              </w:rPr>
              <w:t>-</w:t>
            </w:r>
          </w:p>
        </w:tc>
        <w:tc>
          <w:tcPr>
            <w:tcW w:w="851" w:type="dxa"/>
            <w:vAlign w:val="bottom"/>
          </w:tcPr>
          <w:p w:rsidR="00867BA1" w:rsidRPr="00412D72" w:rsidRDefault="00AD1B5A" w:rsidP="002B248D">
            <w:pPr>
              <w:jc w:val="right"/>
              <w:rPr>
                <w:b/>
                <w:bCs/>
                <w:sz w:val="12"/>
                <w:szCs w:val="12"/>
                <w:lang w:val="tr-TR"/>
              </w:rPr>
            </w:pPr>
            <w:r>
              <w:rPr>
                <w:b/>
                <w:bCs/>
                <w:sz w:val="12"/>
                <w:szCs w:val="12"/>
                <w:lang w:val="tr-TR"/>
              </w:rPr>
              <w:t>-</w:t>
            </w:r>
          </w:p>
        </w:tc>
        <w:tc>
          <w:tcPr>
            <w:tcW w:w="708" w:type="dxa"/>
            <w:vAlign w:val="bottom"/>
          </w:tcPr>
          <w:p w:rsidR="00867BA1" w:rsidRPr="00412D72" w:rsidRDefault="00AD1B5A" w:rsidP="002B248D">
            <w:pPr>
              <w:jc w:val="right"/>
              <w:rPr>
                <w:b/>
                <w:bCs/>
                <w:sz w:val="12"/>
                <w:szCs w:val="12"/>
                <w:lang w:val="tr-TR"/>
              </w:rPr>
            </w:pPr>
            <w:r>
              <w:rPr>
                <w:b/>
                <w:bCs/>
                <w:sz w:val="12"/>
                <w:szCs w:val="12"/>
                <w:lang w:val="tr-TR"/>
              </w:rPr>
              <w:t>-</w:t>
            </w:r>
          </w:p>
        </w:tc>
        <w:tc>
          <w:tcPr>
            <w:tcW w:w="709" w:type="dxa"/>
            <w:vAlign w:val="bottom"/>
          </w:tcPr>
          <w:p w:rsidR="00867BA1" w:rsidRPr="00412D72" w:rsidRDefault="00AD1B5A" w:rsidP="002B248D">
            <w:pPr>
              <w:jc w:val="right"/>
              <w:rPr>
                <w:b/>
                <w:bCs/>
                <w:sz w:val="12"/>
                <w:szCs w:val="12"/>
                <w:lang w:val="tr-TR"/>
              </w:rPr>
            </w:pPr>
            <w:r>
              <w:rPr>
                <w:b/>
                <w:bCs/>
                <w:sz w:val="12"/>
                <w:szCs w:val="12"/>
                <w:lang w:val="tr-TR"/>
              </w:rPr>
              <w:t>-</w:t>
            </w:r>
          </w:p>
        </w:tc>
        <w:tc>
          <w:tcPr>
            <w:tcW w:w="851" w:type="dxa"/>
            <w:vAlign w:val="bottom"/>
          </w:tcPr>
          <w:p w:rsidR="00867BA1" w:rsidRPr="00412D72" w:rsidRDefault="00AD1B5A" w:rsidP="002B248D">
            <w:pPr>
              <w:jc w:val="right"/>
              <w:rPr>
                <w:b/>
                <w:bCs/>
                <w:sz w:val="12"/>
                <w:szCs w:val="12"/>
                <w:lang w:val="tr-TR"/>
              </w:rPr>
            </w:pPr>
            <w:r>
              <w:rPr>
                <w:b/>
                <w:bCs/>
                <w:sz w:val="12"/>
                <w:szCs w:val="12"/>
                <w:lang w:val="tr-TR"/>
              </w:rPr>
              <w:t>-</w:t>
            </w:r>
          </w:p>
        </w:tc>
        <w:tc>
          <w:tcPr>
            <w:tcW w:w="567" w:type="dxa"/>
            <w:vAlign w:val="bottom"/>
          </w:tcPr>
          <w:p w:rsidR="00867BA1" w:rsidRPr="00412D72" w:rsidRDefault="00AD1B5A" w:rsidP="002B248D">
            <w:pPr>
              <w:jc w:val="right"/>
              <w:rPr>
                <w:b/>
                <w:bCs/>
                <w:sz w:val="12"/>
                <w:szCs w:val="12"/>
                <w:lang w:val="tr-TR"/>
              </w:rPr>
            </w:pPr>
            <w:r>
              <w:rPr>
                <w:b/>
                <w:bCs/>
                <w:sz w:val="12"/>
                <w:szCs w:val="12"/>
                <w:lang w:val="tr-TR"/>
              </w:rPr>
              <w:t>-</w:t>
            </w:r>
          </w:p>
        </w:tc>
        <w:tc>
          <w:tcPr>
            <w:tcW w:w="825" w:type="dxa"/>
            <w:vAlign w:val="bottom"/>
          </w:tcPr>
          <w:p w:rsidR="00867BA1" w:rsidRPr="00412D72" w:rsidRDefault="00AD1B5A" w:rsidP="002B248D">
            <w:pPr>
              <w:jc w:val="right"/>
              <w:rPr>
                <w:b/>
                <w:bCs/>
                <w:sz w:val="12"/>
                <w:szCs w:val="12"/>
                <w:lang w:val="tr-TR"/>
              </w:rPr>
            </w:pPr>
            <w:r>
              <w:rPr>
                <w:b/>
                <w:bCs/>
                <w:sz w:val="12"/>
                <w:szCs w:val="12"/>
                <w:lang w:val="tr-TR"/>
              </w:rPr>
              <w:t>-</w:t>
            </w:r>
          </w:p>
        </w:tc>
        <w:tc>
          <w:tcPr>
            <w:tcW w:w="592" w:type="dxa"/>
            <w:vAlign w:val="bottom"/>
          </w:tcPr>
          <w:p w:rsidR="00867BA1" w:rsidRPr="00412D72" w:rsidRDefault="00AD1B5A" w:rsidP="009E3193">
            <w:pPr>
              <w:jc w:val="right"/>
              <w:rPr>
                <w:b/>
                <w:bCs/>
                <w:sz w:val="12"/>
                <w:szCs w:val="12"/>
                <w:lang w:val="tr-TR"/>
              </w:rPr>
            </w:pPr>
            <w:r>
              <w:rPr>
                <w:b/>
                <w:bCs/>
                <w:sz w:val="12"/>
                <w:szCs w:val="12"/>
                <w:lang w:val="tr-TR"/>
              </w:rPr>
              <w:t>-</w:t>
            </w:r>
          </w:p>
        </w:tc>
        <w:tc>
          <w:tcPr>
            <w:tcW w:w="567" w:type="dxa"/>
            <w:vAlign w:val="bottom"/>
          </w:tcPr>
          <w:p w:rsidR="00867BA1" w:rsidRPr="00412D72" w:rsidRDefault="00AD1B5A" w:rsidP="002B248D">
            <w:pPr>
              <w:jc w:val="right"/>
              <w:rPr>
                <w:b/>
                <w:bCs/>
                <w:sz w:val="12"/>
                <w:szCs w:val="12"/>
                <w:lang w:val="tr-TR"/>
              </w:rPr>
            </w:pPr>
            <w:r>
              <w:rPr>
                <w:b/>
                <w:bCs/>
                <w:sz w:val="12"/>
                <w:szCs w:val="12"/>
                <w:lang w:val="tr-TR"/>
              </w:rPr>
              <w:t>-</w:t>
            </w:r>
          </w:p>
        </w:tc>
        <w:tc>
          <w:tcPr>
            <w:tcW w:w="675" w:type="dxa"/>
            <w:vAlign w:val="bottom"/>
          </w:tcPr>
          <w:p w:rsidR="00867BA1" w:rsidRPr="00412D72" w:rsidRDefault="00AD1B5A" w:rsidP="002B248D">
            <w:pPr>
              <w:jc w:val="right"/>
              <w:rPr>
                <w:b/>
                <w:bCs/>
                <w:sz w:val="12"/>
                <w:szCs w:val="12"/>
                <w:lang w:val="tr-TR"/>
              </w:rPr>
            </w:pPr>
            <w:r>
              <w:rPr>
                <w:b/>
                <w:bCs/>
                <w:sz w:val="12"/>
                <w:szCs w:val="12"/>
                <w:lang w:val="tr-TR"/>
              </w:rPr>
              <w:t>-</w:t>
            </w:r>
          </w:p>
        </w:tc>
      </w:tr>
      <w:tr w:rsidR="00867BA1" w:rsidRPr="00412D72" w:rsidTr="009E7B34">
        <w:trPr>
          <w:trHeight w:val="177"/>
        </w:trPr>
        <w:tc>
          <w:tcPr>
            <w:tcW w:w="426" w:type="dxa"/>
            <w:vAlign w:val="bottom"/>
          </w:tcPr>
          <w:p w:rsidR="00867BA1" w:rsidRPr="00412D72" w:rsidRDefault="00867BA1" w:rsidP="005D1D9E">
            <w:pPr>
              <w:rPr>
                <w:b/>
                <w:bCs/>
                <w:sz w:val="12"/>
                <w:szCs w:val="12"/>
                <w:lang w:val="tr-TR"/>
              </w:rPr>
            </w:pPr>
            <w:r w:rsidRPr="00412D72">
              <w:rPr>
                <w:b/>
                <w:bCs/>
                <w:sz w:val="12"/>
                <w:szCs w:val="12"/>
                <w:lang w:val="tr-TR"/>
              </w:rPr>
              <w:t>XII.</w:t>
            </w:r>
          </w:p>
        </w:tc>
        <w:tc>
          <w:tcPr>
            <w:tcW w:w="1984" w:type="dxa"/>
            <w:vAlign w:val="bottom"/>
          </w:tcPr>
          <w:p w:rsidR="00867BA1" w:rsidRPr="00412D72" w:rsidRDefault="00867BA1" w:rsidP="005D1D9E">
            <w:pPr>
              <w:rPr>
                <w:b/>
                <w:sz w:val="12"/>
                <w:szCs w:val="12"/>
                <w:lang w:val="tr-TR"/>
              </w:rPr>
            </w:pPr>
            <w:r w:rsidRPr="00412D72">
              <w:rPr>
                <w:b/>
                <w:sz w:val="12"/>
                <w:szCs w:val="12"/>
                <w:lang w:val="tr-TR"/>
              </w:rPr>
              <w:t>Sermaye Artırımı</w:t>
            </w:r>
          </w:p>
        </w:tc>
        <w:tc>
          <w:tcPr>
            <w:tcW w:w="567" w:type="dxa"/>
            <w:tcMar>
              <w:left w:w="0" w:type="dxa"/>
              <w:right w:w="0" w:type="dxa"/>
            </w:tcMar>
          </w:tcPr>
          <w:p w:rsidR="00867BA1" w:rsidRPr="00412D72" w:rsidRDefault="00867BA1" w:rsidP="005D1D9E">
            <w:pPr>
              <w:autoSpaceDE w:val="0"/>
              <w:autoSpaceDN w:val="0"/>
              <w:adjustRightInd w:val="0"/>
              <w:jc w:val="center"/>
              <w:rPr>
                <w:sz w:val="12"/>
                <w:szCs w:val="12"/>
                <w:lang w:val="tr-TR"/>
              </w:rPr>
            </w:pPr>
          </w:p>
        </w:tc>
        <w:tc>
          <w:tcPr>
            <w:tcW w:w="567" w:type="dxa"/>
            <w:vAlign w:val="bottom"/>
          </w:tcPr>
          <w:p w:rsidR="00867BA1" w:rsidRPr="00412D72" w:rsidRDefault="00867BA1" w:rsidP="005D1D9E">
            <w:pPr>
              <w:autoSpaceDE w:val="0"/>
              <w:autoSpaceDN w:val="0"/>
              <w:adjustRightInd w:val="0"/>
              <w:jc w:val="right"/>
              <w:rPr>
                <w:b/>
                <w:bCs/>
                <w:sz w:val="12"/>
                <w:szCs w:val="12"/>
                <w:lang w:val="tr-TR"/>
              </w:rPr>
            </w:pPr>
          </w:p>
        </w:tc>
        <w:tc>
          <w:tcPr>
            <w:tcW w:w="709" w:type="dxa"/>
            <w:vAlign w:val="bottom"/>
          </w:tcPr>
          <w:p w:rsidR="00867BA1" w:rsidRPr="00412D72" w:rsidRDefault="00867BA1" w:rsidP="005D1D9E">
            <w:pPr>
              <w:autoSpaceDE w:val="0"/>
              <w:autoSpaceDN w:val="0"/>
              <w:adjustRightInd w:val="0"/>
              <w:jc w:val="right"/>
              <w:rPr>
                <w:sz w:val="12"/>
                <w:szCs w:val="12"/>
                <w:lang w:val="tr-TR"/>
              </w:rPr>
            </w:pPr>
          </w:p>
        </w:tc>
        <w:tc>
          <w:tcPr>
            <w:tcW w:w="567" w:type="dxa"/>
            <w:vAlign w:val="bottom"/>
          </w:tcPr>
          <w:p w:rsidR="00867BA1" w:rsidRPr="00412D72" w:rsidRDefault="00867BA1" w:rsidP="005D1D9E">
            <w:pPr>
              <w:autoSpaceDE w:val="0"/>
              <w:autoSpaceDN w:val="0"/>
              <w:adjustRightInd w:val="0"/>
              <w:jc w:val="right"/>
              <w:rPr>
                <w:b/>
                <w:sz w:val="12"/>
                <w:szCs w:val="12"/>
                <w:lang w:val="tr-TR"/>
              </w:rPr>
            </w:pPr>
          </w:p>
        </w:tc>
        <w:tc>
          <w:tcPr>
            <w:tcW w:w="567" w:type="dxa"/>
            <w:vAlign w:val="bottom"/>
          </w:tcPr>
          <w:p w:rsidR="00867BA1" w:rsidRPr="00412D72" w:rsidRDefault="00867BA1" w:rsidP="005D1D9E">
            <w:pPr>
              <w:autoSpaceDE w:val="0"/>
              <w:autoSpaceDN w:val="0"/>
              <w:adjustRightInd w:val="0"/>
              <w:jc w:val="right"/>
              <w:rPr>
                <w:sz w:val="12"/>
                <w:szCs w:val="12"/>
                <w:lang w:val="tr-TR"/>
              </w:rPr>
            </w:pPr>
          </w:p>
        </w:tc>
        <w:tc>
          <w:tcPr>
            <w:tcW w:w="567" w:type="dxa"/>
            <w:vAlign w:val="bottom"/>
          </w:tcPr>
          <w:p w:rsidR="00867BA1" w:rsidRPr="00412D72" w:rsidRDefault="00867BA1" w:rsidP="005D1D9E">
            <w:pPr>
              <w:autoSpaceDE w:val="0"/>
              <w:autoSpaceDN w:val="0"/>
              <w:adjustRightInd w:val="0"/>
              <w:jc w:val="right"/>
              <w:rPr>
                <w:b/>
                <w:sz w:val="12"/>
                <w:szCs w:val="12"/>
                <w:lang w:val="tr-TR"/>
              </w:rPr>
            </w:pPr>
          </w:p>
        </w:tc>
        <w:tc>
          <w:tcPr>
            <w:tcW w:w="567" w:type="dxa"/>
            <w:vAlign w:val="bottom"/>
          </w:tcPr>
          <w:p w:rsidR="00867BA1" w:rsidRPr="00412D72" w:rsidRDefault="00867BA1" w:rsidP="005D1D9E">
            <w:pPr>
              <w:autoSpaceDE w:val="0"/>
              <w:autoSpaceDN w:val="0"/>
              <w:adjustRightInd w:val="0"/>
              <w:jc w:val="right"/>
              <w:rPr>
                <w:b/>
                <w:sz w:val="12"/>
                <w:szCs w:val="12"/>
                <w:lang w:val="tr-TR"/>
              </w:rPr>
            </w:pPr>
          </w:p>
        </w:tc>
        <w:tc>
          <w:tcPr>
            <w:tcW w:w="709" w:type="dxa"/>
            <w:vAlign w:val="bottom"/>
          </w:tcPr>
          <w:p w:rsidR="00867BA1" w:rsidRPr="00412D72" w:rsidRDefault="00867BA1" w:rsidP="005D1D9E">
            <w:pPr>
              <w:autoSpaceDE w:val="0"/>
              <w:autoSpaceDN w:val="0"/>
              <w:adjustRightInd w:val="0"/>
              <w:jc w:val="right"/>
              <w:rPr>
                <w:b/>
                <w:sz w:val="12"/>
                <w:szCs w:val="12"/>
                <w:lang w:val="tr-TR"/>
              </w:rPr>
            </w:pPr>
          </w:p>
        </w:tc>
        <w:tc>
          <w:tcPr>
            <w:tcW w:w="567" w:type="dxa"/>
            <w:vAlign w:val="bottom"/>
          </w:tcPr>
          <w:p w:rsidR="00867BA1" w:rsidRPr="00412D72" w:rsidRDefault="00867BA1" w:rsidP="005D1D9E">
            <w:pPr>
              <w:autoSpaceDE w:val="0"/>
              <w:autoSpaceDN w:val="0"/>
              <w:adjustRightInd w:val="0"/>
              <w:jc w:val="right"/>
              <w:rPr>
                <w:b/>
                <w:sz w:val="12"/>
                <w:szCs w:val="12"/>
                <w:lang w:val="tr-TR"/>
              </w:rPr>
            </w:pPr>
          </w:p>
        </w:tc>
        <w:tc>
          <w:tcPr>
            <w:tcW w:w="850" w:type="dxa"/>
            <w:vAlign w:val="bottom"/>
          </w:tcPr>
          <w:p w:rsidR="00867BA1" w:rsidRPr="00412D72" w:rsidRDefault="00867BA1" w:rsidP="005D1D9E">
            <w:pPr>
              <w:autoSpaceDE w:val="0"/>
              <w:autoSpaceDN w:val="0"/>
              <w:adjustRightInd w:val="0"/>
              <w:jc w:val="right"/>
              <w:rPr>
                <w:sz w:val="12"/>
                <w:szCs w:val="12"/>
                <w:lang w:val="tr-TR"/>
              </w:rPr>
            </w:pPr>
          </w:p>
        </w:tc>
        <w:tc>
          <w:tcPr>
            <w:tcW w:w="851" w:type="dxa"/>
            <w:vAlign w:val="bottom"/>
          </w:tcPr>
          <w:p w:rsidR="00867BA1" w:rsidRPr="00412D72" w:rsidRDefault="00867BA1" w:rsidP="005D1D9E">
            <w:pPr>
              <w:autoSpaceDE w:val="0"/>
              <w:autoSpaceDN w:val="0"/>
              <w:adjustRightInd w:val="0"/>
              <w:jc w:val="right"/>
              <w:rPr>
                <w:b/>
                <w:sz w:val="12"/>
                <w:szCs w:val="12"/>
                <w:lang w:val="tr-TR"/>
              </w:rPr>
            </w:pPr>
          </w:p>
        </w:tc>
        <w:tc>
          <w:tcPr>
            <w:tcW w:w="708" w:type="dxa"/>
            <w:vAlign w:val="bottom"/>
          </w:tcPr>
          <w:p w:rsidR="00867BA1" w:rsidRPr="00412D72" w:rsidRDefault="00867BA1" w:rsidP="005D1D9E">
            <w:pPr>
              <w:jc w:val="right"/>
              <w:rPr>
                <w:sz w:val="12"/>
                <w:szCs w:val="12"/>
                <w:lang w:val="tr-TR"/>
              </w:rPr>
            </w:pPr>
          </w:p>
        </w:tc>
        <w:tc>
          <w:tcPr>
            <w:tcW w:w="709" w:type="dxa"/>
            <w:vAlign w:val="bottom"/>
          </w:tcPr>
          <w:p w:rsidR="00867BA1" w:rsidRPr="00412D72" w:rsidRDefault="00867BA1" w:rsidP="005D1D9E">
            <w:pPr>
              <w:tabs>
                <w:tab w:val="left" w:pos="660"/>
              </w:tabs>
              <w:autoSpaceDE w:val="0"/>
              <w:autoSpaceDN w:val="0"/>
              <w:adjustRightInd w:val="0"/>
              <w:jc w:val="right"/>
              <w:rPr>
                <w:sz w:val="12"/>
                <w:szCs w:val="12"/>
                <w:lang w:val="tr-TR"/>
              </w:rPr>
            </w:pPr>
          </w:p>
        </w:tc>
        <w:tc>
          <w:tcPr>
            <w:tcW w:w="851" w:type="dxa"/>
            <w:vAlign w:val="bottom"/>
          </w:tcPr>
          <w:p w:rsidR="00867BA1" w:rsidRPr="00412D72" w:rsidRDefault="00867BA1" w:rsidP="005D1D9E">
            <w:pPr>
              <w:autoSpaceDE w:val="0"/>
              <w:autoSpaceDN w:val="0"/>
              <w:adjustRightInd w:val="0"/>
              <w:jc w:val="right"/>
              <w:rPr>
                <w:sz w:val="12"/>
                <w:szCs w:val="12"/>
                <w:lang w:val="tr-TR"/>
              </w:rPr>
            </w:pPr>
          </w:p>
        </w:tc>
        <w:tc>
          <w:tcPr>
            <w:tcW w:w="567" w:type="dxa"/>
            <w:vAlign w:val="bottom"/>
          </w:tcPr>
          <w:p w:rsidR="00867BA1" w:rsidRPr="00412D72" w:rsidRDefault="00867BA1" w:rsidP="005D1D9E">
            <w:pPr>
              <w:autoSpaceDE w:val="0"/>
              <w:autoSpaceDN w:val="0"/>
              <w:adjustRightInd w:val="0"/>
              <w:jc w:val="right"/>
              <w:rPr>
                <w:b/>
                <w:bCs/>
                <w:sz w:val="12"/>
                <w:szCs w:val="12"/>
                <w:lang w:val="tr-TR"/>
              </w:rPr>
            </w:pPr>
          </w:p>
        </w:tc>
        <w:tc>
          <w:tcPr>
            <w:tcW w:w="825" w:type="dxa"/>
            <w:vAlign w:val="bottom"/>
          </w:tcPr>
          <w:p w:rsidR="00867BA1" w:rsidRPr="00412D72" w:rsidRDefault="00867BA1" w:rsidP="005D1D9E">
            <w:pPr>
              <w:autoSpaceDE w:val="0"/>
              <w:autoSpaceDN w:val="0"/>
              <w:adjustRightInd w:val="0"/>
              <w:jc w:val="right"/>
              <w:rPr>
                <w:b/>
                <w:bCs/>
                <w:sz w:val="12"/>
                <w:szCs w:val="12"/>
                <w:lang w:val="tr-TR"/>
              </w:rPr>
            </w:pPr>
          </w:p>
        </w:tc>
        <w:tc>
          <w:tcPr>
            <w:tcW w:w="592" w:type="dxa"/>
            <w:vAlign w:val="bottom"/>
          </w:tcPr>
          <w:p w:rsidR="00867BA1" w:rsidRPr="00412D72" w:rsidRDefault="00867BA1" w:rsidP="009E3193">
            <w:pPr>
              <w:autoSpaceDE w:val="0"/>
              <w:autoSpaceDN w:val="0"/>
              <w:adjustRightInd w:val="0"/>
              <w:jc w:val="right"/>
              <w:rPr>
                <w:b/>
                <w:bCs/>
                <w:sz w:val="12"/>
                <w:szCs w:val="12"/>
                <w:lang w:val="tr-TR"/>
              </w:rPr>
            </w:pPr>
          </w:p>
        </w:tc>
        <w:tc>
          <w:tcPr>
            <w:tcW w:w="567" w:type="dxa"/>
            <w:vAlign w:val="bottom"/>
          </w:tcPr>
          <w:p w:rsidR="00867BA1" w:rsidRPr="00412D72" w:rsidRDefault="00867BA1" w:rsidP="005D1D9E">
            <w:pPr>
              <w:autoSpaceDE w:val="0"/>
              <w:autoSpaceDN w:val="0"/>
              <w:adjustRightInd w:val="0"/>
              <w:jc w:val="right"/>
              <w:rPr>
                <w:b/>
                <w:bCs/>
                <w:sz w:val="12"/>
                <w:szCs w:val="12"/>
                <w:lang w:val="tr-TR"/>
              </w:rPr>
            </w:pPr>
          </w:p>
        </w:tc>
        <w:tc>
          <w:tcPr>
            <w:tcW w:w="675" w:type="dxa"/>
            <w:vAlign w:val="bottom"/>
          </w:tcPr>
          <w:p w:rsidR="00867BA1" w:rsidRPr="00412D72" w:rsidRDefault="00867BA1" w:rsidP="005D1D9E">
            <w:pPr>
              <w:autoSpaceDE w:val="0"/>
              <w:autoSpaceDN w:val="0"/>
              <w:adjustRightInd w:val="0"/>
              <w:jc w:val="right"/>
              <w:rPr>
                <w:b/>
                <w:bCs/>
                <w:sz w:val="12"/>
                <w:szCs w:val="12"/>
                <w:lang w:val="tr-TR"/>
              </w:rPr>
            </w:pPr>
          </w:p>
        </w:tc>
      </w:tr>
      <w:tr w:rsidR="00867BA1" w:rsidRPr="00412D72" w:rsidTr="009E7B34">
        <w:trPr>
          <w:trHeight w:val="161"/>
        </w:trPr>
        <w:tc>
          <w:tcPr>
            <w:tcW w:w="426" w:type="dxa"/>
            <w:vAlign w:val="bottom"/>
          </w:tcPr>
          <w:p w:rsidR="00867BA1" w:rsidRPr="00412D72" w:rsidRDefault="00867BA1" w:rsidP="005D1D9E">
            <w:pPr>
              <w:rPr>
                <w:sz w:val="12"/>
                <w:szCs w:val="12"/>
                <w:lang w:val="tr-TR"/>
              </w:rPr>
            </w:pPr>
            <w:r w:rsidRPr="00412D72">
              <w:rPr>
                <w:sz w:val="12"/>
                <w:szCs w:val="12"/>
                <w:lang w:val="tr-TR"/>
              </w:rPr>
              <w:t>12.1</w:t>
            </w:r>
          </w:p>
        </w:tc>
        <w:tc>
          <w:tcPr>
            <w:tcW w:w="1984" w:type="dxa"/>
            <w:vAlign w:val="bottom"/>
          </w:tcPr>
          <w:p w:rsidR="00867BA1" w:rsidRPr="00412D72" w:rsidRDefault="00867BA1" w:rsidP="005D1D9E">
            <w:pPr>
              <w:rPr>
                <w:sz w:val="12"/>
                <w:szCs w:val="12"/>
                <w:lang w:val="tr-TR"/>
              </w:rPr>
            </w:pPr>
            <w:r w:rsidRPr="00412D72">
              <w:rPr>
                <w:sz w:val="12"/>
                <w:szCs w:val="12"/>
                <w:lang w:val="tr-TR"/>
              </w:rPr>
              <w:t>Nakden</w:t>
            </w:r>
          </w:p>
        </w:tc>
        <w:tc>
          <w:tcPr>
            <w:tcW w:w="567" w:type="dxa"/>
            <w:tcMar>
              <w:left w:w="0" w:type="dxa"/>
              <w:right w:w="0" w:type="dxa"/>
            </w:tcMar>
          </w:tcPr>
          <w:p w:rsidR="00867BA1" w:rsidRPr="00412D72" w:rsidRDefault="00867BA1" w:rsidP="005D1D9E">
            <w:pPr>
              <w:autoSpaceDE w:val="0"/>
              <w:autoSpaceDN w:val="0"/>
              <w:adjustRightInd w:val="0"/>
              <w:jc w:val="center"/>
              <w:rPr>
                <w:sz w:val="12"/>
                <w:szCs w:val="12"/>
                <w:lang w:val="tr-TR"/>
              </w:rPr>
            </w:pP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708" w:type="dxa"/>
            <w:vAlign w:val="bottom"/>
          </w:tcPr>
          <w:p w:rsidR="00867BA1" w:rsidRPr="00412D72" w:rsidRDefault="00AD1B5A" w:rsidP="005D1D9E">
            <w:pPr>
              <w:jc w:val="right"/>
              <w:rPr>
                <w:sz w:val="12"/>
                <w:szCs w:val="12"/>
                <w:lang w:val="tr-TR"/>
              </w:rPr>
            </w:pPr>
            <w:r>
              <w:rPr>
                <w:sz w:val="12"/>
                <w:szCs w:val="12"/>
                <w:lang w:val="tr-TR"/>
              </w:rPr>
              <w:t>-</w:t>
            </w:r>
          </w:p>
        </w:tc>
        <w:tc>
          <w:tcPr>
            <w:tcW w:w="709" w:type="dxa"/>
            <w:vAlign w:val="bottom"/>
          </w:tcPr>
          <w:p w:rsidR="00867BA1" w:rsidRPr="00412D72" w:rsidRDefault="00AD1B5A"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867BA1" w:rsidRPr="00412D72" w:rsidRDefault="00AD1B5A" w:rsidP="009E3193">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675"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r>
      <w:tr w:rsidR="00867BA1" w:rsidRPr="00412D72" w:rsidTr="009E7B34">
        <w:trPr>
          <w:trHeight w:val="161"/>
        </w:trPr>
        <w:tc>
          <w:tcPr>
            <w:tcW w:w="426" w:type="dxa"/>
            <w:vAlign w:val="bottom"/>
          </w:tcPr>
          <w:p w:rsidR="00867BA1" w:rsidRPr="00412D72" w:rsidRDefault="00867BA1" w:rsidP="005D1D9E">
            <w:pPr>
              <w:rPr>
                <w:sz w:val="12"/>
                <w:szCs w:val="12"/>
                <w:lang w:val="tr-TR"/>
              </w:rPr>
            </w:pPr>
            <w:r w:rsidRPr="00412D72">
              <w:rPr>
                <w:sz w:val="12"/>
                <w:szCs w:val="12"/>
                <w:lang w:val="tr-TR"/>
              </w:rPr>
              <w:t>12.2</w:t>
            </w:r>
          </w:p>
        </w:tc>
        <w:tc>
          <w:tcPr>
            <w:tcW w:w="1984" w:type="dxa"/>
            <w:vAlign w:val="bottom"/>
          </w:tcPr>
          <w:p w:rsidR="00867BA1" w:rsidRPr="00412D72" w:rsidRDefault="00867BA1" w:rsidP="005D1D9E">
            <w:pPr>
              <w:rPr>
                <w:sz w:val="12"/>
                <w:szCs w:val="12"/>
                <w:lang w:val="tr-TR"/>
              </w:rPr>
            </w:pPr>
            <w:r w:rsidRPr="00412D72">
              <w:rPr>
                <w:sz w:val="12"/>
                <w:szCs w:val="12"/>
                <w:lang w:val="tr-TR"/>
              </w:rPr>
              <w:t>İç Kaynaklardan</w:t>
            </w:r>
          </w:p>
        </w:tc>
        <w:tc>
          <w:tcPr>
            <w:tcW w:w="567" w:type="dxa"/>
            <w:tcMar>
              <w:left w:w="0" w:type="dxa"/>
              <w:right w:w="0" w:type="dxa"/>
            </w:tcMar>
          </w:tcPr>
          <w:p w:rsidR="00867BA1" w:rsidRPr="00412D72" w:rsidRDefault="00867BA1" w:rsidP="005D1D9E">
            <w:pPr>
              <w:autoSpaceDE w:val="0"/>
              <w:autoSpaceDN w:val="0"/>
              <w:adjustRightInd w:val="0"/>
              <w:jc w:val="center"/>
              <w:rPr>
                <w:sz w:val="12"/>
                <w:szCs w:val="12"/>
                <w:lang w:val="tr-TR"/>
              </w:rPr>
            </w:pP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708" w:type="dxa"/>
            <w:vAlign w:val="bottom"/>
          </w:tcPr>
          <w:p w:rsidR="00867BA1" w:rsidRPr="00412D72" w:rsidRDefault="00AD1B5A" w:rsidP="005D1D9E">
            <w:pPr>
              <w:jc w:val="right"/>
              <w:rPr>
                <w:sz w:val="12"/>
                <w:szCs w:val="12"/>
                <w:lang w:val="tr-TR"/>
              </w:rPr>
            </w:pPr>
            <w:r>
              <w:rPr>
                <w:sz w:val="12"/>
                <w:szCs w:val="12"/>
                <w:lang w:val="tr-TR"/>
              </w:rPr>
              <w:t>-</w:t>
            </w:r>
          </w:p>
        </w:tc>
        <w:tc>
          <w:tcPr>
            <w:tcW w:w="709" w:type="dxa"/>
            <w:vAlign w:val="bottom"/>
          </w:tcPr>
          <w:p w:rsidR="00867BA1" w:rsidRPr="00412D72" w:rsidRDefault="00AD1B5A"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867BA1" w:rsidRPr="00412D72" w:rsidRDefault="00AD1B5A" w:rsidP="009E3193">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675"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r>
      <w:tr w:rsidR="00867BA1" w:rsidRPr="00412D72" w:rsidTr="009E7B34">
        <w:trPr>
          <w:trHeight w:val="161"/>
        </w:trPr>
        <w:tc>
          <w:tcPr>
            <w:tcW w:w="426" w:type="dxa"/>
            <w:vAlign w:val="bottom"/>
          </w:tcPr>
          <w:p w:rsidR="00867BA1" w:rsidRPr="00412D72" w:rsidRDefault="00867BA1" w:rsidP="005D1D9E">
            <w:pPr>
              <w:rPr>
                <w:b/>
                <w:bCs/>
                <w:sz w:val="12"/>
                <w:szCs w:val="12"/>
                <w:lang w:val="tr-TR"/>
              </w:rPr>
            </w:pPr>
            <w:r w:rsidRPr="00412D72">
              <w:rPr>
                <w:b/>
                <w:bCs/>
                <w:sz w:val="12"/>
                <w:szCs w:val="12"/>
                <w:lang w:val="tr-TR"/>
              </w:rPr>
              <w:t>XIII.</w:t>
            </w:r>
          </w:p>
        </w:tc>
        <w:tc>
          <w:tcPr>
            <w:tcW w:w="1984" w:type="dxa"/>
            <w:vAlign w:val="bottom"/>
          </w:tcPr>
          <w:p w:rsidR="00867BA1" w:rsidRPr="00412D72" w:rsidRDefault="00867BA1" w:rsidP="005D1D9E">
            <w:pPr>
              <w:rPr>
                <w:b/>
                <w:sz w:val="12"/>
                <w:szCs w:val="12"/>
                <w:lang w:val="tr-TR"/>
              </w:rPr>
            </w:pPr>
            <w:r w:rsidRPr="00412D72">
              <w:rPr>
                <w:b/>
                <w:sz w:val="12"/>
                <w:szCs w:val="12"/>
                <w:lang w:val="tr-TR"/>
              </w:rPr>
              <w:t>Hisse Senedi İhraç Primi</w:t>
            </w:r>
          </w:p>
        </w:tc>
        <w:tc>
          <w:tcPr>
            <w:tcW w:w="567" w:type="dxa"/>
            <w:tcMar>
              <w:left w:w="0" w:type="dxa"/>
              <w:right w:w="0" w:type="dxa"/>
            </w:tcMar>
          </w:tcPr>
          <w:p w:rsidR="00867BA1" w:rsidRPr="00412D72" w:rsidRDefault="00867BA1" w:rsidP="005D1D9E">
            <w:pPr>
              <w:autoSpaceDE w:val="0"/>
              <w:autoSpaceDN w:val="0"/>
              <w:adjustRightInd w:val="0"/>
              <w:jc w:val="center"/>
              <w:rPr>
                <w:sz w:val="12"/>
                <w:szCs w:val="12"/>
                <w:lang w:val="tr-TR"/>
              </w:rPr>
            </w:pP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708" w:type="dxa"/>
            <w:vAlign w:val="bottom"/>
          </w:tcPr>
          <w:p w:rsidR="00867BA1" w:rsidRPr="00412D72" w:rsidRDefault="00AD1B5A" w:rsidP="005D1D9E">
            <w:pPr>
              <w:jc w:val="right"/>
              <w:rPr>
                <w:sz w:val="12"/>
                <w:szCs w:val="12"/>
                <w:lang w:val="tr-TR"/>
              </w:rPr>
            </w:pPr>
            <w:r>
              <w:rPr>
                <w:sz w:val="12"/>
                <w:szCs w:val="12"/>
                <w:lang w:val="tr-TR"/>
              </w:rPr>
              <w:t>-</w:t>
            </w:r>
          </w:p>
        </w:tc>
        <w:tc>
          <w:tcPr>
            <w:tcW w:w="709" w:type="dxa"/>
            <w:vAlign w:val="bottom"/>
          </w:tcPr>
          <w:p w:rsidR="00867BA1" w:rsidRPr="00412D72" w:rsidRDefault="00AD1B5A"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867BA1" w:rsidRPr="00412D72" w:rsidRDefault="00AD1B5A" w:rsidP="009E3193">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675"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r>
      <w:tr w:rsidR="00867BA1" w:rsidRPr="00412D72" w:rsidTr="009E7B34">
        <w:trPr>
          <w:trHeight w:val="161"/>
        </w:trPr>
        <w:tc>
          <w:tcPr>
            <w:tcW w:w="426" w:type="dxa"/>
            <w:vAlign w:val="bottom"/>
          </w:tcPr>
          <w:p w:rsidR="00867BA1" w:rsidRPr="00412D72" w:rsidRDefault="00867BA1" w:rsidP="005D1D9E">
            <w:pPr>
              <w:rPr>
                <w:b/>
                <w:bCs/>
                <w:sz w:val="12"/>
                <w:szCs w:val="12"/>
                <w:lang w:val="tr-TR"/>
              </w:rPr>
            </w:pPr>
            <w:r w:rsidRPr="00412D72">
              <w:rPr>
                <w:b/>
                <w:bCs/>
                <w:sz w:val="12"/>
                <w:szCs w:val="12"/>
                <w:lang w:val="tr-TR"/>
              </w:rPr>
              <w:t>XIV.</w:t>
            </w:r>
          </w:p>
        </w:tc>
        <w:tc>
          <w:tcPr>
            <w:tcW w:w="1984" w:type="dxa"/>
            <w:vAlign w:val="bottom"/>
          </w:tcPr>
          <w:p w:rsidR="00867BA1" w:rsidRPr="00412D72" w:rsidRDefault="00867BA1" w:rsidP="005D1D9E">
            <w:pPr>
              <w:rPr>
                <w:b/>
                <w:sz w:val="12"/>
                <w:szCs w:val="12"/>
                <w:lang w:val="tr-TR"/>
              </w:rPr>
            </w:pPr>
            <w:r w:rsidRPr="00412D72">
              <w:rPr>
                <w:b/>
                <w:sz w:val="12"/>
                <w:szCs w:val="12"/>
                <w:lang w:val="tr-TR"/>
              </w:rPr>
              <w:t>Hisse Senedi İptal Karları</w:t>
            </w:r>
          </w:p>
        </w:tc>
        <w:tc>
          <w:tcPr>
            <w:tcW w:w="567" w:type="dxa"/>
            <w:tcMar>
              <w:left w:w="0" w:type="dxa"/>
              <w:right w:w="0" w:type="dxa"/>
            </w:tcMar>
          </w:tcPr>
          <w:p w:rsidR="00867BA1" w:rsidRPr="00412D72" w:rsidRDefault="00867BA1" w:rsidP="005D1D9E">
            <w:pPr>
              <w:autoSpaceDE w:val="0"/>
              <w:autoSpaceDN w:val="0"/>
              <w:adjustRightInd w:val="0"/>
              <w:jc w:val="center"/>
              <w:rPr>
                <w:sz w:val="12"/>
                <w:szCs w:val="12"/>
                <w:lang w:val="tr-TR"/>
              </w:rPr>
            </w:pPr>
          </w:p>
        </w:tc>
        <w:tc>
          <w:tcPr>
            <w:tcW w:w="567" w:type="dxa"/>
            <w:vAlign w:val="bottom"/>
          </w:tcPr>
          <w:p w:rsidR="00867BA1" w:rsidRPr="00412D72" w:rsidRDefault="00AD1B5A" w:rsidP="005D1D9E">
            <w:pPr>
              <w:autoSpaceDE w:val="0"/>
              <w:autoSpaceDN w:val="0"/>
              <w:adjustRightInd w:val="0"/>
              <w:jc w:val="right"/>
              <w:rPr>
                <w:b/>
                <w:bCs/>
                <w:sz w:val="12"/>
                <w:szCs w:val="12"/>
                <w:lang w:val="tr-TR"/>
              </w:rPr>
            </w:pPr>
            <w:r>
              <w:rPr>
                <w:b/>
                <w:bCs/>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8" w:type="dxa"/>
            <w:vAlign w:val="bottom"/>
          </w:tcPr>
          <w:p w:rsidR="00867BA1" w:rsidRPr="00412D72" w:rsidRDefault="00AD1B5A" w:rsidP="005D1D9E">
            <w:pPr>
              <w:jc w:val="right"/>
              <w:rPr>
                <w:sz w:val="12"/>
                <w:szCs w:val="12"/>
                <w:lang w:val="tr-TR"/>
              </w:rPr>
            </w:pPr>
            <w:r>
              <w:rPr>
                <w:sz w:val="12"/>
                <w:szCs w:val="12"/>
                <w:lang w:val="tr-TR"/>
              </w:rPr>
              <w:t>-</w:t>
            </w:r>
          </w:p>
        </w:tc>
        <w:tc>
          <w:tcPr>
            <w:tcW w:w="709" w:type="dxa"/>
            <w:vAlign w:val="bottom"/>
          </w:tcPr>
          <w:p w:rsidR="00867BA1" w:rsidRPr="00412D72" w:rsidRDefault="00AD1B5A"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867BA1" w:rsidRPr="00412D72" w:rsidRDefault="00AD1B5A" w:rsidP="009E3193">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675"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r>
      <w:tr w:rsidR="00867BA1" w:rsidRPr="00412D72" w:rsidTr="009E7B34">
        <w:trPr>
          <w:trHeight w:val="338"/>
        </w:trPr>
        <w:tc>
          <w:tcPr>
            <w:tcW w:w="426" w:type="dxa"/>
          </w:tcPr>
          <w:p w:rsidR="00867BA1" w:rsidRPr="00412D72" w:rsidRDefault="00867BA1" w:rsidP="005D1D9E">
            <w:pPr>
              <w:rPr>
                <w:b/>
                <w:bCs/>
                <w:sz w:val="6"/>
                <w:szCs w:val="6"/>
                <w:lang w:val="tr-TR"/>
              </w:rPr>
            </w:pPr>
          </w:p>
          <w:p w:rsidR="00867BA1" w:rsidRPr="00412D72" w:rsidRDefault="00867BA1" w:rsidP="005D1D9E">
            <w:pPr>
              <w:rPr>
                <w:b/>
                <w:bCs/>
                <w:sz w:val="12"/>
                <w:szCs w:val="12"/>
                <w:lang w:val="tr-TR"/>
              </w:rPr>
            </w:pPr>
            <w:r w:rsidRPr="00412D72">
              <w:rPr>
                <w:b/>
                <w:bCs/>
                <w:sz w:val="12"/>
                <w:szCs w:val="12"/>
                <w:lang w:val="tr-TR"/>
              </w:rPr>
              <w:t>XV.</w:t>
            </w:r>
          </w:p>
        </w:tc>
        <w:tc>
          <w:tcPr>
            <w:tcW w:w="1984" w:type="dxa"/>
            <w:vAlign w:val="bottom"/>
          </w:tcPr>
          <w:p w:rsidR="00867BA1" w:rsidRPr="00412D72" w:rsidRDefault="00867BA1" w:rsidP="005D1D9E">
            <w:pPr>
              <w:rPr>
                <w:b/>
                <w:sz w:val="12"/>
                <w:szCs w:val="12"/>
                <w:lang w:val="tr-TR"/>
              </w:rPr>
            </w:pPr>
            <w:r w:rsidRPr="00412D72">
              <w:rPr>
                <w:b/>
                <w:sz w:val="12"/>
                <w:szCs w:val="12"/>
                <w:lang w:val="tr-TR"/>
              </w:rPr>
              <w:t>Ödenmiş Sermaye Enflasyon Düzeltme Farkı</w:t>
            </w:r>
          </w:p>
        </w:tc>
        <w:tc>
          <w:tcPr>
            <w:tcW w:w="567" w:type="dxa"/>
            <w:tcMar>
              <w:left w:w="0" w:type="dxa"/>
              <w:right w:w="0" w:type="dxa"/>
            </w:tcMar>
          </w:tcPr>
          <w:p w:rsidR="00867BA1" w:rsidRPr="00412D72" w:rsidRDefault="00867BA1" w:rsidP="005D1D9E">
            <w:pPr>
              <w:autoSpaceDE w:val="0"/>
              <w:autoSpaceDN w:val="0"/>
              <w:adjustRightInd w:val="0"/>
              <w:jc w:val="center"/>
              <w:rPr>
                <w:sz w:val="12"/>
                <w:szCs w:val="12"/>
                <w:lang w:val="tr-TR"/>
              </w:rPr>
            </w:pP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8" w:type="dxa"/>
            <w:vAlign w:val="bottom"/>
          </w:tcPr>
          <w:p w:rsidR="00867BA1" w:rsidRPr="00412D72" w:rsidRDefault="00AD1B5A" w:rsidP="005D1D9E">
            <w:pPr>
              <w:jc w:val="right"/>
              <w:rPr>
                <w:sz w:val="12"/>
                <w:szCs w:val="12"/>
                <w:lang w:val="tr-TR"/>
              </w:rPr>
            </w:pPr>
            <w:r>
              <w:rPr>
                <w:sz w:val="12"/>
                <w:szCs w:val="12"/>
                <w:lang w:val="tr-TR"/>
              </w:rPr>
              <w:t>-</w:t>
            </w:r>
          </w:p>
        </w:tc>
        <w:tc>
          <w:tcPr>
            <w:tcW w:w="709" w:type="dxa"/>
            <w:vAlign w:val="bottom"/>
          </w:tcPr>
          <w:p w:rsidR="00867BA1" w:rsidRPr="00412D72" w:rsidRDefault="00AD1B5A"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867BA1" w:rsidRPr="00412D72" w:rsidRDefault="00AD1B5A" w:rsidP="009E3193">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675"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r>
      <w:tr w:rsidR="00867BA1" w:rsidRPr="00412D72" w:rsidTr="009E7B34">
        <w:trPr>
          <w:trHeight w:val="161"/>
        </w:trPr>
        <w:tc>
          <w:tcPr>
            <w:tcW w:w="426" w:type="dxa"/>
            <w:vAlign w:val="bottom"/>
          </w:tcPr>
          <w:p w:rsidR="00867BA1" w:rsidRPr="00412D72" w:rsidRDefault="00867BA1" w:rsidP="005D1D9E">
            <w:pPr>
              <w:rPr>
                <w:b/>
                <w:bCs/>
                <w:sz w:val="12"/>
                <w:szCs w:val="12"/>
                <w:lang w:val="tr-TR"/>
              </w:rPr>
            </w:pPr>
            <w:r w:rsidRPr="00412D72">
              <w:rPr>
                <w:b/>
                <w:bCs/>
                <w:sz w:val="12"/>
                <w:szCs w:val="12"/>
                <w:lang w:val="tr-TR"/>
              </w:rPr>
              <w:t>XVI.</w:t>
            </w:r>
          </w:p>
        </w:tc>
        <w:tc>
          <w:tcPr>
            <w:tcW w:w="1984" w:type="dxa"/>
            <w:vAlign w:val="bottom"/>
          </w:tcPr>
          <w:p w:rsidR="00867BA1" w:rsidRPr="00412D72" w:rsidRDefault="00867BA1" w:rsidP="005D1D9E">
            <w:pPr>
              <w:rPr>
                <w:b/>
                <w:sz w:val="12"/>
                <w:szCs w:val="12"/>
                <w:lang w:val="tr-TR"/>
              </w:rPr>
            </w:pPr>
            <w:r w:rsidRPr="00412D72">
              <w:rPr>
                <w:b/>
                <w:sz w:val="12"/>
                <w:szCs w:val="12"/>
                <w:lang w:val="tr-TR"/>
              </w:rPr>
              <w:t>Diğer</w:t>
            </w:r>
          </w:p>
        </w:tc>
        <w:tc>
          <w:tcPr>
            <w:tcW w:w="567" w:type="dxa"/>
            <w:tcMar>
              <w:left w:w="0" w:type="dxa"/>
              <w:right w:w="0" w:type="dxa"/>
            </w:tcMar>
          </w:tcPr>
          <w:p w:rsidR="00867BA1" w:rsidRPr="00412D72" w:rsidRDefault="00867BA1" w:rsidP="005D1D9E">
            <w:pPr>
              <w:autoSpaceDE w:val="0"/>
              <w:autoSpaceDN w:val="0"/>
              <w:adjustRightInd w:val="0"/>
              <w:jc w:val="center"/>
              <w:rPr>
                <w:sz w:val="12"/>
                <w:szCs w:val="12"/>
                <w:lang w:val="tr-TR"/>
              </w:rPr>
            </w:pP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8" w:type="dxa"/>
            <w:vAlign w:val="bottom"/>
          </w:tcPr>
          <w:p w:rsidR="00867BA1" w:rsidRPr="00412D72" w:rsidRDefault="00AD1B5A" w:rsidP="005D1D9E">
            <w:pPr>
              <w:jc w:val="right"/>
              <w:rPr>
                <w:sz w:val="12"/>
                <w:szCs w:val="12"/>
                <w:lang w:val="tr-TR"/>
              </w:rPr>
            </w:pPr>
            <w:r>
              <w:rPr>
                <w:sz w:val="12"/>
                <w:szCs w:val="12"/>
                <w:lang w:val="tr-TR"/>
              </w:rPr>
              <w:t>-</w:t>
            </w:r>
          </w:p>
        </w:tc>
        <w:tc>
          <w:tcPr>
            <w:tcW w:w="709" w:type="dxa"/>
            <w:vAlign w:val="bottom"/>
          </w:tcPr>
          <w:p w:rsidR="00867BA1" w:rsidRPr="00412D72" w:rsidRDefault="00AD1B5A"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867BA1" w:rsidRPr="00412D72" w:rsidRDefault="00AD1B5A" w:rsidP="009E3193">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675"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r>
      <w:tr w:rsidR="00867BA1" w:rsidRPr="00412D72" w:rsidTr="009E7B34">
        <w:trPr>
          <w:trHeight w:val="161"/>
        </w:trPr>
        <w:tc>
          <w:tcPr>
            <w:tcW w:w="426" w:type="dxa"/>
            <w:vAlign w:val="bottom"/>
          </w:tcPr>
          <w:p w:rsidR="00867BA1" w:rsidRPr="00412D72" w:rsidRDefault="00867BA1" w:rsidP="005D1D9E">
            <w:pPr>
              <w:rPr>
                <w:b/>
                <w:bCs/>
                <w:sz w:val="12"/>
                <w:szCs w:val="12"/>
                <w:lang w:val="tr-TR"/>
              </w:rPr>
            </w:pPr>
            <w:r w:rsidRPr="00412D72">
              <w:rPr>
                <w:b/>
                <w:bCs/>
                <w:sz w:val="12"/>
                <w:szCs w:val="12"/>
                <w:lang w:val="tr-TR"/>
              </w:rPr>
              <w:t>XVII.</w:t>
            </w:r>
          </w:p>
        </w:tc>
        <w:tc>
          <w:tcPr>
            <w:tcW w:w="1984" w:type="dxa"/>
            <w:vAlign w:val="bottom"/>
          </w:tcPr>
          <w:p w:rsidR="00867BA1" w:rsidRPr="00412D72" w:rsidRDefault="00867BA1" w:rsidP="005D1D9E">
            <w:pPr>
              <w:rPr>
                <w:b/>
                <w:sz w:val="12"/>
                <w:szCs w:val="12"/>
                <w:lang w:val="tr-TR"/>
              </w:rPr>
            </w:pPr>
            <w:r w:rsidRPr="00412D72">
              <w:rPr>
                <w:b/>
                <w:sz w:val="12"/>
                <w:szCs w:val="12"/>
                <w:lang w:val="tr-TR"/>
              </w:rPr>
              <w:t>Dönem Net Karı veya Zararı</w:t>
            </w:r>
          </w:p>
        </w:tc>
        <w:tc>
          <w:tcPr>
            <w:tcW w:w="567" w:type="dxa"/>
            <w:tcMar>
              <w:left w:w="0" w:type="dxa"/>
              <w:right w:w="0" w:type="dxa"/>
            </w:tcMar>
          </w:tcPr>
          <w:p w:rsidR="00867BA1" w:rsidRPr="00412D72" w:rsidRDefault="00867BA1" w:rsidP="005D1D9E">
            <w:pPr>
              <w:autoSpaceDE w:val="0"/>
              <w:autoSpaceDN w:val="0"/>
              <w:adjustRightInd w:val="0"/>
              <w:jc w:val="center"/>
              <w:rPr>
                <w:sz w:val="12"/>
                <w:szCs w:val="12"/>
                <w:lang w:val="tr-TR"/>
              </w:rPr>
            </w:pP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867BA1" w:rsidRPr="00412D72" w:rsidRDefault="00AD1B5A" w:rsidP="005D1D9E">
            <w:pPr>
              <w:autoSpaceDE w:val="0"/>
              <w:autoSpaceDN w:val="0"/>
              <w:adjustRightInd w:val="0"/>
              <w:jc w:val="right"/>
              <w:rPr>
                <w:sz w:val="12"/>
                <w:szCs w:val="12"/>
                <w:lang w:val="tr-TR"/>
              </w:rPr>
            </w:pPr>
            <w:r w:rsidRPr="00AD1B5A">
              <w:rPr>
                <w:sz w:val="12"/>
                <w:szCs w:val="12"/>
                <w:lang w:val="tr-TR"/>
              </w:rPr>
              <w:t>33.198</w:t>
            </w:r>
          </w:p>
        </w:tc>
        <w:tc>
          <w:tcPr>
            <w:tcW w:w="851"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8" w:type="dxa"/>
            <w:vAlign w:val="bottom"/>
          </w:tcPr>
          <w:p w:rsidR="00867BA1" w:rsidRPr="00412D72" w:rsidRDefault="00AD1B5A" w:rsidP="005D1D9E">
            <w:pPr>
              <w:jc w:val="right"/>
              <w:rPr>
                <w:sz w:val="12"/>
                <w:szCs w:val="12"/>
                <w:lang w:val="tr-TR"/>
              </w:rPr>
            </w:pPr>
            <w:r>
              <w:rPr>
                <w:sz w:val="12"/>
                <w:szCs w:val="12"/>
                <w:lang w:val="tr-TR"/>
              </w:rPr>
              <w:t>-</w:t>
            </w:r>
          </w:p>
        </w:tc>
        <w:tc>
          <w:tcPr>
            <w:tcW w:w="709" w:type="dxa"/>
            <w:vAlign w:val="bottom"/>
          </w:tcPr>
          <w:p w:rsidR="00867BA1" w:rsidRPr="00412D72" w:rsidRDefault="00AD1B5A"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867BA1" w:rsidRPr="00412D72" w:rsidRDefault="00AD1B5A" w:rsidP="009E3193">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675" w:type="dxa"/>
            <w:vAlign w:val="bottom"/>
          </w:tcPr>
          <w:p w:rsidR="00867BA1" w:rsidRPr="00412D72" w:rsidRDefault="00AD1B5A" w:rsidP="009E3193">
            <w:pPr>
              <w:autoSpaceDE w:val="0"/>
              <w:autoSpaceDN w:val="0"/>
              <w:adjustRightInd w:val="0"/>
              <w:jc w:val="right"/>
              <w:rPr>
                <w:sz w:val="12"/>
                <w:szCs w:val="12"/>
                <w:lang w:val="tr-TR"/>
              </w:rPr>
            </w:pPr>
            <w:r>
              <w:rPr>
                <w:sz w:val="12"/>
                <w:szCs w:val="12"/>
                <w:lang w:val="tr-TR"/>
              </w:rPr>
              <w:t>33.198</w:t>
            </w:r>
          </w:p>
        </w:tc>
      </w:tr>
      <w:tr w:rsidR="00867BA1" w:rsidRPr="00412D72" w:rsidTr="009E7B34">
        <w:trPr>
          <w:trHeight w:val="161"/>
        </w:trPr>
        <w:tc>
          <w:tcPr>
            <w:tcW w:w="426" w:type="dxa"/>
            <w:vAlign w:val="bottom"/>
          </w:tcPr>
          <w:p w:rsidR="00867BA1" w:rsidRPr="00412D72" w:rsidRDefault="00867BA1" w:rsidP="005D1D9E">
            <w:pPr>
              <w:rPr>
                <w:b/>
                <w:bCs/>
                <w:sz w:val="12"/>
                <w:szCs w:val="12"/>
                <w:lang w:val="tr-TR"/>
              </w:rPr>
            </w:pPr>
            <w:r w:rsidRPr="00412D72">
              <w:rPr>
                <w:b/>
                <w:bCs/>
                <w:sz w:val="12"/>
                <w:szCs w:val="12"/>
                <w:lang w:val="tr-TR"/>
              </w:rPr>
              <w:t>XVIII.</w:t>
            </w:r>
          </w:p>
        </w:tc>
        <w:tc>
          <w:tcPr>
            <w:tcW w:w="1984" w:type="dxa"/>
            <w:vAlign w:val="bottom"/>
          </w:tcPr>
          <w:p w:rsidR="00867BA1" w:rsidRPr="00412D72" w:rsidRDefault="00867BA1" w:rsidP="005D1D9E">
            <w:pPr>
              <w:rPr>
                <w:b/>
                <w:sz w:val="12"/>
                <w:szCs w:val="12"/>
                <w:lang w:val="tr-TR"/>
              </w:rPr>
            </w:pPr>
            <w:r w:rsidRPr="00412D72">
              <w:rPr>
                <w:b/>
                <w:sz w:val="12"/>
                <w:szCs w:val="12"/>
                <w:lang w:val="tr-TR"/>
              </w:rPr>
              <w:t>Kar Dağıtımı</w:t>
            </w:r>
          </w:p>
        </w:tc>
        <w:tc>
          <w:tcPr>
            <w:tcW w:w="567" w:type="dxa"/>
            <w:tcMar>
              <w:left w:w="0" w:type="dxa"/>
              <w:right w:w="0" w:type="dxa"/>
            </w:tcMar>
          </w:tcPr>
          <w:p w:rsidR="00867BA1" w:rsidRPr="00412D72" w:rsidRDefault="00867BA1" w:rsidP="005D1D9E">
            <w:pPr>
              <w:autoSpaceDE w:val="0"/>
              <w:autoSpaceDN w:val="0"/>
              <w:adjustRightInd w:val="0"/>
              <w:jc w:val="center"/>
              <w:rPr>
                <w:b/>
                <w:sz w:val="12"/>
                <w:szCs w:val="12"/>
                <w:lang w:val="tr-TR"/>
              </w:rPr>
            </w:pPr>
            <w:r w:rsidRPr="00412D72">
              <w:rPr>
                <w:b/>
                <w:sz w:val="12"/>
                <w:szCs w:val="12"/>
                <w:lang w:val="tr-TR"/>
              </w:rPr>
              <w:t>II-(15)</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867BA1" w:rsidRPr="00412D72" w:rsidRDefault="00AD1B5A" w:rsidP="00F27FF4">
            <w:pPr>
              <w:autoSpaceDE w:val="0"/>
              <w:autoSpaceDN w:val="0"/>
              <w:adjustRightInd w:val="0"/>
              <w:jc w:val="right"/>
              <w:rPr>
                <w:b/>
                <w:sz w:val="12"/>
                <w:szCs w:val="12"/>
                <w:lang w:val="tr-TR"/>
              </w:rPr>
            </w:pPr>
            <w:r w:rsidRPr="00AD1B5A">
              <w:rPr>
                <w:b/>
                <w:sz w:val="12"/>
                <w:szCs w:val="12"/>
                <w:lang w:val="tr-TR"/>
              </w:rPr>
              <w:t>2.888</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867BA1" w:rsidRPr="00412D72" w:rsidRDefault="00AD1B5A" w:rsidP="005D1D9E">
            <w:pPr>
              <w:autoSpaceDE w:val="0"/>
              <w:autoSpaceDN w:val="0"/>
              <w:adjustRightInd w:val="0"/>
              <w:jc w:val="right"/>
              <w:rPr>
                <w:b/>
                <w:sz w:val="12"/>
                <w:szCs w:val="12"/>
                <w:lang w:val="tr-TR"/>
              </w:rPr>
            </w:pPr>
            <w:r w:rsidRPr="00AD1B5A">
              <w:rPr>
                <w:b/>
                <w:sz w:val="12"/>
                <w:szCs w:val="12"/>
                <w:lang w:val="tr-TR"/>
              </w:rPr>
              <w:t>803</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851" w:type="dxa"/>
            <w:vAlign w:val="bottom"/>
          </w:tcPr>
          <w:p w:rsidR="00867BA1" w:rsidRPr="00412D72" w:rsidRDefault="00AD1B5A" w:rsidP="005D1D9E">
            <w:pPr>
              <w:autoSpaceDE w:val="0"/>
              <w:autoSpaceDN w:val="0"/>
              <w:adjustRightInd w:val="0"/>
              <w:jc w:val="right"/>
              <w:rPr>
                <w:b/>
                <w:sz w:val="12"/>
                <w:szCs w:val="12"/>
                <w:lang w:val="tr-TR"/>
              </w:rPr>
            </w:pPr>
            <w:r w:rsidRPr="00AD1B5A">
              <w:rPr>
                <w:b/>
                <w:sz w:val="12"/>
                <w:szCs w:val="12"/>
                <w:lang w:val="tr-TR"/>
              </w:rPr>
              <w:t>(34.770)</w:t>
            </w:r>
          </w:p>
        </w:tc>
        <w:tc>
          <w:tcPr>
            <w:tcW w:w="708" w:type="dxa"/>
            <w:vAlign w:val="bottom"/>
          </w:tcPr>
          <w:p w:rsidR="00867BA1" w:rsidRPr="00412D72" w:rsidRDefault="00AD1B5A" w:rsidP="005D1D9E">
            <w:pPr>
              <w:jc w:val="right"/>
              <w:rPr>
                <w:b/>
                <w:sz w:val="12"/>
                <w:szCs w:val="12"/>
                <w:lang w:val="tr-TR"/>
              </w:rPr>
            </w:pPr>
            <w:r>
              <w:rPr>
                <w:b/>
                <w:sz w:val="12"/>
                <w:szCs w:val="12"/>
                <w:lang w:val="tr-TR"/>
              </w:rPr>
              <w:t>-</w:t>
            </w:r>
          </w:p>
        </w:tc>
        <w:tc>
          <w:tcPr>
            <w:tcW w:w="709" w:type="dxa"/>
            <w:vAlign w:val="bottom"/>
          </w:tcPr>
          <w:p w:rsidR="00867BA1" w:rsidRPr="00412D72" w:rsidRDefault="00AD1B5A" w:rsidP="005D1D9E">
            <w:pPr>
              <w:tabs>
                <w:tab w:val="left" w:pos="660"/>
              </w:tabs>
              <w:autoSpaceDE w:val="0"/>
              <w:autoSpaceDN w:val="0"/>
              <w:adjustRightInd w:val="0"/>
              <w:jc w:val="right"/>
              <w:rPr>
                <w:b/>
                <w:sz w:val="12"/>
                <w:szCs w:val="12"/>
                <w:lang w:val="tr-TR"/>
              </w:rPr>
            </w:pPr>
            <w:r>
              <w:rPr>
                <w:b/>
                <w:sz w:val="12"/>
                <w:szCs w:val="12"/>
                <w:lang w:val="tr-TR"/>
              </w:rPr>
              <w:t>-</w:t>
            </w:r>
          </w:p>
        </w:tc>
        <w:tc>
          <w:tcPr>
            <w:tcW w:w="851"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825"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592" w:type="dxa"/>
            <w:vAlign w:val="bottom"/>
          </w:tcPr>
          <w:p w:rsidR="00867BA1" w:rsidRPr="00412D72" w:rsidRDefault="00AD1B5A" w:rsidP="009E3193">
            <w:pPr>
              <w:autoSpaceDE w:val="0"/>
              <w:autoSpaceDN w:val="0"/>
              <w:adjustRightInd w:val="0"/>
              <w:jc w:val="right"/>
              <w:rPr>
                <w:b/>
                <w:sz w:val="12"/>
                <w:szCs w:val="12"/>
                <w:lang w:val="tr-TR"/>
              </w:rPr>
            </w:pPr>
            <w:r>
              <w:rPr>
                <w:b/>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675" w:type="dxa"/>
            <w:vAlign w:val="bottom"/>
          </w:tcPr>
          <w:p w:rsidR="00867BA1" w:rsidRPr="00412D72" w:rsidRDefault="00AD1B5A" w:rsidP="009E3193">
            <w:pPr>
              <w:autoSpaceDE w:val="0"/>
              <w:autoSpaceDN w:val="0"/>
              <w:adjustRightInd w:val="0"/>
              <w:jc w:val="right"/>
              <w:rPr>
                <w:b/>
                <w:sz w:val="12"/>
                <w:szCs w:val="12"/>
                <w:lang w:val="tr-TR"/>
              </w:rPr>
            </w:pPr>
            <w:r w:rsidRPr="00AD1B5A">
              <w:rPr>
                <w:b/>
                <w:sz w:val="12"/>
                <w:szCs w:val="12"/>
                <w:lang w:val="tr-TR"/>
              </w:rPr>
              <w:t>(31.079)</w:t>
            </w:r>
          </w:p>
        </w:tc>
      </w:tr>
      <w:tr w:rsidR="00867BA1" w:rsidRPr="00412D72" w:rsidTr="009E7B34">
        <w:trPr>
          <w:trHeight w:val="161"/>
        </w:trPr>
        <w:tc>
          <w:tcPr>
            <w:tcW w:w="426" w:type="dxa"/>
            <w:vAlign w:val="bottom"/>
          </w:tcPr>
          <w:p w:rsidR="00867BA1" w:rsidRPr="00412D72" w:rsidRDefault="00867BA1" w:rsidP="005D1D9E">
            <w:pPr>
              <w:rPr>
                <w:sz w:val="12"/>
                <w:szCs w:val="12"/>
                <w:lang w:val="tr-TR"/>
              </w:rPr>
            </w:pPr>
            <w:r w:rsidRPr="00412D72">
              <w:rPr>
                <w:sz w:val="12"/>
                <w:szCs w:val="12"/>
                <w:lang w:val="tr-TR"/>
              </w:rPr>
              <w:t>18.1</w:t>
            </w:r>
          </w:p>
        </w:tc>
        <w:tc>
          <w:tcPr>
            <w:tcW w:w="1984" w:type="dxa"/>
            <w:vAlign w:val="bottom"/>
          </w:tcPr>
          <w:p w:rsidR="00867BA1" w:rsidRPr="00412D72" w:rsidRDefault="00867BA1" w:rsidP="005D1D9E">
            <w:pPr>
              <w:rPr>
                <w:sz w:val="12"/>
                <w:szCs w:val="12"/>
                <w:lang w:val="tr-TR"/>
              </w:rPr>
            </w:pPr>
            <w:r w:rsidRPr="00412D72">
              <w:rPr>
                <w:sz w:val="12"/>
                <w:szCs w:val="12"/>
                <w:lang w:val="tr-TR"/>
              </w:rPr>
              <w:t>Dağıtılan Temettü</w:t>
            </w:r>
          </w:p>
        </w:tc>
        <w:tc>
          <w:tcPr>
            <w:tcW w:w="567" w:type="dxa"/>
            <w:tcMar>
              <w:left w:w="0" w:type="dxa"/>
              <w:right w:w="0" w:type="dxa"/>
            </w:tcMar>
          </w:tcPr>
          <w:p w:rsidR="00867BA1" w:rsidRPr="00412D72" w:rsidRDefault="00867BA1" w:rsidP="005D1D9E">
            <w:pPr>
              <w:autoSpaceDE w:val="0"/>
              <w:autoSpaceDN w:val="0"/>
              <w:adjustRightInd w:val="0"/>
              <w:jc w:val="center"/>
              <w:rPr>
                <w:sz w:val="12"/>
                <w:szCs w:val="12"/>
                <w:lang w:val="tr-TR"/>
              </w:rPr>
            </w:pP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sz w:val="12"/>
                <w:szCs w:val="12"/>
                <w:lang w:val="tr-TR"/>
              </w:rPr>
            </w:pPr>
            <w:r w:rsidRPr="00AD1B5A">
              <w:rPr>
                <w:sz w:val="12"/>
                <w:szCs w:val="12"/>
                <w:lang w:val="tr-TR"/>
              </w:rPr>
              <w:t>(31.882)</w:t>
            </w:r>
          </w:p>
        </w:tc>
        <w:tc>
          <w:tcPr>
            <w:tcW w:w="708" w:type="dxa"/>
            <w:vAlign w:val="bottom"/>
          </w:tcPr>
          <w:p w:rsidR="00867BA1" w:rsidRPr="00412D72" w:rsidRDefault="00AD1B5A" w:rsidP="005D1D9E">
            <w:pPr>
              <w:jc w:val="right"/>
              <w:rPr>
                <w:sz w:val="12"/>
                <w:szCs w:val="12"/>
                <w:lang w:val="tr-TR"/>
              </w:rPr>
            </w:pPr>
            <w:r>
              <w:rPr>
                <w:sz w:val="12"/>
                <w:szCs w:val="12"/>
                <w:lang w:val="tr-TR"/>
              </w:rPr>
              <w:t>-</w:t>
            </w:r>
          </w:p>
        </w:tc>
        <w:tc>
          <w:tcPr>
            <w:tcW w:w="709" w:type="dxa"/>
            <w:vAlign w:val="bottom"/>
          </w:tcPr>
          <w:p w:rsidR="00867BA1" w:rsidRPr="00412D72" w:rsidRDefault="00AD1B5A"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867BA1" w:rsidRPr="00412D72" w:rsidRDefault="00AD1B5A" w:rsidP="009E3193">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675" w:type="dxa"/>
            <w:vAlign w:val="bottom"/>
          </w:tcPr>
          <w:p w:rsidR="00867BA1" w:rsidRPr="00412D72" w:rsidRDefault="00AD1B5A" w:rsidP="009E3193">
            <w:pPr>
              <w:autoSpaceDE w:val="0"/>
              <w:autoSpaceDN w:val="0"/>
              <w:adjustRightInd w:val="0"/>
              <w:jc w:val="right"/>
              <w:rPr>
                <w:sz w:val="12"/>
                <w:szCs w:val="12"/>
                <w:lang w:val="tr-TR"/>
              </w:rPr>
            </w:pPr>
            <w:r w:rsidRPr="00AD1B5A">
              <w:rPr>
                <w:sz w:val="12"/>
                <w:szCs w:val="12"/>
                <w:lang w:val="tr-TR"/>
              </w:rPr>
              <w:t>(31.882)</w:t>
            </w:r>
          </w:p>
        </w:tc>
      </w:tr>
      <w:tr w:rsidR="00867BA1" w:rsidRPr="00412D72" w:rsidTr="009E7B34">
        <w:trPr>
          <w:trHeight w:val="161"/>
        </w:trPr>
        <w:tc>
          <w:tcPr>
            <w:tcW w:w="426" w:type="dxa"/>
            <w:vAlign w:val="bottom"/>
          </w:tcPr>
          <w:p w:rsidR="00867BA1" w:rsidRPr="00412D72" w:rsidRDefault="00867BA1" w:rsidP="005D1D9E">
            <w:pPr>
              <w:rPr>
                <w:sz w:val="12"/>
                <w:szCs w:val="12"/>
                <w:lang w:val="tr-TR"/>
              </w:rPr>
            </w:pPr>
            <w:r w:rsidRPr="00412D72">
              <w:rPr>
                <w:sz w:val="12"/>
                <w:szCs w:val="12"/>
                <w:lang w:val="tr-TR"/>
              </w:rPr>
              <w:t>18.2</w:t>
            </w:r>
          </w:p>
        </w:tc>
        <w:tc>
          <w:tcPr>
            <w:tcW w:w="1984" w:type="dxa"/>
            <w:vAlign w:val="bottom"/>
          </w:tcPr>
          <w:p w:rsidR="00867BA1" w:rsidRPr="00412D72" w:rsidRDefault="00867BA1" w:rsidP="005D1D9E">
            <w:pPr>
              <w:rPr>
                <w:sz w:val="12"/>
                <w:szCs w:val="12"/>
                <w:lang w:val="tr-TR"/>
              </w:rPr>
            </w:pPr>
            <w:r w:rsidRPr="00412D72">
              <w:rPr>
                <w:sz w:val="12"/>
                <w:szCs w:val="12"/>
                <w:lang w:val="tr-TR"/>
              </w:rPr>
              <w:t xml:space="preserve">Yedeklere Aktarılan Tutarlar </w:t>
            </w:r>
          </w:p>
        </w:tc>
        <w:tc>
          <w:tcPr>
            <w:tcW w:w="567" w:type="dxa"/>
            <w:tcMar>
              <w:left w:w="0" w:type="dxa"/>
              <w:right w:w="0" w:type="dxa"/>
            </w:tcMar>
          </w:tcPr>
          <w:p w:rsidR="00867BA1" w:rsidRPr="00412D72" w:rsidRDefault="00867BA1" w:rsidP="005D1D9E">
            <w:pPr>
              <w:autoSpaceDE w:val="0"/>
              <w:autoSpaceDN w:val="0"/>
              <w:adjustRightInd w:val="0"/>
              <w:jc w:val="center"/>
              <w:rPr>
                <w:sz w:val="12"/>
                <w:szCs w:val="12"/>
                <w:lang w:val="tr-TR"/>
              </w:rPr>
            </w:pP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709"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F27FF4">
            <w:pPr>
              <w:autoSpaceDE w:val="0"/>
              <w:autoSpaceDN w:val="0"/>
              <w:adjustRightInd w:val="0"/>
              <w:jc w:val="right"/>
              <w:rPr>
                <w:sz w:val="12"/>
                <w:szCs w:val="12"/>
                <w:lang w:val="tr-TR"/>
              </w:rPr>
            </w:pPr>
            <w:r w:rsidRPr="00AD1B5A">
              <w:rPr>
                <w:sz w:val="12"/>
                <w:szCs w:val="12"/>
                <w:lang w:val="tr-TR"/>
              </w:rPr>
              <w:t>2.888</w:t>
            </w:r>
          </w:p>
        </w:tc>
        <w:tc>
          <w:tcPr>
            <w:tcW w:w="567" w:type="dxa"/>
            <w:vAlign w:val="bottom"/>
          </w:tcPr>
          <w:p w:rsidR="00867BA1" w:rsidRPr="00412D72" w:rsidRDefault="00867BA1" w:rsidP="005D1D9E">
            <w:pPr>
              <w:autoSpaceDE w:val="0"/>
              <w:autoSpaceDN w:val="0"/>
              <w:adjustRightInd w:val="0"/>
              <w:jc w:val="right"/>
              <w:rPr>
                <w:b/>
                <w:sz w:val="12"/>
                <w:szCs w:val="12"/>
                <w:lang w:val="tr-TR"/>
              </w:rPr>
            </w:pPr>
          </w:p>
        </w:tc>
        <w:tc>
          <w:tcPr>
            <w:tcW w:w="709" w:type="dxa"/>
            <w:vAlign w:val="bottom"/>
          </w:tcPr>
          <w:p w:rsidR="00867BA1" w:rsidRPr="00412D72" w:rsidRDefault="00AD1B5A" w:rsidP="005D1D9E">
            <w:pPr>
              <w:autoSpaceDE w:val="0"/>
              <w:autoSpaceDN w:val="0"/>
              <w:adjustRightInd w:val="0"/>
              <w:jc w:val="right"/>
              <w:rPr>
                <w:sz w:val="12"/>
                <w:szCs w:val="12"/>
                <w:lang w:val="tr-TR"/>
              </w:rPr>
            </w:pPr>
            <w:r w:rsidRPr="00AD1B5A">
              <w:rPr>
                <w:sz w:val="12"/>
                <w:szCs w:val="12"/>
                <w:lang w:val="tr-TR"/>
              </w:rPr>
              <w:t>803</w:t>
            </w:r>
          </w:p>
        </w:tc>
        <w:tc>
          <w:tcPr>
            <w:tcW w:w="567" w:type="dxa"/>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850"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sz w:val="12"/>
                <w:szCs w:val="12"/>
                <w:lang w:val="tr-TR"/>
              </w:rPr>
            </w:pPr>
            <w:r w:rsidRPr="00AD1B5A">
              <w:rPr>
                <w:sz w:val="12"/>
                <w:szCs w:val="12"/>
                <w:lang w:val="tr-TR"/>
              </w:rPr>
              <w:t>(2.888)</w:t>
            </w:r>
          </w:p>
        </w:tc>
        <w:tc>
          <w:tcPr>
            <w:tcW w:w="708" w:type="dxa"/>
            <w:vAlign w:val="bottom"/>
          </w:tcPr>
          <w:p w:rsidR="00867BA1" w:rsidRPr="00412D72" w:rsidRDefault="00AD1B5A" w:rsidP="005D1D9E">
            <w:pPr>
              <w:jc w:val="right"/>
              <w:rPr>
                <w:sz w:val="12"/>
                <w:szCs w:val="12"/>
                <w:lang w:val="tr-TR"/>
              </w:rPr>
            </w:pPr>
            <w:r>
              <w:rPr>
                <w:sz w:val="12"/>
                <w:szCs w:val="12"/>
                <w:lang w:val="tr-TR"/>
              </w:rPr>
              <w:t>-</w:t>
            </w:r>
          </w:p>
        </w:tc>
        <w:tc>
          <w:tcPr>
            <w:tcW w:w="709" w:type="dxa"/>
            <w:vAlign w:val="bottom"/>
          </w:tcPr>
          <w:p w:rsidR="00867BA1" w:rsidRPr="00412D72" w:rsidRDefault="00AD1B5A" w:rsidP="005D1D9E">
            <w:pPr>
              <w:tabs>
                <w:tab w:val="left" w:pos="660"/>
              </w:tabs>
              <w:autoSpaceDE w:val="0"/>
              <w:autoSpaceDN w:val="0"/>
              <w:adjustRightInd w:val="0"/>
              <w:jc w:val="right"/>
              <w:rPr>
                <w:sz w:val="12"/>
                <w:szCs w:val="12"/>
                <w:lang w:val="tr-TR"/>
              </w:rPr>
            </w:pPr>
            <w:r>
              <w:rPr>
                <w:sz w:val="12"/>
                <w:szCs w:val="12"/>
                <w:lang w:val="tr-TR"/>
              </w:rPr>
              <w:t>-</w:t>
            </w:r>
          </w:p>
        </w:tc>
        <w:tc>
          <w:tcPr>
            <w:tcW w:w="851"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25"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92" w:type="dxa"/>
            <w:vAlign w:val="bottom"/>
          </w:tcPr>
          <w:p w:rsidR="00867BA1" w:rsidRPr="00412D72" w:rsidRDefault="00AD1B5A" w:rsidP="009E3193">
            <w:pPr>
              <w:autoSpaceDE w:val="0"/>
              <w:autoSpaceDN w:val="0"/>
              <w:adjustRightInd w:val="0"/>
              <w:jc w:val="right"/>
              <w:rPr>
                <w:sz w:val="12"/>
                <w:szCs w:val="12"/>
                <w:lang w:val="tr-TR"/>
              </w:rPr>
            </w:pPr>
            <w:r>
              <w:rPr>
                <w:sz w:val="12"/>
                <w:szCs w:val="12"/>
                <w:lang w:val="tr-TR"/>
              </w:rPr>
              <w:t>-</w:t>
            </w:r>
          </w:p>
        </w:tc>
        <w:tc>
          <w:tcPr>
            <w:tcW w:w="567" w:type="dxa"/>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675" w:type="dxa"/>
            <w:vAlign w:val="bottom"/>
          </w:tcPr>
          <w:p w:rsidR="00867BA1" w:rsidRPr="00412D72" w:rsidRDefault="00AD1B5A" w:rsidP="009E3193">
            <w:pPr>
              <w:autoSpaceDE w:val="0"/>
              <w:autoSpaceDN w:val="0"/>
              <w:adjustRightInd w:val="0"/>
              <w:jc w:val="right"/>
              <w:rPr>
                <w:sz w:val="12"/>
                <w:szCs w:val="12"/>
                <w:lang w:val="tr-TR"/>
              </w:rPr>
            </w:pPr>
            <w:r w:rsidRPr="00AD1B5A">
              <w:rPr>
                <w:sz w:val="12"/>
                <w:szCs w:val="12"/>
                <w:lang w:val="tr-TR"/>
              </w:rPr>
              <w:t>803</w:t>
            </w:r>
          </w:p>
        </w:tc>
      </w:tr>
      <w:tr w:rsidR="00867BA1" w:rsidRPr="00412D72" w:rsidTr="009E7B34">
        <w:trPr>
          <w:trHeight w:val="177"/>
        </w:trPr>
        <w:tc>
          <w:tcPr>
            <w:tcW w:w="426" w:type="dxa"/>
            <w:tcBorders>
              <w:bottom w:val="single" w:sz="4" w:space="0" w:color="auto"/>
            </w:tcBorders>
            <w:vAlign w:val="bottom"/>
          </w:tcPr>
          <w:p w:rsidR="00867BA1" w:rsidRPr="00412D72" w:rsidRDefault="00867BA1" w:rsidP="005D1D9E">
            <w:pPr>
              <w:rPr>
                <w:sz w:val="12"/>
                <w:szCs w:val="12"/>
                <w:lang w:val="tr-TR"/>
              </w:rPr>
            </w:pPr>
            <w:r w:rsidRPr="00412D72">
              <w:rPr>
                <w:sz w:val="12"/>
                <w:szCs w:val="12"/>
                <w:lang w:val="tr-TR"/>
              </w:rPr>
              <w:t>18.3</w:t>
            </w:r>
          </w:p>
        </w:tc>
        <w:tc>
          <w:tcPr>
            <w:tcW w:w="1984" w:type="dxa"/>
            <w:tcBorders>
              <w:bottom w:val="single" w:sz="4" w:space="0" w:color="auto"/>
            </w:tcBorders>
            <w:vAlign w:val="bottom"/>
          </w:tcPr>
          <w:p w:rsidR="00867BA1" w:rsidRPr="00412D72" w:rsidRDefault="00867BA1" w:rsidP="005D1D9E">
            <w:pPr>
              <w:rPr>
                <w:sz w:val="12"/>
                <w:szCs w:val="12"/>
                <w:lang w:val="tr-TR"/>
              </w:rPr>
            </w:pPr>
            <w:r w:rsidRPr="00412D72">
              <w:rPr>
                <w:sz w:val="12"/>
                <w:szCs w:val="12"/>
                <w:lang w:val="tr-TR"/>
              </w:rPr>
              <w:t>Diğer (*)</w:t>
            </w:r>
          </w:p>
        </w:tc>
        <w:tc>
          <w:tcPr>
            <w:tcW w:w="567" w:type="dxa"/>
            <w:tcBorders>
              <w:bottom w:val="single" w:sz="4" w:space="0" w:color="auto"/>
            </w:tcBorders>
            <w:tcMar>
              <w:left w:w="0" w:type="dxa"/>
              <w:right w:w="0" w:type="dxa"/>
            </w:tcMar>
          </w:tcPr>
          <w:p w:rsidR="00867BA1" w:rsidRPr="00412D72" w:rsidRDefault="00867BA1" w:rsidP="005D1D9E">
            <w:pPr>
              <w:autoSpaceDE w:val="0"/>
              <w:autoSpaceDN w:val="0"/>
              <w:adjustRightInd w:val="0"/>
              <w:jc w:val="center"/>
              <w:rPr>
                <w:sz w:val="12"/>
                <w:szCs w:val="12"/>
                <w:lang w:val="tr-TR"/>
              </w:rPr>
            </w:pPr>
          </w:p>
        </w:tc>
        <w:tc>
          <w:tcPr>
            <w:tcW w:w="567" w:type="dxa"/>
            <w:tcBorders>
              <w:bottom w:val="single" w:sz="4" w:space="0" w:color="auto"/>
            </w:tcBorders>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709" w:type="dxa"/>
            <w:tcBorders>
              <w:bottom w:val="single" w:sz="4" w:space="0" w:color="auto"/>
            </w:tcBorders>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tcBorders>
              <w:bottom w:val="single" w:sz="4" w:space="0" w:color="auto"/>
            </w:tcBorders>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567" w:type="dxa"/>
            <w:tcBorders>
              <w:bottom w:val="single" w:sz="4" w:space="0" w:color="auto"/>
            </w:tcBorders>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tcBorders>
              <w:bottom w:val="single" w:sz="4" w:space="0" w:color="auto"/>
            </w:tcBorders>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tcBorders>
              <w:bottom w:val="single" w:sz="4" w:space="0" w:color="auto"/>
            </w:tcBorders>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9" w:type="dxa"/>
            <w:tcBorders>
              <w:bottom w:val="single" w:sz="4" w:space="0" w:color="auto"/>
            </w:tcBorders>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tcBorders>
              <w:bottom w:val="single" w:sz="4" w:space="0" w:color="auto"/>
            </w:tcBorders>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850" w:type="dxa"/>
            <w:tcBorders>
              <w:bottom w:val="single" w:sz="4" w:space="0" w:color="auto"/>
            </w:tcBorders>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51" w:type="dxa"/>
            <w:tcBorders>
              <w:bottom w:val="single" w:sz="4" w:space="0" w:color="auto"/>
            </w:tcBorders>
            <w:vAlign w:val="bottom"/>
          </w:tcPr>
          <w:p w:rsidR="00867BA1" w:rsidRPr="00412D72" w:rsidRDefault="00AD1B5A" w:rsidP="005D1D9E">
            <w:pPr>
              <w:autoSpaceDE w:val="0"/>
              <w:autoSpaceDN w:val="0"/>
              <w:adjustRightInd w:val="0"/>
              <w:jc w:val="right"/>
              <w:rPr>
                <w:b/>
                <w:sz w:val="12"/>
                <w:szCs w:val="12"/>
                <w:lang w:val="tr-TR"/>
              </w:rPr>
            </w:pPr>
            <w:r>
              <w:rPr>
                <w:b/>
                <w:sz w:val="12"/>
                <w:szCs w:val="12"/>
                <w:lang w:val="tr-TR"/>
              </w:rPr>
              <w:t>-</w:t>
            </w:r>
          </w:p>
        </w:tc>
        <w:tc>
          <w:tcPr>
            <w:tcW w:w="708" w:type="dxa"/>
            <w:tcBorders>
              <w:bottom w:val="single" w:sz="4" w:space="0" w:color="auto"/>
            </w:tcBorders>
            <w:vAlign w:val="bottom"/>
          </w:tcPr>
          <w:p w:rsidR="00867BA1" w:rsidRPr="00412D72" w:rsidRDefault="00AD1B5A" w:rsidP="005D1D9E">
            <w:pPr>
              <w:jc w:val="right"/>
              <w:rPr>
                <w:sz w:val="12"/>
                <w:szCs w:val="12"/>
                <w:lang w:val="tr-TR"/>
              </w:rPr>
            </w:pPr>
            <w:r>
              <w:rPr>
                <w:sz w:val="12"/>
                <w:szCs w:val="12"/>
                <w:lang w:val="tr-TR"/>
              </w:rPr>
              <w:t>-</w:t>
            </w:r>
          </w:p>
        </w:tc>
        <w:tc>
          <w:tcPr>
            <w:tcW w:w="709" w:type="dxa"/>
            <w:tcBorders>
              <w:bottom w:val="single" w:sz="4" w:space="0" w:color="auto"/>
            </w:tcBorders>
            <w:vAlign w:val="bottom"/>
          </w:tcPr>
          <w:p w:rsidR="00867BA1" w:rsidRPr="00412D72" w:rsidRDefault="00AD1B5A" w:rsidP="005D1D9E">
            <w:pPr>
              <w:tabs>
                <w:tab w:val="left" w:pos="660"/>
              </w:tabs>
              <w:autoSpaceDE w:val="0"/>
              <w:autoSpaceDN w:val="0"/>
              <w:adjustRightInd w:val="0"/>
              <w:ind w:left="-210"/>
              <w:jc w:val="right"/>
              <w:rPr>
                <w:sz w:val="12"/>
                <w:szCs w:val="12"/>
                <w:lang w:val="tr-TR"/>
              </w:rPr>
            </w:pPr>
            <w:r>
              <w:rPr>
                <w:sz w:val="12"/>
                <w:szCs w:val="12"/>
                <w:lang w:val="tr-TR"/>
              </w:rPr>
              <w:t>-</w:t>
            </w:r>
          </w:p>
        </w:tc>
        <w:tc>
          <w:tcPr>
            <w:tcW w:w="851" w:type="dxa"/>
            <w:tcBorders>
              <w:bottom w:val="single" w:sz="4" w:space="0" w:color="auto"/>
            </w:tcBorders>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67" w:type="dxa"/>
            <w:tcBorders>
              <w:bottom w:val="single" w:sz="4" w:space="0" w:color="auto"/>
            </w:tcBorders>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825" w:type="dxa"/>
            <w:tcBorders>
              <w:bottom w:val="single" w:sz="4" w:space="0" w:color="auto"/>
            </w:tcBorders>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592" w:type="dxa"/>
            <w:tcBorders>
              <w:bottom w:val="single" w:sz="4" w:space="0" w:color="auto"/>
            </w:tcBorders>
            <w:vAlign w:val="bottom"/>
          </w:tcPr>
          <w:p w:rsidR="00867BA1" w:rsidRPr="00412D72" w:rsidRDefault="00AD1B5A" w:rsidP="009E3193">
            <w:pPr>
              <w:autoSpaceDE w:val="0"/>
              <w:autoSpaceDN w:val="0"/>
              <w:adjustRightInd w:val="0"/>
              <w:jc w:val="right"/>
              <w:rPr>
                <w:sz w:val="12"/>
                <w:szCs w:val="12"/>
                <w:lang w:val="tr-TR"/>
              </w:rPr>
            </w:pPr>
            <w:r>
              <w:rPr>
                <w:sz w:val="12"/>
                <w:szCs w:val="12"/>
                <w:lang w:val="tr-TR"/>
              </w:rPr>
              <w:t>-</w:t>
            </w:r>
          </w:p>
        </w:tc>
        <w:tc>
          <w:tcPr>
            <w:tcW w:w="567" w:type="dxa"/>
            <w:tcBorders>
              <w:bottom w:val="single" w:sz="4" w:space="0" w:color="auto"/>
            </w:tcBorders>
            <w:vAlign w:val="bottom"/>
          </w:tcPr>
          <w:p w:rsidR="00867BA1" w:rsidRPr="00412D72" w:rsidRDefault="00AD1B5A" w:rsidP="005D1D9E">
            <w:pPr>
              <w:autoSpaceDE w:val="0"/>
              <w:autoSpaceDN w:val="0"/>
              <w:adjustRightInd w:val="0"/>
              <w:jc w:val="right"/>
              <w:rPr>
                <w:sz w:val="12"/>
                <w:szCs w:val="12"/>
                <w:lang w:val="tr-TR"/>
              </w:rPr>
            </w:pPr>
            <w:r>
              <w:rPr>
                <w:sz w:val="12"/>
                <w:szCs w:val="12"/>
                <w:lang w:val="tr-TR"/>
              </w:rPr>
              <w:t>-</w:t>
            </w:r>
          </w:p>
        </w:tc>
        <w:tc>
          <w:tcPr>
            <w:tcW w:w="675" w:type="dxa"/>
            <w:tcBorders>
              <w:bottom w:val="single" w:sz="4" w:space="0" w:color="auto"/>
            </w:tcBorders>
            <w:vAlign w:val="bottom"/>
          </w:tcPr>
          <w:p w:rsidR="00867BA1" w:rsidRPr="00412D72" w:rsidRDefault="00AD1B5A" w:rsidP="009E3193">
            <w:pPr>
              <w:autoSpaceDE w:val="0"/>
              <w:autoSpaceDN w:val="0"/>
              <w:adjustRightInd w:val="0"/>
              <w:jc w:val="right"/>
              <w:rPr>
                <w:sz w:val="12"/>
                <w:szCs w:val="12"/>
                <w:lang w:val="tr-TR"/>
              </w:rPr>
            </w:pPr>
            <w:r>
              <w:rPr>
                <w:sz w:val="12"/>
                <w:szCs w:val="12"/>
                <w:lang w:val="tr-TR"/>
              </w:rPr>
              <w:t>-</w:t>
            </w:r>
          </w:p>
        </w:tc>
      </w:tr>
      <w:tr w:rsidR="00867BA1" w:rsidRPr="00412D72" w:rsidTr="009E7B34">
        <w:trPr>
          <w:trHeight w:val="161"/>
        </w:trPr>
        <w:tc>
          <w:tcPr>
            <w:tcW w:w="426" w:type="dxa"/>
            <w:tcBorders>
              <w:top w:val="single" w:sz="4" w:space="0" w:color="auto"/>
            </w:tcBorders>
            <w:vAlign w:val="bottom"/>
          </w:tcPr>
          <w:p w:rsidR="00867BA1" w:rsidRPr="00412D72" w:rsidRDefault="00867BA1" w:rsidP="005D1D9E">
            <w:pPr>
              <w:autoSpaceDE w:val="0"/>
              <w:autoSpaceDN w:val="0"/>
              <w:adjustRightInd w:val="0"/>
              <w:rPr>
                <w:b/>
                <w:bCs/>
                <w:sz w:val="2"/>
                <w:szCs w:val="2"/>
                <w:lang w:val="tr-TR"/>
              </w:rPr>
            </w:pPr>
          </w:p>
        </w:tc>
        <w:tc>
          <w:tcPr>
            <w:tcW w:w="1984" w:type="dxa"/>
            <w:tcBorders>
              <w:top w:val="single" w:sz="4" w:space="0" w:color="auto"/>
            </w:tcBorders>
          </w:tcPr>
          <w:p w:rsidR="00867BA1" w:rsidRPr="00412D72" w:rsidRDefault="00867BA1" w:rsidP="005D1D9E">
            <w:pPr>
              <w:autoSpaceDE w:val="0"/>
              <w:autoSpaceDN w:val="0"/>
              <w:adjustRightInd w:val="0"/>
              <w:rPr>
                <w:b/>
                <w:bCs/>
                <w:sz w:val="2"/>
                <w:szCs w:val="2"/>
                <w:lang w:val="tr-TR"/>
              </w:rPr>
            </w:pPr>
          </w:p>
        </w:tc>
        <w:tc>
          <w:tcPr>
            <w:tcW w:w="567" w:type="dxa"/>
            <w:tcBorders>
              <w:top w:val="single" w:sz="4" w:space="0" w:color="auto"/>
            </w:tcBorders>
            <w:tcMar>
              <w:left w:w="0" w:type="dxa"/>
              <w:right w:w="0" w:type="dxa"/>
            </w:tcMar>
          </w:tcPr>
          <w:p w:rsidR="00867BA1" w:rsidRPr="00412D72" w:rsidRDefault="00867BA1" w:rsidP="005D1D9E">
            <w:pPr>
              <w:autoSpaceDE w:val="0"/>
              <w:autoSpaceDN w:val="0"/>
              <w:adjustRightInd w:val="0"/>
              <w:jc w:val="center"/>
              <w:rPr>
                <w:sz w:val="2"/>
                <w:szCs w:val="2"/>
                <w:lang w:val="tr-TR"/>
              </w:rPr>
            </w:pPr>
          </w:p>
        </w:tc>
        <w:tc>
          <w:tcPr>
            <w:tcW w:w="567" w:type="dxa"/>
            <w:tcBorders>
              <w:top w:val="single" w:sz="4" w:space="0" w:color="auto"/>
            </w:tcBorders>
            <w:vAlign w:val="bottom"/>
          </w:tcPr>
          <w:p w:rsidR="00867BA1" w:rsidRPr="00412D72" w:rsidRDefault="00867BA1" w:rsidP="005D1D9E">
            <w:pPr>
              <w:autoSpaceDE w:val="0"/>
              <w:autoSpaceDN w:val="0"/>
              <w:adjustRightInd w:val="0"/>
              <w:jc w:val="right"/>
              <w:rPr>
                <w:sz w:val="2"/>
                <w:szCs w:val="2"/>
                <w:lang w:val="tr-TR"/>
              </w:rPr>
            </w:pPr>
          </w:p>
        </w:tc>
        <w:tc>
          <w:tcPr>
            <w:tcW w:w="709" w:type="dxa"/>
            <w:tcBorders>
              <w:top w:val="single" w:sz="4" w:space="0" w:color="auto"/>
            </w:tcBorders>
            <w:vAlign w:val="bottom"/>
          </w:tcPr>
          <w:p w:rsidR="00867BA1" w:rsidRPr="00412D72" w:rsidRDefault="00867BA1" w:rsidP="005D1D9E">
            <w:pPr>
              <w:autoSpaceDE w:val="0"/>
              <w:autoSpaceDN w:val="0"/>
              <w:adjustRightInd w:val="0"/>
              <w:jc w:val="right"/>
              <w:rPr>
                <w:sz w:val="2"/>
                <w:szCs w:val="2"/>
                <w:lang w:val="tr-TR"/>
              </w:rPr>
            </w:pPr>
          </w:p>
        </w:tc>
        <w:tc>
          <w:tcPr>
            <w:tcW w:w="567" w:type="dxa"/>
            <w:tcBorders>
              <w:top w:val="single" w:sz="4" w:space="0" w:color="auto"/>
            </w:tcBorders>
            <w:vAlign w:val="bottom"/>
          </w:tcPr>
          <w:p w:rsidR="00867BA1" w:rsidRPr="00412D72" w:rsidRDefault="00867BA1" w:rsidP="005D1D9E">
            <w:pPr>
              <w:autoSpaceDE w:val="0"/>
              <w:autoSpaceDN w:val="0"/>
              <w:adjustRightInd w:val="0"/>
              <w:jc w:val="right"/>
              <w:rPr>
                <w:sz w:val="2"/>
                <w:szCs w:val="2"/>
                <w:lang w:val="tr-TR"/>
              </w:rPr>
            </w:pPr>
          </w:p>
        </w:tc>
        <w:tc>
          <w:tcPr>
            <w:tcW w:w="567" w:type="dxa"/>
            <w:tcBorders>
              <w:top w:val="single" w:sz="4" w:space="0" w:color="auto"/>
            </w:tcBorders>
            <w:vAlign w:val="bottom"/>
          </w:tcPr>
          <w:p w:rsidR="00867BA1" w:rsidRPr="00412D72" w:rsidRDefault="00867BA1" w:rsidP="005D1D9E">
            <w:pPr>
              <w:autoSpaceDE w:val="0"/>
              <w:autoSpaceDN w:val="0"/>
              <w:adjustRightInd w:val="0"/>
              <w:jc w:val="right"/>
              <w:rPr>
                <w:sz w:val="2"/>
                <w:szCs w:val="2"/>
                <w:lang w:val="tr-TR"/>
              </w:rPr>
            </w:pPr>
          </w:p>
        </w:tc>
        <w:tc>
          <w:tcPr>
            <w:tcW w:w="567" w:type="dxa"/>
            <w:tcBorders>
              <w:top w:val="single" w:sz="4" w:space="0" w:color="auto"/>
            </w:tcBorders>
            <w:vAlign w:val="bottom"/>
          </w:tcPr>
          <w:p w:rsidR="00867BA1" w:rsidRPr="00412D72" w:rsidRDefault="00867BA1" w:rsidP="005D1D9E">
            <w:pPr>
              <w:autoSpaceDE w:val="0"/>
              <w:autoSpaceDN w:val="0"/>
              <w:adjustRightInd w:val="0"/>
              <w:jc w:val="right"/>
              <w:rPr>
                <w:sz w:val="2"/>
                <w:szCs w:val="2"/>
                <w:lang w:val="tr-TR"/>
              </w:rPr>
            </w:pPr>
          </w:p>
        </w:tc>
        <w:tc>
          <w:tcPr>
            <w:tcW w:w="567" w:type="dxa"/>
            <w:tcBorders>
              <w:top w:val="single" w:sz="4" w:space="0" w:color="auto"/>
            </w:tcBorders>
            <w:vAlign w:val="bottom"/>
          </w:tcPr>
          <w:p w:rsidR="00867BA1" w:rsidRPr="00412D72" w:rsidRDefault="00867BA1" w:rsidP="005D1D9E">
            <w:pPr>
              <w:tabs>
                <w:tab w:val="decimal" w:pos="510"/>
              </w:tabs>
              <w:autoSpaceDE w:val="0"/>
              <w:autoSpaceDN w:val="0"/>
              <w:adjustRightInd w:val="0"/>
              <w:jc w:val="right"/>
              <w:rPr>
                <w:sz w:val="2"/>
                <w:szCs w:val="2"/>
                <w:lang w:val="tr-TR"/>
              </w:rPr>
            </w:pPr>
          </w:p>
        </w:tc>
        <w:tc>
          <w:tcPr>
            <w:tcW w:w="709" w:type="dxa"/>
            <w:tcBorders>
              <w:top w:val="single" w:sz="4" w:space="0" w:color="auto"/>
            </w:tcBorders>
            <w:vAlign w:val="bottom"/>
          </w:tcPr>
          <w:p w:rsidR="00867BA1" w:rsidRPr="00412D72" w:rsidRDefault="00867BA1" w:rsidP="005D1D9E">
            <w:pPr>
              <w:autoSpaceDE w:val="0"/>
              <w:autoSpaceDN w:val="0"/>
              <w:adjustRightInd w:val="0"/>
              <w:jc w:val="right"/>
              <w:rPr>
                <w:sz w:val="2"/>
                <w:szCs w:val="2"/>
                <w:lang w:val="tr-TR"/>
              </w:rPr>
            </w:pPr>
          </w:p>
        </w:tc>
        <w:tc>
          <w:tcPr>
            <w:tcW w:w="567" w:type="dxa"/>
            <w:tcBorders>
              <w:top w:val="single" w:sz="4" w:space="0" w:color="auto"/>
            </w:tcBorders>
          </w:tcPr>
          <w:p w:rsidR="00867BA1" w:rsidRPr="00412D72" w:rsidRDefault="00867BA1" w:rsidP="005D1D9E">
            <w:pPr>
              <w:tabs>
                <w:tab w:val="decimal" w:pos="480"/>
              </w:tabs>
              <w:autoSpaceDE w:val="0"/>
              <w:autoSpaceDN w:val="0"/>
              <w:adjustRightInd w:val="0"/>
              <w:jc w:val="right"/>
              <w:rPr>
                <w:sz w:val="2"/>
                <w:szCs w:val="2"/>
                <w:lang w:val="tr-TR"/>
              </w:rPr>
            </w:pPr>
          </w:p>
        </w:tc>
        <w:tc>
          <w:tcPr>
            <w:tcW w:w="850" w:type="dxa"/>
            <w:tcBorders>
              <w:top w:val="single" w:sz="4" w:space="0" w:color="auto"/>
            </w:tcBorders>
            <w:vAlign w:val="bottom"/>
          </w:tcPr>
          <w:p w:rsidR="00867BA1" w:rsidRPr="00412D72" w:rsidRDefault="00867BA1" w:rsidP="005D1D9E">
            <w:pPr>
              <w:tabs>
                <w:tab w:val="decimal" w:pos="660"/>
              </w:tabs>
              <w:autoSpaceDE w:val="0"/>
              <w:autoSpaceDN w:val="0"/>
              <w:adjustRightInd w:val="0"/>
              <w:jc w:val="right"/>
              <w:rPr>
                <w:sz w:val="2"/>
                <w:szCs w:val="2"/>
                <w:lang w:val="tr-TR"/>
              </w:rPr>
            </w:pPr>
          </w:p>
        </w:tc>
        <w:tc>
          <w:tcPr>
            <w:tcW w:w="851" w:type="dxa"/>
            <w:tcBorders>
              <w:top w:val="single" w:sz="4" w:space="0" w:color="auto"/>
            </w:tcBorders>
            <w:vAlign w:val="bottom"/>
          </w:tcPr>
          <w:p w:rsidR="00867BA1" w:rsidRPr="00412D72" w:rsidRDefault="00867BA1" w:rsidP="005D1D9E">
            <w:pPr>
              <w:autoSpaceDE w:val="0"/>
              <w:autoSpaceDN w:val="0"/>
              <w:adjustRightInd w:val="0"/>
              <w:jc w:val="right"/>
              <w:rPr>
                <w:sz w:val="2"/>
                <w:szCs w:val="2"/>
                <w:lang w:val="tr-TR"/>
              </w:rPr>
            </w:pPr>
          </w:p>
        </w:tc>
        <w:tc>
          <w:tcPr>
            <w:tcW w:w="708" w:type="dxa"/>
            <w:tcBorders>
              <w:top w:val="single" w:sz="4" w:space="0" w:color="auto"/>
            </w:tcBorders>
            <w:vAlign w:val="bottom"/>
          </w:tcPr>
          <w:p w:rsidR="00867BA1" w:rsidRPr="00412D72" w:rsidRDefault="00867BA1" w:rsidP="005D1D9E">
            <w:pPr>
              <w:tabs>
                <w:tab w:val="decimal" w:pos="550"/>
                <w:tab w:val="decimal" w:pos="660"/>
              </w:tabs>
              <w:autoSpaceDE w:val="0"/>
              <w:autoSpaceDN w:val="0"/>
              <w:adjustRightInd w:val="0"/>
              <w:jc w:val="right"/>
              <w:rPr>
                <w:sz w:val="2"/>
                <w:szCs w:val="2"/>
                <w:lang w:val="tr-TR"/>
              </w:rPr>
            </w:pPr>
          </w:p>
        </w:tc>
        <w:tc>
          <w:tcPr>
            <w:tcW w:w="709" w:type="dxa"/>
            <w:tcBorders>
              <w:top w:val="single" w:sz="4" w:space="0" w:color="auto"/>
            </w:tcBorders>
            <w:vAlign w:val="bottom"/>
          </w:tcPr>
          <w:p w:rsidR="00867BA1" w:rsidRPr="00412D72" w:rsidRDefault="00867BA1" w:rsidP="005D1D9E">
            <w:pPr>
              <w:tabs>
                <w:tab w:val="left" w:pos="660"/>
              </w:tabs>
              <w:autoSpaceDE w:val="0"/>
              <w:autoSpaceDN w:val="0"/>
              <w:adjustRightInd w:val="0"/>
              <w:jc w:val="right"/>
              <w:rPr>
                <w:sz w:val="2"/>
                <w:szCs w:val="2"/>
                <w:lang w:val="tr-TR"/>
              </w:rPr>
            </w:pPr>
          </w:p>
        </w:tc>
        <w:tc>
          <w:tcPr>
            <w:tcW w:w="851" w:type="dxa"/>
            <w:tcBorders>
              <w:top w:val="single" w:sz="4" w:space="0" w:color="auto"/>
            </w:tcBorders>
            <w:vAlign w:val="bottom"/>
          </w:tcPr>
          <w:p w:rsidR="00867BA1" w:rsidRPr="00412D72" w:rsidRDefault="00867BA1" w:rsidP="005D1D9E">
            <w:pPr>
              <w:autoSpaceDE w:val="0"/>
              <w:autoSpaceDN w:val="0"/>
              <w:adjustRightInd w:val="0"/>
              <w:jc w:val="right"/>
              <w:rPr>
                <w:sz w:val="2"/>
                <w:szCs w:val="2"/>
                <w:lang w:val="tr-TR"/>
              </w:rPr>
            </w:pPr>
          </w:p>
        </w:tc>
        <w:tc>
          <w:tcPr>
            <w:tcW w:w="567" w:type="dxa"/>
            <w:tcBorders>
              <w:top w:val="single" w:sz="4" w:space="0" w:color="auto"/>
            </w:tcBorders>
            <w:vAlign w:val="bottom"/>
          </w:tcPr>
          <w:p w:rsidR="00867BA1" w:rsidRPr="00412D72" w:rsidRDefault="00867BA1" w:rsidP="005D1D9E">
            <w:pPr>
              <w:tabs>
                <w:tab w:val="decimal" w:pos="660"/>
              </w:tabs>
              <w:autoSpaceDE w:val="0"/>
              <w:autoSpaceDN w:val="0"/>
              <w:adjustRightInd w:val="0"/>
              <w:jc w:val="right"/>
              <w:rPr>
                <w:sz w:val="2"/>
                <w:szCs w:val="2"/>
                <w:lang w:val="tr-TR"/>
              </w:rPr>
            </w:pPr>
          </w:p>
        </w:tc>
        <w:tc>
          <w:tcPr>
            <w:tcW w:w="825" w:type="dxa"/>
            <w:tcBorders>
              <w:top w:val="single" w:sz="4" w:space="0" w:color="auto"/>
            </w:tcBorders>
            <w:vAlign w:val="bottom"/>
          </w:tcPr>
          <w:p w:rsidR="00867BA1" w:rsidRPr="00412D72" w:rsidRDefault="00867BA1" w:rsidP="005D1D9E">
            <w:pPr>
              <w:tabs>
                <w:tab w:val="decimal" w:pos="840"/>
              </w:tabs>
              <w:autoSpaceDE w:val="0"/>
              <w:autoSpaceDN w:val="0"/>
              <w:adjustRightInd w:val="0"/>
              <w:jc w:val="right"/>
              <w:rPr>
                <w:sz w:val="2"/>
                <w:szCs w:val="2"/>
                <w:lang w:val="tr-TR"/>
              </w:rPr>
            </w:pPr>
          </w:p>
        </w:tc>
        <w:tc>
          <w:tcPr>
            <w:tcW w:w="592" w:type="dxa"/>
            <w:tcBorders>
              <w:top w:val="single" w:sz="4" w:space="0" w:color="auto"/>
            </w:tcBorders>
            <w:vAlign w:val="bottom"/>
          </w:tcPr>
          <w:p w:rsidR="00867BA1" w:rsidRPr="00412D72" w:rsidRDefault="00867BA1" w:rsidP="009E3193">
            <w:pPr>
              <w:tabs>
                <w:tab w:val="decimal" w:pos="660"/>
              </w:tabs>
              <w:autoSpaceDE w:val="0"/>
              <w:autoSpaceDN w:val="0"/>
              <w:adjustRightInd w:val="0"/>
              <w:jc w:val="right"/>
              <w:rPr>
                <w:sz w:val="2"/>
                <w:szCs w:val="2"/>
                <w:lang w:val="tr-TR"/>
              </w:rPr>
            </w:pPr>
          </w:p>
        </w:tc>
        <w:tc>
          <w:tcPr>
            <w:tcW w:w="567" w:type="dxa"/>
            <w:tcBorders>
              <w:top w:val="single" w:sz="4" w:space="0" w:color="auto"/>
            </w:tcBorders>
            <w:vAlign w:val="bottom"/>
          </w:tcPr>
          <w:p w:rsidR="00867BA1" w:rsidRPr="00412D72" w:rsidRDefault="00867BA1" w:rsidP="005D1D9E">
            <w:pPr>
              <w:tabs>
                <w:tab w:val="decimal" w:pos="840"/>
              </w:tabs>
              <w:autoSpaceDE w:val="0"/>
              <w:autoSpaceDN w:val="0"/>
              <w:adjustRightInd w:val="0"/>
              <w:jc w:val="right"/>
              <w:rPr>
                <w:sz w:val="2"/>
                <w:szCs w:val="2"/>
                <w:lang w:val="tr-TR"/>
              </w:rPr>
            </w:pPr>
          </w:p>
        </w:tc>
        <w:tc>
          <w:tcPr>
            <w:tcW w:w="675" w:type="dxa"/>
            <w:tcBorders>
              <w:top w:val="single" w:sz="4" w:space="0" w:color="auto"/>
            </w:tcBorders>
            <w:vAlign w:val="bottom"/>
          </w:tcPr>
          <w:p w:rsidR="00867BA1" w:rsidRPr="00412D72" w:rsidRDefault="00867BA1" w:rsidP="009E3193">
            <w:pPr>
              <w:tabs>
                <w:tab w:val="decimal" w:pos="660"/>
              </w:tabs>
              <w:autoSpaceDE w:val="0"/>
              <w:autoSpaceDN w:val="0"/>
              <w:adjustRightInd w:val="0"/>
              <w:jc w:val="right"/>
              <w:rPr>
                <w:sz w:val="2"/>
                <w:szCs w:val="2"/>
                <w:lang w:val="tr-TR"/>
              </w:rPr>
            </w:pPr>
          </w:p>
        </w:tc>
      </w:tr>
      <w:tr w:rsidR="00867BA1" w:rsidRPr="00412D72" w:rsidTr="009E7B34">
        <w:trPr>
          <w:trHeight w:val="297"/>
        </w:trPr>
        <w:tc>
          <w:tcPr>
            <w:tcW w:w="426" w:type="dxa"/>
            <w:tcBorders>
              <w:bottom w:val="single" w:sz="12" w:space="0" w:color="auto"/>
            </w:tcBorders>
            <w:vAlign w:val="bottom"/>
          </w:tcPr>
          <w:p w:rsidR="00867BA1" w:rsidRPr="00412D72" w:rsidRDefault="00867BA1" w:rsidP="005D1D9E">
            <w:pPr>
              <w:autoSpaceDE w:val="0"/>
              <w:autoSpaceDN w:val="0"/>
              <w:adjustRightInd w:val="0"/>
              <w:rPr>
                <w:b/>
                <w:bCs/>
                <w:sz w:val="12"/>
                <w:szCs w:val="12"/>
                <w:lang w:val="tr-TR"/>
              </w:rPr>
            </w:pPr>
          </w:p>
        </w:tc>
        <w:tc>
          <w:tcPr>
            <w:tcW w:w="1984" w:type="dxa"/>
            <w:tcBorders>
              <w:bottom w:val="single" w:sz="12" w:space="0" w:color="auto"/>
            </w:tcBorders>
            <w:vAlign w:val="bottom"/>
          </w:tcPr>
          <w:p w:rsidR="00867BA1" w:rsidRPr="00412D72" w:rsidRDefault="00867BA1" w:rsidP="007215C2">
            <w:pPr>
              <w:autoSpaceDE w:val="0"/>
              <w:autoSpaceDN w:val="0"/>
              <w:adjustRightInd w:val="0"/>
              <w:rPr>
                <w:b/>
                <w:bCs/>
                <w:sz w:val="12"/>
                <w:szCs w:val="12"/>
                <w:lang w:val="tr-TR"/>
              </w:rPr>
            </w:pPr>
            <w:r w:rsidRPr="00412D72">
              <w:rPr>
                <w:b/>
                <w:bCs/>
                <w:sz w:val="12"/>
                <w:szCs w:val="12"/>
                <w:lang w:val="tr-TR"/>
              </w:rPr>
              <w:t>Dönem Sonu Bakiyesi  (I+II+</w:t>
            </w:r>
            <w:smartTag w:uri="urn:schemas-microsoft-com:office:smarttags" w:element="stockticker">
              <w:r w:rsidRPr="00412D72">
                <w:rPr>
                  <w:b/>
                  <w:bCs/>
                  <w:sz w:val="12"/>
                  <w:szCs w:val="12"/>
                  <w:lang w:val="tr-TR"/>
                </w:rPr>
                <w:t>III</w:t>
              </w:r>
            </w:smartTag>
            <w:r w:rsidRPr="00412D72">
              <w:rPr>
                <w:b/>
                <w:bCs/>
                <w:sz w:val="12"/>
                <w:szCs w:val="12"/>
                <w:lang w:val="tr-TR"/>
              </w:rPr>
              <w:t>+…+XVI+XVII+XVIII)</w:t>
            </w:r>
          </w:p>
        </w:tc>
        <w:tc>
          <w:tcPr>
            <w:tcW w:w="567" w:type="dxa"/>
            <w:tcBorders>
              <w:bottom w:val="single" w:sz="12" w:space="0" w:color="auto"/>
            </w:tcBorders>
            <w:tcMar>
              <w:left w:w="0" w:type="dxa"/>
              <w:right w:w="0" w:type="dxa"/>
            </w:tcMar>
          </w:tcPr>
          <w:p w:rsidR="00867BA1" w:rsidRPr="00412D72" w:rsidRDefault="00867BA1" w:rsidP="005D1D9E">
            <w:pPr>
              <w:autoSpaceDE w:val="0"/>
              <w:autoSpaceDN w:val="0"/>
              <w:adjustRightInd w:val="0"/>
              <w:jc w:val="right"/>
              <w:rPr>
                <w:sz w:val="12"/>
                <w:szCs w:val="12"/>
                <w:lang w:val="tr-TR"/>
              </w:rPr>
            </w:pPr>
          </w:p>
        </w:tc>
        <w:tc>
          <w:tcPr>
            <w:tcW w:w="567" w:type="dxa"/>
            <w:tcBorders>
              <w:bottom w:val="single" w:sz="12" w:space="0" w:color="auto"/>
            </w:tcBorders>
            <w:vAlign w:val="bottom"/>
          </w:tcPr>
          <w:p w:rsidR="00867BA1" w:rsidRPr="00412D72" w:rsidRDefault="00AD1B5A" w:rsidP="005D1D9E">
            <w:pPr>
              <w:autoSpaceDE w:val="0"/>
              <w:autoSpaceDN w:val="0"/>
              <w:adjustRightInd w:val="0"/>
              <w:jc w:val="right"/>
              <w:rPr>
                <w:b/>
                <w:bCs/>
                <w:sz w:val="12"/>
                <w:szCs w:val="12"/>
                <w:lang w:val="tr-TR"/>
              </w:rPr>
            </w:pPr>
            <w:r w:rsidRPr="00AD1B5A">
              <w:rPr>
                <w:b/>
                <w:bCs/>
                <w:sz w:val="12"/>
                <w:szCs w:val="12"/>
                <w:lang w:val="tr-TR"/>
              </w:rPr>
              <w:t>60.000</w:t>
            </w:r>
          </w:p>
        </w:tc>
        <w:tc>
          <w:tcPr>
            <w:tcW w:w="709" w:type="dxa"/>
            <w:tcBorders>
              <w:bottom w:val="single" w:sz="12" w:space="0" w:color="auto"/>
            </w:tcBorders>
            <w:vAlign w:val="bottom"/>
          </w:tcPr>
          <w:p w:rsidR="00867BA1" w:rsidRPr="00412D72" w:rsidRDefault="00AD1B5A" w:rsidP="005D1D9E">
            <w:pPr>
              <w:autoSpaceDE w:val="0"/>
              <w:autoSpaceDN w:val="0"/>
              <w:adjustRightInd w:val="0"/>
              <w:jc w:val="right"/>
              <w:rPr>
                <w:b/>
                <w:bCs/>
                <w:sz w:val="12"/>
                <w:szCs w:val="12"/>
                <w:lang w:val="tr-TR"/>
              </w:rPr>
            </w:pPr>
            <w:r w:rsidRPr="00AD1B5A">
              <w:rPr>
                <w:b/>
                <w:bCs/>
                <w:sz w:val="12"/>
                <w:szCs w:val="12"/>
                <w:lang w:val="tr-TR"/>
              </w:rPr>
              <w:t>96.788</w:t>
            </w:r>
          </w:p>
        </w:tc>
        <w:tc>
          <w:tcPr>
            <w:tcW w:w="567" w:type="dxa"/>
            <w:tcBorders>
              <w:bottom w:val="single" w:sz="12" w:space="0" w:color="auto"/>
            </w:tcBorders>
            <w:vAlign w:val="bottom"/>
          </w:tcPr>
          <w:p w:rsidR="00867BA1" w:rsidRPr="00412D72" w:rsidRDefault="00AD1B5A" w:rsidP="005D1D9E">
            <w:pPr>
              <w:autoSpaceDE w:val="0"/>
              <w:autoSpaceDN w:val="0"/>
              <w:adjustRightInd w:val="0"/>
              <w:jc w:val="right"/>
              <w:rPr>
                <w:b/>
                <w:bCs/>
                <w:sz w:val="12"/>
                <w:szCs w:val="12"/>
                <w:lang w:val="tr-TR"/>
              </w:rPr>
            </w:pPr>
            <w:r>
              <w:rPr>
                <w:b/>
                <w:bCs/>
                <w:sz w:val="12"/>
                <w:szCs w:val="12"/>
                <w:lang w:val="tr-TR"/>
              </w:rPr>
              <w:t>-</w:t>
            </w:r>
          </w:p>
        </w:tc>
        <w:tc>
          <w:tcPr>
            <w:tcW w:w="567" w:type="dxa"/>
            <w:tcBorders>
              <w:bottom w:val="single" w:sz="12" w:space="0" w:color="auto"/>
            </w:tcBorders>
            <w:vAlign w:val="bottom"/>
          </w:tcPr>
          <w:p w:rsidR="00867BA1" w:rsidRPr="00412D72" w:rsidRDefault="00AD1B5A" w:rsidP="005D1D9E">
            <w:pPr>
              <w:autoSpaceDE w:val="0"/>
              <w:autoSpaceDN w:val="0"/>
              <w:adjustRightInd w:val="0"/>
              <w:jc w:val="right"/>
              <w:rPr>
                <w:b/>
                <w:bCs/>
                <w:sz w:val="12"/>
                <w:szCs w:val="12"/>
                <w:lang w:val="tr-TR"/>
              </w:rPr>
            </w:pPr>
            <w:r>
              <w:rPr>
                <w:b/>
                <w:bCs/>
                <w:sz w:val="12"/>
                <w:szCs w:val="12"/>
                <w:lang w:val="tr-TR"/>
              </w:rPr>
              <w:t>-</w:t>
            </w:r>
          </w:p>
        </w:tc>
        <w:tc>
          <w:tcPr>
            <w:tcW w:w="567" w:type="dxa"/>
            <w:tcBorders>
              <w:bottom w:val="single" w:sz="12" w:space="0" w:color="auto"/>
            </w:tcBorders>
            <w:vAlign w:val="bottom"/>
          </w:tcPr>
          <w:p w:rsidR="00867BA1" w:rsidRPr="00412D72" w:rsidRDefault="00AD1B5A" w:rsidP="005D1D9E">
            <w:pPr>
              <w:autoSpaceDE w:val="0"/>
              <w:autoSpaceDN w:val="0"/>
              <w:adjustRightInd w:val="0"/>
              <w:jc w:val="right"/>
              <w:rPr>
                <w:b/>
                <w:bCs/>
                <w:sz w:val="12"/>
                <w:szCs w:val="12"/>
                <w:lang w:val="tr-TR"/>
              </w:rPr>
            </w:pPr>
            <w:r w:rsidRPr="00AD1B5A">
              <w:rPr>
                <w:b/>
                <w:bCs/>
                <w:sz w:val="12"/>
                <w:szCs w:val="12"/>
                <w:lang w:val="tr-TR"/>
              </w:rPr>
              <w:t>23.034</w:t>
            </w:r>
          </w:p>
        </w:tc>
        <w:tc>
          <w:tcPr>
            <w:tcW w:w="567" w:type="dxa"/>
            <w:tcBorders>
              <w:bottom w:val="single" w:sz="12" w:space="0" w:color="auto"/>
            </w:tcBorders>
            <w:vAlign w:val="bottom"/>
          </w:tcPr>
          <w:p w:rsidR="00867BA1" w:rsidRPr="00412D72" w:rsidRDefault="00AD1B5A" w:rsidP="005D1D9E">
            <w:pPr>
              <w:autoSpaceDE w:val="0"/>
              <w:autoSpaceDN w:val="0"/>
              <w:adjustRightInd w:val="0"/>
              <w:jc w:val="right"/>
              <w:rPr>
                <w:b/>
                <w:bCs/>
                <w:sz w:val="12"/>
                <w:szCs w:val="12"/>
                <w:lang w:val="tr-TR"/>
              </w:rPr>
            </w:pPr>
            <w:r>
              <w:rPr>
                <w:b/>
                <w:bCs/>
                <w:sz w:val="12"/>
                <w:szCs w:val="12"/>
                <w:lang w:val="tr-TR"/>
              </w:rPr>
              <w:t>-</w:t>
            </w:r>
          </w:p>
        </w:tc>
        <w:tc>
          <w:tcPr>
            <w:tcW w:w="709" w:type="dxa"/>
            <w:tcBorders>
              <w:bottom w:val="single" w:sz="12" w:space="0" w:color="auto"/>
            </w:tcBorders>
            <w:vAlign w:val="bottom"/>
          </w:tcPr>
          <w:p w:rsidR="00867BA1" w:rsidRPr="00412D72" w:rsidRDefault="00AD1B5A" w:rsidP="005D1D9E">
            <w:pPr>
              <w:autoSpaceDE w:val="0"/>
              <w:autoSpaceDN w:val="0"/>
              <w:adjustRightInd w:val="0"/>
              <w:jc w:val="right"/>
              <w:rPr>
                <w:b/>
                <w:bCs/>
                <w:sz w:val="12"/>
                <w:szCs w:val="12"/>
                <w:lang w:val="tr-TR"/>
              </w:rPr>
            </w:pPr>
            <w:r w:rsidRPr="00AD1B5A">
              <w:rPr>
                <w:b/>
                <w:bCs/>
                <w:sz w:val="12"/>
                <w:szCs w:val="12"/>
                <w:lang w:val="tr-TR"/>
              </w:rPr>
              <w:t>91.503</w:t>
            </w:r>
          </w:p>
        </w:tc>
        <w:tc>
          <w:tcPr>
            <w:tcW w:w="567" w:type="dxa"/>
            <w:tcBorders>
              <w:bottom w:val="single" w:sz="12" w:space="0" w:color="auto"/>
            </w:tcBorders>
            <w:vAlign w:val="bottom"/>
          </w:tcPr>
          <w:p w:rsidR="00867BA1" w:rsidRPr="00412D72" w:rsidRDefault="00AD1B5A" w:rsidP="005D1D9E">
            <w:pPr>
              <w:autoSpaceDE w:val="0"/>
              <w:autoSpaceDN w:val="0"/>
              <w:adjustRightInd w:val="0"/>
              <w:jc w:val="right"/>
              <w:rPr>
                <w:b/>
                <w:bCs/>
                <w:sz w:val="12"/>
                <w:szCs w:val="12"/>
                <w:lang w:val="tr-TR"/>
              </w:rPr>
            </w:pPr>
            <w:r w:rsidRPr="00AD1B5A">
              <w:rPr>
                <w:b/>
                <w:bCs/>
                <w:sz w:val="12"/>
                <w:szCs w:val="12"/>
                <w:lang w:val="tr-TR"/>
              </w:rPr>
              <w:t>3.269</w:t>
            </w:r>
          </w:p>
        </w:tc>
        <w:tc>
          <w:tcPr>
            <w:tcW w:w="850" w:type="dxa"/>
            <w:tcBorders>
              <w:bottom w:val="single" w:sz="12" w:space="0" w:color="auto"/>
            </w:tcBorders>
            <w:vAlign w:val="bottom"/>
          </w:tcPr>
          <w:p w:rsidR="00867BA1" w:rsidRPr="00412D72" w:rsidRDefault="00AD1B5A" w:rsidP="005D1D9E">
            <w:pPr>
              <w:tabs>
                <w:tab w:val="decimal" w:pos="550"/>
                <w:tab w:val="decimal" w:pos="660"/>
              </w:tabs>
              <w:autoSpaceDE w:val="0"/>
              <w:autoSpaceDN w:val="0"/>
              <w:adjustRightInd w:val="0"/>
              <w:jc w:val="right"/>
              <w:rPr>
                <w:b/>
                <w:bCs/>
                <w:sz w:val="12"/>
                <w:szCs w:val="12"/>
                <w:lang w:val="tr-TR"/>
              </w:rPr>
            </w:pPr>
            <w:r w:rsidRPr="00AD1B5A">
              <w:rPr>
                <w:b/>
                <w:bCs/>
                <w:sz w:val="12"/>
                <w:szCs w:val="12"/>
                <w:lang w:val="tr-TR"/>
              </w:rPr>
              <w:t>33.198</w:t>
            </w:r>
          </w:p>
        </w:tc>
        <w:tc>
          <w:tcPr>
            <w:tcW w:w="851" w:type="dxa"/>
            <w:tcBorders>
              <w:bottom w:val="single" w:sz="12" w:space="0" w:color="auto"/>
            </w:tcBorders>
            <w:vAlign w:val="bottom"/>
          </w:tcPr>
          <w:p w:rsidR="00867BA1" w:rsidRPr="00412D72" w:rsidRDefault="00AD1B5A" w:rsidP="005D1D9E">
            <w:pPr>
              <w:autoSpaceDE w:val="0"/>
              <w:autoSpaceDN w:val="0"/>
              <w:adjustRightInd w:val="0"/>
              <w:jc w:val="right"/>
              <w:rPr>
                <w:b/>
                <w:bCs/>
                <w:sz w:val="12"/>
                <w:szCs w:val="12"/>
                <w:lang w:val="tr-TR"/>
              </w:rPr>
            </w:pPr>
            <w:r w:rsidRPr="00AD1B5A">
              <w:rPr>
                <w:b/>
                <w:bCs/>
                <w:sz w:val="12"/>
                <w:szCs w:val="12"/>
                <w:lang w:val="tr-TR"/>
              </w:rPr>
              <w:t>1.843</w:t>
            </w:r>
          </w:p>
        </w:tc>
        <w:tc>
          <w:tcPr>
            <w:tcW w:w="708" w:type="dxa"/>
            <w:tcBorders>
              <w:bottom w:val="single" w:sz="12" w:space="0" w:color="auto"/>
            </w:tcBorders>
            <w:vAlign w:val="bottom"/>
          </w:tcPr>
          <w:p w:rsidR="00867BA1" w:rsidRPr="00412D72" w:rsidRDefault="00AD1B5A" w:rsidP="005D1D9E">
            <w:pPr>
              <w:tabs>
                <w:tab w:val="decimal" w:pos="550"/>
                <w:tab w:val="decimal" w:pos="660"/>
              </w:tabs>
              <w:autoSpaceDE w:val="0"/>
              <w:autoSpaceDN w:val="0"/>
              <w:adjustRightInd w:val="0"/>
              <w:jc w:val="right"/>
              <w:rPr>
                <w:b/>
                <w:bCs/>
                <w:sz w:val="12"/>
                <w:szCs w:val="12"/>
                <w:lang w:val="tr-TR"/>
              </w:rPr>
            </w:pPr>
            <w:r>
              <w:rPr>
                <w:b/>
                <w:bCs/>
                <w:sz w:val="12"/>
                <w:szCs w:val="12"/>
                <w:lang w:val="tr-TR"/>
              </w:rPr>
              <w:t>-</w:t>
            </w:r>
          </w:p>
        </w:tc>
        <w:tc>
          <w:tcPr>
            <w:tcW w:w="709" w:type="dxa"/>
            <w:tcBorders>
              <w:bottom w:val="single" w:sz="12" w:space="0" w:color="auto"/>
            </w:tcBorders>
            <w:vAlign w:val="bottom"/>
          </w:tcPr>
          <w:p w:rsidR="00867BA1" w:rsidRPr="00412D72" w:rsidRDefault="00AD1B5A" w:rsidP="005D1D9E">
            <w:pPr>
              <w:tabs>
                <w:tab w:val="left" w:pos="660"/>
              </w:tabs>
              <w:autoSpaceDE w:val="0"/>
              <w:autoSpaceDN w:val="0"/>
              <w:adjustRightInd w:val="0"/>
              <w:jc w:val="right"/>
              <w:rPr>
                <w:b/>
                <w:bCs/>
                <w:sz w:val="12"/>
                <w:szCs w:val="12"/>
                <w:lang w:val="tr-TR"/>
              </w:rPr>
            </w:pPr>
            <w:r>
              <w:rPr>
                <w:b/>
                <w:bCs/>
                <w:sz w:val="12"/>
                <w:szCs w:val="12"/>
                <w:lang w:val="tr-TR"/>
              </w:rPr>
              <w:t>-</w:t>
            </w:r>
          </w:p>
        </w:tc>
        <w:tc>
          <w:tcPr>
            <w:tcW w:w="851" w:type="dxa"/>
            <w:tcBorders>
              <w:bottom w:val="single" w:sz="12" w:space="0" w:color="auto"/>
            </w:tcBorders>
            <w:vAlign w:val="bottom"/>
          </w:tcPr>
          <w:p w:rsidR="00867BA1" w:rsidRPr="00412D72" w:rsidRDefault="00AD1B5A" w:rsidP="005D1D9E">
            <w:pPr>
              <w:autoSpaceDE w:val="0"/>
              <w:autoSpaceDN w:val="0"/>
              <w:adjustRightInd w:val="0"/>
              <w:jc w:val="right"/>
              <w:rPr>
                <w:b/>
                <w:bCs/>
                <w:sz w:val="12"/>
                <w:szCs w:val="12"/>
                <w:lang w:val="tr-TR"/>
              </w:rPr>
            </w:pPr>
            <w:r>
              <w:rPr>
                <w:b/>
                <w:bCs/>
                <w:sz w:val="12"/>
                <w:szCs w:val="12"/>
                <w:lang w:val="tr-TR"/>
              </w:rPr>
              <w:t>-</w:t>
            </w:r>
          </w:p>
        </w:tc>
        <w:tc>
          <w:tcPr>
            <w:tcW w:w="567" w:type="dxa"/>
            <w:tcBorders>
              <w:bottom w:val="single" w:sz="12" w:space="0" w:color="auto"/>
            </w:tcBorders>
            <w:vAlign w:val="bottom"/>
          </w:tcPr>
          <w:p w:rsidR="00867BA1" w:rsidRPr="00412D72" w:rsidRDefault="00AD1B5A" w:rsidP="005D1D9E">
            <w:pPr>
              <w:autoSpaceDE w:val="0"/>
              <w:autoSpaceDN w:val="0"/>
              <w:adjustRightInd w:val="0"/>
              <w:jc w:val="right"/>
              <w:rPr>
                <w:b/>
                <w:bCs/>
                <w:sz w:val="12"/>
                <w:szCs w:val="12"/>
                <w:lang w:val="tr-TR"/>
              </w:rPr>
            </w:pPr>
            <w:r>
              <w:rPr>
                <w:b/>
                <w:bCs/>
                <w:sz w:val="12"/>
                <w:szCs w:val="12"/>
                <w:lang w:val="tr-TR"/>
              </w:rPr>
              <w:t>-</w:t>
            </w:r>
          </w:p>
        </w:tc>
        <w:tc>
          <w:tcPr>
            <w:tcW w:w="825" w:type="dxa"/>
            <w:tcBorders>
              <w:bottom w:val="single" w:sz="12" w:space="0" w:color="auto"/>
            </w:tcBorders>
            <w:vAlign w:val="bottom"/>
          </w:tcPr>
          <w:p w:rsidR="00867BA1" w:rsidRPr="00412D72" w:rsidRDefault="00AD1B5A" w:rsidP="005D1D9E">
            <w:pPr>
              <w:autoSpaceDE w:val="0"/>
              <w:autoSpaceDN w:val="0"/>
              <w:adjustRightInd w:val="0"/>
              <w:jc w:val="right"/>
              <w:rPr>
                <w:b/>
                <w:bCs/>
                <w:sz w:val="12"/>
                <w:szCs w:val="12"/>
                <w:lang w:val="tr-TR"/>
              </w:rPr>
            </w:pPr>
            <w:r>
              <w:rPr>
                <w:b/>
                <w:bCs/>
                <w:sz w:val="12"/>
                <w:szCs w:val="12"/>
                <w:lang w:val="tr-TR"/>
              </w:rPr>
              <w:t>-</w:t>
            </w:r>
          </w:p>
        </w:tc>
        <w:tc>
          <w:tcPr>
            <w:tcW w:w="592" w:type="dxa"/>
            <w:tcBorders>
              <w:bottom w:val="single" w:sz="12" w:space="0" w:color="auto"/>
            </w:tcBorders>
            <w:vAlign w:val="bottom"/>
          </w:tcPr>
          <w:p w:rsidR="00867BA1" w:rsidRPr="00412D72" w:rsidRDefault="00AD1B5A" w:rsidP="009E3193">
            <w:pPr>
              <w:autoSpaceDE w:val="0"/>
              <w:autoSpaceDN w:val="0"/>
              <w:adjustRightInd w:val="0"/>
              <w:jc w:val="right"/>
              <w:rPr>
                <w:b/>
                <w:bCs/>
                <w:sz w:val="12"/>
                <w:szCs w:val="12"/>
                <w:lang w:val="tr-TR"/>
              </w:rPr>
            </w:pPr>
            <w:r>
              <w:rPr>
                <w:b/>
                <w:bCs/>
                <w:sz w:val="12"/>
                <w:szCs w:val="12"/>
                <w:lang w:val="tr-TR"/>
              </w:rPr>
              <w:t>-</w:t>
            </w:r>
          </w:p>
        </w:tc>
        <w:tc>
          <w:tcPr>
            <w:tcW w:w="567" w:type="dxa"/>
            <w:tcBorders>
              <w:bottom w:val="single" w:sz="12" w:space="0" w:color="auto"/>
            </w:tcBorders>
            <w:vAlign w:val="bottom"/>
          </w:tcPr>
          <w:p w:rsidR="00867BA1" w:rsidRPr="00412D72" w:rsidRDefault="00AD1B5A" w:rsidP="005D1D9E">
            <w:pPr>
              <w:autoSpaceDE w:val="0"/>
              <w:autoSpaceDN w:val="0"/>
              <w:adjustRightInd w:val="0"/>
              <w:jc w:val="right"/>
              <w:rPr>
                <w:b/>
                <w:bCs/>
                <w:sz w:val="12"/>
                <w:szCs w:val="12"/>
                <w:lang w:val="tr-TR"/>
              </w:rPr>
            </w:pPr>
            <w:r>
              <w:rPr>
                <w:b/>
                <w:bCs/>
                <w:sz w:val="12"/>
                <w:szCs w:val="12"/>
                <w:lang w:val="tr-TR"/>
              </w:rPr>
              <w:t>-</w:t>
            </w:r>
          </w:p>
        </w:tc>
        <w:tc>
          <w:tcPr>
            <w:tcW w:w="675" w:type="dxa"/>
            <w:tcBorders>
              <w:bottom w:val="single" w:sz="12" w:space="0" w:color="auto"/>
            </w:tcBorders>
            <w:vAlign w:val="bottom"/>
          </w:tcPr>
          <w:p w:rsidR="00867BA1" w:rsidRPr="00412D72" w:rsidRDefault="00AD1B5A" w:rsidP="009E3193">
            <w:pPr>
              <w:autoSpaceDE w:val="0"/>
              <w:autoSpaceDN w:val="0"/>
              <w:adjustRightInd w:val="0"/>
              <w:jc w:val="right"/>
              <w:rPr>
                <w:b/>
                <w:bCs/>
                <w:sz w:val="12"/>
                <w:szCs w:val="12"/>
                <w:lang w:val="tr-TR"/>
              </w:rPr>
            </w:pPr>
            <w:r w:rsidRPr="00AD1B5A">
              <w:rPr>
                <w:b/>
                <w:bCs/>
                <w:sz w:val="12"/>
                <w:szCs w:val="12"/>
                <w:lang w:val="tr-TR"/>
              </w:rPr>
              <w:t>309.635</w:t>
            </w:r>
          </w:p>
        </w:tc>
      </w:tr>
    </w:tbl>
    <w:p w:rsidR="00224701" w:rsidRDefault="00224701" w:rsidP="008C242C">
      <w:pPr>
        <w:autoSpaceDE w:val="0"/>
        <w:autoSpaceDN w:val="0"/>
        <w:adjustRightInd w:val="0"/>
        <w:spacing w:line="226" w:lineRule="auto"/>
        <w:jc w:val="center"/>
        <w:rPr>
          <w:sz w:val="18"/>
          <w:szCs w:val="18"/>
          <w:lang w:val="tr-TR"/>
        </w:rPr>
      </w:pPr>
    </w:p>
    <w:p w:rsidR="007427D1" w:rsidRDefault="007427D1" w:rsidP="008C242C">
      <w:pPr>
        <w:autoSpaceDE w:val="0"/>
        <w:autoSpaceDN w:val="0"/>
        <w:adjustRightInd w:val="0"/>
        <w:spacing w:line="226" w:lineRule="auto"/>
        <w:jc w:val="center"/>
        <w:rPr>
          <w:sz w:val="18"/>
          <w:szCs w:val="18"/>
          <w:lang w:val="tr-TR"/>
        </w:rPr>
      </w:pPr>
    </w:p>
    <w:p w:rsidR="007427D1" w:rsidRDefault="007427D1" w:rsidP="008C242C">
      <w:pPr>
        <w:autoSpaceDE w:val="0"/>
        <w:autoSpaceDN w:val="0"/>
        <w:adjustRightInd w:val="0"/>
        <w:spacing w:line="226" w:lineRule="auto"/>
        <w:jc w:val="center"/>
        <w:rPr>
          <w:sz w:val="18"/>
          <w:szCs w:val="18"/>
          <w:lang w:val="tr-TR"/>
        </w:rPr>
      </w:pPr>
    </w:p>
    <w:p w:rsidR="00D3297D" w:rsidRPr="00412D72" w:rsidRDefault="00D3297D" w:rsidP="008C242C">
      <w:pPr>
        <w:autoSpaceDE w:val="0"/>
        <w:autoSpaceDN w:val="0"/>
        <w:adjustRightInd w:val="0"/>
        <w:spacing w:line="226" w:lineRule="auto"/>
        <w:jc w:val="center"/>
        <w:rPr>
          <w:b/>
          <w:lang w:val="tr-TR"/>
        </w:rPr>
      </w:pPr>
      <w:r w:rsidRPr="00412D72">
        <w:rPr>
          <w:sz w:val="18"/>
          <w:szCs w:val="18"/>
          <w:lang w:val="tr-TR"/>
        </w:rPr>
        <w:t>İlişikteki notlar bu finansal tabloların tamamlayıcı parçalarıdır.</w:t>
      </w:r>
    </w:p>
    <w:p w:rsidR="00D3297D" w:rsidRPr="00412D72" w:rsidRDefault="00D3297D" w:rsidP="008C242C">
      <w:pPr>
        <w:autoSpaceDE w:val="0"/>
        <w:autoSpaceDN w:val="0"/>
        <w:adjustRightInd w:val="0"/>
        <w:spacing w:after="60" w:line="226" w:lineRule="auto"/>
        <w:jc w:val="both"/>
        <w:rPr>
          <w:rFonts w:eastAsia="Arial Unicode MS"/>
          <w:b/>
          <w:lang w:val="tr-TR"/>
        </w:rPr>
        <w:sectPr w:rsidR="00D3297D" w:rsidRPr="00412D72" w:rsidSect="007427D1">
          <w:pgSz w:w="16840" w:h="11907" w:orient="landscape" w:code="9"/>
          <w:pgMar w:top="1134" w:right="748" w:bottom="851" w:left="1134" w:header="851" w:footer="851" w:gutter="0"/>
          <w:pgNumType w:start="11"/>
          <w:cols w:space="708"/>
          <w:noEndnote/>
          <w:docGrid w:linePitch="272"/>
        </w:sectPr>
      </w:pPr>
    </w:p>
    <w:p w:rsidR="00D3297D" w:rsidRPr="00412D72" w:rsidRDefault="00D3297D" w:rsidP="00AE305D">
      <w:pPr>
        <w:pStyle w:val="1tipi"/>
        <w:tabs>
          <w:tab w:val="clear" w:pos="1134"/>
          <w:tab w:val="left" w:pos="851"/>
        </w:tabs>
        <w:autoSpaceDE w:val="0"/>
        <w:autoSpaceDN w:val="0"/>
        <w:adjustRightInd w:val="0"/>
        <w:spacing w:line="235" w:lineRule="auto"/>
        <w:ind w:left="851" w:hanging="851"/>
        <w:rPr>
          <w:rFonts w:ascii="Times New Roman" w:hAnsi="Times New Roman"/>
          <w:b/>
          <w:sz w:val="20"/>
          <w:lang w:val="tr-TR"/>
        </w:rPr>
      </w:pPr>
      <w:r w:rsidRPr="00412D72">
        <w:rPr>
          <w:rFonts w:ascii="Times New Roman" w:hAnsi="Times New Roman"/>
          <w:b/>
          <w:sz w:val="20"/>
          <w:lang w:val="tr-TR" w:eastAsia="en-US"/>
        </w:rPr>
        <w:lastRenderedPageBreak/>
        <w:t>VI.</w:t>
      </w:r>
      <w:bookmarkStart w:id="7" w:name="OLE_LINK4"/>
      <w:r w:rsidRPr="00412D72">
        <w:rPr>
          <w:rFonts w:ascii="Times New Roman" w:hAnsi="Times New Roman"/>
          <w:b/>
          <w:sz w:val="20"/>
          <w:lang w:val="tr-TR" w:eastAsia="en-US"/>
        </w:rPr>
        <w:tab/>
      </w:r>
      <w:r w:rsidRPr="00412D72">
        <w:rPr>
          <w:rFonts w:ascii="Times New Roman" w:hAnsi="Times New Roman"/>
          <w:b/>
          <w:sz w:val="20"/>
          <w:lang w:val="tr-TR"/>
        </w:rPr>
        <w:t>NAKİT AKIŞ TABLOSU</w:t>
      </w:r>
    </w:p>
    <w:p w:rsidR="00AE305D" w:rsidRPr="00412D72" w:rsidRDefault="00AE305D" w:rsidP="00AE305D">
      <w:pPr>
        <w:pStyle w:val="1tipi"/>
        <w:tabs>
          <w:tab w:val="clear" w:pos="1134"/>
          <w:tab w:val="left" w:pos="851"/>
        </w:tabs>
        <w:autoSpaceDE w:val="0"/>
        <w:autoSpaceDN w:val="0"/>
        <w:adjustRightInd w:val="0"/>
        <w:spacing w:line="235" w:lineRule="auto"/>
        <w:ind w:left="851" w:hanging="851"/>
        <w:rPr>
          <w:rFonts w:ascii="Times New Roman" w:hAnsi="Times New Roman"/>
          <w:b/>
          <w:sz w:val="6"/>
          <w:szCs w:val="6"/>
          <w:lang w:val="tr-TR"/>
        </w:rPr>
      </w:pPr>
    </w:p>
    <w:tbl>
      <w:tblPr>
        <w:tblW w:w="10085" w:type="dxa"/>
        <w:tblLayout w:type="fixed"/>
        <w:tblCellMar>
          <w:left w:w="0" w:type="dxa"/>
          <w:right w:w="0" w:type="dxa"/>
        </w:tblCellMar>
        <w:tblLook w:val="0000"/>
      </w:tblPr>
      <w:tblGrid>
        <w:gridCol w:w="709"/>
        <w:gridCol w:w="6262"/>
        <w:gridCol w:w="760"/>
        <w:gridCol w:w="8"/>
        <w:gridCol w:w="1092"/>
        <w:gridCol w:w="8"/>
        <w:gridCol w:w="1246"/>
      </w:tblGrid>
      <w:tr w:rsidR="00982707" w:rsidRPr="00412D72" w:rsidTr="00982707">
        <w:trPr>
          <w:trHeight w:val="180"/>
        </w:trPr>
        <w:tc>
          <w:tcPr>
            <w:tcW w:w="709" w:type="dxa"/>
            <w:tcBorders>
              <w:top w:val="nil"/>
              <w:left w:val="nil"/>
              <w:right w:val="nil"/>
            </w:tcBorders>
            <w:noWrap/>
            <w:vAlign w:val="bottom"/>
          </w:tcPr>
          <w:p w:rsidR="00982707" w:rsidRPr="00412D72" w:rsidRDefault="00982707" w:rsidP="00982707">
            <w:pPr>
              <w:spacing w:line="235" w:lineRule="auto"/>
              <w:rPr>
                <w:rFonts w:eastAsia="Arial Unicode MS"/>
                <w:sz w:val="16"/>
                <w:szCs w:val="16"/>
                <w:lang w:val="tr-TR"/>
              </w:rPr>
            </w:pPr>
          </w:p>
        </w:tc>
        <w:tc>
          <w:tcPr>
            <w:tcW w:w="6262" w:type="dxa"/>
            <w:tcBorders>
              <w:top w:val="nil"/>
              <w:left w:val="nil"/>
              <w:right w:val="nil"/>
            </w:tcBorders>
            <w:noWrap/>
            <w:vAlign w:val="bottom"/>
          </w:tcPr>
          <w:p w:rsidR="00982707" w:rsidRPr="00412D72" w:rsidRDefault="00982707" w:rsidP="00982707">
            <w:pPr>
              <w:spacing w:line="235" w:lineRule="auto"/>
              <w:rPr>
                <w:rFonts w:eastAsia="Arial Unicode MS"/>
                <w:sz w:val="16"/>
                <w:szCs w:val="16"/>
                <w:lang w:val="tr-TR"/>
              </w:rPr>
            </w:pPr>
          </w:p>
        </w:tc>
        <w:tc>
          <w:tcPr>
            <w:tcW w:w="768" w:type="dxa"/>
            <w:gridSpan w:val="2"/>
            <w:tcBorders>
              <w:top w:val="nil"/>
              <w:left w:val="nil"/>
              <w:right w:val="nil"/>
            </w:tcBorders>
            <w:noWrap/>
            <w:vAlign w:val="bottom"/>
          </w:tcPr>
          <w:p w:rsidR="00982707" w:rsidRPr="00412D72" w:rsidRDefault="00982707" w:rsidP="00982707">
            <w:pPr>
              <w:spacing w:line="235" w:lineRule="auto"/>
              <w:jc w:val="center"/>
              <w:rPr>
                <w:rFonts w:eastAsia="Arial Unicode MS"/>
                <w:b/>
                <w:sz w:val="16"/>
                <w:szCs w:val="16"/>
                <w:lang w:val="tr-TR"/>
              </w:rPr>
            </w:pPr>
            <w:r w:rsidRPr="00412D72">
              <w:rPr>
                <w:rFonts w:eastAsia="Arial Unicode MS"/>
                <w:b/>
                <w:sz w:val="16"/>
                <w:szCs w:val="16"/>
                <w:lang w:val="tr-TR"/>
              </w:rPr>
              <w:t>(Beşinci</w:t>
            </w:r>
          </w:p>
          <w:p w:rsidR="00982707" w:rsidRPr="00412D72" w:rsidRDefault="00982707" w:rsidP="00982707">
            <w:pPr>
              <w:spacing w:line="235" w:lineRule="auto"/>
              <w:jc w:val="center"/>
              <w:rPr>
                <w:rFonts w:eastAsia="Arial Unicode MS"/>
                <w:sz w:val="16"/>
                <w:szCs w:val="16"/>
                <w:lang w:val="tr-TR"/>
              </w:rPr>
            </w:pPr>
            <w:r w:rsidRPr="00412D72">
              <w:rPr>
                <w:rFonts w:eastAsia="Arial Unicode MS"/>
                <w:b/>
                <w:sz w:val="16"/>
                <w:szCs w:val="16"/>
                <w:lang w:val="tr-TR"/>
              </w:rPr>
              <w:t>Bölüm)</w:t>
            </w:r>
          </w:p>
        </w:tc>
        <w:tc>
          <w:tcPr>
            <w:tcW w:w="1100" w:type="dxa"/>
            <w:gridSpan w:val="2"/>
            <w:tcBorders>
              <w:top w:val="nil"/>
              <w:left w:val="nil"/>
              <w:bottom w:val="single" w:sz="4" w:space="0" w:color="auto"/>
              <w:right w:val="nil"/>
            </w:tcBorders>
            <w:noWrap/>
            <w:vAlign w:val="bottom"/>
          </w:tcPr>
          <w:p w:rsidR="00982707" w:rsidRPr="00412D72" w:rsidRDefault="00982707" w:rsidP="00982707">
            <w:pPr>
              <w:spacing w:line="235" w:lineRule="auto"/>
              <w:jc w:val="right"/>
              <w:rPr>
                <w:rFonts w:eastAsia="Arial Unicode MS"/>
                <w:b/>
                <w:sz w:val="16"/>
                <w:szCs w:val="16"/>
                <w:lang w:val="tr-TR"/>
              </w:rPr>
            </w:pPr>
            <w:r w:rsidRPr="00412D72">
              <w:rPr>
                <w:b/>
                <w:sz w:val="16"/>
                <w:szCs w:val="16"/>
                <w:lang w:val="tr-TR"/>
              </w:rPr>
              <w:t>Cari Dönem</w:t>
            </w:r>
          </w:p>
        </w:tc>
        <w:tc>
          <w:tcPr>
            <w:tcW w:w="1246" w:type="dxa"/>
            <w:tcBorders>
              <w:top w:val="nil"/>
              <w:left w:val="nil"/>
              <w:bottom w:val="single" w:sz="4" w:space="0" w:color="auto"/>
              <w:right w:val="nil"/>
            </w:tcBorders>
            <w:noWrap/>
            <w:vAlign w:val="bottom"/>
          </w:tcPr>
          <w:p w:rsidR="00982707" w:rsidRPr="00412D72" w:rsidRDefault="00982707" w:rsidP="00982707">
            <w:pPr>
              <w:spacing w:line="235" w:lineRule="auto"/>
              <w:jc w:val="right"/>
              <w:rPr>
                <w:rFonts w:eastAsia="Arial Unicode MS"/>
                <w:b/>
                <w:sz w:val="16"/>
                <w:szCs w:val="16"/>
                <w:lang w:val="tr-TR"/>
              </w:rPr>
            </w:pPr>
            <w:r w:rsidRPr="00412D72">
              <w:rPr>
                <w:b/>
                <w:sz w:val="16"/>
                <w:szCs w:val="16"/>
                <w:lang w:val="tr-TR"/>
              </w:rPr>
              <w:t>Önceki Dönem</w:t>
            </w:r>
          </w:p>
        </w:tc>
      </w:tr>
      <w:tr w:rsidR="00982707" w:rsidRPr="00412D72" w:rsidTr="00982707">
        <w:trPr>
          <w:trHeight w:val="180"/>
        </w:trPr>
        <w:tc>
          <w:tcPr>
            <w:tcW w:w="709" w:type="dxa"/>
            <w:tcBorders>
              <w:left w:val="nil"/>
              <w:bottom w:val="single" w:sz="4" w:space="0" w:color="auto"/>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 </w:t>
            </w:r>
          </w:p>
        </w:tc>
        <w:tc>
          <w:tcPr>
            <w:tcW w:w="6262" w:type="dxa"/>
            <w:tcBorders>
              <w:left w:val="nil"/>
              <w:bottom w:val="single" w:sz="4" w:space="0" w:color="auto"/>
              <w:right w:val="nil"/>
            </w:tcBorders>
            <w:noWrap/>
            <w:vAlign w:val="bottom"/>
          </w:tcPr>
          <w:p w:rsidR="00982707" w:rsidRPr="00412D72" w:rsidRDefault="00982707" w:rsidP="00982707">
            <w:pPr>
              <w:spacing w:line="235" w:lineRule="auto"/>
              <w:rPr>
                <w:rFonts w:eastAsia="Arial Unicode MS"/>
                <w:b/>
                <w:bCs/>
                <w:sz w:val="16"/>
                <w:szCs w:val="16"/>
                <w:lang w:val="tr-TR"/>
              </w:rPr>
            </w:pPr>
            <w:r w:rsidRPr="00412D72">
              <w:rPr>
                <w:b/>
                <w:bCs/>
                <w:sz w:val="16"/>
                <w:szCs w:val="16"/>
                <w:lang w:val="tr-TR"/>
              </w:rPr>
              <w:t> </w:t>
            </w:r>
          </w:p>
        </w:tc>
        <w:tc>
          <w:tcPr>
            <w:tcW w:w="768" w:type="dxa"/>
            <w:gridSpan w:val="2"/>
            <w:tcBorders>
              <w:left w:val="nil"/>
              <w:bottom w:val="single" w:sz="4" w:space="0" w:color="auto"/>
              <w:right w:val="nil"/>
            </w:tcBorders>
            <w:noWrap/>
            <w:vAlign w:val="center"/>
          </w:tcPr>
          <w:p w:rsidR="00982707" w:rsidRPr="00412D72" w:rsidRDefault="00982707" w:rsidP="00982707">
            <w:pPr>
              <w:spacing w:line="235" w:lineRule="auto"/>
              <w:jc w:val="center"/>
              <w:rPr>
                <w:rFonts w:eastAsia="Arial Unicode MS"/>
                <w:b/>
                <w:sz w:val="16"/>
                <w:szCs w:val="16"/>
                <w:lang w:val="tr-TR"/>
              </w:rPr>
            </w:pPr>
            <w:r w:rsidRPr="00412D72">
              <w:rPr>
                <w:b/>
                <w:sz w:val="16"/>
                <w:szCs w:val="16"/>
                <w:lang w:val="tr-TR"/>
              </w:rPr>
              <w:t>Dipnot</w:t>
            </w:r>
          </w:p>
        </w:tc>
        <w:tc>
          <w:tcPr>
            <w:tcW w:w="1100" w:type="dxa"/>
            <w:gridSpan w:val="2"/>
            <w:tcBorders>
              <w:top w:val="single" w:sz="4" w:space="0" w:color="auto"/>
              <w:left w:val="nil"/>
              <w:bottom w:val="single" w:sz="4" w:space="0" w:color="auto"/>
              <w:right w:val="nil"/>
            </w:tcBorders>
            <w:noWrap/>
            <w:vAlign w:val="bottom"/>
          </w:tcPr>
          <w:p w:rsidR="00982707" w:rsidRPr="00412D72" w:rsidRDefault="00982707" w:rsidP="00982707">
            <w:pPr>
              <w:spacing w:line="235" w:lineRule="auto"/>
              <w:ind w:right="39"/>
              <w:jc w:val="right"/>
              <w:rPr>
                <w:rFonts w:eastAsia="Arial Unicode MS"/>
                <w:b/>
                <w:sz w:val="16"/>
                <w:szCs w:val="16"/>
                <w:lang w:val="tr-TR"/>
              </w:rPr>
            </w:pPr>
            <w:r w:rsidRPr="00412D72">
              <w:rPr>
                <w:b/>
                <w:sz w:val="16"/>
                <w:szCs w:val="16"/>
                <w:lang w:val="tr-TR"/>
              </w:rPr>
              <w:t>3</w:t>
            </w:r>
            <w:r>
              <w:rPr>
                <w:b/>
                <w:sz w:val="16"/>
                <w:szCs w:val="16"/>
                <w:lang w:val="tr-TR"/>
              </w:rPr>
              <w:t>0</w:t>
            </w:r>
            <w:r w:rsidRPr="00412D72">
              <w:rPr>
                <w:b/>
                <w:sz w:val="16"/>
                <w:szCs w:val="16"/>
                <w:lang w:val="tr-TR"/>
              </w:rPr>
              <w:t>/0</w:t>
            </w:r>
            <w:r>
              <w:rPr>
                <w:b/>
                <w:sz w:val="16"/>
                <w:szCs w:val="16"/>
                <w:lang w:val="tr-TR"/>
              </w:rPr>
              <w:t>6</w:t>
            </w:r>
            <w:r w:rsidRPr="00412D72">
              <w:rPr>
                <w:b/>
                <w:sz w:val="16"/>
                <w:szCs w:val="16"/>
                <w:lang w:val="tr-TR"/>
              </w:rPr>
              <w:t>/201</w:t>
            </w:r>
            <w:r>
              <w:rPr>
                <w:b/>
                <w:sz w:val="16"/>
                <w:szCs w:val="16"/>
                <w:lang w:val="tr-TR"/>
              </w:rPr>
              <w:t>2</w:t>
            </w:r>
          </w:p>
        </w:tc>
        <w:tc>
          <w:tcPr>
            <w:tcW w:w="1246" w:type="dxa"/>
            <w:tcBorders>
              <w:top w:val="single" w:sz="4" w:space="0" w:color="auto"/>
              <w:left w:val="nil"/>
              <w:bottom w:val="single" w:sz="4" w:space="0" w:color="auto"/>
              <w:right w:val="nil"/>
            </w:tcBorders>
            <w:noWrap/>
            <w:vAlign w:val="bottom"/>
          </w:tcPr>
          <w:p w:rsidR="00982707" w:rsidRPr="00412D72" w:rsidRDefault="00982707" w:rsidP="00982707">
            <w:pPr>
              <w:spacing w:line="235" w:lineRule="auto"/>
              <w:jc w:val="right"/>
              <w:rPr>
                <w:rFonts w:eastAsia="Arial Unicode MS"/>
                <w:b/>
                <w:sz w:val="16"/>
                <w:szCs w:val="16"/>
                <w:lang w:val="tr-TR"/>
              </w:rPr>
            </w:pPr>
            <w:r w:rsidRPr="00412D72">
              <w:rPr>
                <w:b/>
                <w:sz w:val="16"/>
                <w:szCs w:val="16"/>
                <w:lang w:val="tr-TR"/>
              </w:rPr>
              <w:t>3</w:t>
            </w:r>
            <w:r>
              <w:rPr>
                <w:b/>
                <w:sz w:val="16"/>
                <w:szCs w:val="16"/>
                <w:lang w:val="tr-TR"/>
              </w:rPr>
              <w:t>0</w:t>
            </w:r>
            <w:r w:rsidRPr="00412D72">
              <w:rPr>
                <w:b/>
                <w:sz w:val="16"/>
                <w:szCs w:val="16"/>
                <w:lang w:val="tr-TR"/>
              </w:rPr>
              <w:t>/0</w:t>
            </w:r>
            <w:r>
              <w:rPr>
                <w:b/>
                <w:sz w:val="16"/>
                <w:szCs w:val="16"/>
                <w:lang w:val="tr-TR"/>
              </w:rPr>
              <w:t>6</w:t>
            </w:r>
            <w:r w:rsidRPr="00412D72">
              <w:rPr>
                <w:b/>
                <w:sz w:val="16"/>
                <w:szCs w:val="16"/>
                <w:lang w:val="tr-TR"/>
              </w:rPr>
              <w:t>/201</w:t>
            </w:r>
            <w:r>
              <w:rPr>
                <w:b/>
                <w:sz w:val="16"/>
                <w:szCs w:val="16"/>
                <w:lang w:val="tr-TR"/>
              </w:rPr>
              <w:t>1</w:t>
            </w:r>
          </w:p>
        </w:tc>
      </w:tr>
      <w:tr w:rsidR="00982707" w:rsidRPr="00412D72" w:rsidTr="00982707">
        <w:trPr>
          <w:trHeight w:val="180"/>
        </w:trPr>
        <w:tc>
          <w:tcPr>
            <w:tcW w:w="709" w:type="dxa"/>
            <w:tcBorders>
              <w:top w:val="single" w:sz="4" w:space="0" w:color="auto"/>
              <w:left w:val="nil"/>
              <w:bottom w:val="nil"/>
              <w:right w:val="nil"/>
            </w:tcBorders>
            <w:noWrap/>
            <w:vAlign w:val="bottom"/>
          </w:tcPr>
          <w:p w:rsidR="00982707" w:rsidRPr="00412D72" w:rsidRDefault="00982707" w:rsidP="00982707">
            <w:pPr>
              <w:spacing w:line="235" w:lineRule="auto"/>
              <w:rPr>
                <w:rFonts w:eastAsia="Arial Unicode MS"/>
                <w:sz w:val="10"/>
                <w:szCs w:val="10"/>
                <w:lang w:val="tr-TR"/>
              </w:rPr>
            </w:pPr>
          </w:p>
        </w:tc>
        <w:tc>
          <w:tcPr>
            <w:tcW w:w="6262" w:type="dxa"/>
            <w:tcBorders>
              <w:top w:val="single" w:sz="4" w:space="0" w:color="auto"/>
              <w:left w:val="nil"/>
              <w:bottom w:val="nil"/>
              <w:right w:val="nil"/>
            </w:tcBorders>
            <w:noWrap/>
            <w:vAlign w:val="bottom"/>
          </w:tcPr>
          <w:p w:rsidR="00982707" w:rsidRPr="00412D72" w:rsidRDefault="00982707" w:rsidP="00982707">
            <w:pPr>
              <w:spacing w:line="235" w:lineRule="auto"/>
              <w:rPr>
                <w:rFonts w:eastAsia="Arial Unicode MS"/>
                <w:sz w:val="10"/>
                <w:szCs w:val="10"/>
                <w:lang w:val="tr-TR"/>
              </w:rPr>
            </w:pPr>
          </w:p>
        </w:tc>
        <w:tc>
          <w:tcPr>
            <w:tcW w:w="768" w:type="dxa"/>
            <w:gridSpan w:val="2"/>
            <w:tcBorders>
              <w:top w:val="single" w:sz="4" w:space="0" w:color="auto"/>
              <w:left w:val="nil"/>
              <w:bottom w:val="nil"/>
              <w:right w:val="nil"/>
            </w:tcBorders>
            <w:noWrap/>
            <w:vAlign w:val="center"/>
          </w:tcPr>
          <w:p w:rsidR="00982707" w:rsidRPr="00412D72" w:rsidRDefault="00982707" w:rsidP="00982707">
            <w:pPr>
              <w:spacing w:line="235" w:lineRule="auto"/>
              <w:jc w:val="center"/>
              <w:rPr>
                <w:rFonts w:eastAsia="Arial Unicode MS"/>
                <w:b/>
                <w:sz w:val="10"/>
                <w:szCs w:val="10"/>
                <w:lang w:val="tr-TR"/>
              </w:rPr>
            </w:pPr>
          </w:p>
        </w:tc>
        <w:tc>
          <w:tcPr>
            <w:tcW w:w="1100" w:type="dxa"/>
            <w:gridSpan w:val="2"/>
            <w:tcBorders>
              <w:top w:val="single" w:sz="4" w:space="0" w:color="auto"/>
              <w:left w:val="nil"/>
              <w:bottom w:val="nil"/>
              <w:right w:val="nil"/>
            </w:tcBorders>
            <w:noWrap/>
            <w:vAlign w:val="bottom"/>
          </w:tcPr>
          <w:p w:rsidR="00982707" w:rsidRPr="00412D72" w:rsidRDefault="00982707" w:rsidP="00982707">
            <w:pPr>
              <w:spacing w:line="235" w:lineRule="auto"/>
              <w:ind w:right="80"/>
              <w:rPr>
                <w:rFonts w:eastAsia="Arial Unicode MS"/>
                <w:sz w:val="10"/>
                <w:szCs w:val="10"/>
                <w:lang w:val="tr-TR"/>
              </w:rPr>
            </w:pPr>
          </w:p>
        </w:tc>
        <w:tc>
          <w:tcPr>
            <w:tcW w:w="1246" w:type="dxa"/>
            <w:tcBorders>
              <w:top w:val="single" w:sz="4" w:space="0" w:color="auto"/>
              <w:left w:val="nil"/>
              <w:bottom w:val="nil"/>
              <w:right w:val="nil"/>
            </w:tcBorders>
            <w:noWrap/>
            <w:vAlign w:val="bottom"/>
          </w:tcPr>
          <w:p w:rsidR="00982707" w:rsidRPr="00412D72" w:rsidRDefault="00982707" w:rsidP="00982707">
            <w:pPr>
              <w:spacing w:line="235" w:lineRule="auto"/>
              <w:ind w:right="100"/>
              <w:rPr>
                <w:rFonts w:eastAsia="Arial Unicode MS"/>
                <w:sz w:val="10"/>
                <w:szCs w:val="10"/>
                <w:lang w:val="tr-TR"/>
              </w:rPr>
            </w:pP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b/>
                <w:bCs/>
                <w:sz w:val="16"/>
                <w:szCs w:val="16"/>
                <w:lang w:val="tr-TR"/>
              </w:rPr>
            </w:pPr>
            <w:r w:rsidRPr="00412D72">
              <w:rPr>
                <w:b/>
                <w:bCs/>
                <w:sz w:val="16"/>
                <w:szCs w:val="16"/>
                <w:lang w:val="tr-TR"/>
              </w:rPr>
              <w:t>A.</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b/>
                <w:bCs/>
                <w:sz w:val="16"/>
                <w:szCs w:val="16"/>
                <w:lang w:val="tr-TR"/>
              </w:rPr>
            </w:pPr>
            <w:r w:rsidRPr="00412D72">
              <w:rPr>
                <w:b/>
                <w:bCs/>
                <w:sz w:val="16"/>
                <w:szCs w:val="16"/>
                <w:lang w:val="tr-TR"/>
              </w:rPr>
              <w:t>BANKACILIK FAALİYETLERİNE İLİŞKİN NAKİT AKIMLARI</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6"/>
                <w:szCs w:val="16"/>
                <w:lang w:val="tr-TR"/>
              </w:rPr>
            </w:pPr>
          </w:p>
        </w:tc>
        <w:tc>
          <w:tcPr>
            <w:tcW w:w="1100"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6"/>
                <w:szCs w:val="16"/>
                <w:lang w:val="tr-TR"/>
              </w:rPr>
            </w:pPr>
          </w:p>
        </w:tc>
        <w:tc>
          <w:tcPr>
            <w:tcW w:w="1246"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2"/>
                <w:szCs w:val="12"/>
                <w:lang w:val="tr-TR"/>
              </w:rPr>
            </w:pP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b/>
                <w:bCs/>
                <w:sz w:val="12"/>
                <w:szCs w:val="12"/>
                <w:lang w:val="tr-TR"/>
              </w:rPr>
            </w:pP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2"/>
                <w:szCs w:val="12"/>
                <w:lang w:val="tr-TR"/>
              </w:rPr>
            </w:pPr>
          </w:p>
        </w:tc>
        <w:tc>
          <w:tcPr>
            <w:tcW w:w="1100" w:type="dxa"/>
            <w:gridSpan w:val="2"/>
            <w:tcBorders>
              <w:top w:val="nil"/>
              <w:left w:val="nil"/>
              <w:bottom w:val="nil"/>
              <w:right w:val="nil"/>
            </w:tcBorders>
            <w:noWrap/>
            <w:vAlign w:val="bottom"/>
          </w:tcPr>
          <w:p w:rsidR="00982707" w:rsidRPr="00412D72" w:rsidRDefault="00982707" w:rsidP="00982707">
            <w:pPr>
              <w:spacing w:line="235" w:lineRule="auto"/>
              <w:jc w:val="right"/>
              <w:rPr>
                <w:rFonts w:eastAsia="Arial Unicode MS"/>
                <w:b/>
                <w:bCs/>
                <w:sz w:val="12"/>
                <w:szCs w:val="12"/>
                <w:lang w:val="tr-TR"/>
              </w:rPr>
            </w:pPr>
          </w:p>
        </w:tc>
        <w:tc>
          <w:tcPr>
            <w:tcW w:w="1246"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2"/>
                <w:szCs w:val="12"/>
                <w:lang w:val="tr-TR"/>
              </w:rPr>
            </w:pP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bCs/>
                <w:sz w:val="16"/>
                <w:szCs w:val="16"/>
                <w:lang w:val="tr-TR"/>
              </w:rPr>
            </w:pPr>
            <w:r w:rsidRPr="00412D72">
              <w:rPr>
                <w:bCs/>
                <w:sz w:val="16"/>
                <w:szCs w:val="16"/>
                <w:lang w:val="tr-TR"/>
              </w:rPr>
              <w:t>1.1</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Bankacılık Faaliyet Konusu Aktif ve Pasiflerdeki Değişim Öncesi Faaliyet Karı</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6"/>
                <w:szCs w:val="16"/>
                <w:lang w:val="tr-TR"/>
              </w:rPr>
            </w:pPr>
          </w:p>
        </w:tc>
        <w:tc>
          <w:tcPr>
            <w:tcW w:w="1100" w:type="dxa"/>
            <w:gridSpan w:val="2"/>
            <w:tcBorders>
              <w:top w:val="nil"/>
              <w:left w:val="nil"/>
              <w:bottom w:val="nil"/>
              <w:right w:val="nil"/>
            </w:tcBorders>
            <w:noWrap/>
          </w:tcPr>
          <w:p w:rsidR="00982707" w:rsidRPr="00412D72" w:rsidRDefault="00AD1B5A" w:rsidP="00982707">
            <w:pPr>
              <w:spacing w:line="235" w:lineRule="auto"/>
              <w:ind w:right="25"/>
              <w:jc w:val="right"/>
              <w:rPr>
                <w:bCs/>
                <w:sz w:val="16"/>
                <w:szCs w:val="16"/>
                <w:lang w:val="tr-TR"/>
              </w:rPr>
            </w:pPr>
            <w:r w:rsidRPr="00AD1B5A">
              <w:rPr>
                <w:bCs/>
                <w:sz w:val="16"/>
                <w:szCs w:val="16"/>
                <w:lang w:val="tr-TR"/>
              </w:rPr>
              <w:t>72.291</w:t>
            </w:r>
          </w:p>
        </w:tc>
        <w:tc>
          <w:tcPr>
            <w:tcW w:w="1246" w:type="dxa"/>
            <w:tcBorders>
              <w:top w:val="nil"/>
              <w:left w:val="nil"/>
              <w:bottom w:val="nil"/>
              <w:right w:val="nil"/>
            </w:tcBorders>
            <w:noWrap/>
          </w:tcPr>
          <w:p w:rsidR="00982707" w:rsidRPr="00412D72" w:rsidRDefault="00982707" w:rsidP="00982707">
            <w:pPr>
              <w:spacing w:line="235" w:lineRule="auto"/>
              <w:ind w:right="25"/>
              <w:jc w:val="right"/>
              <w:rPr>
                <w:bCs/>
                <w:sz w:val="16"/>
                <w:szCs w:val="16"/>
                <w:lang w:val="tr-TR"/>
              </w:rPr>
            </w:pPr>
            <w:r w:rsidRPr="00B63A89">
              <w:rPr>
                <w:bCs/>
                <w:sz w:val="16"/>
                <w:szCs w:val="16"/>
                <w:lang w:val="tr-TR"/>
              </w:rPr>
              <w:t xml:space="preserve">20.845    </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2"/>
                <w:szCs w:val="12"/>
                <w:lang w:val="tr-TR"/>
              </w:rPr>
            </w:pP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2"/>
                <w:szCs w:val="12"/>
                <w:lang w:val="tr-TR"/>
              </w:rPr>
            </w:pPr>
          </w:p>
        </w:tc>
        <w:tc>
          <w:tcPr>
            <w:tcW w:w="1100" w:type="dxa"/>
            <w:gridSpan w:val="2"/>
            <w:tcBorders>
              <w:top w:val="nil"/>
              <w:left w:val="nil"/>
              <w:bottom w:val="nil"/>
              <w:right w:val="nil"/>
            </w:tcBorders>
            <w:noWrap/>
          </w:tcPr>
          <w:p w:rsidR="00982707" w:rsidRPr="00412D72" w:rsidRDefault="00982707" w:rsidP="00982707">
            <w:pPr>
              <w:spacing w:line="235" w:lineRule="auto"/>
              <w:ind w:right="25"/>
              <w:jc w:val="right"/>
              <w:rPr>
                <w:b/>
                <w:bCs/>
                <w:sz w:val="12"/>
                <w:szCs w:val="12"/>
                <w:lang w:val="tr-TR"/>
              </w:rPr>
            </w:pPr>
          </w:p>
        </w:tc>
        <w:tc>
          <w:tcPr>
            <w:tcW w:w="1246" w:type="dxa"/>
            <w:tcBorders>
              <w:top w:val="nil"/>
              <w:left w:val="nil"/>
              <w:bottom w:val="nil"/>
              <w:right w:val="nil"/>
            </w:tcBorders>
            <w:noWrap/>
          </w:tcPr>
          <w:p w:rsidR="00982707" w:rsidRPr="00412D72" w:rsidRDefault="00982707" w:rsidP="00982707">
            <w:pPr>
              <w:spacing w:line="235" w:lineRule="auto"/>
              <w:ind w:right="25"/>
              <w:jc w:val="right"/>
              <w:rPr>
                <w:b/>
                <w:bCs/>
                <w:sz w:val="12"/>
                <w:szCs w:val="12"/>
                <w:lang w:val="tr-TR"/>
              </w:rPr>
            </w:pPr>
          </w:p>
        </w:tc>
      </w:tr>
      <w:tr w:rsidR="00982707" w:rsidRPr="00412D72" w:rsidTr="00982707">
        <w:trPr>
          <w:trHeight w:val="176"/>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1.1.1</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Alınan Faizler</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6"/>
                <w:szCs w:val="16"/>
                <w:lang w:val="tr-TR"/>
              </w:rPr>
            </w:pPr>
          </w:p>
        </w:tc>
        <w:tc>
          <w:tcPr>
            <w:tcW w:w="1100" w:type="dxa"/>
            <w:gridSpan w:val="2"/>
            <w:tcBorders>
              <w:top w:val="nil"/>
              <w:left w:val="nil"/>
              <w:bottom w:val="nil"/>
              <w:right w:val="nil"/>
            </w:tcBorders>
            <w:noWrap/>
          </w:tcPr>
          <w:p w:rsidR="00982707" w:rsidRPr="00412D72" w:rsidRDefault="00AD1B5A" w:rsidP="00982707">
            <w:pPr>
              <w:spacing w:line="235" w:lineRule="auto"/>
              <w:ind w:right="25"/>
              <w:jc w:val="right"/>
              <w:rPr>
                <w:bCs/>
                <w:sz w:val="16"/>
                <w:szCs w:val="16"/>
                <w:lang w:val="tr-TR"/>
              </w:rPr>
            </w:pPr>
            <w:r w:rsidRPr="00AD1B5A">
              <w:rPr>
                <w:bCs/>
                <w:sz w:val="16"/>
                <w:szCs w:val="16"/>
                <w:lang w:val="tr-TR"/>
              </w:rPr>
              <w:t>36.600</w:t>
            </w:r>
          </w:p>
        </w:tc>
        <w:tc>
          <w:tcPr>
            <w:tcW w:w="1246" w:type="dxa"/>
            <w:tcBorders>
              <w:top w:val="nil"/>
              <w:left w:val="nil"/>
              <w:bottom w:val="nil"/>
              <w:right w:val="nil"/>
            </w:tcBorders>
            <w:noWrap/>
          </w:tcPr>
          <w:p w:rsidR="00982707" w:rsidRPr="00412D72" w:rsidRDefault="00982707" w:rsidP="00982707">
            <w:pPr>
              <w:spacing w:line="235" w:lineRule="auto"/>
              <w:ind w:right="25"/>
              <w:jc w:val="right"/>
              <w:rPr>
                <w:bCs/>
                <w:sz w:val="16"/>
                <w:szCs w:val="16"/>
                <w:lang w:val="tr-TR"/>
              </w:rPr>
            </w:pPr>
            <w:r w:rsidRPr="00B63A89">
              <w:rPr>
                <w:bCs/>
                <w:sz w:val="16"/>
                <w:szCs w:val="16"/>
                <w:lang w:val="tr-TR"/>
              </w:rPr>
              <w:t xml:space="preserve">16.339    </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1.1.2</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Ödenen Faizler</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6"/>
                <w:szCs w:val="16"/>
                <w:lang w:val="tr-TR"/>
              </w:rPr>
            </w:pPr>
          </w:p>
        </w:tc>
        <w:tc>
          <w:tcPr>
            <w:tcW w:w="1100" w:type="dxa"/>
            <w:gridSpan w:val="2"/>
            <w:tcBorders>
              <w:top w:val="nil"/>
              <w:left w:val="nil"/>
              <w:bottom w:val="nil"/>
              <w:right w:val="nil"/>
            </w:tcBorders>
            <w:noWrap/>
          </w:tcPr>
          <w:p w:rsidR="00982707" w:rsidRPr="00412D72" w:rsidRDefault="00102510" w:rsidP="00982707">
            <w:pPr>
              <w:spacing w:line="235" w:lineRule="auto"/>
              <w:ind w:right="25"/>
              <w:jc w:val="right"/>
              <w:rPr>
                <w:bCs/>
                <w:sz w:val="16"/>
                <w:szCs w:val="16"/>
                <w:lang w:val="tr-TR"/>
              </w:rPr>
            </w:pPr>
            <w:r>
              <w:rPr>
                <w:bCs/>
                <w:sz w:val="16"/>
                <w:szCs w:val="16"/>
                <w:lang w:val="tr-TR"/>
              </w:rPr>
              <w:t>(</w:t>
            </w:r>
            <w:r w:rsidR="00AD1B5A" w:rsidRPr="00AD1B5A">
              <w:rPr>
                <w:bCs/>
                <w:sz w:val="16"/>
                <w:szCs w:val="16"/>
                <w:lang w:val="tr-TR"/>
              </w:rPr>
              <w:t>6.580</w:t>
            </w:r>
            <w:r>
              <w:rPr>
                <w:bCs/>
                <w:sz w:val="16"/>
                <w:szCs w:val="16"/>
                <w:lang w:val="tr-TR"/>
              </w:rPr>
              <w:t>)</w:t>
            </w:r>
          </w:p>
        </w:tc>
        <w:tc>
          <w:tcPr>
            <w:tcW w:w="1246" w:type="dxa"/>
            <w:tcBorders>
              <w:top w:val="nil"/>
              <w:left w:val="nil"/>
              <w:bottom w:val="nil"/>
              <w:right w:val="nil"/>
            </w:tcBorders>
            <w:noWrap/>
          </w:tcPr>
          <w:p w:rsidR="00982707" w:rsidRPr="00412D72" w:rsidRDefault="00982707" w:rsidP="00982707">
            <w:pPr>
              <w:spacing w:line="235" w:lineRule="auto"/>
              <w:ind w:right="25"/>
              <w:jc w:val="right"/>
              <w:rPr>
                <w:bCs/>
                <w:sz w:val="16"/>
                <w:szCs w:val="16"/>
                <w:lang w:val="tr-TR"/>
              </w:rPr>
            </w:pPr>
            <w:r>
              <w:rPr>
                <w:bCs/>
                <w:sz w:val="16"/>
                <w:szCs w:val="16"/>
                <w:lang w:val="tr-TR"/>
              </w:rPr>
              <w:t>(</w:t>
            </w:r>
            <w:r w:rsidRPr="00B63A89">
              <w:rPr>
                <w:bCs/>
                <w:sz w:val="16"/>
                <w:szCs w:val="16"/>
                <w:lang w:val="tr-TR"/>
              </w:rPr>
              <w:t>5.490</w:t>
            </w:r>
            <w:r>
              <w:rPr>
                <w:bCs/>
                <w:sz w:val="16"/>
                <w:szCs w:val="16"/>
                <w:lang w:val="tr-TR"/>
              </w:rPr>
              <w:t>)</w:t>
            </w:r>
            <w:r w:rsidRPr="00B63A89">
              <w:rPr>
                <w:bCs/>
                <w:sz w:val="16"/>
                <w:szCs w:val="16"/>
                <w:lang w:val="tr-TR"/>
              </w:rPr>
              <w:t xml:space="preserve">    </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1.1.3</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Alınan Temettüler</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6"/>
                <w:szCs w:val="16"/>
                <w:lang w:val="tr-TR"/>
              </w:rPr>
            </w:pPr>
          </w:p>
        </w:tc>
        <w:tc>
          <w:tcPr>
            <w:tcW w:w="1100" w:type="dxa"/>
            <w:gridSpan w:val="2"/>
            <w:tcBorders>
              <w:top w:val="nil"/>
              <w:left w:val="nil"/>
              <w:bottom w:val="nil"/>
              <w:right w:val="nil"/>
            </w:tcBorders>
            <w:noWrap/>
          </w:tcPr>
          <w:p w:rsidR="00982707" w:rsidRPr="00412D72" w:rsidRDefault="00AD1B5A" w:rsidP="00982707">
            <w:pPr>
              <w:spacing w:line="235" w:lineRule="auto"/>
              <w:ind w:right="25"/>
              <w:jc w:val="right"/>
              <w:rPr>
                <w:bCs/>
                <w:sz w:val="16"/>
                <w:szCs w:val="16"/>
                <w:lang w:val="tr-TR"/>
              </w:rPr>
            </w:pPr>
            <w:r w:rsidRPr="00AD1B5A">
              <w:rPr>
                <w:bCs/>
                <w:sz w:val="16"/>
                <w:szCs w:val="16"/>
                <w:lang w:val="tr-TR"/>
              </w:rPr>
              <w:t>4.655</w:t>
            </w:r>
          </w:p>
        </w:tc>
        <w:tc>
          <w:tcPr>
            <w:tcW w:w="1246" w:type="dxa"/>
            <w:tcBorders>
              <w:top w:val="nil"/>
              <w:left w:val="nil"/>
              <w:bottom w:val="nil"/>
              <w:right w:val="nil"/>
            </w:tcBorders>
            <w:noWrap/>
          </w:tcPr>
          <w:p w:rsidR="00982707" w:rsidRPr="00412D72" w:rsidRDefault="00982707" w:rsidP="00982707">
            <w:pPr>
              <w:spacing w:line="235" w:lineRule="auto"/>
              <w:ind w:right="25"/>
              <w:jc w:val="right"/>
              <w:rPr>
                <w:bCs/>
                <w:sz w:val="16"/>
                <w:szCs w:val="16"/>
                <w:lang w:val="tr-TR"/>
              </w:rPr>
            </w:pPr>
            <w:r w:rsidRPr="00323DF7">
              <w:rPr>
                <w:bCs/>
                <w:sz w:val="16"/>
                <w:szCs w:val="16"/>
                <w:lang w:val="tr-TR"/>
              </w:rPr>
              <w:t xml:space="preserve">7.205    </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1.1.4</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Alınan Ücret ve Komisyonlar</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6"/>
                <w:szCs w:val="16"/>
                <w:lang w:val="tr-TR"/>
              </w:rPr>
            </w:pPr>
          </w:p>
        </w:tc>
        <w:tc>
          <w:tcPr>
            <w:tcW w:w="1100" w:type="dxa"/>
            <w:gridSpan w:val="2"/>
            <w:tcBorders>
              <w:top w:val="nil"/>
              <w:left w:val="nil"/>
              <w:bottom w:val="nil"/>
              <w:right w:val="nil"/>
            </w:tcBorders>
            <w:noWrap/>
          </w:tcPr>
          <w:p w:rsidR="00982707" w:rsidRPr="00412D72" w:rsidRDefault="00AD1B5A" w:rsidP="00982707">
            <w:pPr>
              <w:spacing w:line="235" w:lineRule="auto"/>
              <w:ind w:right="25"/>
              <w:jc w:val="right"/>
              <w:rPr>
                <w:bCs/>
                <w:sz w:val="16"/>
                <w:szCs w:val="16"/>
                <w:lang w:val="tr-TR"/>
              </w:rPr>
            </w:pPr>
            <w:r w:rsidRPr="00AD1B5A">
              <w:rPr>
                <w:bCs/>
                <w:sz w:val="16"/>
                <w:szCs w:val="16"/>
                <w:lang w:val="tr-TR"/>
              </w:rPr>
              <w:t>23.500</w:t>
            </w:r>
          </w:p>
        </w:tc>
        <w:tc>
          <w:tcPr>
            <w:tcW w:w="1246" w:type="dxa"/>
            <w:tcBorders>
              <w:top w:val="nil"/>
              <w:left w:val="nil"/>
              <w:bottom w:val="nil"/>
              <w:right w:val="nil"/>
            </w:tcBorders>
            <w:noWrap/>
          </w:tcPr>
          <w:p w:rsidR="00982707" w:rsidRPr="00412D72" w:rsidRDefault="00982707" w:rsidP="00982707">
            <w:pPr>
              <w:spacing w:line="235" w:lineRule="auto"/>
              <w:ind w:right="25"/>
              <w:jc w:val="right"/>
              <w:rPr>
                <w:bCs/>
                <w:sz w:val="16"/>
                <w:szCs w:val="16"/>
                <w:lang w:val="tr-TR"/>
              </w:rPr>
            </w:pPr>
            <w:r w:rsidRPr="00323DF7">
              <w:rPr>
                <w:bCs/>
                <w:sz w:val="16"/>
                <w:szCs w:val="16"/>
                <w:lang w:val="tr-TR"/>
              </w:rPr>
              <w:t xml:space="preserve">23.416    </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1.1.5</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Elde Edilen Diğer Kazançlar</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6"/>
                <w:szCs w:val="16"/>
                <w:lang w:val="tr-TR"/>
              </w:rPr>
            </w:pPr>
          </w:p>
        </w:tc>
        <w:tc>
          <w:tcPr>
            <w:tcW w:w="1100" w:type="dxa"/>
            <w:gridSpan w:val="2"/>
            <w:tcBorders>
              <w:top w:val="nil"/>
              <w:left w:val="nil"/>
              <w:bottom w:val="nil"/>
              <w:right w:val="nil"/>
            </w:tcBorders>
            <w:noWrap/>
          </w:tcPr>
          <w:p w:rsidR="00982707" w:rsidRPr="00412D72" w:rsidRDefault="0067730D" w:rsidP="00982707">
            <w:pPr>
              <w:spacing w:line="235" w:lineRule="auto"/>
              <w:ind w:right="25"/>
              <w:jc w:val="right"/>
              <w:rPr>
                <w:bCs/>
                <w:sz w:val="16"/>
                <w:szCs w:val="16"/>
                <w:lang w:val="tr-TR"/>
              </w:rPr>
            </w:pPr>
            <w:r>
              <w:rPr>
                <w:bCs/>
                <w:sz w:val="16"/>
                <w:szCs w:val="16"/>
                <w:lang w:val="tr-TR"/>
              </w:rPr>
              <w:t>46</w:t>
            </w:r>
          </w:p>
        </w:tc>
        <w:tc>
          <w:tcPr>
            <w:tcW w:w="1246" w:type="dxa"/>
            <w:tcBorders>
              <w:top w:val="nil"/>
              <w:left w:val="nil"/>
              <w:bottom w:val="nil"/>
              <w:right w:val="nil"/>
            </w:tcBorders>
            <w:noWrap/>
          </w:tcPr>
          <w:p w:rsidR="00982707" w:rsidRPr="00412D72" w:rsidRDefault="00982707" w:rsidP="00982707">
            <w:pPr>
              <w:spacing w:line="235" w:lineRule="auto"/>
              <w:ind w:right="25"/>
              <w:jc w:val="right"/>
              <w:rPr>
                <w:bCs/>
                <w:sz w:val="16"/>
                <w:szCs w:val="16"/>
                <w:lang w:val="tr-TR"/>
              </w:rPr>
            </w:pPr>
            <w:r w:rsidRPr="00323DF7">
              <w:rPr>
                <w:bCs/>
                <w:sz w:val="16"/>
                <w:szCs w:val="16"/>
                <w:lang w:val="tr-TR"/>
              </w:rPr>
              <w:t xml:space="preserve">510    </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1.1.6</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Zarar Olarak Muhasebeleştirilen Donuk Alacaklardan Tahsilatlar</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6"/>
                <w:szCs w:val="16"/>
                <w:lang w:val="tr-TR"/>
              </w:rPr>
            </w:pPr>
          </w:p>
        </w:tc>
        <w:tc>
          <w:tcPr>
            <w:tcW w:w="1100" w:type="dxa"/>
            <w:gridSpan w:val="2"/>
            <w:tcBorders>
              <w:top w:val="nil"/>
              <w:left w:val="nil"/>
              <w:bottom w:val="nil"/>
              <w:right w:val="nil"/>
            </w:tcBorders>
            <w:noWrap/>
          </w:tcPr>
          <w:p w:rsidR="00982707" w:rsidRPr="00412D72" w:rsidRDefault="00AD1B5A" w:rsidP="00982707">
            <w:pPr>
              <w:spacing w:line="235" w:lineRule="auto"/>
              <w:ind w:right="25"/>
              <w:jc w:val="right"/>
              <w:rPr>
                <w:bCs/>
                <w:sz w:val="16"/>
                <w:szCs w:val="16"/>
                <w:lang w:val="tr-TR"/>
              </w:rPr>
            </w:pPr>
            <w:r>
              <w:rPr>
                <w:bCs/>
                <w:sz w:val="16"/>
                <w:szCs w:val="16"/>
                <w:lang w:val="tr-TR"/>
              </w:rPr>
              <w:t>-</w:t>
            </w:r>
          </w:p>
        </w:tc>
        <w:tc>
          <w:tcPr>
            <w:tcW w:w="1246" w:type="dxa"/>
            <w:tcBorders>
              <w:top w:val="nil"/>
              <w:left w:val="nil"/>
              <w:bottom w:val="nil"/>
              <w:right w:val="nil"/>
            </w:tcBorders>
            <w:noWrap/>
          </w:tcPr>
          <w:p w:rsidR="00982707" w:rsidRPr="00412D72" w:rsidRDefault="00982707" w:rsidP="00982707">
            <w:pPr>
              <w:spacing w:line="235" w:lineRule="auto"/>
              <w:ind w:right="25"/>
              <w:jc w:val="right"/>
              <w:rPr>
                <w:bCs/>
                <w:sz w:val="16"/>
                <w:szCs w:val="16"/>
                <w:lang w:val="tr-TR"/>
              </w:rPr>
            </w:pPr>
            <w:r>
              <w:rPr>
                <w:bCs/>
                <w:sz w:val="16"/>
                <w:szCs w:val="16"/>
                <w:lang w:val="tr-TR"/>
              </w:rPr>
              <w:t>-</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1.1.7</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Personele ve Hizmet Tedarik Edenlere Yapılan Nakit Ödemeler</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6"/>
                <w:szCs w:val="16"/>
                <w:lang w:val="tr-TR"/>
              </w:rPr>
            </w:pPr>
          </w:p>
        </w:tc>
        <w:tc>
          <w:tcPr>
            <w:tcW w:w="1100" w:type="dxa"/>
            <w:gridSpan w:val="2"/>
            <w:tcBorders>
              <w:top w:val="nil"/>
              <w:left w:val="nil"/>
              <w:bottom w:val="nil"/>
              <w:right w:val="nil"/>
            </w:tcBorders>
            <w:noWrap/>
          </w:tcPr>
          <w:p w:rsidR="00982707" w:rsidRPr="00412D72" w:rsidRDefault="00102510" w:rsidP="00982707">
            <w:pPr>
              <w:spacing w:line="235" w:lineRule="auto"/>
              <w:ind w:right="25"/>
              <w:jc w:val="right"/>
              <w:rPr>
                <w:bCs/>
                <w:sz w:val="16"/>
                <w:szCs w:val="16"/>
                <w:lang w:val="tr-TR"/>
              </w:rPr>
            </w:pPr>
            <w:r>
              <w:rPr>
                <w:bCs/>
                <w:sz w:val="16"/>
                <w:szCs w:val="16"/>
                <w:lang w:val="tr-TR"/>
              </w:rPr>
              <w:t>(</w:t>
            </w:r>
            <w:r w:rsidR="00AD1B5A" w:rsidRPr="00AD1B5A">
              <w:rPr>
                <w:bCs/>
                <w:sz w:val="16"/>
                <w:szCs w:val="16"/>
                <w:lang w:val="tr-TR"/>
              </w:rPr>
              <w:t>12.667</w:t>
            </w:r>
            <w:r>
              <w:rPr>
                <w:bCs/>
                <w:sz w:val="16"/>
                <w:szCs w:val="16"/>
                <w:lang w:val="tr-TR"/>
              </w:rPr>
              <w:t>)</w:t>
            </w:r>
          </w:p>
        </w:tc>
        <w:tc>
          <w:tcPr>
            <w:tcW w:w="1246" w:type="dxa"/>
            <w:tcBorders>
              <w:top w:val="nil"/>
              <w:left w:val="nil"/>
              <w:bottom w:val="nil"/>
              <w:right w:val="nil"/>
            </w:tcBorders>
            <w:noWrap/>
          </w:tcPr>
          <w:p w:rsidR="00982707" w:rsidRPr="00412D72" w:rsidRDefault="00982707" w:rsidP="00982707">
            <w:pPr>
              <w:spacing w:line="235" w:lineRule="auto"/>
              <w:ind w:right="25"/>
              <w:jc w:val="right"/>
              <w:rPr>
                <w:bCs/>
                <w:sz w:val="16"/>
                <w:szCs w:val="16"/>
                <w:lang w:val="tr-TR"/>
              </w:rPr>
            </w:pPr>
            <w:r>
              <w:rPr>
                <w:bCs/>
                <w:sz w:val="16"/>
                <w:szCs w:val="16"/>
                <w:lang w:val="tr-TR"/>
              </w:rPr>
              <w:t>(</w:t>
            </w:r>
            <w:r w:rsidRPr="00323DF7">
              <w:rPr>
                <w:bCs/>
                <w:sz w:val="16"/>
                <w:szCs w:val="16"/>
                <w:lang w:val="tr-TR"/>
              </w:rPr>
              <w:t>12.392</w:t>
            </w:r>
            <w:r>
              <w:rPr>
                <w:bCs/>
                <w:sz w:val="16"/>
                <w:szCs w:val="16"/>
                <w:lang w:val="tr-TR"/>
              </w:rPr>
              <w:t>)</w:t>
            </w:r>
            <w:r w:rsidRPr="00323DF7">
              <w:rPr>
                <w:bCs/>
                <w:sz w:val="16"/>
                <w:szCs w:val="16"/>
                <w:lang w:val="tr-TR"/>
              </w:rPr>
              <w:t xml:space="preserve">    </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1.1.8</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Ödenen Vergiler</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6"/>
                <w:szCs w:val="16"/>
                <w:lang w:val="tr-TR"/>
              </w:rPr>
            </w:pPr>
          </w:p>
        </w:tc>
        <w:tc>
          <w:tcPr>
            <w:tcW w:w="1100" w:type="dxa"/>
            <w:gridSpan w:val="2"/>
            <w:tcBorders>
              <w:top w:val="nil"/>
              <w:left w:val="nil"/>
              <w:bottom w:val="nil"/>
              <w:right w:val="nil"/>
            </w:tcBorders>
            <w:noWrap/>
          </w:tcPr>
          <w:p w:rsidR="00982707" w:rsidRPr="00412D72" w:rsidRDefault="00AD1B5A" w:rsidP="00982707">
            <w:pPr>
              <w:spacing w:line="235" w:lineRule="auto"/>
              <w:ind w:right="25"/>
              <w:jc w:val="right"/>
              <w:rPr>
                <w:bCs/>
                <w:sz w:val="16"/>
                <w:szCs w:val="16"/>
                <w:lang w:val="tr-TR"/>
              </w:rPr>
            </w:pPr>
            <w:r w:rsidRPr="00AD1B5A">
              <w:rPr>
                <w:bCs/>
                <w:sz w:val="16"/>
                <w:szCs w:val="16"/>
                <w:lang w:val="tr-TR"/>
              </w:rPr>
              <w:t>(1.603)</w:t>
            </w:r>
          </w:p>
        </w:tc>
        <w:tc>
          <w:tcPr>
            <w:tcW w:w="1246" w:type="dxa"/>
            <w:tcBorders>
              <w:top w:val="nil"/>
              <w:left w:val="nil"/>
              <w:bottom w:val="nil"/>
              <w:right w:val="nil"/>
            </w:tcBorders>
            <w:noWrap/>
          </w:tcPr>
          <w:p w:rsidR="00982707" w:rsidRPr="00412D72" w:rsidRDefault="00982707" w:rsidP="00982707">
            <w:pPr>
              <w:spacing w:line="235" w:lineRule="auto"/>
              <w:ind w:right="25"/>
              <w:jc w:val="right"/>
              <w:rPr>
                <w:bCs/>
                <w:sz w:val="16"/>
                <w:szCs w:val="16"/>
                <w:lang w:val="tr-TR"/>
              </w:rPr>
            </w:pPr>
            <w:r w:rsidRPr="00323DF7">
              <w:rPr>
                <w:bCs/>
                <w:sz w:val="16"/>
                <w:szCs w:val="16"/>
                <w:lang w:val="tr-TR"/>
              </w:rPr>
              <w:t xml:space="preserve">626    </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1.1.9</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 xml:space="preserve">Diğer </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4"/>
                <w:szCs w:val="14"/>
                <w:lang w:val="tr-TR"/>
              </w:rPr>
            </w:pPr>
          </w:p>
        </w:tc>
        <w:tc>
          <w:tcPr>
            <w:tcW w:w="1100" w:type="dxa"/>
            <w:gridSpan w:val="2"/>
            <w:tcBorders>
              <w:top w:val="nil"/>
              <w:left w:val="nil"/>
              <w:bottom w:val="nil"/>
              <w:right w:val="nil"/>
            </w:tcBorders>
            <w:noWrap/>
          </w:tcPr>
          <w:p w:rsidR="00982707" w:rsidRPr="00412D72" w:rsidRDefault="0067730D" w:rsidP="00982707">
            <w:pPr>
              <w:spacing w:line="235" w:lineRule="auto"/>
              <w:ind w:right="25"/>
              <w:jc w:val="right"/>
              <w:rPr>
                <w:bCs/>
                <w:sz w:val="16"/>
                <w:szCs w:val="16"/>
                <w:lang w:val="tr-TR"/>
              </w:rPr>
            </w:pPr>
            <w:r>
              <w:rPr>
                <w:bCs/>
                <w:sz w:val="16"/>
                <w:szCs w:val="16"/>
                <w:lang w:val="tr-TR"/>
              </w:rPr>
              <w:t>25.134</w:t>
            </w:r>
          </w:p>
        </w:tc>
        <w:tc>
          <w:tcPr>
            <w:tcW w:w="1246" w:type="dxa"/>
            <w:tcBorders>
              <w:top w:val="nil"/>
              <w:left w:val="nil"/>
              <w:bottom w:val="nil"/>
              <w:right w:val="nil"/>
            </w:tcBorders>
            <w:noWrap/>
          </w:tcPr>
          <w:p w:rsidR="00982707" w:rsidRPr="00412D72" w:rsidRDefault="00982707" w:rsidP="00982707">
            <w:pPr>
              <w:spacing w:line="235" w:lineRule="auto"/>
              <w:ind w:right="25"/>
              <w:jc w:val="right"/>
              <w:rPr>
                <w:bCs/>
                <w:sz w:val="16"/>
                <w:szCs w:val="16"/>
                <w:lang w:val="tr-TR"/>
              </w:rPr>
            </w:pPr>
            <w:r>
              <w:rPr>
                <w:bCs/>
                <w:sz w:val="16"/>
                <w:szCs w:val="16"/>
                <w:lang w:val="tr-TR"/>
              </w:rPr>
              <w:t>(</w:t>
            </w:r>
            <w:r w:rsidRPr="00323DF7">
              <w:rPr>
                <w:bCs/>
                <w:sz w:val="16"/>
                <w:szCs w:val="16"/>
                <w:lang w:val="tr-TR"/>
              </w:rPr>
              <w:t>9.369</w:t>
            </w:r>
            <w:r>
              <w:rPr>
                <w:bCs/>
                <w:sz w:val="16"/>
                <w:szCs w:val="16"/>
                <w:lang w:val="tr-TR"/>
              </w:rPr>
              <w:t>)</w:t>
            </w:r>
            <w:r w:rsidRPr="00323DF7">
              <w:rPr>
                <w:bCs/>
                <w:sz w:val="16"/>
                <w:szCs w:val="16"/>
                <w:lang w:val="tr-TR"/>
              </w:rPr>
              <w:t xml:space="preserve">    </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2"/>
                <w:szCs w:val="12"/>
                <w:lang w:val="tr-TR"/>
              </w:rPr>
            </w:pP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2"/>
                <w:szCs w:val="12"/>
                <w:lang w:val="tr-TR"/>
              </w:rPr>
            </w:pPr>
          </w:p>
        </w:tc>
        <w:tc>
          <w:tcPr>
            <w:tcW w:w="1100" w:type="dxa"/>
            <w:gridSpan w:val="2"/>
            <w:tcBorders>
              <w:top w:val="nil"/>
              <w:left w:val="nil"/>
              <w:bottom w:val="nil"/>
              <w:right w:val="nil"/>
            </w:tcBorders>
            <w:noWrap/>
          </w:tcPr>
          <w:p w:rsidR="00982707" w:rsidRPr="00412D72" w:rsidRDefault="00982707" w:rsidP="00982707">
            <w:pPr>
              <w:spacing w:line="235" w:lineRule="auto"/>
              <w:ind w:right="25"/>
              <w:jc w:val="right"/>
              <w:rPr>
                <w:b/>
                <w:bCs/>
                <w:sz w:val="12"/>
                <w:szCs w:val="12"/>
                <w:lang w:val="tr-TR"/>
              </w:rPr>
            </w:pPr>
          </w:p>
        </w:tc>
        <w:tc>
          <w:tcPr>
            <w:tcW w:w="1246" w:type="dxa"/>
            <w:tcBorders>
              <w:top w:val="nil"/>
              <w:left w:val="nil"/>
              <w:bottom w:val="nil"/>
              <w:right w:val="nil"/>
            </w:tcBorders>
            <w:noWrap/>
          </w:tcPr>
          <w:p w:rsidR="00982707" w:rsidRPr="00412D72" w:rsidRDefault="00982707" w:rsidP="00982707">
            <w:pPr>
              <w:spacing w:line="235" w:lineRule="auto"/>
              <w:ind w:right="25"/>
              <w:jc w:val="right"/>
              <w:rPr>
                <w:b/>
                <w:bCs/>
                <w:sz w:val="12"/>
                <w:szCs w:val="12"/>
                <w:lang w:val="tr-TR"/>
              </w:rPr>
            </w:pP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bCs/>
                <w:sz w:val="16"/>
                <w:szCs w:val="16"/>
                <w:lang w:val="tr-TR"/>
              </w:rPr>
            </w:pPr>
            <w:r w:rsidRPr="00412D72">
              <w:rPr>
                <w:bCs/>
                <w:sz w:val="16"/>
                <w:szCs w:val="16"/>
                <w:lang w:val="tr-TR"/>
              </w:rPr>
              <w:t>1.2</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Bankacılık Faaliyetleri Konusu Aktif ve Pasiflerdeki Değişim</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0"/>
                <w:szCs w:val="10"/>
                <w:lang w:val="tr-TR"/>
              </w:rPr>
            </w:pPr>
          </w:p>
        </w:tc>
        <w:tc>
          <w:tcPr>
            <w:tcW w:w="1100" w:type="dxa"/>
            <w:gridSpan w:val="2"/>
            <w:tcBorders>
              <w:top w:val="nil"/>
              <w:left w:val="nil"/>
              <w:bottom w:val="nil"/>
              <w:right w:val="nil"/>
            </w:tcBorders>
            <w:noWrap/>
          </w:tcPr>
          <w:p w:rsidR="00982707" w:rsidRPr="00412D72" w:rsidRDefault="00AD1B5A" w:rsidP="00982707">
            <w:pPr>
              <w:spacing w:line="235" w:lineRule="auto"/>
              <w:ind w:right="25"/>
              <w:jc w:val="right"/>
              <w:rPr>
                <w:bCs/>
                <w:sz w:val="16"/>
                <w:szCs w:val="16"/>
                <w:lang w:val="tr-TR"/>
              </w:rPr>
            </w:pPr>
            <w:r w:rsidRPr="00AD1B5A">
              <w:rPr>
                <w:bCs/>
                <w:sz w:val="16"/>
                <w:szCs w:val="16"/>
                <w:lang w:val="tr-TR"/>
              </w:rPr>
              <w:t>884.394</w:t>
            </w:r>
          </w:p>
        </w:tc>
        <w:tc>
          <w:tcPr>
            <w:tcW w:w="1246" w:type="dxa"/>
            <w:tcBorders>
              <w:top w:val="nil"/>
              <w:left w:val="nil"/>
              <w:bottom w:val="nil"/>
              <w:right w:val="nil"/>
            </w:tcBorders>
            <w:noWrap/>
          </w:tcPr>
          <w:p w:rsidR="00982707" w:rsidRPr="00412D72" w:rsidRDefault="00982707" w:rsidP="00982707">
            <w:pPr>
              <w:spacing w:line="235" w:lineRule="auto"/>
              <w:ind w:right="25"/>
              <w:jc w:val="right"/>
              <w:rPr>
                <w:bCs/>
                <w:sz w:val="16"/>
                <w:szCs w:val="16"/>
                <w:lang w:val="tr-TR"/>
              </w:rPr>
            </w:pPr>
            <w:r w:rsidRPr="00323DF7">
              <w:rPr>
                <w:bCs/>
                <w:sz w:val="16"/>
                <w:szCs w:val="16"/>
                <w:lang w:val="tr-TR"/>
              </w:rPr>
              <w:t xml:space="preserve">228.013    </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2"/>
                <w:szCs w:val="12"/>
                <w:lang w:val="tr-TR"/>
              </w:rPr>
            </w:pP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2"/>
                <w:szCs w:val="12"/>
                <w:lang w:val="tr-TR"/>
              </w:rPr>
            </w:pPr>
          </w:p>
        </w:tc>
        <w:tc>
          <w:tcPr>
            <w:tcW w:w="768" w:type="dxa"/>
            <w:gridSpan w:val="2"/>
            <w:tcBorders>
              <w:top w:val="nil"/>
              <w:left w:val="nil"/>
              <w:right w:val="nil"/>
            </w:tcBorders>
            <w:noWrap/>
            <w:vAlign w:val="bottom"/>
          </w:tcPr>
          <w:p w:rsidR="00982707" w:rsidRPr="00412D72" w:rsidRDefault="00982707" w:rsidP="00982707">
            <w:pPr>
              <w:spacing w:line="235" w:lineRule="auto"/>
              <w:jc w:val="center"/>
              <w:rPr>
                <w:rFonts w:eastAsia="Arial Unicode MS"/>
                <w:sz w:val="12"/>
                <w:szCs w:val="12"/>
                <w:lang w:val="tr-TR"/>
              </w:rPr>
            </w:pPr>
          </w:p>
        </w:tc>
        <w:tc>
          <w:tcPr>
            <w:tcW w:w="1100" w:type="dxa"/>
            <w:gridSpan w:val="2"/>
            <w:tcBorders>
              <w:top w:val="nil"/>
              <w:left w:val="nil"/>
              <w:bottom w:val="nil"/>
              <w:right w:val="nil"/>
            </w:tcBorders>
            <w:noWrap/>
            <w:vAlign w:val="bottom"/>
          </w:tcPr>
          <w:p w:rsidR="00982707" w:rsidRPr="00412D72" w:rsidRDefault="00982707" w:rsidP="00982707">
            <w:pPr>
              <w:autoSpaceDE w:val="0"/>
              <w:autoSpaceDN w:val="0"/>
              <w:adjustRightInd w:val="0"/>
              <w:spacing w:line="235" w:lineRule="auto"/>
              <w:ind w:right="25"/>
              <w:jc w:val="right"/>
              <w:rPr>
                <w:b/>
                <w:bCs/>
                <w:color w:val="000000"/>
                <w:sz w:val="12"/>
                <w:szCs w:val="12"/>
                <w:lang w:val="tr-TR"/>
              </w:rPr>
            </w:pPr>
          </w:p>
        </w:tc>
        <w:tc>
          <w:tcPr>
            <w:tcW w:w="1246" w:type="dxa"/>
            <w:tcBorders>
              <w:top w:val="nil"/>
              <w:left w:val="nil"/>
              <w:bottom w:val="nil"/>
              <w:right w:val="nil"/>
            </w:tcBorders>
            <w:noWrap/>
            <w:vAlign w:val="bottom"/>
          </w:tcPr>
          <w:p w:rsidR="00982707" w:rsidRPr="00412D72" w:rsidRDefault="00982707" w:rsidP="00982707">
            <w:pPr>
              <w:autoSpaceDE w:val="0"/>
              <w:autoSpaceDN w:val="0"/>
              <w:adjustRightInd w:val="0"/>
              <w:spacing w:line="235" w:lineRule="auto"/>
              <w:ind w:right="25"/>
              <w:jc w:val="right"/>
              <w:rPr>
                <w:b/>
                <w:bCs/>
                <w:color w:val="000000"/>
                <w:sz w:val="12"/>
                <w:szCs w:val="12"/>
                <w:lang w:val="tr-TR"/>
              </w:rPr>
            </w:pP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1.2.1</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Alım Satım Amaçlı Finansal Varlıklarda Net (Artış) Azalış</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0"/>
                <w:szCs w:val="10"/>
                <w:lang w:val="tr-TR"/>
              </w:rPr>
            </w:pPr>
          </w:p>
        </w:tc>
        <w:tc>
          <w:tcPr>
            <w:tcW w:w="1100" w:type="dxa"/>
            <w:gridSpan w:val="2"/>
            <w:tcBorders>
              <w:top w:val="nil"/>
              <w:left w:val="nil"/>
              <w:bottom w:val="nil"/>
              <w:right w:val="nil"/>
            </w:tcBorders>
            <w:noWrap/>
            <w:vAlign w:val="bottom"/>
          </w:tcPr>
          <w:p w:rsidR="00982707" w:rsidRPr="00412D72" w:rsidRDefault="00AD1B5A" w:rsidP="00982707">
            <w:pPr>
              <w:autoSpaceDE w:val="0"/>
              <w:autoSpaceDN w:val="0"/>
              <w:adjustRightInd w:val="0"/>
              <w:spacing w:line="235" w:lineRule="auto"/>
              <w:ind w:right="25"/>
              <w:jc w:val="right"/>
              <w:rPr>
                <w:color w:val="000000"/>
                <w:sz w:val="16"/>
                <w:szCs w:val="16"/>
                <w:lang w:val="tr-TR"/>
              </w:rPr>
            </w:pPr>
            <w:r w:rsidRPr="00AD1B5A">
              <w:rPr>
                <w:color w:val="000000"/>
                <w:sz w:val="16"/>
                <w:szCs w:val="16"/>
                <w:lang w:val="tr-TR"/>
              </w:rPr>
              <w:t>(59)</w:t>
            </w:r>
          </w:p>
        </w:tc>
        <w:tc>
          <w:tcPr>
            <w:tcW w:w="1246" w:type="dxa"/>
            <w:tcBorders>
              <w:top w:val="nil"/>
              <w:left w:val="nil"/>
              <w:bottom w:val="nil"/>
              <w:right w:val="nil"/>
            </w:tcBorders>
            <w:noWrap/>
            <w:vAlign w:val="bottom"/>
          </w:tcPr>
          <w:p w:rsidR="00982707" w:rsidRPr="00412D72" w:rsidRDefault="00982707" w:rsidP="00982707">
            <w:pPr>
              <w:autoSpaceDE w:val="0"/>
              <w:autoSpaceDN w:val="0"/>
              <w:adjustRightInd w:val="0"/>
              <w:spacing w:line="235" w:lineRule="auto"/>
              <w:ind w:right="25"/>
              <w:jc w:val="right"/>
              <w:rPr>
                <w:color w:val="000000"/>
                <w:sz w:val="16"/>
                <w:szCs w:val="16"/>
                <w:lang w:val="tr-TR"/>
              </w:rPr>
            </w:pPr>
            <w:r w:rsidRPr="00323DF7">
              <w:rPr>
                <w:color w:val="000000"/>
                <w:sz w:val="16"/>
                <w:szCs w:val="16"/>
                <w:lang w:val="tr-TR"/>
              </w:rPr>
              <w:t xml:space="preserve">632    </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1.2.2</w:t>
            </w:r>
          </w:p>
        </w:tc>
        <w:tc>
          <w:tcPr>
            <w:tcW w:w="6262" w:type="dxa"/>
            <w:tcBorders>
              <w:top w:val="nil"/>
              <w:left w:val="nil"/>
              <w:bottom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Gerçeğe Uygun Değer Farkı K/</w:t>
            </w:r>
            <w:proofErr w:type="spellStart"/>
            <w:r w:rsidRPr="00412D72">
              <w:rPr>
                <w:sz w:val="16"/>
                <w:szCs w:val="16"/>
                <w:lang w:val="tr-TR"/>
              </w:rPr>
              <w:t>Z'a</w:t>
            </w:r>
            <w:proofErr w:type="spellEnd"/>
            <w:r w:rsidRPr="00412D72">
              <w:rPr>
                <w:sz w:val="16"/>
                <w:szCs w:val="16"/>
                <w:lang w:val="tr-TR"/>
              </w:rPr>
              <w:t xml:space="preserve"> Yansıtılan Olarak Sınıflandırılan </w:t>
            </w:r>
            <w:proofErr w:type="spellStart"/>
            <w:r w:rsidRPr="00412D72">
              <w:rPr>
                <w:sz w:val="16"/>
                <w:szCs w:val="16"/>
                <w:lang w:val="tr-TR"/>
              </w:rPr>
              <w:t>FV'larda</w:t>
            </w:r>
            <w:proofErr w:type="spellEnd"/>
            <w:r w:rsidRPr="00412D72">
              <w:rPr>
                <w:sz w:val="16"/>
                <w:szCs w:val="16"/>
                <w:lang w:val="tr-TR"/>
              </w:rPr>
              <w:t xml:space="preserve"> Net (Artış) Azalış</w:t>
            </w:r>
          </w:p>
        </w:tc>
        <w:tc>
          <w:tcPr>
            <w:tcW w:w="760" w:type="dxa"/>
            <w:tcBorders>
              <w:top w:val="nil"/>
              <w:bottom w:val="nil"/>
              <w:right w:val="nil"/>
            </w:tcBorders>
            <w:vAlign w:val="bottom"/>
          </w:tcPr>
          <w:p w:rsidR="00982707" w:rsidRPr="00412D72" w:rsidRDefault="00982707" w:rsidP="00982707">
            <w:pPr>
              <w:spacing w:line="235" w:lineRule="auto"/>
              <w:rPr>
                <w:rFonts w:eastAsia="Arial Unicode MS"/>
                <w:sz w:val="16"/>
                <w:szCs w:val="16"/>
                <w:lang w:val="tr-TR"/>
              </w:rPr>
            </w:pPr>
          </w:p>
        </w:tc>
        <w:tc>
          <w:tcPr>
            <w:tcW w:w="1100" w:type="dxa"/>
            <w:gridSpan w:val="2"/>
            <w:tcBorders>
              <w:top w:val="nil"/>
              <w:left w:val="nil"/>
              <w:bottom w:val="nil"/>
              <w:right w:val="nil"/>
            </w:tcBorders>
            <w:noWrap/>
            <w:vAlign w:val="bottom"/>
          </w:tcPr>
          <w:p w:rsidR="00982707" w:rsidRPr="00412D72" w:rsidRDefault="00AD1B5A" w:rsidP="00982707">
            <w:pPr>
              <w:spacing w:line="235" w:lineRule="auto"/>
              <w:ind w:right="25"/>
              <w:jc w:val="right"/>
              <w:rPr>
                <w:rFonts w:eastAsia="Arial Unicode MS"/>
                <w:sz w:val="16"/>
                <w:szCs w:val="16"/>
                <w:lang w:val="tr-TR"/>
              </w:rPr>
            </w:pPr>
            <w:r>
              <w:rPr>
                <w:rFonts w:eastAsia="Arial Unicode MS"/>
                <w:sz w:val="16"/>
                <w:szCs w:val="16"/>
                <w:lang w:val="tr-TR"/>
              </w:rPr>
              <w:t>-</w:t>
            </w:r>
          </w:p>
        </w:tc>
        <w:tc>
          <w:tcPr>
            <w:tcW w:w="1254" w:type="dxa"/>
            <w:gridSpan w:val="2"/>
            <w:tcBorders>
              <w:top w:val="nil"/>
              <w:left w:val="nil"/>
              <w:bottom w:val="nil"/>
              <w:right w:val="nil"/>
            </w:tcBorders>
            <w:noWrap/>
            <w:vAlign w:val="bottom"/>
          </w:tcPr>
          <w:p w:rsidR="00982707" w:rsidRPr="003E4AAE" w:rsidRDefault="00982707" w:rsidP="00982707">
            <w:pPr>
              <w:spacing w:line="235" w:lineRule="auto"/>
              <w:ind w:right="25"/>
              <w:jc w:val="right"/>
              <w:rPr>
                <w:rFonts w:eastAsia="Arial Unicode MS"/>
                <w:sz w:val="16"/>
                <w:szCs w:val="16"/>
                <w:lang w:val="tr-TR"/>
              </w:rPr>
            </w:pPr>
            <w:r>
              <w:rPr>
                <w:rFonts w:eastAsia="Arial Unicode MS"/>
                <w:sz w:val="16"/>
                <w:szCs w:val="16"/>
                <w:lang w:val="tr-TR"/>
              </w:rPr>
              <w:t>-</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1.2.3</w:t>
            </w:r>
          </w:p>
        </w:tc>
        <w:tc>
          <w:tcPr>
            <w:tcW w:w="6262" w:type="dxa"/>
            <w:tcBorders>
              <w:top w:val="nil"/>
              <w:left w:val="nil"/>
              <w:bottom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Bankalar Hesabındaki Net (Artış) Azalış</w:t>
            </w:r>
          </w:p>
        </w:tc>
        <w:tc>
          <w:tcPr>
            <w:tcW w:w="768" w:type="dxa"/>
            <w:gridSpan w:val="2"/>
            <w:tcBorders>
              <w:top w:val="nil"/>
              <w:bottom w:val="nil"/>
              <w:right w:val="nil"/>
            </w:tcBorders>
            <w:noWrap/>
            <w:vAlign w:val="bottom"/>
          </w:tcPr>
          <w:p w:rsidR="00982707" w:rsidRPr="00412D72" w:rsidRDefault="00982707" w:rsidP="00982707">
            <w:pPr>
              <w:spacing w:line="235" w:lineRule="auto"/>
              <w:jc w:val="center"/>
              <w:rPr>
                <w:rFonts w:eastAsia="Arial Unicode MS"/>
                <w:sz w:val="16"/>
                <w:szCs w:val="16"/>
                <w:lang w:val="tr-TR"/>
              </w:rPr>
            </w:pPr>
          </w:p>
        </w:tc>
        <w:tc>
          <w:tcPr>
            <w:tcW w:w="1100" w:type="dxa"/>
            <w:gridSpan w:val="2"/>
            <w:tcBorders>
              <w:top w:val="nil"/>
              <w:left w:val="nil"/>
              <w:bottom w:val="nil"/>
              <w:right w:val="nil"/>
            </w:tcBorders>
            <w:noWrap/>
            <w:vAlign w:val="bottom"/>
          </w:tcPr>
          <w:p w:rsidR="00982707" w:rsidRPr="00412D72" w:rsidRDefault="00AD1B5A" w:rsidP="00982707">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c>
          <w:tcPr>
            <w:tcW w:w="1246" w:type="dxa"/>
            <w:tcBorders>
              <w:top w:val="nil"/>
              <w:left w:val="nil"/>
              <w:bottom w:val="nil"/>
              <w:right w:val="nil"/>
            </w:tcBorders>
            <w:noWrap/>
            <w:vAlign w:val="bottom"/>
          </w:tcPr>
          <w:p w:rsidR="00982707" w:rsidRPr="003E4AAE" w:rsidRDefault="00982707" w:rsidP="00982707">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1.2.4</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Kredilerdeki Net (Artış) Azalış</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6"/>
                <w:szCs w:val="16"/>
                <w:lang w:val="tr-TR"/>
              </w:rPr>
            </w:pPr>
          </w:p>
        </w:tc>
        <w:tc>
          <w:tcPr>
            <w:tcW w:w="1100" w:type="dxa"/>
            <w:gridSpan w:val="2"/>
            <w:tcBorders>
              <w:top w:val="nil"/>
              <w:left w:val="nil"/>
              <w:bottom w:val="nil"/>
              <w:right w:val="nil"/>
            </w:tcBorders>
            <w:noWrap/>
            <w:vAlign w:val="bottom"/>
          </w:tcPr>
          <w:p w:rsidR="00982707" w:rsidRPr="00412D72" w:rsidRDefault="00AD1B5A" w:rsidP="00982707">
            <w:pPr>
              <w:autoSpaceDE w:val="0"/>
              <w:autoSpaceDN w:val="0"/>
              <w:adjustRightInd w:val="0"/>
              <w:spacing w:line="235" w:lineRule="auto"/>
              <w:ind w:right="25"/>
              <w:jc w:val="right"/>
              <w:rPr>
                <w:color w:val="000000"/>
                <w:sz w:val="16"/>
                <w:szCs w:val="16"/>
                <w:lang w:val="tr-TR"/>
              </w:rPr>
            </w:pPr>
            <w:r w:rsidRPr="00AD1B5A">
              <w:rPr>
                <w:color w:val="000000"/>
                <w:sz w:val="16"/>
                <w:szCs w:val="16"/>
                <w:lang w:val="tr-TR"/>
              </w:rPr>
              <w:t>(87.971)</w:t>
            </w:r>
          </w:p>
        </w:tc>
        <w:tc>
          <w:tcPr>
            <w:tcW w:w="1246" w:type="dxa"/>
            <w:tcBorders>
              <w:top w:val="nil"/>
              <w:left w:val="nil"/>
              <w:bottom w:val="nil"/>
              <w:right w:val="nil"/>
            </w:tcBorders>
            <w:noWrap/>
            <w:vAlign w:val="bottom"/>
          </w:tcPr>
          <w:p w:rsidR="00982707" w:rsidRPr="00412D72" w:rsidRDefault="00982707" w:rsidP="00982707">
            <w:pPr>
              <w:autoSpaceDE w:val="0"/>
              <w:autoSpaceDN w:val="0"/>
              <w:adjustRightInd w:val="0"/>
              <w:spacing w:line="235" w:lineRule="auto"/>
              <w:ind w:right="25"/>
              <w:jc w:val="right"/>
              <w:rPr>
                <w:color w:val="000000"/>
                <w:sz w:val="16"/>
                <w:szCs w:val="16"/>
                <w:lang w:val="tr-TR"/>
              </w:rPr>
            </w:pPr>
            <w:r w:rsidRPr="00323DF7">
              <w:rPr>
                <w:color w:val="000000"/>
                <w:sz w:val="16"/>
                <w:szCs w:val="16"/>
                <w:lang w:val="tr-TR"/>
              </w:rPr>
              <w:t xml:space="preserve">2.424    </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1.2.5</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Diğer Aktiflerde Net (Artış) Azalış</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6"/>
                <w:szCs w:val="16"/>
                <w:lang w:val="tr-TR"/>
              </w:rPr>
            </w:pPr>
          </w:p>
        </w:tc>
        <w:tc>
          <w:tcPr>
            <w:tcW w:w="1100" w:type="dxa"/>
            <w:gridSpan w:val="2"/>
            <w:tcBorders>
              <w:top w:val="nil"/>
              <w:left w:val="nil"/>
              <w:bottom w:val="nil"/>
              <w:right w:val="nil"/>
            </w:tcBorders>
            <w:noWrap/>
            <w:vAlign w:val="bottom"/>
          </w:tcPr>
          <w:p w:rsidR="00982707" w:rsidRPr="00412D72" w:rsidRDefault="00AD1B5A" w:rsidP="00982707">
            <w:pPr>
              <w:autoSpaceDE w:val="0"/>
              <w:autoSpaceDN w:val="0"/>
              <w:adjustRightInd w:val="0"/>
              <w:spacing w:line="235" w:lineRule="auto"/>
              <w:ind w:right="25"/>
              <w:jc w:val="right"/>
              <w:rPr>
                <w:color w:val="000000"/>
                <w:sz w:val="16"/>
                <w:szCs w:val="16"/>
                <w:lang w:val="tr-TR"/>
              </w:rPr>
            </w:pPr>
            <w:r w:rsidRPr="00AD1B5A">
              <w:rPr>
                <w:color w:val="000000"/>
                <w:sz w:val="16"/>
                <w:szCs w:val="16"/>
                <w:lang w:val="tr-TR"/>
              </w:rPr>
              <w:t>(30.762)</w:t>
            </w:r>
          </w:p>
        </w:tc>
        <w:tc>
          <w:tcPr>
            <w:tcW w:w="1246" w:type="dxa"/>
            <w:tcBorders>
              <w:top w:val="nil"/>
              <w:left w:val="nil"/>
              <w:bottom w:val="nil"/>
              <w:right w:val="nil"/>
            </w:tcBorders>
            <w:noWrap/>
            <w:vAlign w:val="bottom"/>
          </w:tcPr>
          <w:p w:rsidR="00982707" w:rsidRPr="00412D72" w:rsidRDefault="00982707" w:rsidP="00982707">
            <w:pPr>
              <w:autoSpaceDE w:val="0"/>
              <w:autoSpaceDN w:val="0"/>
              <w:adjustRightInd w:val="0"/>
              <w:spacing w:line="235" w:lineRule="auto"/>
              <w:ind w:right="25"/>
              <w:jc w:val="right"/>
              <w:rPr>
                <w:color w:val="000000"/>
                <w:sz w:val="16"/>
                <w:szCs w:val="16"/>
                <w:lang w:val="tr-TR"/>
              </w:rPr>
            </w:pPr>
            <w:r>
              <w:rPr>
                <w:color w:val="000000"/>
                <w:sz w:val="16"/>
                <w:szCs w:val="16"/>
                <w:lang w:val="tr-TR"/>
              </w:rPr>
              <w:t>(</w:t>
            </w:r>
            <w:r w:rsidRPr="00323DF7">
              <w:rPr>
                <w:color w:val="000000"/>
                <w:sz w:val="16"/>
                <w:szCs w:val="16"/>
                <w:lang w:val="tr-TR"/>
              </w:rPr>
              <w:t>4.930</w:t>
            </w:r>
            <w:r>
              <w:rPr>
                <w:color w:val="000000"/>
                <w:sz w:val="16"/>
                <w:szCs w:val="16"/>
                <w:lang w:val="tr-TR"/>
              </w:rPr>
              <w:t>)</w:t>
            </w:r>
            <w:r w:rsidRPr="00323DF7">
              <w:rPr>
                <w:color w:val="000000"/>
                <w:sz w:val="16"/>
                <w:szCs w:val="16"/>
                <w:lang w:val="tr-TR"/>
              </w:rPr>
              <w:t xml:space="preserve">    </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1.2.6</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Bankaların Mevduatlarında Net Artış (Azalış)</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6"/>
                <w:szCs w:val="16"/>
                <w:lang w:val="tr-TR"/>
              </w:rPr>
            </w:pPr>
          </w:p>
        </w:tc>
        <w:tc>
          <w:tcPr>
            <w:tcW w:w="1100" w:type="dxa"/>
            <w:gridSpan w:val="2"/>
            <w:tcBorders>
              <w:top w:val="nil"/>
              <w:left w:val="nil"/>
              <w:bottom w:val="nil"/>
              <w:right w:val="nil"/>
            </w:tcBorders>
            <w:noWrap/>
            <w:vAlign w:val="bottom"/>
          </w:tcPr>
          <w:p w:rsidR="00982707" w:rsidRPr="00412D72" w:rsidRDefault="00AD1B5A" w:rsidP="00982707">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c>
          <w:tcPr>
            <w:tcW w:w="1246" w:type="dxa"/>
            <w:tcBorders>
              <w:top w:val="nil"/>
              <w:left w:val="nil"/>
              <w:bottom w:val="nil"/>
              <w:right w:val="nil"/>
            </w:tcBorders>
            <w:noWrap/>
            <w:vAlign w:val="bottom"/>
          </w:tcPr>
          <w:p w:rsidR="00982707" w:rsidRPr="00412D72" w:rsidRDefault="00982707" w:rsidP="00982707">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1.2.7</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Diğer Mevduatlarda Net Artış (Azalış)</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6"/>
                <w:szCs w:val="16"/>
                <w:lang w:val="tr-TR"/>
              </w:rPr>
            </w:pPr>
          </w:p>
        </w:tc>
        <w:tc>
          <w:tcPr>
            <w:tcW w:w="1100" w:type="dxa"/>
            <w:gridSpan w:val="2"/>
            <w:tcBorders>
              <w:top w:val="nil"/>
              <w:left w:val="nil"/>
              <w:bottom w:val="nil"/>
              <w:right w:val="nil"/>
            </w:tcBorders>
            <w:noWrap/>
            <w:vAlign w:val="bottom"/>
          </w:tcPr>
          <w:p w:rsidR="00982707" w:rsidRPr="00412D72" w:rsidRDefault="00AD1B5A" w:rsidP="00982707">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c>
          <w:tcPr>
            <w:tcW w:w="1246" w:type="dxa"/>
            <w:tcBorders>
              <w:top w:val="nil"/>
              <w:left w:val="nil"/>
              <w:bottom w:val="nil"/>
              <w:right w:val="nil"/>
            </w:tcBorders>
            <w:noWrap/>
            <w:vAlign w:val="bottom"/>
          </w:tcPr>
          <w:p w:rsidR="00982707" w:rsidRPr="00412D72" w:rsidRDefault="00982707" w:rsidP="00982707">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1.2.8</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Alınan Kredilerdeki Net Artış (Azalış)</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6"/>
                <w:szCs w:val="16"/>
                <w:lang w:val="tr-TR"/>
              </w:rPr>
            </w:pPr>
          </w:p>
        </w:tc>
        <w:tc>
          <w:tcPr>
            <w:tcW w:w="1100" w:type="dxa"/>
            <w:gridSpan w:val="2"/>
            <w:tcBorders>
              <w:top w:val="nil"/>
              <w:left w:val="nil"/>
              <w:bottom w:val="nil"/>
              <w:right w:val="nil"/>
            </w:tcBorders>
            <w:noWrap/>
            <w:vAlign w:val="bottom"/>
          </w:tcPr>
          <w:p w:rsidR="00982707" w:rsidRPr="00412D72" w:rsidRDefault="00AD1B5A" w:rsidP="00982707">
            <w:pPr>
              <w:autoSpaceDE w:val="0"/>
              <w:autoSpaceDN w:val="0"/>
              <w:adjustRightInd w:val="0"/>
              <w:spacing w:line="235" w:lineRule="auto"/>
              <w:ind w:right="25"/>
              <w:jc w:val="right"/>
              <w:rPr>
                <w:color w:val="000000"/>
                <w:sz w:val="16"/>
                <w:szCs w:val="16"/>
                <w:lang w:val="tr-TR"/>
              </w:rPr>
            </w:pPr>
            <w:r w:rsidRPr="00AD1B5A">
              <w:rPr>
                <w:color w:val="000000"/>
                <w:sz w:val="16"/>
                <w:szCs w:val="16"/>
                <w:lang w:val="tr-TR"/>
              </w:rPr>
              <w:t>314.869</w:t>
            </w:r>
          </w:p>
        </w:tc>
        <w:tc>
          <w:tcPr>
            <w:tcW w:w="1246" w:type="dxa"/>
            <w:tcBorders>
              <w:top w:val="nil"/>
              <w:left w:val="nil"/>
              <w:bottom w:val="nil"/>
              <w:right w:val="nil"/>
            </w:tcBorders>
            <w:noWrap/>
            <w:vAlign w:val="bottom"/>
          </w:tcPr>
          <w:p w:rsidR="00982707" w:rsidRPr="00412D72" w:rsidRDefault="00982707" w:rsidP="00982707">
            <w:pPr>
              <w:autoSpaceDE w:val="0"/>
              <w:autoSpaceDN w:val="0"/>
              <w:adjustRightInd w:val="0"/>
              <w:spacing w:line="235" w:lineRule="auto"/>
              <w:ind w:right="25"/>
              <w:jc w:val="right"/>
              <w:rPr>
                <w:color w:val="000000"/>
                <w:sz w:val="16"/>
                <w:szCs w:val="16"/>
                <w:lang w:val="tr-TR"/>
              </w:rPr>
            </w:pPr>
            <w:r w:rsidRPr="00323DF7">
              <w:rPr>
                <w:color w:val="000000"/>
                <w:sz w:val="16"/>
                <w:szCs w:val="16"/>
                <w:lang w:val="tr-TR"/>
              </w:rPr>
              <w:t xml:space="preserve">134.200    </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1.2.9</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Vadesi Gelmiş Borçlarda Net Artış (Azalış)</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6"/>
                <w:szCs w:val="16"/>
                <w:lang w:val="tr-TR"/>
              </w:rPr>
            </w:pPr>
          </w:p>
        </w:tc>
        <w:tc>
          <w:tcPr>
            <w:tcW w:w="1100" w:type="dxa"/>
            <w:gridSpan w:val="2"/>
            <w:tcBorders>
              <w:top w:val="nil"/>
              <w:left w:val="nil"/>
              <w:bottom w:val="nil"/>
              <w:right w:val="nil"/>
            </w:tcBorders>
            <w:noWrap/>
            <w:vAlign w:val="bottom"/>
          </w:tcPr>
          <w:p w:rsidR="00982707" w:rsidRPr="00412D72" w:rsidRDefault="00AD1B5A" w:rsidP="00982707">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c>
          <w:tcPr>
            <w:tcW w:w="1246" w:type="dxa"/>
            <w:tcBorders>
              <w:top w:val="nil"/>
              <w:left w:val="nil"/>
              <w:bottom w:val="nil"/>
              <w:right w:val="nil"/>
            </w:tcBorders>
            <w:noWrap/>
            <w:vAlign w:val="bottom"/>
          </w:tcPr>
          <w:p w:rsidR="00982707" w:rsidRPr="00412D72" w:rsidRDefault="00982707" w:rsidP="00982707">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1.2.10</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 xml:space="preserve">Diğer Borçlarda Net Artış (Azalış) </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4"/>
                <w:szCs w:val="14"/>
                <w:lang w:val="tr-TR"/>
              </w:rPr>
            </w:pPr>
          </w:p>
        </w:tc>
        <w:tc>
          <w:tcPr>
            <w:tcW w:w="1100" w:type="dxa"/>
            <w:gridSpan w:val="2"/>
            <w:tcBorders>
              <w:top w:val="nil"/>
              <w:left w:val="nil"/>
              <w:bottom w:val="nil"/>
              <w:right w:val="nil"/>
            </w:tcBorders>
            <w:noWrap/>
            <w:vAlign w:val="bottom"/>
          </w:tcPr>
          <w:p w:rsidR="00982707" w:rsidRPr="00412D72" w:rsidRDefault="00AD1B5A" w:rsidP="00982707">
            <w:pPr>
              <w:autoSpaceDE w:val="0"/>
              <w:autoSpaceDN w:val="0"/>
              <w:adjustRightInd w:val="0"/>
              <w:spacing w:line="235" w:lineRule="auto"/>
              <w:ind w:right="25"/>
              <w:jc w:val="right"/>
              <w:rPr>
                <w:color w:val="000000"/>
                <w:sz w:val="16"/>
                <w:szCs w:val="16"/>
                <w:lang w:val="tr-TR"/>
              </w:rPr>
            </w:pPr>
            <w:r w:rsidRPr="00AD1B5A">
              <w:rPr>
                <w:color w:val="000000"/>
                <w:sz w:val="16"/>
                <w:szCs w:val="16"/>
                <w:lang w:val="tr-TR"/>
              </w:rPr>
              <w:t>688.317</w:t>
            </w:r>
          </w:p>
        </w:tc>
        <w:tc>
          <w:tcPr>
            <w:tcW w:w="1246" w:type="dxa"/>
            <w:tcBorders>
              <w:top w:val="nil"/>
              <w:left w:val="nil"/>
              <w:bottom w:val="nil"/>
              <w:right w:val="nil"/>
            </w:tcBorders>
            <w:noWrap/>
            <w:vAlign w:val="bottom"/>
          </w:tcPr>
          <w:p w:rsidR="00982707" w:rsidRPr="00412D72" w:rsidRDefault="00982707" w:rsidP="00982707">
            <w:pPr>
              <w:autoSpaceDE w:val="0"/>
              <w:autoSpaceDN w:val="0"/>
              <w:adjustRightInd w:val="0"/>
              <w:spacing w:line="235" w:lineRule="auto"/>
              <w:ind w:right="25"/>
              <w:jc w:val="right"/>
              <w:rPr>
                <w:color w:val="000000"/>
                <w:sz w:val="16"/>
                <w:szCs w:val="16"/>
                <w:lang w:val="tr-TR"/>
              </w:rPr>
            </w:pPr>
            <w:r w:rsidRPr="00323DF7">
              <w:rPr>
                <w:color w:val="000000"/>
                <w:sz w:val="16"/>
                <w:szCs w:val="16"/>
                <w:lang w:val="tr-TR"/>
              </w:rPr>
              <w:t xml:space="preserve">95.687    </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2"/>
                <w:szCs w:val="12"/>
                <w:lang w:val="tr-TR"/>
              </w:rPr>
            </w:pPr>
            <w:r w:rsidRPr="00412D72">
              <w:rPr>
                <w:rFonts w:eastAsia="Arial Unicode MS"/>
                <w:sz w:val="12"/>
                <w:szCs w:val="12"/>
                <w:lang w:val="tr-TR"/>
              </w:rPr>
              <w:t>u</w:t>
            </w:r>
          </w:p>
          <w:p w:rsidR="00982707" w:rsidRPr="00412D72" w:rsidRDefault="00982707" w:rsidP="00982707">
            <w:pPr>
              <w:spacing w:line="235" w:lineRule="auto"/>
              <w:rPr>
                <w:rFonts w:eastAsia="Arial Unicode MS"/>
                <w:sz w:val="12"/>
                <w:szCs w:val="12"/>
                <w:lang w:val="tr-TR"/>
              </w:rPr>
            </w:pP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982707" w:rsidRPr="00412D72" w:rsidRDefault="00982707" w:rsidP="00982707">
            <w:pPr>
              <w:spacing w:line="235" w:lineRule="auto"/>
              <w:rPr>
                <w:rFonts w:eastAsia="Arial Unicode MS"/>
                <w:sz w:val="12"/>
                <w:szCs w:val="12"/>
                <w:lang w:val="tr-TR"/>
              </w:rPr>
            </w:pPr>
          </w:p>
        </w:tc>
        <w:tc>
          <w:tcPr>
            <w:tcW w:w="1100" w:type="dxa"/>
            <w:gridSpan w:val="2"/>
            <w:tcBorders>
              <w:top w:val="nil"/>
              <w:left w:val="nil"/>
              <w:bottom w:val="nil"/>
              <w:right w:val="nil"/>
            </w:tcBorders>
            <w:noWrap/>
            <w:vAlign w:val="bottom"/>
          </w:tcPr>
          <w:p w:rsidR="00982707" w:rsidRPr="00412D72" w:rsidRDefault="00982707" w:rsidP="00982707">
            <w:pPr>
              <w:autoSpaceDE w:val="0"/>
              <w:autoSpaceDN w:val="0"/>
              <w:adjustRightInd w:val="0"/>
              <w:spacing w:line="235" w:lineRule="auto"/>
              <w:ind w:right="25"/>
              <w:jc w:val="right"/>
              <w:rPr>
                <w:b/>
                <w:bCs/>
                <w:color w:val="000000"/>
                <w:sz w:val="12"/>
                <w:szCs w:val="12"/>
                <w:lang w:val="tr-TR"/>
              </w:rPr>
            </w:pPr>
          </w:p>
        </w:tc>
        <w:tc>
          <w:tcPr>
            <w:tcW w:w="1246" w:type="dxa"/>
            <w:tcBorders>
              <w:top w:val="nil"/>
              <w:left w:val="nil"/>
              <w:bottom w:val="nil"/>
              <w:right w:val="nil"/>
            </w:tcBorders>
            <w:noWrap/>
            <w:vAlign w:val="bottom"/>
          </w:tcPr>
          <w:p w:rsidR="00982707" w:rsidRPr="00412D72" w:rsidRDefault="00982707" w:rsidP="00982707">
            <w:pPr>
              <w:autoSpaceDE w:val="0"/>
              <w:autoSpaceDN w:val="0"/>
              <w:adjustRightInd w:val="0"/>
              <w:spacing w:line="235" w:lineRule="auto"/>
              <w:ind w:right="25"/>
              <w:jc w:val="right"/>
              <w:rPr>
                <w:b/>
                <w:bCs/>
                <w:color w:val="000000"/>
                <w:sz w:val="12"/>
                <w:szCs w:val="12"/>
                <w:lang w:val="tr-TR"/>
              </w:rPr>
            </w:pP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b/>
                <w:bCs/>
                <w:sz w:val="16"/>
                <w:szCs w:val="16"/>
                <w:lang w:val="tr-TR"/>
              </w:rPr>
            </w:pPr>
            <w:r w:rsidRPr="00412D72">
              <w:rPr>
                <w:b/>
                <w:bCs/>
                <w:sz w:val="16"/>
                <w:szCs w:val="16"/>
                <w:lang w:val="tr-TR"/>
              </w:rPr>
              <w:t>I.</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b/>
                <w:sz w:val="16"/>
                <w:szCs w:val="16"/>
                <w:lang w:val="tr-TR"/>
              </w:rPr>
            </w:pPr>
            <w:r w:rsidRPr="00412D72">
              <w:rPr>
                <w:b/>
                <w:sz w:val="16"/>
                <w:szCs w:val="16"/>
                <w:lang w:val="tr-TR"/>
              </w:rPr>
              <w:t>Bankacılık Faaliyetlerinden Kaynaklanan Net Nakit Akımı</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b/>
                <w:sz w:val="16"/>
                <w:szCs w:val="16"/>
                <w:lang w:val="tr-TR"/>
              </w:rPr>
            </w:pPr>
          </w:p>
        </w:tc>
        <w:tc>
          <w:tcPr>
            <w:tcW w:w="1100" w:type="dxa"/>
            <w:gridSpan w:val="2"/>
            <w:tcBorders>
              <w:top w:val="nil"/>
              <w:left w:val="nil"/>
              <w:bottom w:val="nil"/>
              <w:right w:val="nil"/>
            </w:tcBorders>
            <w:noWrap/>
            <w:vAlign w:val="bottom"/>
          </w:tcPr>
          <w:p w:rsidR="00982707" w:rsidRPr="00412D72" w:rsidRDefault="00AD1B5A" w:rsidP="00982707">
            <w:pPr>
              <w:autoSpaceDE w:val="0"/>
              <w:autoSpaceDN w:val="0"/>
              <w:adjustRightInd w:val="0"/>
              <w:spacing w:line="235" w:lineRule="auto"/>
              <w:ind w:right="25"/>
              <w:jc w:val="right"/>
              <w:rPr>
                <w:b/>
                <w:bCs/>
                <w:color w:val="000000"/>
                <w:sz w:val="16"/>
                <w:szCs w:val="16"/>
                <w:lang w:val="tr-TR"/>
              </w:rPr>
            </w:pPr>
            <w:r w:rsidRPr="00AD1B5A">
              <w:rPr>
                <w:b/>
                <w:bCs/>
                <w:color w:val="000000"/>
                <w:sz w:val="16"/>
                <w:szCs w:val="16"/>
                <w:lang w:val="tr-TR"/>
              </w:rPr>
              <w:t>956.685</w:t>
            </w:r>
          </w:p>
        </w:tc>
        <w:tc>
          <w:tcPr>
            <w:tcW w:w="1246" w:type="dxa"/>
            <w:tcBorders>
              <w:top w:val="nil"/>
              <w:left w:val="nil"/>
              <w:bottom w:val="nil"/>
              <w:right w:val="nil"/>
            </w:tcBorders>
            <w:noWrap/>
            <w:vAlign w:val="bottom"/>
          </w:tcPr>
          <w:p w:rsidR="00982707" w:rsidRPr="00412D72" w:rsidRDefault="00982707" w:rsidP="00982707">
            <w:pPr>
              <w:autoSpaceDE w:val="0"/>
              <w:autoSpaceDN w:val="0"/>
              <w:adjustRightInd w:val="0"/>
              <w:spacing w:line="235" w:lineRule="auto"/>
              <w:ind w:right="25"/>
              <w:jc w:val="right"/>
              <w:rPr>
                <w:b/>
                <w:bCs/>
                <w:color w:val="000000"/>
                <w:sz w:val="16"/>
                <w:szCs w:val="16"/>
                <w:lang w:val="tr-TR"/>
              </w:rPr>
            </w:pPr>
            <w:r w:rsidRPr="00323DF7">
              <w:rPr>
                <w:b/>
                <w:bCs/>
                <w:color w:val="000000"/>
                <w:sz w:val="16"/>
                <w:szCs w:val="16"/>
                <w:lang w:val="tr-TR"/>
              </w:rPr>
              <w:t xml:space="preserve">248.858    </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2"/>
                <w:szCs w:val="12"/>
                <w:lang w:val="tr-TR"/>
              </w:rPr>
            </w:pP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982707" w:rsidRPr="00412D72" w:rsidRDefault="00982707" w:rsidP="00982707">
            <w:pPr>
              <w:spacing w:line="235" w:lineRule="auto"/>
              <w:rPr>
                <w:rFonts w:eastAsia="Arial Unicode MS"/>
                <w:sz w:val="12"/>
                <w:szCs w:val="12"/>
                <w:lang w:val="tr-TR"/>
              </w:rPr>
            </w:pPr>
          </w:p>
        </w:tc>
        <w:tc>
          <w:tcPr>
            <w:tcW w:w="1100" w:type="dxa"/>
            <w:gridSpan w:val="2"/>
            <w:tcBorders>
              <w:top w:val="nil"/>
              <w:left w:val="nil"/>
              <w:bottom w:val="nil"/>
              <w:right w:val="nil"/>
            </w:tcBorders>
            <w:noWrap/>
            <w:vAlign w:val="bottom"/>
          </w:tcPr>
          <w:p w:rsidR="00982707" w:rsidRPr="00412D72" w:rsidRDefault="00982707" w:rsidP="00982707">
            <w:pPr>
              <w:spacing w:line="235" w:lineRule="auto"/>
              <w:ind w:right="25"/>
              <w:jc w:val="right"/>
              <w:rPr>
                <w:rFonts w:eastAsia="Arial Unicode MS"/>
                <w:b/>
                <w:bCs/>
                <w:sz w:val="12"/>
                <w:szCs w:val="12"/>
                <w:lang w:val="tr-TR"/>
              </w:rPr>
            </w:pPr>
          </w:p>
        </w:tc>
        <w:tc>
          <w:tcPr>
            <w:tcW w:w="1246" w:type="dxa"/>
            <w:tcBorders>
              <w:top w:val="nil"/>
              <w:left w:val="nil"/>
              <w:bottom w:val="nil"/>
              <w:right w:val="nil"/>
            </w:tcBorders>
            <w:noWrap/>
            <w:vAlign w:val="bottom"/>
          </w:tcPr>
          <w:p w:rsidR="00982707" w:rsidRPr="00412D72" w:rsidRDefault="00982707" w:rsidP="00982707">
            <w:pPr>
              <w:spacing w:line="235" w:lineRule="auto"/>
              <w:ind w:right="25"/>
              <w:jc w:val="right"/>
              <w:rPr>
                <w:rFonts w:eastAsia="Arial Unicode MS"/>
                <w:b/>
                <w:bCs/>
                <w:sz w:val="12"/>
                <w:szCs w:val="12"/>
                <w:lang w:val="tr-TR"/>
              </w:rPr>
            </w:pP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b/>
                <w:bCs/>
                <w:sz w:val="16"/>
                <w:szCs w:val="16"/>
                <w:lang w:val="tr-TR"/>
              </w:rPr>
            </w:pPr>
            <w:r w:rsidRPr="00412D72">
              <w:rPr>
                <w:b/>
                <w:bCs/>
                <w:sz w:val="16"/>
                <w:szCs w:val="16"/>
                <w:lang w:val="tr-TR"/>
              </w:rPr>
              <w:t>B.</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b/>
                <w:bCs/>
                <w:sz w:val="16"/>
                <w:szCs w:val="16"/>
                <w:lang w:val="tr-TR"/>
              </w:rPr>
            </w:pPr>
            <w:r w:rsidRPr="00412D72">
              <w:rPr>
                <w:b/>
                <w:bCs/>
                <w:sz w:val="16"/>
                <w:szCs w:val="16"/>
                <w:lang w:val="tr-TR"/>
              </w:rPr>
              <w:t>YATIRIM FAALİYETLERİNE İLİŞKİN NAKİT AKIMLARI</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p>
        </w:tc>
        <w:tc>
          <w:tcPr>
            <w:tcW w:w="1100" w:type="dxa"/>
            <w:gridSpan w:val="2"/>
            <w:tcBorders>
              <w:top w:val="nil"/>
              <w:left w:val="nil"/>
              <w:bottom w:val="nil"/>
              <w:right w:val="nil"/>
            </w:tcBorders>
            <w:noWrap/>
            <w:vAlign w:val="bottom"/>
          </w:tcPr>
          <w:p w:rsidR="00982707" w:rsidRPr="00412D72" w:rsidRDefault="00982707" w:rsidP="00982707">
            <w:pPr>
              <w:spacing w:line="235" w:lineRule="auto"/>
              <w:ind w:right="25"/>
              <w:jc w:val="right"/>
              <w:rPr>
                <w:rFonts w:eastAsia="Arial Unicode MS"/>
                <w:b/>
                <w:bCs/>
                <w:sz w:val="16"/>
                <w:szCs w:val="16"/>
                <w:lang w:val="tr-TR"/>
              </w:rPr>
            </w:pPr>
          </w:p>
        </w:tc>
        <w:tc>
          <w:tcPr>
            <w:tcW w:w="1246" w:type="dxa"/>
            <w:tcBorders>
              <w:top w:val="nil"/>
              <w:left w:val="nil"/>
              <w:bottom w:val="nil"/>
              <w:right w:val="nil"/>
            </w:tcBorders>
            <w:noWrap/>
            <w:vAlign w:val="bottom"/>
          </w:tcPr>
          <w:p w:rsidR="00982707" w:rsidRPr="00412D72" w:rsidRDefault="00982707" w:rsidP="00982707">
            <w:pPr>
              <w:spacing w:line="235" w:lineRule="auto"/>
              <w:ind w:right="25"/>
              <w:jc w:val="right"/>
              <w:rPr>
                <w:rFonts w:eastAsia="Arial Unicode MS"/>
                <w:b/>
                <w:bCs/>
                <w:sz w:val="16"/>
                <w:szCs w:val="16"/>
                <w:lang w:val="tr-TR"/>
              </w:rPr>
            </w:pP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2"/>
                <w:szCs w:val="12"/>
                <w:lang w:val="tr-TR"/>
              </w:rPr>
            </w:pP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982707" w:rsidRPr="00412D72" w:rsidRDefault="00982707" w:rsidP="00982707">
            <w:pPr>
              <w:spacing w:line="235" w:lineRule="auto"/>
              <w:rPr>
                <w:rFonts w:eastAsia="Arial Unicode MS"/>
                <w:sz w:val="12"/>
                <w:szCs w:val="12"/>
                <w:lang w:val="tr-TR"/>
              </w:rPr>
            </w:pPr>
          </w:p>
        </w:tc>
        <w:tc>
          <w:tcPr>
            <w:tcW w:w="1100" w:type="dxa"/>
            <w:gridSpan w:val="2"/>
            <w:tcBorders>
              <w:top w:val="nil"/>
              <w:left w:val="nil"/>
              <w:bottom w:val="nil"/>
              <w:right w:val="nil"/>
            </w:tcBorders>
            <w:noWrap/>
            <w:vAlign w:val="bottom"/>
          </w:tcPr>
          <w:p w:rsidR="00982707" w:rsidRPr="00412D72" w:rsidRDefault="00982707" w:rsidP="00982707">
            <w:pPr>
              <w:spacing w:line="235" w:lineRule="auto"/>
              <w:ind w:right="25"/>
              <w:jc w:val="right"/>
              <w:rPr>
                <w:rFonts w:eastAsia="Arial Unicode MS"/>
                <w:b/>
                <w:bCs/>
                <w:sz w:val="12"/>
                <w:szCs w:val="12"/>
                <w:lang w:val="tr-TR"/>
              </w:rPr>
            </w:pPr>
          </w:p>
        </w:tc>
        <w:tc>
          <w:tcPr>
            <w:tcW w:w="1246" w:type="dxa"/>
            <w:tcBorders>
              <w:top w:val="nil"/>
              <w:left w:val="nil"/>
              <w:bottom w:val="nil"/>
              <w:right w:val="nil"/>
            </w:tcBorders>
            <w:noWrap/>
            <w:vAlign w:val="bottom"/>
          </w:tcPr>
          <w:p w:rsidR="00982707" w:rsidRPr="00412D72" w:rsidRDefault="00982707" w:rsidP="00982707">
            <w:pPr>
              <w:spacing w:line="235" w:lineRule="auto"/>
              <w:ind w:right="25"/>
              <w:jc w:val="right"/>
              <w:rPr>
                <w:rFonts w:eastAsia="Arial Unicode MS"/>
                <w:b/>
                <w:bCs/>
                <w:sz w:val="12"/>
                <w:szCs w:val="12"/>
                <w:lang w:val="tr-TR"/>
              </w:rPr>
            </w:pP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b/>
                <w:bCs/>
                <w:sz w:val="16"/>
                <w:szCs w:val="16"/>
                <w:lang w:val="tr-TR"/>
              </w:rPr>
            </w:pPr>
            <w:r w:rsidRPr="00412D72">
              <w:rPr>
                <w:b/>
                <w:bCs/>
                <w:sz w:val="16"/>
                <w:szCs w:val="16"/>
                <w:lang w:val="tr-TR"/>
              </w:rPr>
              <w:t>II.</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b/>
                <w:sz w:val="16"/>
                <w:szCs w:val="16"/>
                <w:lang w:val="tr-TR"/>
              </w:rPr>
            </w:pPr>
            <w:r w:rsidRPr="00412D72">
              <w:rPr>
                <w:b/>
                <w:sz w:val="16"/>
                <w:szCs w:val="16"/>
                <w:lang w:val="tr-TR"/>
              </w:rPr>
              <w:t>Yatırım Faaliyetlerinden Kaynaklanan Net Nakit Akımı</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b/>
                <w:sz w:val="16"/>
                <w:szCs w:val="16"/>
                <w:lang w:val="tr-TR"/>
              </w:rPr>
            </w:pPr>
          </w:p>
        </w:tc>
        <w:tc>
          <w:tcPr>
            <w:tcW w:w="1100" w:type="dxa"/>
            <w:gridSpan w:val="2"/>
            <w:tcBorders>
              <w:top w:val="nil"/>
              <w:left w:val="nil"/>
              <w:bottom w:val="nil"/>
              <w:right w:val="nil"/>
            </w:tcBorders>
            <w:noWrap/>
            <w:vAlign w:val="bottom"/>
          </w:tcPr>
          <w:p w:rsidR="00982707" w:rsidRPr="00412D72" w:rsidRDefault="00AD1B5A" w:rsidP="00982707">
            <w:pPr>
              <w:autoSpaceDE w:val="0"/>
              <w:autoSpaceDN w:val="0"/>
              <w:adjustRightInd w:val="0"/>
              <w:spacing w:line="235" w:lineRule="auto"/>
              <w:ind w:right="25"/>
              <w:jc w:val="right"/>
              <w:rPr>
                <w:rFonts w:eastAsia="Arial Unicode MS"/>
                <w:b/>
                <w:bCs/>
                <w:sz w:val="16"/>
                <w:szCs w:val="16"/>
                <w:lang w:val="tr-TR"/>
              </w:rPr>
            </w:pPr>
            <w:r w:rsidRPr="00AD1B5A">
              <w:rPr>
                <w:rFonts w:eastAsia="Arial Unicode MS"/>
                <w:b/>
                <w:bCs/>
                <w:sz w:val="16"/>
                <w:szCs w:val="16"/>
                <w:lang w:val="tr-TR"/>
              </w:rPr>
              <w:t>11.738</w:t>
            </w:r>
          </w:p>
        </w:tc>
        <w:tc>
          <w:tcPr>
            <w:tcW w:w="1246" w:type="dxa"/>
            <w:tcBorders>
              <w:top w:val="nil"/>
              <w:left w:val="nil"/>
              <w:bottom w:val="nil"/>
              <w:right w:val="nil"/>
            </w:tcBorders>
            <w:noWrap/>
            <w:vAlign w:val="bottom"/>
          </w:tcPr>
          <w:p w:rsidR="00982707" w:rsidRPr="00412D72" w:rsidRDefault="00982707" w:rsidP="00982707">
            <w:pPr>
              <w:autoSpaceDE w:val="0"/>
              <w:autoSpaceDN w:val="0"/>
              <w:adjustRightInd w:val="0"/>
              <w:spacing w:line="235" w:lineRule="auto"/>
              <w:ind w:right="25"/>
              <w:jc w:val="right"/>
              <w:rPr>
                <w:rFonts w:eastAsia="Arial Unicode MS"/>
                <w:b/>
                <w:bCs/>
                <w:sz w:val="16"/>
                <w:szCs w:val="16"/>
                <w:lang w:val="tr-TR"/>
              </w:rPr>
            </w:pPr>
            <w:r>
              <w:rPr>
                <w:rFonts w:eastAsia="Arial Unicode MS"/>
                <w:b/>
                <w:bCs/>
                <w:sz w:val="16"/>
                <w:szCs w:val="16"/>
                <w:lang w:val="tr-TR"/>
              </w:rPr>
              <w:t>(31.469)</w:t>
            </w:r>
            <w:r w:rsidRPr="00323DF7">
              <w:rPr>
                <w:rFonts w:eastAsia="Arial Unicode MS"/>
                <w:b/>
                <w:bCs/>
                <w:sz w:val="16"/>
                <w:szCs w:val="16"/>
                <w:lang w:val="tr-TR"/>
              </w:rPr>
              <w:t xml:space="preserve">    </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2"/>
                <w:szCs w:val="12"/>
                <w:lang w:val="tr-TR"/>
              </w:rPr>
            </w:pP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982707" w:rsidRPr="00412D72" w:rsidRDefault="00982707" w:rsidP="00982707">
            <w:pPr>
              <w:spacing w:line="235" w:lineRule="auto"/>
              <w:rPr>
                <w:rFonts w:eastAsia="Arial Unicode MS"/>
                <w:sz w:val="12"/>
                <w:szCs w:val="12"/>
                <w:lang w:val="tr-TR"/>
              </w:rPr>
            </w:pPr>
          </w:p>
        </w:tc>
        <w:tc>
          <w:tcPr>
            <w:tcW w:w="1100" w:type="dxa"/>
            <w:gridSpan w:val="2"/>
            <w:tcBorders>
              <w:top w:val="nil"/>
              <w:left w:val="nil"/>
              <w:bottom w:val="nil"/>
              <w:right w:val="nil"/>
            </w:tcBorders>
            <w:noWrap/>
            <w:vAlign w:val="bottom"/>
          </w:tcPr>
          <w:p w:rsidR="00982707" w:rsidRPr="00412D72" w:rsidRDefault="00982707" w:rsidP="00982707">
            <w:pPr>
              <w:autoSpaceDE w:val="0"/>
              <w:autoSpaceDN w:val="0"/>
              <w:adjustRightInd w:val="0"/>
              <w:spacing w:line="235" w:lineRule="auto"/>
              <w:ind w:right="25"/>
              <w:jc w:val="right"/>
              <w:rPr>
                <w:b/>
                <w:bCs/>
                <w:color w:val="000000"/>
                <w:sz w:val="12"/>
                <w:szCs w:val="12"/>
                <w:lang w:val="tr-TR"/>
              </w:rPr>
            </w:pPr>
          </w:p>
        </w:tc>
        <w:tc>
          <w:tcPr>
            <w:tcW w:w="1246" w:type="dxa"/>
            <w:tcBorders>
              <w:top w:val="nil"/>
              <w:left w:val="nil"/>
              <w:bottom w:val="nil"/>
              <w:right w:val="nil"/>
            </w:tcBorders>
            <w:noWrap/>
            <w:vAlign w:val="bottom"/>
          </w:tcPr>
          <w:p w:rsidR="00982707" w:rsidRPr="00412D72" w:rsidRDefault="00982707" w:rsidP="00982707">
            <w:pPr>
              <w:autoSpaceDE w:val="0"/>
              <w:autoSpaceDN w:val="0"/>
              <w:adjustRightInd w:val="0"/>
              <w:spacing w:line="235" w:lineRule="auto"/>
              <w:ind w:right="25"/>
              <w:jc w:val="right"/>
              <w:rPr>
                <w:b/>
                <w:bCs/>
                <w:color w:val="000000"/>
                <w:sz w:val="12"/>
                <w:szCs w:val="12"/>
                <w:lang w:val="tr-TR"/>
              </w:rPr>
            </w:pP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2.1</w:t>
            </w:r>
          </w:p>
        </w:tc>
        <w:tc>
          <w:tcPr>
            <w:tcW w:w="6262" w:type="dxa"/>
            <w:tcBorders>
              <w:top w:val="nil"/>
              <w:left w:val="nil"/>
              <w:bottom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 xml:space="preserve">İktisap Edilen İştirakler, Bağlı Ortaklıklar ve Birlikte Kontrol Edilen Ortaklıklar (İş Ortaklıkları) </w:t>
            </w:r>
          </w:p>
        </w:tc>
        <w:tc>
          <w:tcPr>
            <w:tcW w:w="760" w:type="dxa"/>
            <w:tcBorders>
              <w:top w:val="nil"/>
              <w:bottom w:val="nil"/>
              <w:right w:val="nil"/>
            </w:tcBorders>
            <w:vAlign w:val="bottom"/>
          </w:tcPr>
          <w:p w:rsidR="00982707" w:rsidRPr="00412D72" w:rsidRDefault="00982707" w:rsidP="00982707">
            <w:pPr>
              <w:spacing w:line="235" w:lineRule="auto"/>
              <w:rPr>
                <w:rFonts w:eastAsia="Arial Unicode MS"/>
                <w:sz w:val="16"/>
                <w:szCs w:val="16"/>
                <w:lang w:val="tr-TR"/>
              </w:rPr>
            </w:pPr>
          </w:p>
        </w:tc>
        <w:tc>
          <w:tcPr>
            <w:tcW w:w="1100" w:type="dxa"/>
            <w:gridSpan w:val="2"/>
            <w:tcBorders>
              <w:top w:val="nil"/>
              <w:left w:val="nil"/>
              <w:bottom w:val="nil"/>
              <w:right w:val="nil"/>
            </w:tcBorders>
            <w:noWrap/>
            <w:vAlign w:val="bottom"/>
          </w:tcPr>
          <w:p w:rsidR="00982707" w:rsidRPr="00412D72" w:rsidRDefault="00AD1B5A" w:rsidP="00982707">
            <w:pPr>
              <w:spacing w:line="235" w:lineRule="auto"/>
              <w:ind w:right="25"/>
              <w:jc w:val="right"/>
              <w:rPr>
                <w:rFonts w:eastAsia="Arial Unicode MS"/>
                <w:sz w:val="16"/>
                <w:szCs w:val="16"/>
                <w:lang w:val="tr-TR"/>
              </w:rPr>
            </w:pPr>
            <w:r>
              <w:rPr>
                <w:rFonts w:eastAsia="Arial Unicode MS"/>
                <w:sz w:val="16"/>
                <w:szCs w:val="16"/>
                <w:lang w:val="tr-TR"/>
              </w:rPr>
              <w:t>-</w:t>
            </w:r>
          </w:p>
        </w:tc>
        <w:tc>
          <w:tcPr>
            <w:tcW w:w="1254" w:type="dxa"/>
            <w:gridSpan w:val="2"/>
            <w:tcBorders>
              <w:top w:val="nil"/>
              <w:left w:val="nil"/>
              <w:bottom w:val="nil"/>
              <w:right w:val="nil"/>
            </w:tcBorders>
            <w:noWrap/>
            <w:vAlign w:val="bottom"/>
          </w:tcPr>
          <w:p w:rsidR="00982707" w:rsidRPr="003E4AAE" w:rsidRDefault="00982707" w:rsidP="00982707">
            <w:pPr>
              <w:spacing w:line="235" w:lineRule="auto"/>
              <w:ind w:right="25"/>
              <w:jc w:val="right"/>
              <w:rPr>
                <w:rFonts w:eastAsia="Arial Unicode MS"/>
                <w:sz w:val="16"/>
                <w:szCs w:val="16"/>
                <w:lang w:val="tr-TR"/>
              </w:rPr>
            </w:pPr>
            <w:r>
              <w:rPr>
                <w:rFonts w:eastAsia="Arial Unicode MS"/>
                <w:sz w:val="16"/>
                <w:szCs w:val="16"/>
                <w:lang w:val="tr-TR"/>
              </w:rPr>
              <w:t>-</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2.2</w:t>
            </w:r>
          </w:p>
        </w:tc>
        <w:tc>
          <w:tcPr>
            <w:tcW w:w="6262" w:type="dxa"/>
            <w:tcBorders>
              <w:top w:val="nil"/>
              <w:left w:val="nil"/>
              <w:bottom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 xml:space="preserve">Elden Çıkarılan İştirakler, Bağlı Ortaklıklar ve Birlikte Kontrol Edilen Ortaklıklar (İş Ortaklıkları) </w:t>
            </w:r>
          </w:p>
        </w:tc>
        <w:tc>
          <w:tcPr>
            <w:tcW w:w="760" w:type="dxa"/>
            <w:tcBorders>
              <w:top w:val="nil"/>
              <w:bottom w:val="nil"/>
              <w:right w:val="nil"/>
            </w:tcBorders>
            <w:vAlign w:val="bottom"/>
          </w:tcPr>
          <w:p w:rsidR="00982707" w:rsidRPr="00412D72" w:rsidRDefault="00982707" w:rsidP="00982707">
            <w:pPr>
              <w:spacing w:line="235" w:lineRule="auto"/>
              <w:rPr>
                <w:rFonts w:eastAsia="Arial Unicode MS"/>
                <w:sz w:val="16"/>
                <w:szCs w:val="16"/>
                <w:lang w:val="tr-TR"/>
              </w:rPr>
            </w:pPr>
          </w:p>
        </w:tc>
        <w:tc>
          <w:tcPr>
            <w:tcW w:w="1100" w:type="dxa"/>
            <w:gridSpan w:val="2"/>
            <w:tcBorders>
              <w:top w:val="nil"/>
              <w:left w:val="nil"/>
              <w:bottom w:val="nil"/>
              <w:right w:val="nil"/>
            </w:tcBorders>
            <w:noWrap/>
            <w:vAlign w:val="bottom"/>
          </w:tcPr>
          <w:p w:rsidR="00982707" w:rsidRPr="00412D72" w:rsidRDefault="00AD1B5A" w:rsidP="00982707">
            <w:pPr>
              <w:spacing w:line="235" w:lineRule="auto"/>
              <w:ind w:right="25"/>
              <w:jc w:val="right"/>
              <w:rPr>
                <w:rFonts w:eastAsia="Arial Unicode MS"/>
                <w:sz w:val="16"/>
                <w:szCs w:val="16"/>
                <w:lang w:val="tr-TR"/>
              </w:rPr>
            </w:pPr>
            <w:r>
              <w:rPr>
                <w:rFonts w:eastAsia="Arial Unicode MS"/>
                <w:sz w:val="16"/>
                <w:szCs w:val="16"/>
                <w:lang w:val="tr-TR"/>
              </w:rPr>
              <w:t>-</w:t>
            </w:r>
          </w:p>
        </w:tc>
        <w:tc>
          <w:tcPr>
            <w:tcW w:w="1254" w:type="dxa"/>
            <w:gridSpan w:val="2"/>
            <w:tcBorders>
              <w:top w:val="nil"/>
              <w:left w:val="nil"/>
              <w:bottom w:val="nil"/>
              <w:right w:val="nil"/>
            </w:tcBorders>
            <w:noWrap/>
            <w:vAlign w:val="bottom"/>
          </w:tcPr>
          <w:p w:rsidR="00982707" w:rsidRPr="003E4AAE" w:rsidRDefault="00982707" w:rsidP="00982707">
            <w:pPr>
              <w:spacing w:line="235" w:lineRule="auto"/>
              <w:ind w:right="25"/>
              <w:jc w:val="right"/>
              <w:rPr>
                <w:rFonts w:eastAsia="Arial Unicode MS"/>
                <w:sz w:val="16"/>
                <w:szCs w:val="16"/>
                <w:lang w:val="tr-TR"/>
              </w:rPr>
            </w:pPr>
            <w:r>
              <w:rPr>
                <w:rFonts w:eastAsia="Arial Unicode MS"/>
                <w:sz w:val="16"/>
                <w:szCs w:val="16"/>
                <w:lang w:val="tr-TR"/>
              </w:rPr>
              <w:t>-</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2.3</w:t>
            </w:r>
          </w:p>
        </w:tc>
        <w:tc>
          <w:tcPr>
            <w:tcW w:w="6262" w:type="dxa"/>
            <w:tcBorders>
              <w:top w:val="nil"/>
              <w:left w:val="nil"/>
              <w:bottom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 xml:space="preserve">Satın Alınan Menkuller ve Gayrimenkuller </w:t>
            </w:r>
          </w:p>
        </w:tc>
        <w:tc>
          <w:tcPr>
            <w:tcW w:w="768" w:type="dxa"/>
            <w:gridSpan w:val="2"/>
            <w:tcBorders>
              <w:top w:val="nil"/>
              <w:bottom w:val="nil"/>
              <w:right w:val="nil"/>
            </w:tcBorders>
            <w:noWrap/>
            <w:vAlign w:val="bottom"/>
          </w:tcPr>
          <w:p w:rsidR="00982707" w:rsidRPr="00412D72" w:rsidRDefault="00982707" w:rsidP="00982707">
            <w:pPr>
              <w:spacing w:line="235" w:lineRule="auto"/>
              <w:jc w:val="center"/>
              <w:rPr>
                <w:rFonts w:eastAsia="Arial Unicode MS"/>
                <w:sz w:val="16"/>
                <w:szCs w:val="16"/>
                <w:lang w:val="tr-TR"/>
              </w:rPr>
            </w:pPr>
          </w:p>
        </w:tc>
        <w:tc>
          <w:tcPr>
            <w:tcW w:w="1100" w:type="dxa"/>
            <w:gridSpan w:val="2"/>
            <w:tcBorders>
              <w:top w:val="nil"/>
              <w:left w:val="nil"/>
              <w:bottom w:val="nil"/>
              <w:right w:val="nil"/>
            </w:tcBorders>
            <w:noWrap/>
            <w:vAlign w:val="bottom"/>
          </w:tcPr>
          <w:p w:rsidR="00982707" w:rsidRPr="00412D72" w:rsidRDefault="00102510" w:rsidP="00982707">
            <w:pPr>
              <w:autoSpaceDE w:val="0"/>
              <w:autoSpaceDN w:val="0"/>
              <w:adjustRightInd w:val="0"/>
              <w:spacing w:line="235" w:lineRule="auto"/>
              <w:ind w:right="25"/>
              <w:jc w:val="right"/>
              <w:rPr>
                <w:color w:val="000000"/>
                <w:sz w:val="16"/>
                <w:szCs w:val="16"/>
                <w:lang w:val="tr-TR"/>
              </w:rPr>
            </w:pPr>
            <w:r>
              <w:rPr>
                <w:color w:val="000000"/>
                <w:sz w:val="16"/>
                <w:szCs w:val="16"/>
                <w:lang w:val="tr-TR"/>
              </w:rPr>
              <w:t>(</w:t>
            </w:r>
            <w:r w:rsidR="00AD1B5A" w:rsidRPr="00AD1B5A">
              <w:rPr>
                <w:color w:val="000000"/>
                <w:sz w:val="16"/>
                <w:szCs w:val="16"/>
                <w:lang w:val="tr-TR"/>
              </w:rPr>
              <w:t>2.526</w:t>
            </w:r>
            <w:r>
              <w:rPr>
                <w:color w:val="000000"/>
                <w:sz w:val="16"/>
                <w:szCs w:val="16"/>
                <w:lang w:val="tr-TR"/>
              </w:rPr>
              <w:t>)</w:t>
            </w:r>
          </w:p>
        </w:tc>
        <w:tc>
          <w:tcPr>
            <w:tcW w:w="1246" w:type="dxa"/>
            <w:tcBorders>
              <w:top w:val="nil"/>
              <w:left w:val="nil"/>
              <w:bottom w:val="nil"/>
              <w:right w:val="nil"/>
            </w:tcBorders>
            <w:noWrap/>
            <w:vAlign w:val="bottom"/>
          </w:tcPr>
          <w:p w:rsidR="00982707" w:rsidRPr="00412D72" w:rsidRDefault="00982707" w:rsidP="00982707">
            <w:pPr>
              <w:autoSpaceDE w:val="0"/>
              <w:autoSpaceDN w:val="0"/>
              <w:adjustRightInd w:val="0"/>
              <w:spacing w:line="235" w:lineRule="auto"/>
              <w:ind w:right="25"/>
              <w:jc w:val="right"/>
              <w:rPr>
                <w:color w:val="000000"/>
                <w:sz w:val="16"/>
                <w:szCs w:val="16"/>
                <w:lang w:val="tr-TR"/>
              </w:rPr>
            </w:pPr>
            <w:r>
              <w:rPr>
                <w:color w:val="000000"/>
                <w:sz w:val="16"/>
                <w:szCs w:val="16"/>
                <w:lang w:val="tr-TR"/>
              </w:rPr>
              <w:t>(</w:t>
            </w:r>
            <w:r w:rsidRPr="00323DF7">
              <w:rPr>
                <w:color w:val="000000"/>
                <w:sz w:val="16"/>
                <w:szCs w:val="16"/>
                <w:lang w:val="tr-TR"/>
              </w:rPr>
              <w:t>602</w:t>
            </w:r>
            <w:r>
              <w:rPr>
                <w:color w:val="000000"/>
                <w:sz w:val="16"/>
                <w:szCs w:val="16"/>
                <w:lang w:val="tr-TR"/>
              </w:rPr>
              <w:t>)</w:t>
            </w:r>
            <w:r w:rsidRPr="00323DF7">
              <w:rPr>
                <w:color w:val="000000"/>
                <w:sz w:val="16"/>
                <w:szCs w:val="16"/>
                <w:lang w:val="tr-TR"/>
              </w:rPr>
              <w:t xml:space="preserve">    </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2.4</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Elden Çıkarılan Menkul ve Gayrimenkuller</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6"/>
                <w:szCs w:val="16"/>
                <w:lang w:val="tr-TR"/>
              </w:rPr>
            </w:pPr>
          </w:p>
        </w:tc>
        <w:tc>
          <w:tcPr>
            <w:tcW w:w="1100" w:type="dxa"/>
            <w:gridSpan w:val="2"/>
            <w:tcBorders>
              <w:top w:val="nil"/>
              <w:left w:val="nil"/>
              <w:bottom w:val="nil"/>
              <w:right w:val="nil"/>
            </w:tcBorders>
            <w:noWrap/>
            <w:vAlign w:val="bottom"/>
          </w:tcPr>
          <w:p w:rsidR="00982707" w:rsidRPr="00412D72" w:rsidRDefault="00AD1B5A" w:rsidP="00982707">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c>
          <w:tcPr>
            <w:tcW w:w="1246" w:type="dxa"/>
            <w:tcBorders>
              <w:top w:val="nil"/>
              <w:left w:val="nil"/>
              <w:bottom w:val="nil"/>
              <w:right w:val="nil"/>
            </w:tcBorders>
            <w:noWrap/>
            <w:vAlign w:val="bottom"/>
          </w:tcPr>
          <w:p w:rsidR="00982707" w:rsidRPr="00412D72" w:rsidRDefault="00982707" w:rsidP="00982707">
            <w:pPr>
              <w:autoSpaceDE w:val="0"/>
              <w:autoSpaceDN w:val="0"/>
              <w:adjustRightInd w:val="0"/>
              <w:spacing w:line="235" w:lineRule="auto"/>
              <w:ind w:right="25"/>
              <w:jc w:val="right"/>
              <w:rPr>
                <w:color w:val="000000"/>
                <w:sz w:val="16"/>
                <w:szCs w:val="16"/>
                <w:lang w:val="tr-TR"/>
              </w:rPr>
            </w:pPr>
            <w:r w:rsidRPr="00323DF7">
              <w:rPr>
                <w:color w:val="000000"/>
                <w:sz w:val="16"/>
                <w:szCs w:val="16"/>
                <w:lang w:val="tr-TR"/>
              </w:rPr>
              <w:t xml:space="preserve">10    </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2.5</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Elde Edilen Satılmaya Hazır Finansal Varlıklar</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6"/>
                <w:szCs w:val="16"/>
                <w:lang w:val="tr-TR"/>
              </w:rPr>
            </w:pPr>
          </w:p>
        </w:tc>
        <w:tc>
          <w:tcPr>
            <w:tcW w:w="1100" w:type="dxa"/>
            <w:gridSpan w:val="2"/>
            <w:tcBorders>
              <w:top w:val="nil"/>
              <w:left w:val="nil"/>
              <w:bottom w:val="nil"/>
              <w:right w:val="nil"/>
            </w:tcBorders>
            <w:noWrap/>
            <w:vAlign w:val="bottom"/>
          </w:tcPr>
          <w:p w:rsidR="00982707" w:rsidRPr="007557A8" w:rsidRDefault="00AD1B5A" w:rsidP="00982707">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c>
          <w:tcPr>
            <w:tcW w:w="1246" w:type="dxa"/>
            <w:tcBorders>
              <w:top w:val="nil"/>
              <w:left w:val="nil"/>
              <w:bottom w:val="nil"/>
              <w:right w:val="nil"/>
            </w:tcBorders>
            <w:noWrap/>
            <w:vAlign w:val="bottom"/>
          </w:tcPr>
          <w:p w:rsidR="00982707" w:rsidRPr="007557A8" w:rsidRDefault="00982707" w:rsidP="00982707">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2.6</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Elden Çıkarılan Satılmaya Hazır Finansal Varlıklar</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6"/>
                <w:szCs w:val="16"/>
                <w:lang w:val="tr-TR"/>
              </w:rPr>
            </w:pPr>
          </w:p>
        </w:tc>
        <w:tc>
          <w:tcPr>
            <w:tcW w:w="1100" w:type="dxa"/>
            <w:gridSpan w:val="2"/>
            <w:tcBorders>
              <w:top w:val="nil"/>
              <w:left w:val="nil"/>
              <w:bottom w:val="nil"/>
              <w:right w:val="nil"/>
            </w:tcBorders>
            <w:noWrap/>
            <w:vAlign w:val="bottom"/>
          </w:tcPr>
          <w:p w:rsidR="00982707" w:rsidRPr="003E4AAE" w:rsidRDefault="00AD1B5A" w:rsidP="00982707">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c>
          <w:tcPr>
            <w:tcW w:w="1246" w:type="dxa"/>
            <w:tcBorders>
              <w:top w:val="nil"/>
              <w:left w:val="nil"/>
              <w:bottom w:val="nil"/>
              <w:right w:val="nil"/>
            </w:tcBorders>
            <w:noWrap/>
            <w:vAlign w:val="bottom"/>
          </w:tcPr>
          <w:p w:rsidR="00982707" w:rsidRPr="003E4AAE" w:rsidRDefault="00982707" w:rsidP="00982707">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2.7</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Satın Alınan Yatırım Amaçlı Menkul Değerler</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6"/>
                <w:szCs w:val="16"/>
                <w:lang w:val="tr-TR"/>
              </w:rPr>
            </w:pPr>
          </w:p>
        </w:tc>
        <w:tc>
          <w:tcPr>
            <w:tcW w:w="1100" w:type="dxa"/>
            <w:gridSpan w:val="2"/>
            <w:tcBorders>
              <w:top w:val="nil"/>
              <w:left w:val="nil"/>
              <w:bottom w:val="nil"/>
              <w:right w:val="nil"/>
            </w:tcBorders>
            <w:noWrap/>
            <w:vAlign w:val="bottom"/>
          </w:tcPr>
          <w:p w:rsidR="00982707" w:rsidRPr="00412D72" w:rsidRDefault="00AD1B5A" w:rsidP="00982707">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c>
          <w:tcPr>
            <w:tcW w:w="1246" w:type="dxa"/>
            <w:tcBorders>
              <w:top w:val="nil"/>
              <w:left w:val="nil"/>
              <w:bottom w:val="nil"/>
              <w:right w:val="nil"/>
            </w:tcBorders>
            <w:noWrap/>
            <w:vAlign w:val="bottom"/>
          </w:tcPr>
          <w:p w:rsidR="00982707" w:rsidRPr="00412D72" w:rsidRDefault="00982707" w:rsidP="00982707">
            <w:pPr>
              <w:autoSpaceDE w:val="0"/>
              <w:autoSpaceDN w:val="0"/>
              <w:adjustRightInd w:val="0"/>
              <w:spacing w:line="235" w:lineRule="auto"/>
              <w:ind w:right="25"/>
              <w:jc w:val="right"/>
              <w:rPr>
                <w:color w:val="000000"/>
                <w:sz w:val="16"/>
                <w:szCs w:val="16"/>
                <w:lang w:val="tr-TR"/>
              </w:rPr>
            </w:pPr>
            <w:r>
              <w:rPr>
                <w:color w:val="000000"/>
                <w:sz w:val="16"/>
                <w:szCs w:val="16"/>
                <w:lang w:val="tr-TR"/>
              </w:rPr>
              <w:t>(</w:t>
            </w:r>
            <w:r w:rsidRPr="00323DF7">
              <w:rPr>
                <w:color w:val="000000"/>
                <w:sz w:val="16"/>
                <w:szCs w:val="16"/>
                <w:lang w:val="tr-TR"/>
              </w:rPr>
              <w:t>29.510</w:t>
            </w:r>
            <w:r>
              <w:rPr>
                <w:color w:val="000000"/>
                <w:sz w:val="16"/>
                <w:szCs w:val="16"/>
                <w:lang w:val="tr-TR"/>
              </w:rPr>
              <w:t>)</w:t>
            </w:r>
            <w:r w:rsidRPr="00323DF7">
              <w:rPr>
                <w:color w:val="000000"/>
                <w:sz w:val="16"/>
                <w:szCs w:val="16"/>
                <w:lang w:val="tr-TR"/>
              </w:rPr>
              <w:t xml:space="preserve">    </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2.8</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 xml:space="preserve">Satılan Yatırım Amaçlı Menkul Değerler </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6"/>
                <w:szCs w:val="16"/>
                <w:lang w:val="tr-TR"/>
              </w:rPr>
            </w:pPr>
          </w:p>
        </w:tc>
        <w:tc>
          <w:tcPr>
            <w:tcW w:w="1100" w:type="dxa"/>
            <w:gridSpan w:val="2"/>
            <w:tcBorders>
              <w:top w:val="nil"/>
              <w:left w:val="nil"/>
              <w:bottom w:val="nil"/>
              <w:right w:val="nil"/>
            </w:tcBorders>
            <w:noWrap/>
            <w:vAlign w:val="bottom"/>
          </w:tcPr>
          <w:p w:rsidR="00982707" w:rsidRPr="00412D72" w:rsidRDefault="00AD1B5A" w:rsidP="00982707">
            <w:pPr>
              <w:autoSpaceDE w:val="0"/>
              <w:autoSpaceDN w:val="0"/>
              <w:adjustRightInd w:val="0"/>
              <w:spacing w:line="235" w:lineRule="auto"/>
              <w:ind w:right="25"/>
              <w:jc w:val="right"/>
              <w:rPr>
                <w:color w:val="000000"/>
                <w:sz w:val="16"/>
                <w:szCs w:val="16"/>
                <w:lang w:val="tr-TR"/>
              </w:rPr>
            </w:pPr>
            <w:r w:rsidRPr="00AD1B5A">
              <w:rPr>
                <w:color w:val="000000"/>
                <w:sz w:val="16"/>
                <w:szCs w:val="16"/>
                <w:lang w:val="tr-TR"/>
              </w:rPr>
              <w:t>12.827</w:t>
            </w:r>
          </w:p>
        </w:tc>
        <w:tc>
          <w:tcPr>
            <w:tcW w:w="1246" w:type="dxa"/>
            <w:tcBorders>
              <w:top w:val="nil"/>
              <w:left w:val="nil"/>
              <w:bottom w:val="nil"/>
              <w:right w:val="nil"/>
            </w:tcBorders>
            <w:noWrap/>
            <w:vAlign w:val="bottom"/>
          </w:tcPr>
          <w:p w:rsidR="00982707" w:rsidRPr="00412D72" w:rsidRDefault="00982707" w:rsidP="00982707">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2.9</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 xml:space="preserve">Diğer </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6"/>
                <w:szCs w:val="16"/>
                <w:lang w:val="tr-TR"/>
              </w:rPr>
            </w:pPr>
          </w:p>
        </w:tc>
        <w:tc>
          <w:tcPr>
            <w:tcW w:w="1100" w:type="dxa"/>
            <w:gridSpan w:val="2"/>
            <w:tcBorders>
              <w:top w:val="nil"/>
              <w:left w:val="nil"/>
              <w:bottom w:val="nil"/>
              <w:right w:val="nil"/>
            </w:tcBorders>
            <w:noWrap/>
            <w:vAlign w:val="bottom"/>
          </w:tcPr>
          <w:p w:rsidR="00982707" w:rsidRPr="00412D72" w:rsidRDefault="00AD1B5A" w:rsidP="00982707">
            <w:pPr>
              <w:autoSpaceDE w:val="0"/>
              <w:autoSpaceDN w:val="0"/>
              <w:adjustRightInd w:val="0"/>
              <w:spacing w:line="235" w:lineRule="auto"/>
              <w:ind w:right="25"/>
              <w:jc w:val="right"/>
              <w:rPr>
                <w:color w:val="000000"/>
                <w:sz w:val="16"/>
                <w:szCs w:val="16"/>
                <w:lang w:val="tr-TR"/>
              </w:rPr>
            </w:pPr>
            <w:r w:rsidRPr="00AD1B5A">
              <w:rPr>
                <w:color w:val="000000"/>
                <w:sz w:val="16"/>
                <w:szCs w:val="16"/>
                <w:lang w:val="tr-TR"/>
              </w:rPr>
              <w:t>1.437</w:t>
            </w:r>
          </w:p>
        </w:tc>
        <w:tc>
          <w:tcPr>
            <w:tcW w:w="1246" w:type="dxa"/>
            <w:tcBorders>
              <w:top w:val="nil"/>
              <w:left w:val="nil"/>
              <w:bottom w:val="nil"/>
              <w:right w:val="nil"/>
            </w:tcBorders>
            <w:noWrap/>
            <w:vAlign w:val="bottom"/>
          </w:tcPr>
          <w:p w:rsidR="00982707" w:rsidRPr="00412D72" w:rsidRDefault="00982707" w:rsidP="00982707">
            <w:pPr>
              <w:autoSpaceDE w:val="0"/>
              <w:autoSpaceDN w:val="0"/>
              <w:adjustRightInd w:val="0"/>
              <w:spacing w:line="235" w:lineRule="auto"/>
              <w:ind w:right="25"/>
              <w:jc w:val="right"/>
              <w:rPr>
                <w:color w:val="000000"/>
                <w:sz w:val="16"/>
                <w:szCs w:val="16"/>
                <w:lang w:val="tr-TR"/>
              </w:rPr>
            </w:pPr>
            <w:r>
              <w:rPr>
                <w:color w:val="000000"/>
                <w:sz w:val="16"/>
                <w:szCs w:val="16"/>
                <w:lang w:val="tr-TR"/>
              </w:rPr>
              <w:t>(</w:t>
            </w:r>
            <w:r w:rsidRPr="00323DF7">
              <w:rPr>
                <w:color w:val="000000"/>
                <w:sz w:val="16"/>
                <w:szCs w:val="16"/>
                <w:lang w:val="tr-TR"/>
              </w:rPr>
              <w:t>1.367</w:t>
            </w:r>
            <w:r>
              <w:rPr>
                <w:color w:val="000000"/>
                <w:sz w:val="16"/>
                <w:szCs w:val="16"/>
                <w:lang w:val="tr-TR"/>
              </w:rPr>
              <w:t>)</w:t>
            </w:r>
            <w:r w:rsidRPr="00323DF7">
              <w:rPr>
                <w:color w:val="000000"/>
                <w:sz w:val="16"/>
                <w:szCs w:val="16"/>
                <w:lang w:val="tr-TR"/>
              </w:rPr>
              <w:t xml:space="preserve">    </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2"/>
                <w:szCs w:val="12"/>
                <w:lang w:val="tr-TR"/>
              </w:rPr>
            </w:pP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2"/>
                <w:szCs w:val="12"/>
                <w:lang w:val="tr-TR"/>
              </w:rPr>
            </w:pPr>
          </w:p>
        </w:tc>
        <w:tc>
          <w:tcPr>
            <w:tcW w:w="1100" w:type="dxa"/>
            <w:gridSpan w:val="2"/>
            <w:tcBorders>
              <w:top w:val="nil"/>
              <w:left w:val="nil"/>
              <w:bottom w:val="nil"/>
              <w:right w:val="nil"/>
            </w:tcBorders>
            <w:noWrap/>
            <w:vAlign w:val="bottom"/>
          </w:tcPr>
          <w:p w:rsidR="00982707" w:rsidRPr="00412D72" w:rsidRDefault="00982707" w:rsidP="00982707">
            <w:pPr>
              <w:spacing w:line="235" w:lineRule="auto"/>
              <w:ind w:right="25"/>
              <w:jc w:val="right"/>
              <w:rPr>
                <w:rFonts w:eastAsia="Arial Unicode MS"/>
                <w:b/>
                <w:bCs/>
                <w:sz w:val="12"/>
                <w:szCs w:val="12"/>
                <w:lang w:val="tr-TR"/>
              </w:rPr>
            </w:pPr>
          </w:p>
        </w:tc>
        <w:tc>
          <w:tcPr>
            <w:tcW w:w="1246" w:type="dxa"/>
            <w:tcBorders>
              <w:top w:val="nil"/>
              <w:left w:val="nil"/>
              <w:bottom w:val="nil"/>
              <w:right w:val="nil"/>
            </w:tcBorders>
            <w:noWrap/>
            <w:vAlign w:val="bottom"/>
          </w:tcPr>
          <w:p w:rsidR="00982707" w:rsidRPr="00412D72" w:rsidRDefault="00982707" w:rsidP="00982707">
            <w:pPr>
              <w:spacing w:line="235" w:lineRule="auto"/>
              <w:ind w:right="25"/>
              <w:jc w:val="right"/>
              <w:rPr>
                <w:rFonts w:eastAsia="Arial Unicode MS"/>
                <w:b/>
                <w:bCs/>
                <w:sz w:val="12"/>
                <w:szCs w:val="12"/>
                <w:lang w:val="tr-TR"/>
              </w:rPr>
            </w:pP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b/>
                <w:bCs/>
                <w:sz w:val="16"/>
                <w:szCs w:val="16"/>
                <w:lang w:val="tr-TR"/>
              </w:rPr>
            </w:pPr>
            <w:r w:rsidRPr="00412D72">
              <w:rPr>
                <w:b/>
                <w:bCs/>
                <w:sz w:val="16"/>
                <w:szCs w:val="16"/>
                <w:lang w:val="tr-TR"/>
              </w:rPr>
              <w:t>C.</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b/>
                <w:bCs/>
                <w:sz w:val="16"/>
                <w:szCs w:val="16"/>
                <w:lang w:val="tr-TR"/>
              </w:rPr>
            </w:pPr>
            <w:r w:rsidRPr="00412D72">
              <w:rPr>
                <w:b/>
                <w:bCs/>
                <w:sz w:val="16"/>
                <w:szCs w:val="16"/>
                <w:lang w:val="tr-TR"/>
              </w:rPr>
              <w:t>FİNANSMAN FAALİYETLERİNE İLİŞKİN NAKİT AKIMLARI</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b/>
                <w:sz w:val="16"/>
                <w:szCs w:val="16"/>
                <w:lang w:val="tr-TR"/>
              </w:rPr>
            </w:pPr>
          </w:p>
        </w:tc>
        <w:tc>
          <w:tcPr>
            <w:tcW w:w="1100" w:type="dxa"/>
            <w:gridSpan w:val="2"/>
            <w:tcBorders>
              <w:top w:val="nil"/>
              <w:left w:val="nil"/>
              <w:bottom w:val="nil"/>
              <w:right w:val="nil"/>
            </w:tcBorders>
            <w:noWrap/>
            <w:vAlign w:val="bottom"/>
          </w:tcPr>
          <w:p w:rsidR="00982707" w:rsidRPr="00412D72" w:rsidRDefault="00982707" w:rsidP="00982707">
            <w:pPr>
              <w:spacing w:line="235" w:lineRule="auto"/>
              <w:ind w:right="25"/>
              <w:jc w:val="right"/>
              <w:rPr>
                <w:rFonts w:eastAsia="Arial Unicode MS"/>
                <w:b/>
                <w:bCs/>
                <w:sz w:val="16"/>
                <w:szCs w:val="16"/>
                <w:lang w:val="tr-TR"/>
              </w:rPr>
            </w:pPr>
          </w:p>
        </w:tc>
        <w:tc>
          <w:tcPr>
            <w:tcW w:w="1246" w:type="dxa"/>
            <w:tcBorders>
              <w:top w:val="nil"/>
              <w:left w:val="nil"/>
              <w:bottom w:val="nil"/>
              <w:right w:val="nil"/>
            </w:tcBorders>
            <w:noWrap/>
            <w:vAlign w:val="bottom"/>
          </w:tcPr>
          <w:p w:rsidR="00982707" w:rsidRPr="00412D72" w:rsidRDefault="00982707" w:rsidP="00982707">
            <w:pPr>
              <w:spacing w:line="235" w:lineRule="auto"/>
              <w:ind w:right="25"/>
              <w:jc w:val="right"/>
              <w:rPr>
                <w:rFonts w:eastAsia="Arial Unicode MS"/>
                <w:b/>
                <w:bCs/>
                <w:sz w:val="16"/>
                <w:szCs w:val="16"/>
                <w:lang w:val="tr-TR"/>
              </w:rPr>
            </w:pP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2"/>
                <w:szCs w:val="12"/>
                <w:lang w:val="tr-TR"/>
              </w:rPr>
            </w:pP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2"/>
                <w:szCs w:val="12"/>
                <w:lang w:val="tr-TR"/>
              </w:rPr>
            </w:pPr>
          </w:p>
        </w:tc>
        <w:tc>
          <w:tcPr>
            <w:tcW w:w="1100" w:type="dxa"/>
            <w:gridSpan w:val="2"/>
            <w:tcBorders>
              <w:top w:val="nil"/>
              <w:left w:val="nil"/>
              <w:bottom w:val="nil"/>
              <w:right w:val="nil"/>
            </w:tcBorders>
            <w:noWrap/>
            <w:vAlign w:val="bottom"/>
          </w:tcPr>
          <w:p w:rsidR="00982707" w:rsidRPr="00412D72" w:rsidRDefault="00982707" w:rsidP="00982707">
            <w:pPr>
              <w:spacing w:line="235" w:lineRule="auto"/>
              <w:ind w:right="25"/>
              <w:jc w:val="right"/>
              <w:rPr>
                <w:rFonts w:eastAsia="Arial Unicode MS"/>
                <w:b/>
                <w:bCs/>
                <w:sz w:val="12"/>
                <w:szCs w:val="12"/>
                <w:lang w:val="tr-TR"/>
              </w:rPr>
            </w:pPr>
          </w:p>
        </w:tc>
        <w:tc>
          <w:tcPr>
            <w:tcW w:w="1246" w:type="dxa"/>
            <w:tcBorders>
              <w:top w:val="nil"/>
              <w:left w:val="nil"/>
              <w:bottom w:val="nil"/>
              <w:right w:val="nil"/>
            </w:tcBorders>
            <w:noWrap/>
            <w:vAlign w:val="bottom"/>
          </w:tcPr>
          <w:p w:rsidR="00982707" w:rsidRPr="00412D72" w:rsidRDefault="00982707" w:rsidP="00982707">
            <w:pPr>
              <w:spacing w:line="235" w:lineRule="auto"/>
              <w:ind w:right="25"/>
              <w:jc w:val="right"/>
              <w:rPr>
                <w:rFonts w:eastAsia="Arial Unicode MS"/>
                <w:b/>
                <w:bCs/>
                <w:sz w:val="12"/>
                <w:szCs w:val="12"/>
                <w:lang w:val="tr-TR"/>
              </w:rPr>
            </w:pP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b/>
                <w:bCs/>
                <w:sz w:val="16"/>
                <w:szCs w:val="16"/>
                <w:lang w:val="tr-TR"/>
              </w:rPr>
            </w:pPr>
            <w:smartTag w:uri="urn:schemas-microsoft-com:office:smarttags" w:element="stockticker">
              <w:r w:rsidRPr="00412D72">
                <w:rPr>
                  <w:b/>
                  <w:bCs/>
                  <w:sz w:val="16"/>
                  <w:szCs w:val="16"/>
                  <w:lang w:val="tr-TR"/>
                </w:rPr>
                <w:t>III</w:t>
              </w:r>
            </w:smartTag>
            <w:r w:rsidRPr="00412D72">
              <w:rPr>
                <w:b/>
                <w:bCs/>
                <w:sz w:val="16"/>
                <w:szCs w:val="16"/>
                <w:lang w:val="tr-TR"/>
              </w:rPr>
              <w:t>.</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b/>
                <w:sz w:val="16"/>
                <w:szCs w:val="16"/>
                <w:lang w:val="tr-TR"/>
              </w:rPr>
            </w:pPr>
            <w:r w:rsidRPr="00412D72">
              <w:rPr>
                <w:b/>
                <w:sz w:val="16"/>
                <w:szCs w:val="16"/>
                <w:lang w:val="tr-TR"/>
              </w:rPr>
              <w:t>Finansman Faaliyetlerinden Sağlanan</w:t>
            </w:r>
            <w:r w:rsidR="008912EE">
              <w:rPr>
                <w:b/>
                <w:sz w:val="16"/>
                <w:szCs w:val="16"/>
                <w:lang w:val="tr-TR"/>
              </w:rPr>
              <w:t xml:space="preserve">/Kullanılan </w:t>
            </w:r>
            <w:r w:rsidRPr="00412D72">
              <w:rPr>
                <w:b/>
                <w:sz w:val="16"/>
                <w:szCs w:val="16"/>
                <w:lang w:val="tr-TR"/>
              </w:rPr>
              <w:t xml:space="preserve"> Net Nakit </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b/>
                <w:sz w:val="16"/>
                <w:szCs w:val="16"/>
                <w:lang w:val="tr-TR"/>
              </w:rPr>
            </w:pPr>
          </w:p>
        </w:tc>
        <w:tc>
          <w:tcPr>
            <w:tcW w:w="1100" w:type="dxa"/>
            <w:gridSpan w:val="2"/>
            <w:tcBorders>
              <w:top w:val="nil"/>
              <w:left w:val="nil"/>
              <w:bottom w:val="nil"/>
              <w:right w:val="nil"/>
            </w:tcBorders>
            <w:noWrap/>
            <w:vAlign w:val="bottom"/>
          </w:tcPr>
          <w:p w:rsidR="00982707" w:rsidRPr="00412D72" w:rsidRDefault="00AD1B5A" w:rsidP="00982707">
            <w:pPr>
              <w:autoSpaceDE w:val="0"/>
              <w:autoSpaceDN w:val="0"/>
              <w:adjustRightInd w:val="0"/>
              <w:spacing w:line="235" w:lineRule="auto"/>
              <w:ind w:right="25"/>
              <w:jc w:val="right"/>
              <w:rPr>
                <w:b/>
                <w:bCs/>
                <w:color w:val="000000"/>
                <w:sz w:val="16"/>
                <w:szCs w:val="16"/>
                <w:lang w:val="tr-TR"/>
              </w:rPr>
            </w:pPr>
            <w:r w:rsidRPr="00AD1B5A">
              <w:rPr>
                <w:b/>
                <w:bCs/>
                <w:color w:val="000000"/>
                <w:sz w:val="16"/>
                <w:szCs w:val="16"/>
                <w:lang w:val="tr-TR"/>
              </w:rPr>
              <w:t>(28.048)</w:t>
            </w:r>
          </w:p>
        </w:tc>
        <w:tc>
          <w:tcPr>
            <w:tcW w:w="1246" w:type="dxa"/>
            <w:tcBorders>
              <w:top w:val="nil"/>
              <w:left w:val="nil"/>
              <w:bottom w:val="nil"/>
              <w:right w:val="nil"/>
            </w:tcBorders>
            <w:noWrap/>
            <w:vAlign w:val="bottom"/>
          </w:tcPr>
          <w:p w:rsidR="00982707" w:rsidRPr="00412D72" w:rsidRDefault="00982707" w:rsidP="00982707">
            <w:pPr>
              <w:autoSpaceDE w:val="0"/>
              <w:autoSpaceDN w:val="0"/>
              <w:adjustRightInd w:val="0"/>
              <w:spacing w:line="235" w:lineRule="auto"/>
              <w:ind w:right="25"/>
              <w:jc w:val="right"/>
              <w:rPr>
                <w:b/>
                <w:bCs/>
                <w:color w:val="000000"/>
                <w:sz w:val="16"/>
                <w:szCs w:val="16"/>
                <w:lang w:val="tr-TR"/>
              </w:rPr>
            </w:pPr>
            <w:r>
              <w:rPr>
                <w:b/>
                <w:bCs/>
                <w:color w:val="000000"/>
                <w:sz w:val="16"/>
                <w:szCs w:val="16"/>
                <w:lang w:val="tr-TR"/>
              </w:rPr>
              <w:t>(</w:t>
            </w:r>
            <w:r w:rsidRPr="00323DF7">
              <w:rPr>
                <w:b/>
                <w:bCs/>
                <w:color w:val="000000"/>
                <w:sz w:val="16"/>
                <w:szCs w:val="16"/>
                <w:lang w:val="tr-TR"/>
              </w:rPr>
              <w:t>25.771</w:t>
            </w:r>
            <w:r>
              <w:rPr>
                <w:b/>
                <w:bCs/>
                <w:color w:val="000000"/>
                <w:sz w:val="16"/>
                <w:szCs w:val="16"/>
                <w:lang w:val="tr-TR"/>
              </w:rPr>
              <w:t>)</w:t>
            </w:r>
            <w:r w:rsidRPr="00323DF7">
              <w:rPr>
                <w:b/>
                <w:bCs/>
                <w:color w:val="000000"/>
                <w:sz w:val="16"/>
                <w:szCs w:val="16"/>
                <w:lang w:val="tr-TR"/>
              </w:rPr>
              <w:t xml:space="preserve">    </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2"/>
                <w:szCs w:val="12"/>
                <w:lang w:val="tr-TR"/>
              </w:rPr>
            </w:pP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2"/>
                <w:szCs w:val="12"/>
                <w:lang w:val="tr-TR"/>
              </w:rPr>
            </w:pPr>
          </w:p>
        </w:tc>
        <w:tc>
          <w:tcPr>
            <w:tcW w:w="1100" w:type="dxa"/>
            <w:gridSpan w:val="2"/>
            <w:tcBorders>
              <w:top w:val="nil"/>
              <w:left w:val="nil"/>
              <w:bottom w:val="nil"/>
              <w:right w:val="nil"/>
            </w:tcBorders>
            <w:noWrap/>
            <w:vAlign w:val="bottom"/>
          </w:tcPr>
          <w:p w:rsidR="00982707" w:rsidRPr="00412D72" w:rsidRDefault="00982707" w:rsidP="00982707">
            <w:pPr>
              <w:autoSpaceDE w:val="0"/>
              <w:autoSpaceDN w:val="0"/>
              <w:adjustRightInd w:val="0"/>
              <w:spacing w:line="235" w:lineRule="auto"/>
              <w:ind w:right="25"/>
              <w:jc w:val="right"/>
              <w:rPr>
                <w:b/>
                <w:bCs/>
                <w:color w:val="000000"/>
                <w:sz w:val="12"/>
                <w:szCs w:val="12"/>
                <w:lang w:val="tr-TR"/>
              </w:rPr>
            </w:pPr>
          </w:p>
        </w:tc>
        <w:tc>
          <w:tcPr>
            <w:tcW w:w="1246" w:type="dxa"/>
            <w:tcBorders>
              <w:top w:val="nil"/>
              <w:left w:val="nil"/>
              <w:bottom w:val="nil"/>
              <w:right w:val="nil"/>
            </w:tcBorders>
            <w:noWrap/>
            <w:vAlign w:val="bottom"/>
          </w:tcPr>
          <w:p w:rsidR="00982707" w:rsidRPr="00412D72" w:rsidRDefault="00982707" w:rsidP="00982707">
            <w:pPr>
              <w:autoSpaceDE w:val="0"/>
              <w:autoSpaceDN w:val="0"/>
              <w:adjustRightInd w:val="0"/>
              <w:spacing w:line="235" w:lineRule="auto"/>
              <w:ind w:right="25"/>
              <w:jc w:val="right"/>
              <w:rPr>
                <w:b/>
                <w:bCs/>
                <w:color w:val="000000"/>
                <w:sz w:val="12"/>
                <w:szCs w:val="12"/>
                <w:lang w:val="tr-TR"/>
              </w:rPr>
            </w:pP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3.1</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Krediler ve İhraç Edilen Menkul Değerlerden Sağlanan Nakit</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6"/>
                <w:szCs w:val="16"/>
                <w:lang w:val="tr-TR"/>
              </w:rPr>
            </w:pPr>
          </w:p>
        </w:tc>
        <w:tc>
          <w:tcPr>
            <w:tcW w:w="1100" w:type="dxa"/>
            <w:gridSpan w:val="2"/>
            <w:tcBorders>
              <w:top w:val="nil"/>
              <w:left w:val="nil"/>
              <w:bottom w:val="nil"/>
              <w:right w:val="nil"/>
            </w:tcBorders>
            <w:noWrap/>
            <w:vAlign w:val="bottom"/>
          </w:tcPr>
          <w:p w:rsidR="00982707" w:rsidRPr="003E4AAE" w:rsidRDefault="00AD1B5A" w:rsidP="00982707">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c>
          <w:tcPr>
            <w:tcW w:w="1246" w:type="dxa"/>
            <w:tcBorders>
              <w:top w:val="nil"/>
              <w:left w:val="nil"/>
              <w:bottom w:val="nil"/>
              <w:right w:val="nil"/>
            </w:tcBorders>
            <w:noWrap/>
            <w:vAlign w:val="bottom"/>
          </w:tcPr>
          <w:p w:rsidR="00982707" w:rsidRPr="003E4AAE" w:rsidRDefault="00982707" w:rsidP="00982707">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3.2</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Krediler ve İhraç Edilen Menkul Değerlerden Kaynaklanan Nakit Çıkışı</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6"/>
                <w:szCs w:val="16"/>
                <w:lang w:val="tr-TR"/>
              </w:rPr>
            </w:pPr>
          </w:p>
        </w:tc>
        <w:tc>
          <w:tcPr>
            <w:tcW w:w="1100" w:type="dxa"/>
            <w:gridSpan w:val="2"/>
            <w:tcBorders>
              <w:top w:val="nil"/>
              <w:left w:val="nil"/>
              <w:bottom w:val="nil"/>
              <w:right w:val="nil"/>
            </w:tcBorders>
            <w:noWrap/>
            <w:vAlign w:val="bottom"/>
          </w:tcPr>
          <w:p w:rsidR="00982707" w:rsidRPr="003E4AAE" w:rsidRDefault="00AD1B5A" w:rsidP="00982707">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c>
          <w:tcPr>
            <w:tcW w:w="1246" w:type="dxa"/>
            <w:tcBorders>
              <w:top w:val="nil"/>
              <w:left w:val="nil"/>
              <w:bottom w:val="nil"/>
              <w:right w:val="nil"/>
            </w:tcBorders>
            <w:noWrap/>
            <w:vAlign w:val="bottom"/>
          </w:tcPr>
          <w:p w:rsidR="00982707" w:rsidRPr="003E4AAE" w:rsidRDefault="00982707" w:rsidP="00982707">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3.3</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 xml:space="preserve">İhraç Edilen Sermaye Araçları </w:t>
            </w:r>
            <w:r w:rsidRPr="00412D72">
              <w:rPr>
                <w:sz w:val="16"/>
                <w:szCs w:val="16"/>
                <w:vertAlign w:val="superscript"/>
                <w:lang w:val="tr-TR"/>
              </w:rPr>
              <w:t xml:space="preserve"> </w:t>
            </w:r>
            <w:r w:rsidRPr="00412D72">
              <w:rPr>
                <w:sz w:val="16"/>
                <w:szCs w:val="16"/>
                <w:lang w:val="tr-TR"/>
              </w:rPr>
              <w:t xml:space="preserve"> </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6"/>
                <w:szCs w:val="16"/>
                <w:lang w:val="tr-TR"/>
              </w:rPr>
            </w:pPr>
          </w:p>
        </w:tc>
        <w:tc>
          <w:tcPr>
            <w:tcW w:w="1100" w:type="dxa"/>
            <w:gridSpan w:val="2"/>
            <w:tcBorders>
              <w:top w:val="nil"/>
              <w:left w:val="nil"/>
              <w:bottom w:val="nil"/>
              <w:right w:val="nil"/>
            </w:tcBorders>
            <w:noWrap/>
            <w:vAlign w:val="bottom"/>
          </w:tcPr>
          <w:p w:rsidR="00982707" w:rsidRPr="003E4AAE" w:rsidRDefault="00AD1B5A" w:rsidP="00982707">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c>
          <w:tcPr>
            <w:tcW w:w="1246" w:type="dxa"/>
            <w:tcBorders>
              <w:top w:val="nil"/>
              <w:left w:val="nil"/>
              <w:bottom w:val="nil"/>
              <w:right w:val="nil"/>
            </w:tcBorders>
            <w:noWrap/>
            <w:vAlign w:val="bottom"/>
          </w:tcPr>
          <w:p w:rsidR="00982707" w:rsidRPr="003E4AAE" w:rsidRDefault="00982707" w:rsidP="00982707">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3.4</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Temettü Ödemeleri</w:t>
            </w:r>
            <w:r w:rsidRPr="00412D72">
              <w:rPr>
                <w:sz w:val="16"/>
                <w:szCs w:val="16"/>
                <w:vertAlign w:val="superscript"/>
                <w:lang w:val="tr-TR"/>
              </w:rPr>
              <w:t xml:space="preserve"> </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6"/>
                <w:szCs w:val="16"/>
                <w:lang w:val="tr-TR"/>
              </w:rPr>
            </w:pPr>
          </w:p>
        </w:tc>
        <w:tc>
          <w:tcPr>
            <w:tcW w:w="1100" w:type="dxa"/>
            <w:gridSpan w:val="2"/>
            <w:tcBorders>
              <w:top w:val="nil"/>
              <w:left w:val="nil"/>
              <w:bottom w:val="nil"/>
              <w:right w:val="nil"/>
            </w:tcBorders>
            <w:noWrap/>
            <w:vAlign w:val="bottom"/>
          </w:tcPr>
          <w:p w:rsidR="00982707" w:rsidRPr="00412D72" w:rsidRDefault="00102510" w:rsidP="00982707">
            <w:pPr>
              <w:autoSpaceDE w:val="0"/>
              <w:autoSpaceDN w:val="0"/>
              <w:adjustRightInd w:val="0"/>
              <w:spacing w:line="235" w:lineRule="auto"/>
              <w:ind w:right="25"/>
              <w:jc w:val="right"/>
              <w:rPr>
                <w:color w:val="000000"/>
                <w:sz w:val="16"/>
                <w:szCs w:val="16"/>
                <w:lang w:val="tr-TR"/>
              </w:rPr>
            </w:pPr>
            <w:r>
              <w:rPr>
                <w:color w:val="000000"/>
                <w:sz w:val="16"/>
                <w:szCs w:val="16"/>
                <w:lang w:val="tr-TR"/>
              </w:rPr>
              <w:t>(</w:t>
            </w:r>
            <w:r w:rsidR="00AD1B5A" w:rsidRPr="00AD1B5A">
              <w:rPr>
                <w:color w:val="000000"/>
                <w:sz w:val="16"/>
                <w:szCs w:val="16"/>
                <w:lang w:val="tr-TR"/>
              </w:rPr>
              <w:t>28.048</w:t>
            </w:r>
            <w:r>
              <w:rPr>
                <w:color w:val="000000"/>
                <w:sz w:val="16"/>
                <w:szCs w:val="16"/>
                <w:lang w:val="tr-TR"/>
              </w:rPr>
              <w:t>)</w:t>
            </w:r>
          </w:p>
        </w:tc>
        <w:tc>
          <w:tcPr>
            <w:tcW w:w="1246" w:type="dxa"/>
            <w:tcBorders>
              <w:top w:val="nil"/>
              <w:left w:val="nil"/>
              <w:bottom w:val="nil"/>
              <w:right w:val="nil"/>
            </w:tcBorders>
            <w:noWrap/>
            <w:vAlign w:val="bottom"/>
          </w:tcPr>
          <w:p w:rsidR="00982707" w:rsidRPr="00412D72" w:rsidRDefault="00982707" w:rsidP="00982707">
            <w:pPr>
              <w:autoSpaceDE w:val="0"/>
              <w:autoSpaceDN w:val="0"/>
              <w:adjustRightInd w:val="0"/>
              <w:spacing w:line="235" w:lineRule="auto"/>
              <w:ind w:right="25"/>
              <w:jc w:val="right"/>
              <w:rPr>
                <w:color w:val="000000"/>
                <w:sz w:val="16"/>
                <w:szCs w:val="16"/>
                <w:lang w:val="tr-TR"/>
              </w:rPr>
            </w:pPr>
            <w:r>
              <w:rPr>
                <w:color w:val="000000"/>
                <w:sz w:val="16"/>
                <w:szCs w:val="16"/>
                <w:lang w:val="tr-TR"/>
              </w:rPr>
              <w:t>(</w:t>
            </w:r>
            <w:r w:rsidRPr="00323DF7">
              <w:rPr>
                <w:color w:val="000000"/>
                <w:sz w:val="16"/>
                <w:szCs w:val="16"/>
                <w:lang w:val="tr-TR"/>
              </w:rPr>
              <w:t>25.771</w:t>
            </w:r>
            <w:r>
              <w:rPr>
                <w:color w:val="000000"/>
                <w:sz w:val="16"/>
                <w:szCs w:val="16"/>
                <w:lang w:val="tr-TR"/>
              </w:rPr>
              <w:t>)</w:t>
            </w:r>
            <w:r w:rsidRPr="00323DF7">
              <w:rPr>
                <w:color w:val="000000"/>
                <w:sz w:val="16"/>
                <w:szCs w:val="16"/>
                <w:lang w:val="tr-TR"/>
              </w:rPr>
              <w:t xml:space="preserve">    </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3.5</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Finansal Kiralamaya İlişkin Ödemeler</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6"/>
                <w:szCs w:val="16"/>
                <w:lang w:val="tr-TR"/>
              </w:rPr>
            </w:pPr>
          </w:p>
        </w:tc>
        <w:tc>
          <w:tcPr>
            <w:tcW w:w="1100" w:type="dxa"/>
            <w:gridSpan w:val="2"/>
            <w:tcBorders>
              <w:top w:val="nil"/>
              <w:left w:val="nil"/>
              <w:bottom w:val="nil"/>
              <w:right w:val="nil"/>
            </w:tcBorders>
            <w:noWrap/>
            <w:vAlign w:val="bottom"/>
          </w:tcPr>
          <w:p w:rsidR="00982707" w:rsidRPr="003E4AAE" w:rsidRDefault="00AD1B5A" w:rsidP="00982707">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c>
          <w:tcPr>
            <w:tcW w:w="1246" w:type="dxa"/>
            <w:tcBorders>
              <w:top w:val="nil"/>
              <w:left w:val="nil"/>
              <w:bottom w:val="nil"/>
              <w:right w:val="nil"/>
            </w:tcBorders>
            <w:noWrap/>
            <w:vAlign w:val="bottom"/>
          </w:tcPr>
          <w:p w:rsidR="00982707" w:rsidRPr="003E4AAE" w:rsidRDefault="00982707" w:rsidP="00982707">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3.6</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6"/>
                <w:szCs w:val="16"/>
                <w:lang w:val="tr-TR"/>
              </w:rPr>
            </w:pPr>
            <w:r w:rsidRPr="00412D72">
              <w:rPr>
                <w:sz w:val="16"/>
                <w:szCs w:val="16"/>
                <w:lang w:val="tr-TR"/>
              </w:rPr>
              <w:t xml:space="preserve">Diğer </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6"/>
                <w:szCs w:val="16"/>
                <w:lang w:val="tr-TR"/>
              </w:rPr>
            </w:pPr>
          </w:p>
        </w:tc>
        <w:tc>
          <w:tcPr>
            <w:tcW w:w="1100" w:type="dxa"/>
            <w:gridSpan w:val="2"/>
            <w:tcBorders>
              <w:top w:val="nil"/>
              <w:left w:val="nil"/>
              <w:bottom w:val="nil"/>
              <w:right w:val="nil"/>
            </w:tcBorders>
            <w:noWrap/>
            <w:vAlign w:val="bottom"/>
          </w:tcPr>
          <w:p w:rsidR="00982707" w:rsidRPr="003E4AAE" w:rsidRDefault="00AD1B5A" w:rsidP="00982707">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c>
          <w:tcPr>
            <w:tcW w:w="1246" w:type="dxa"/>
            <w:tcBorders>
              <w:top w:val="nil"/>
              <w:left w:val="nil"/>
              <w:bottom w:val="nil"/>
              <w:right w:val="nil"/>
            </w:tcBorders>
            <w:noWrap/>
            <w:vAlign w:val="bottom"/>
          </w:tcPr>
          <w:p w:rsidR="00982707" w:rsidRPr="003E4AAE" w:rsidRDefault="00982707" w:rsidP="00982707">
            <w:pPr>
              <w:autoSpaceDE w:val="0"/>
              <w:autoSpaceDN w:val="0"/>
              <w:adjustRightInd w:val="0"/>
              <w:spacing w:line="235" w:lineRule="auto"/>
              <w:ind w:right="25"/>
              <w:jc w:val="right"/>
              <w:rPr>
                <w:color w:val="000000"/>
                <w:sz w:val="16"/>
                <w:szCs w:val="16"/>
                <w:lang w:val="tr-TR"/>
              </w:rPr>
            </w:pPr>
            <w:r>
              <w:rPr>
                <w:color w:val="000000"/>
                <w:sz w:val="16"/>
                <w:szCs w:val="16"/>
                <w:lang w:val="tr-TR"/>
              </w:rPr>
              <w:t>-</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2"/>
                <w:szCs w:val="12"/>
                <w:lang w:val="tr-TR"/>
              </w:rPr>
            </w:pP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sz w:val="12"/>
                <w:szCs w:val="12"/>
                <w:lang w:val="tr-TR"/>
              </w:rPr>
            </w:pPr>
          </w:p>
        </w:tc>
        <w:tc>
          <w:tcPr>
            <w:tcW w:w="1100" w:type="dxa"/>
            <w:gridSpan w:val="2"/>
            <w:tcBorders>
              <w:top w:val="nil"/>
              <w:left w:val="nil"/>
              <w:bottom w:val="nil"/>
              <w:right w:val="nil"/>
            </w:tcBorders>
            <w:noWrap/>
            <w:vAlign w:val="bottom"/>
          </w:tcPr>
          <w:p w:rsidR="00982707" w:rsidRPr="00412D72" w:rsidRDefault="00982707" w:rsidP="00982707">
            <w:pPr>
              <w:autoSpaceDE w:val="0"/>
              <w:autoSpaceDN w:val="0"/>
              <w:adjustRightInd w:val="0"/>
              <w:spacing w:line="235" w:lineRule="auto"/>
              <w:ind w:right="25"/>
              <w:jc w:val="right"/>
              <w:rPr>
                <w:b/>
                <w:bCs/>
                <w:color w:val="000000"/>
                <w:sz w:val="12"/>
                <w:szCs w:val="12"/>
                <w:lang w:val="tr-TR"/>
              </w:rPr>
            </w:pPr>
          </w:p>
        </w:tc>
        <w:tc>
          <w:tcPr>
            <w:tcW w:w="1246" w:type="dxa"/>
            <w:tcBorders>
              <w:top w:val="nil"/>
              <w:left w:val="nil"/>
              <w:bottom w:val="nil"/>
              <w:right w:val="nil"/>
            </w:tcBorders>
            <w:noWrap/>
            <w:vAlign w:val="bottom"/>
          </w:tcPr>
          <w:p w:rsidR="00982707" w:rsidRPr="00412D72" w:rsidRDefault="00982707" w:rsidP="00982707">
            <w:pPr>
              <w:autoSpaceDE w:val="0"/>
              <w:autoSpaceDN w:val="0"/>
              <w:adjustRightInd w:val="0"/>
              <w:spacing w:line="235" w:lineRule="auto"/>
              <w:ind w:right="25"/>
              <w:jc w:val="right"/>
              <w:rPr>
                <w:b/>
                <w:bCs/>
                <w:color w:val="000000"/>
                <w:sz w:val="12"/>
                <w:szCs w:val="12"/>
                <w:lang w:val="tr-TR"/>
              </w:rPr>
            </w:pP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b/>
                <w:bCs/>
                <w:sz w:val="16"/>
                <w:szCs w:val="16"/>
                <w:lang w:val="tr-TR"/>
              </w:rPr>
            </w:pPr>
            <w:r w:rsidRPr="00412D72">
              <w:rPr>
                <w:b/>
                <w:bCs/>
                <w:sz w:val="16"/>
                <w:szCs w:val="16"/>
                <w:lang w:val="tr-TR"/>
              </w:rPr>
              <w:t>IV.</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b/>
                <w:sz w:val="16"/>
                <w:szCs w:val="16"/>
                <w:lang w:val="tr-TR"/>
              </w:rPr>
            </w:pPr>
            <w:r w:rsidRPr="00412D72">
              <w:rPr>
                <w:b/>
                <w:sz w:val="16"/>
                <w:szCs w:val="16"/>
                <w:lang w:val="tr-TR"/>
              </w:rPr>
              <w:t xml:space="preserve">Döviz Kurundaki Değişimin Nakit ve Nakde Eşdeğer Varlıklar Üzerindeki Etkisi </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b/>
                <w:sz w:val="14"/>
                <w:szCs w:val="14"/>
                <w:lang w:val="tr-TR"/>
              </w:rPr>
            </w:pPr>
          </w:p>
        </w:tc>
        <w:tc>
          <w:tcPr>
            <w:tcW w:w="1100" w:type="dxa"/>
            <w:gridSpan w:val="2"/>
            <w:tcBorders>
              <w:top w:val="nil"/>
              <w:left w:val="nil"/>
              <w:bottom w:val="nil"/>
              <w:right w:val="nil"/>
            </w:tcBorders>
            <w:noWrap/>
            <w:vAlign w:val="bottom"/>
          </w:tcPr>
          <w:p w:rsidR="00982707" w:rsidRPr="00412D72" w:rsidRDefault="00AD1B5A" w:rsidP="00982707">
            <w:pPr>
              <w:autoSpaceDE w:val="0"/>
              <w:autoSpaceDN w:val="0"/>
              <w:adjustRightInd w:val="0"/>
              <w:spacing w:line="235" w:lineRule="auto"/>
              <w:ind w:right="25"/>
              <w:jc w:val="right"/>
              <w:rPr>
                <w:b/>
                <w:bCs/>
                <w:color w:val="000000"/>
                <w:sz w:val="16"/>
                <w:szCs w:val="16"/>
                <w:lang w:val="tr-TR"/>
              </w:rPr>
            </w:pPr>
            <w:r w:rsidRPr="00AD1B5A">
              <w:rPr>
                <w:b/>
                <w:bCs/>
                <w:color w:val="000000"/>
                <w:sz w:val="16"/>
                <w:szCs w:val="16"/>
                <w:lang w:val="tr-TR"/>
              </w:rPr>
              <w:t>(35.931)</w:t>
            </w:r>
          </w:p>
        </w:tc>
        <w:tc>
          <w:tcPr>
            <w:tcW w:w="1246" w:type="dxa"/>
            <w:tcBorders>
              <w:top w:val="nil"/>
              <w:left w:val="nil"/>
              <w:bottom w:val="nil"/>
              <w:right w:val="nil"/>
            </w:tcBorders>
            <w:noWrap/>
            <w:vAlign w:val="bottom"/>
          </w:tcPr>
          <w:p w:rsidR="00982707" w:rsidRPr="00412D72" w:rsidRDefault="00982707" w:rsidP="00982707">
            <w:pPr>
              <w:autoSpaceDE w:val="0"/>
              <w:autoSpaceDN w:val="0"/>
              <w:adjustRightInd w:val="0"/>
              <w:spacing w:line="235" w:lineRule="auto"/>
              <w:ind w:right="25"/>
              <w:jc w:val="right"/>
              <w:rPr>
                <w:b/>
                <w:bCs/>
                <w:color w:val="000000"/>
                <w:sz w:val="16"/>
                <w:szCs w:val="16"/>
                <w:lang w:val="tr-TR"/>
              </w:rPr>
            </w:pPr>
            <w:r w:rsidRPr="00323DF7">
              <w:rPr>
                <w:b/>
                <w:bCs/>
                <w:color w:val="000000"/>
                <w:sz w:val="16"/>
                <w:szCs w:val="16"/>
                <w:lang w:val="tr-TR"/>
              </w:rPr>
              <w:t xml:space="preserve">2.924    </w:t>
            </w: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2"/>
                <w:szCs w:val="12"/>
                <w:lang w:val="tr-TR"/>
              </w:rPr>
            </w:pP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sz w:val="12"/>
                <w:szCs w:val="12"/>
                <w:lang w:val="tr-TR"/>
              </w:rPr>
            </w:pPr>
          </w:p>
        </w:tc>
        <w:tc>
          <w:tcPr>
            <w:tcW w:w="768" w:type="dxa"/>
            <w:gridSpan w:val="2"/>
            <w:tcBorders>
              <w:top w:val="nil"/>
              <w:left w:val="nil"/>
              <w:bottom w:val="nil"/>
              <w:right w:val="nil"/>
            </w:tcBorders>
            <w:noWrap/>
            <w:vAlign w:val="bottom"/>
          </w:tcPr>
          <w:p w:rsidR="00982707" w:rsidRPr="00412D72" w:rsidRDefault="00982707" w:rsidP="00982707">
            <w:pPr>
              <w:spacing w:line="235" w:lineRule="auto"/>
              <w:rPr>
                <w:rFonts w:eastAsia="Arial Unicode MS"/>
                <w:sz w:val="12"/>
                <w:szCs w:val="12"/>
                <w:lang w:val="tr-TR"/>
              </w:rPr>
            </w:pPr>
          </w:p>
        </w:tc>
        <w:tc>
          <w:tcPr>
            <w:tcW w:w="1100" w:type="dxa"/>
            <w:gridSpan w:val="2"/>
            <w:tcBorders>
              <w:top w:val="nil"/>
              <w:left w:val="nil"/>
              <w:bottom w:val="nil"/>
              <w:right w:val="nil"/>
            </w:tcBorders>
            <w:noWrap/>
            <w:vAlign w:val="bottom"/>
          </w:tcPr>
          <w:p w:rsidR="00982707" w:rsidRPr="00412D72" w:rsidRDefault="00982707" w:rsidP="00982707">
            <w:pPr>
              <w:autoSpaceDE w:val="0"/>
              <w:autoSpaceDN w:val="0"/>
              <w:adjustRightInd w:val="0"/>
              <w:spacing w:line="235" w:lineRule="auto"/>
              <w:ind w:right="25"/>
              <w:jc w:val="right"/>
              <w:rPr>
                <w:b/>
                <w:bCs/>
                <w:color w:val="000000"/>
                <w:sz w:val="12"/>
                <w:szCs w:val="12"/>
                <w:lang w:val="tr-TR"/>
              </w:rPr>
            </w:pPr>
          </w:p>
        </w:tc>
        <w:tc>
          <w:tcPr>
            <w:tcW w:w="1246" w:type="dxa"/>
            <w:tcBorders>
              <w:top w:val="nil"/>
              <w:left w:val="nil"/>
              <w:bottom w:val="nil"/>
              <w:right w:val="nil"/>
            </w:tcBorders>
            <w:noWrap/>
            <w:vAlign w:val="bottom"/>
          </w:tcPr>
          <w:p w:rsidR="00982707" w:rsidRPr="00412D72" w:rsidRDefault="00982707" w:rsidP="00982707">
            <w:pPr>
              <w:autoSpaceDE w:val="0"/>
              <w:autoSpaceDN w:val="0"/>
              <w:adjustRightInd w:val="0"/>
              <w:spacing w:line="235" w:lineRule="auto"/>
              <w:ind w:right="25"/>
              <w:jc w:val="right"/>
              <w:rPr>
                <w:b/>
                <w:bCs/>
                <w:color w:val="000000"/>
                <w:sz w:val="12"/>
                <w:szCs w:val="12"/>
                <w:lang w:val="tr-TR"/>
              </w:rPr>
            </w:pPr>
          </w:p>
        </w:tc>
      </w:tr>
      <w:tr w:rsidR="00982707" w:rsidRPr="00412D72" w:rsidTr="00982707">
        <w:trPr>
          <w:trHeight w:val="180"/>
        </w:trPr>
        <w:tc>
          <w:tcPr>
            <w:tcW w:w="709" w:type="dxa"/>
            <w:tcBorders>
              <w:top w:val="nil"/>
              <w:left w:val="nil"/>
              <w:bottom w:val="nil"/>
              <w:right w:val="nil"/>
            </w:tcBorders>
            <w:noWrap/>
            <w:vAlign w:val="bottom"/>
          </w:tcPr>
          <w:p w:rsidR="00982707" w:rsidRPr="00412D72" w:rsidRDefault="00982707" w:rsidP="00982707">
            <w:pPr>
              <w:spacing w:line="235" w:lineRule="auto"/>
              <w:rPr>
                <w:rFonts w:eastAsia="Arial Unicode MS"/>
                <w:b/>
                <w:bCs/>
                <w:sz w:val="16"/>
                <w:szCs w:val="16"/>
                <w:lang w:val="tr-TR"/>
              </w:rPr>
            </w:pPr>
            <w:r w:rsidRPr="00412D72">
              <w:rPr>
                <w:b/>
                <w:bCs/>
                <w:sz w:val="16"/>
                <w:szCs w:val="16"/>
                <w:lang w:val="tr-TR"/>
              </w:rPr>
              <w:t>V.</w:t>
            </w:r>
          </w:p>
        </w:tc>
        <w:tc>
          <w:tcPr>
            <w:tcW w:w="6262" w:type="dxa"/>
            <w:tcBorders>
              <w:top w:val="nil"/>
              <w:left w:val="nil"/>
              <w:bottom w:val="nil"/>
              <w:right w:val="nil"/>
            </w:tcBorders>
            <w:noWrap/>
            <w:vAlign w:val="bottom"/>
          </w:tcPr>
          <w:p w:rsidR="00982707" w:rsidRPr="00412D72" w:rsidRDefault="00982707" w:rsidP="00982707">
            <w:pPr>
              <w:spacing w:line="235" w:lineRule="auto"/>
              <w:rPr>
                <w:rFonts w:eastAsia="Arial Unicode MS"/>
                <w:b/>
                <w:sz w:val="16"/>
                <w:szCs w:val="16"/>
                <w:lang w:val="tr-TR"/>
              </w:rPr>
            </w:pPr>
            <w:r w:rsidRPr="00412D72">
              <w:rPr>
                <w:b/>
                <w:sz w:val="16"/>
                <w:szCs w:val="16"/>
                <w:lang w:val="tr-TR"/>
              </w:rPr>
              <w:t>Nakit ve Nakde Eşdeğer Varlıklardaki Net Artış</w:t>
            </w:r>
          </w:p>
        </w:tc>
        <w:tc>
          <w:tcPr>
            <w:tcW w:w="768" w:type="dxa"/>
            <w:gridSpan w:val="2"/>
            <w:tcBorders>
              <w:top w:val="nil"/>
              <w:left w:val="nil"/>
              <w:bottom w:val="nil"/>
              <w:right w:val="nil"/>
            </w:tcBorders>
            <w:noWrap/>
            <w:vAlign w:val="bottom"/>
          </w:tcPr>
          <w:p w:rsidR="00982707" w:rsidRPr="00412D72" w:rsidRDefault="00982707" w:rsidP="00982707">
            <w:pPr>
              <w:spacing w:line="235" w:lineRule="auto"/>
              <w:jc w:val="center"/>
              <w:rPr>
                <w:rFonts w:eastAsia="Arial Unicode MS"/>
                <w:b/>
                <w:sz w:val="16"/>
                <w:szCs w:val="16"/>
                <w:lang w:val="tr-TR"/>
              </w:rPr>
            </w:pPr>
          </w:p>
        </w:tc>
        <w:tc>
          <w:tcPr>
            <w:tcW w:w="1100" w:type="dxa"/>
            <w:gridSpan w:val="2"/>
            <w:tcBorders>
              <w:top w:val="nil"/>
              <w:left w:val="nil"/>
              <w:bottom w:val="nil"/>
              <w:right w:val="nil"/>
            </w:tcBorders>
            <w:noWrap/>
            <w:vAlign w:val="bottom"/>
          </w:tcPr>
          <w:p w:rsidR="00982707" w:rsidRPr="00412D72" w:rsidRDefault="00AD1B5A" w:rsidP="00982707">
            <w:pPr>
              <w:autoSpaceDE w:val="0"/>
              <w:autoSpaceDN w:val="0"/>
              <w:adjustRightInd w:val="0"/>
              <w:spacing w:line="235" w:lineRule="auto"/>
              <w:ind w:right="25"/>
              <w:jc w:val="right"/>
              <w:rPr>
                <w:b/>
                <w:bCs/>
                <w:color w:val="000000"/>
                <w:sz w:val="16"/>
                <w:szCs w:val="16"/>
                <w:lang w:val="tr-TR"/>
              </w:rPr>
            </w:pPr>
            <w:r w:rsidRPr="00AD1B5A">
              <w:rPr>
                <w:b/>
                <w:bCs/>
                <w:color w:val="000000"/>
                <w:sz w:val="16"/>
                <w:szCs w:val="16"/>
                <w:lang w:val="tr-TR"/>
              </w:rPr>
              <w:t>904.444</w:t>
            </w:r>
          </w:p>
        </w:tc>
        <w:tc>
          <w:tcPr>
            <w:tcW w:w="1246" w:type="dxa"/>
            <w:tcBorders>
              <w:top w:val="nil"/>
              <w:left w:val="nil"/>
              <w:bottom w:val="nil"/>
              <w:right w:val="nil"/>
            </w:tcBorders>
            <w:noWrap/>
            <w:vAlign w:val="bottom"/>
          </w:tcPr>
          <w:p w:rsidR="00982707" w:rsidRPr="00412D72" w:rsidRDefault="00982707" w:rsidP="00982707">
            <w:pPr>
              <w:autoSpaceDE w:val="0"/>
              <w:autoSpaceDN w:val="0"/>
              <w:adjustRightInd w:val="0"/>
              <w:spacing w:line="235" w:lineRule="auto"/>
              <w:ind w:right="25"/>
              <w:jc w:val="right"/>
              <w:rPr>
                <w:b/>
                <w:bCs/>
                <w:color w:val="000000"/>
                <w:sz w:val="16"/>
                <w:szCs w:val="16"/>
                <w:lang w:val="tr-TR"/>
              </w:rPr>
            </w:pPr>
            <w:r w:rsidRPr="00323DF7">
              <w:rPr>
                <w:b/>
                <w:bCs/>
                <w:color w:val="000000"/>
                <w:sz w:val="16"/>
                <w:szCs w:val="16"/>
                <w:lang w:val="tr-TR"/>
              </w:rPr>
              <w:t xml:space="preserve">194.542    </w:t>
            </w:r>
          </w:p>
        </w:tc>
      </w:tr>
      <w:tr w:rsidR="00982707" w:rsidRPr="00412D72" w:rsidTr="00982707">
        <w:trPr>
          <w:trHeight w:val="180"/>
        </w:trPr>
        <w:tc>
          <w:tcPr>
            <w:tcW w:w="709" w:type="dxa"/>
            <w:tcBorders>
              <w:top w:val="nil"/>
              <w:left w:val="nil"/>
              <w:right w:val="nil"/>
            </w:tcBorders>
            <w:noWrap/>
            <w:vAlign w:val="bottom"/>
          </w:tcPr>
          <w:p w:rsidR="00982707" w:rsidRPr="00412D72" w:rsidRDefault="00982707" w:rsidP="00982707">
            <w:pPr>
              <w:spacing w:line="235" w:lineRule="auto"/>
              <w:rPr>
                <w:rFonts w:eastAsia="Arial Unicode MS"/>
                <w:b/>
                <w:bCs/>
                <w:sz w:val="12"/>
                <w:szCs w:val="12"/>
                <w:lang w:val="tr-TR"/>
              </w:rPr>
            </w:pPr>
          </w:p>
        </w:tc>
        <w:tc>
          <w:tcPr>
            <w:tcW w:w="6262" w:type="dxa"/>
            <w:tcBorders>
              <w:top w:val="nil"/>
              <w:left w:val="nil"/>
              <w:right w:val="nil"/>
            </w:tcBorders>
            <w:noWrap/>
            <w:vAlign w:val="bottom"/>
          </w:tcPr>
          <w:p w:rsidR="00982707" w:rsidRPr="00412D72" w:rsidRDefault="00982707" w:rsidP="00982707">
            <w:pPr>
              <w:spacing w:line="235" w:lineRule="auto"/>
              <w:rPr>
                <w:rFonts w:eastAsia="Arial Unicode MS"/>
                <w:b/>
                <w:bCs/>
                <w:sz w:val="12"/>
                <w:szCs w:val="12"/>
                <w:lang w:val="tr-TR"/>
              </w:rPr>
            </w:pPr>
          </w:p>
        </w:tc>
        <w:tc>
          <w:tcPr>
            <w:tcW w:w="768" w:type="dxa"/>
            <w:gridSpan w:val="2"/>
            <w:tcBorders>
              <w:top w:val="nil"/>
              <w:left w:val="nil"/>
              <w:right w:val="nil"/>
            </w:tcBorders>
            <w:noWrap/>
            <w:vAlign w:val="bottom"/>
          </w:tcPr>
          <w:p w:rsidR="00982707" w:rsidRPr="00412D72" w:rsidRDefault="00982707" w:rsidP="00982707">
            <w:pPr>
              <w:spacing w:line="235" w:lineRule="auto"/>
              <w:jc w:val="center"/>
              <w:rPr>
                <w:rFonts w:eastAsia="Arial Unicode MS"/>
                <w:sz w:val="12"/>
                <w:szCs w:val="12"/>
                <w:lang w:val="tr-TR"/>
              </w:rPr>
            </w:pPr>
          </w:p>
        </w:tc>
        <w:tc>
          <w:tcPr>
            <w:tcW w:w="1100" w:type="dxa"/>
            <w:gridSpan w:val="2"/>
            <w:tcBorders>
              <w:top w:val="nil"/>
              <w:left w:val="nil"/>
              <w:right w:val="nil"/>
            </w:tcBorders>
            <w:noWrap/>
            <w:vAlign w:val="bottom"/>
          </w:tcPr>
          <w:p w:rsidR="00982707" w:rsidRPr="00412D72" w:rsidRDefault="00982707" w:rsidP="00982707">
            <w:pPr>
              <w:autoSpaceDE w:val="0"/>
              <w:autoSpaceDN w:val="0"/>
              <w:adjustRightInd w:val="0"/>
              <w:spacing w:line="235" w:lineRule="auto"/>
              <w:ind w:right="25"/>
              <w:jc w:val="right"/>
              <w:rPr>
                <w:b/>
                <w:bCs/>
                <w:color w:val="000000"/>
                <w:sz w:val="12"/>
                <w:szCs w:val="12"/>
                <w:lang w:val="tr-TR"/>
              </w:rPr>
            </w:pPr>
          </w:p>
        </w:tc>
        <w:tc>
          <w:tcPr>
            <w:tcW w:w="1246" w:type="dxa"/>
            <w:tcBorders>
              <w:top w:val="nil"/>
              <w:left w:val="nil"/>
              <w:right w:val="nil"/>
            </w:tcBorders>
            <w:noWrap/>
            <w:vAlign w:val="bottom"/>
          </w:tcPr>
          <w:p w:rsidR="00982707" w:rsidRPr="00412D72" w:rsidRDefault="00982707" w:rsidP="00982707">
            <w:pPr>
              <w:autoSpaceDE w:val="0"/>
              <w:autoSpaceDN w:val="0"/>
              <w:adjustRightInd w:val="0"/>
              <w:spacing w:line="235" w:lineRule="auto"/>
              <w:ind w:right="25"/>
              <w:jc w:val="right"/>
              <w:rPr>
                <w:b/>
                <w:bCs/>
                <w:color w:val="000000"/>
                <w:sz w:val="12"/>
                <w:szCs w:val="12"/>
                <w:lang w:val="tr-TR"/>
              </w:rPr>
            </w:pPr>
          </w:p>
        </w:tc>
      </w:tr>
      <w:tr w:rsidR="00982707" w:rsidRPr="00412D72" w:rsidTr="00982707">
        <w:trPr>
          <w:trHeight w:val="180"/>
        </w:trPr>
        <w:tc>
          <w:tcPr>
            <w:tcW w:w="709" w:type="dxa"/>
            <w:tcBorders>
              <w:top w:val="nil"/>
              <w:left w:val="nil"/>
              <w:bottom w:val="single" w:sz="4" w:space="0" w:color="auto"/>
              <w:right w:val="nil"/>
            </w:tcBorders>
            <w:noWrap/>
            <w:vAlign w:val="bottom"/>
          </w:tcPr>
          <w:p w:rsidR="00982707" w:rsidRPr="00412D72" w:rsidRDefault="00982707" w:rsidP="00982707">
            <w:pPr>
              <w:spacing w:line="235" w:lineRule="auto"/>
              <w:rPr>
                <w:rFonts w:eastAsia="Arial Unicode MS"/>
                <w:b/>
                <w:bCs/>
                <w:sz w:val="16"/>
                <w:szCs w:val="16"/>
                <w:lang w:val="tr-TR"/>
              </w:rPr>
            </w:pPr>
            <w:r w:rsidRPr="00412D72">
              <w:rPr>
                <w:b/>
                <w:bCs/>
                <w:sz w:val="16"/>
                <w:szCs w:val="16"/>
                <w:lang w:val="tr-TR"/>
              </w:rPr>
              <w:t>VI.</w:t>
            </w:r>
          </w:p>
        </w:tc>
        <w:tc>
          <w:tcPr>
            <w:tcW w:w="6262" w:type="dxa"/>
            <w:tcBorders>
              <w:top w:val="nil"/>
              <w:left w:val="nil"/>
              <w:bottom w:val="single" w:sz="4" w:space="0" w:color="auto"/>
              <w:right w:val="nil"/>
            </w:tcBorders>
            <w:noWrap/>
            <w:vAlign w:val="bottom"/>
          </w:tcPr>
          <w:p w:rsidR="00982707" w:rsidRPr="00412D72" w:rsidRDefault="00982707" w:rsidP="00982707">
            <w:pPr>
              <w:spacing w:line="235" w:lineRule="auto"/>
              <w:rPr>
                <w:rFonts w:eastAsia="Arial Unicode MS"/>
                <w:b/>
                <w:sz w:val="16"/>
                <w:szCs w:val="16"/>
                <w:lang w:val="tr-TR"/>
              </w:rPr>
            </w:pPr>
            <w:r w:rsidRPr="00412D72">
              <w:rPr>
                <w:b/>
                <w:sz w:val="16"/>
                <w:szCs w:val="16"/>
                <w:lang w:val="tr-TR"/>
              </w:rPr>
              <w:t>Dönem Başındaki Nakit ve Nakde Eşdeğer Varlıklar</w:t>
            </w:r>
            <w:r w:rsidRPr="00412D72">
              <w:rPr>
                <w:b/>
                <w:sz w:val="16"/>
                <w:szCs w:val="16"/>
                <w:vertAlign w:val="superscript"/>
                <w:lang w:val="tr-TR"/>
              </w:rPr>
              <w:t xml:space="preserve"> </w:t>
            </w:r>
          </w:p>
        </w:tc>
        <w:tc>
          <w:tcPr>
            <w:tcW w:w="768" w:type="dxa"/>
            <w:gridSpan w:val="2"/>
            <w:tcBorders>
              <w:top w:val="nil"/>
              <w:left w:val="nil"/>
              <w:bottom w:val="single" w:sz="4" w:space="0" w:color="auto"/>
              <w:right w:val="nil"/>
            </w:tcBorders>
            <w:noWrap/>
            <w:vAlign w:val="bottom"/>
          </w:tcPr>
          <w:p w:rsidR="00982707" w:rsidRPr="00412D72" w:rsidRDefault="00982707" w:rsidP="00982707">
            <w:pPr>
              <w:spacing w:line="235" w:lineRule="auto"/>
              <w:jc w:val="center"/>
              <w:rPr>
                <w:rFonts w:eastAsia="Arial Unicode MS"/>
                <w:b/>
                <w:sz w:val="16"/>
                <w:szCs w:val="16"/>
                <w:lang w:val="tr-TR"/>
              </w:rPr>
            </w:pPr>
          </w:p>
        </w:tc>
        <w:tc>
          <w:tcPr>
            <w:tcW w:w="1100" w:type="dxa"/>
            <w:gridSpan w:val="2"/>
            <w:tcBorders>
              <w:top w:val="nil"/>
              <w:left w:val="nil"/>
              <w:bottom w:val="single" w:sz="4" w:space="0" w:color="auto"/>
              <w:right w:val="nil"/>
            </w:tcBorders>
            <w:noWrap/>
            <w:vAlign w:val="bottom"/>
          </w:tcPr>
          <w:p w:rsidR="00982707" w:rsidRPr="00412D72" w:rsidRDefault="00AD1B5A" w:rsidP="00982707">
            <w:pPr>
              <w:autoSpaceDE w:val="0"/>
              <w:autoSpaceDN w:val="0"/>
              <w:adjustRightInd w:val="0"/>
              <w:spacing w:line="235" w:lineRule="auto"/>
              <w:ind w:right="25"/>
              <w:jc w:val="right"/>
              <w:rPr>
                <w:b/>
                <w:bCs/>
                <w:color w:val="000000"/>
                <w:sz w:val="16"/>
                <w:szCs w:val="16"/>
                <w:lang w:val="tr-TR"/>
              </w:rPr>
            </w:pPr>
            <w:r w:rsidRPr="00AD1B5A">
              <w:rPr>
                <w:b/>
                <w:bCs/>
                <w:color w:val="000000"/>
                <w:sz w:val="16"/>
                <w:szCs w:val="16"/>
                <w:lang w:val="tr-TR"/>
              </w:rPr>
              <w:t>2.138.151</w:t>
            </w:r>
          </w:p>
        </w:tc>
        <w:tc>
          <w:tcPr>
            <w:tcW w:w="1246" w:type="dxa"/>
            <w:tcBorders>
              <w:top w:val="nil"/>
              <w:left w:val="nil"/>
              <w:bottom w:val="single" w:sz="4" w:space="0" w:color="auto"/>
              <w:right w:val="nil"/>
            </w:tcBorders>
            <w:noWrap/>
            <w:vAlign w:val="bottom"/>
          </w:tcPr>
          <w:p w:rsidR="00982707" w:rsidRPr="00412D72" w:rsidRDefault="00982707" w:rsidP="00982707">
            <w:pPr>
              <w:autoSpaceDE w:val="0"/>
              <w:autoSpaceDN w:val="0"/>
              <w:adjustRightInd w:val="0"/>
              <w:spacing w:line="235" w:lineRule="auto"/>
              <w:ind w:right="25"/>
              <w:jc w:val="right"/>
              <w:rPr>
                <w:b/>
                <w:bCs/>
                <w:color w:val="000000"/>
                <w:sz w:val="16"/>
                <w:szCs w:val="16"/>
                <w:lang w:val="tr-TR"/>
              </w:rPr>
            </w:pPr>
            <w:r w:rsidRPr="00323DF7">
              <w:rPr>
                <w:b/>
                <w:bCs/>
                <w:color w:val="000000"/>
                <w:sz w:val="16"/>
                <w:szCs w:val="16"/>
                <w:lang w:val="tr-TR"/>
              </w:rPr>
              <w:t xml:space="preserve">1.438.801    </w:t>
            </w:r>
          </w:p>
        </w:tc>
      </w:tr>
      <w:tr w:rsidR="00982707" w:rsidRPr="00412D72" w:rsidTr="00982707">
        <w:trPr>
          <w:trHeight w:val="180"/>
        </w:trPr>
        <w:tc>
          <w:tcPr>
            <w:tcW w:w="709" w:type="dxa"/>
            <w:tcBorders>
              <w:top w:val="single" w:sz="4" w:space="0" w:color="auto"/>
              <w:left w:val="nil"/>
              <w:right w:val="nil"/>
            </w:tcBorders>
            <w:noWrap/>
            <w:vAlign w:val="bottom"/>
          </w:tcPr>
          <w:p w:rsidR="00982707" w:rsidRPr="00412D72" w:rsidRDefault="00982707" w:rsidP="00982707">
            <w:pPr>
              <w:spacing w:line="235" w:lineRule="auto"/>
              <w:rPr>
                <w:rFonts w:eastAsia="Arial Unicode MS"/>
                <w:b/>
                <w:bCs/>
                <w:sz w:val="12"/>
                <w:szCs w:val="12"/>
                <w:lang w:val="tr-TR"/>
              </w:rPr>
            </w:pPr>
          </w:p>
        </w:tc>
        <w:tc>
          <w:tcPr>
            <w:tcW w:w="6262" w:type="dxa"/>
            <w:tcBorders>
              <w:top w:val="single" w:sz="4" w:space="0" w:color="auto"/>
              <w:left w:val="nil"/>
              <w:right w:val="nil"/>
            </w:tcBorders>
            <w:noWrap/>
            <w:vAlign w:val="bottom"/>
          </w:tcPr>
          <w:p w:rsidR="00982707" w:rsidRPr="00412D72" w:rsidRDefault="00982707" w:rsidP="00982707">
            <w:pPr>
              <w:spacing w:line="235" w:lineRule="auto"/>
              <w:rPr>
                <w:rFonts w:eastAsia="Arial Unicode MS"/>
                <w:sz w:val="12"/>
                <w:szCs w:val="12"/>
                <w:lang w:val="tr-TR"/>
              </w:rPr>
            </w:pPr>
          </w:p>
        </w:tc>
        <w:tc>
          <w:tcPr>
            <w:tcW w:w="768" w:type="dxa"/>
            <w:gridSpan w:val="2"/>
            <w:tcBorders>
              <w:top w:val="single" w:sz="4" w:space="0" w:color="auto"/>
              <w:left w:val="nil"/>
              <w:right w:val="nil"/>
            </w:tcBorders>
            <w:noWrap/>
            <w:vAlign w:val="bottom"/>
          </w:tcPr>
          <w:p w:rsidR="00982707" w:rsidRPr="00412D72" w:rsidRDefault="00982707" w:rsidP="00982707">
            <w:pPr>
              <w:spacing w:line="235" w:lineRule="auto"/>
              <w:jc w:val="center"/>
              <w:rPr>
                <w:rFonts w:eastAsia="Arial Unicode MS"/>
                <w:sz w:val="12"/>
                <w:szCs w:val="12"/>
                <w:lang w:val="tr-TR"/>
              </w:rPr>
            </w:pPr>
          </w:p>
        </w:tc>
        <w:tc>
          <w:tcPr>
            <w:tcW w:w="1100" w:type="dxa"/>
            <w:gridSpan w:val="2"/>
            <w:tcBorders>
              <w:top w:val="single" w:sz="4" w:space="0" w:color="auto"/>
              <w:left w:val="nil"/>
              <w:right w:val="nil"/>
            </w:tcBorders>
            <w:noWrap/>
            <w:vAlign w:val="bottom"/>
          </w:tcPr>
          <w:p w:rsidR="00982707" w:rsidRPr="00412D72" w:rsidRDefault="00982707" w:rsidP="00982707">
            <w:pPr>
              <w:spacing w:line="235" w:lineRule="auto"/>
              <w:ind w:right="25"/>
              <w:jc w:val="right"/>
              <w:rPr>
                <w:rFonts w:eastAsia="Arial Unicode MS"/>
                <w:b/>
                <w:bCs/>
                <w:sz w:val="12"/>
                <w:szCs w:val="12"/>
                <w:lang w:val="tr-TR"/>
              </w:rPr>
            </w:pPr>
          </w:p>
        </w:tc>
        <w:tc>
          <w:tcPr>
            <w:tcW w:w="1246" w:type="dxa"/>
            <w:tcBorders>
              <w:top w:val="single" w:sz="4" w:space="0" w:color="auto"/>
              <w:left w:val="nil"/>
              <w:right w:val="nil"/>
            </w:tcBorders>
            <w:noWrap/>
            <w:vAlign w:val="bottom"/>
          </w:tcPr>
          <w:p w:rsidR="00982707" w:rsidRPr="00412D72" w:rsidRDefault="00982707" w:rsidP="00982707">
            <w:pPr>
              <w:spacing w:line="235" w:lineRule="auto"/>
              <w:ind w:right="25"/>
              <w:jc w:val="right"/>
              <w:rPr>
                <w:rFonts w:eastAsia="Arial Unicode MS"/>
                <w:b/>
                <w:bCs/>
                <w:sz w:val="12"/>
                <w:szCs w:val="12"/>
                <w:lang w:val="tr-TR"/>
              </w:rPr>
            </w:pPr>
          </w:p>
        </w:tc>
      </w:tr>
      <w:tr w:rsidR="00982707" w:rsidRPr="00412D72" w:rsidTr="00982707">
        <w:trPr>
          <w:trHeight w:val="195"/>
        </w:trPr>
        <w:tc>
          <w:tcPr>
            <w:tcW w:w="709" w:type="dxa"/>
            <w:tcBorders>
              <w:left w:val="nil"/>
              <w:bottom w:val="single" w:sz="12" w:space="0" w:color="auto"/>
              <w:right w:val="nil"/>
            </w:tcBorders>
            <w:noWrap/>
            <w:vAlign w:val="bottom"/>
          </w:tcPr>
          <w:p w:rsidR="00982707" w:rsidRPr="00412D72" w:rsidRDefault="00982707" w:rsidP="00982707">
            <w:pPr>
              <w:spacing w:line="235" w:lineRule="auto"/>
              <w:rPr>
                <w:rFonts w:eastAsia="Arial Unicode MS"/>
                <w:b/>
                <w:bCs/>
                <w:sz w:val="16"/>
                <w:szCs w:val="16"/>
                <w:lang w:val="tr-TR"/>
              </w:rPr>
            </w:pPr>
            <w:smartTag w:uri="urn:schemas-microsoft-com:office:smarttags" w:element="stockticker">
              <w:r w:rsidRPr="00412D72">
                <w:rPr>
                  <w:b/>
                  <w:bCs/>
                  <w:sz w:val="16"/>
                  <w:szCs w:val="16"/>
                  <w:lang w:val="tr-TR"/>
                </w:rPr>
                <w:t>VII</w:t>
              </w:r>
            </w:smartTag>
            <w:r w:rsidRPr="00412D72">
              <w:rPr>
                <w:b/>
                <w:bCs/>
                <w:sz w:val="16"/>
                <w:szCs w:val="16"/>
                <w:lang w:val="tr-TR"/>
              </w:rPr>
              <w:t>.</w:t>
            </w:r>
          </w:p>
        </w:tc>
        <w:tc>
          <w:tcPr>
            <w:tcW w:w="6262" w:type="dxa"/>
            <w:tcBorders>
              <w:left w:val="nil"/>
              <w:bottom w:val="single" w:sz="12" w:space="0" w:color="auto"/>
              <w:right w:val="nil"/>
            </w:tcBorders>
            <w:noWrap/>
            <w:vAlign w:val="bottom"/>
          </w:tcPr>
          <w:p w:rsidR="00982707" w:rsidRPr="00412D72" w:rsidRDefault="00982707" w:rsidP="00982707">
            <w:pPr>
              <w:spacing w:line="235" w:lineRule="auto"/>
              <w:rPr>
                <w:rFonts w:eastAsia="Arial Unicode MS"/>
                <w:b/>
                <w:sz w:val="16"/>
                <w:szCs w:val="16"/>
                <w:lang w:val="tr-TR"/>
              </w:rPr>
            </w:pPr>
            <w:r w:rsidRPr="00412D72">
              <w:rPr>
                <w:b/>
                <w:sz w:val="16"/>
                <w:szCs w:val="16"/>
                <w:lang w:val="tr-TR"/>
              </w:rPr>
              <w:t xml:space="preserve">Dönem Sonundaki Nakit ve Nakde Eşdeğer Varlıklar </w:t>
            </w:r>
          </w:p>
        </w:tc>
        <w:tc>
          <w:tcPr>
            <w:tcW w:w="768" w:type="dxa"/>
            <w:gridSpan w:val="2"/>
            <w:tcBorders>
              <w:left w:val="nil"/>
              <w:bottom w:val="single" w:sz="12" w:space="0" w:color="auto"/>
              <w:right w:val="nil"/>
            </w:tcBorders>
            <w:noWrap/>
            <w:vAlign w:val="bottom"/>
          </w:tcPr>
          <w:p w:rsidR="00982707" w:rsidRPr="00412D72" w:rsidRDefault="00982707" w:rsidP="00982707">
            <w:pPr>
              <w:spacing w:line="235" w:lineRule="auto"/>
              <w:jc w:val="center"/>
              <w:rPr>
                <w:rFonts w:eastAsia="Arial Unicode MS"/>
                <w:b/>
                <w:sz w:val="16"/>
                <w:szCs w:val="16"/>
                <w:lang w:val="tr-TR"/>
              </w:rPr>
            </w:pPr>
          </w:p>
        </w:tc>
        <w:tc>
          <w:tcPr>
            <w:tcW w:w="1100" w:type="dxa"/>
            <w:gridSpan w:val="2"/>
            <w:tcBorders>
              <w:left w:val="nil"/>
              <w:bottom w:val="single" w:sz="12" w:space="0" w:color="auto"/>
              <w:right w:val="nil"/>
            </w:tcBorders>
            <w:noWrap/>
            <w:vAlign w:val="bottom"/>
          </w:tcPr>
          <w:p w:rsidR="00982707" w:rsidRPr="00412D72" w:rsidRDefault="00AD1B5A" w:rsidP="00982707">
            <w:pPr>
              <w:autoSpaceDE w:val="0"/>
              <w:autoSpaceDN w:val="0"/>
              <w:adjustRightInd w:val="0"/>
              <w:spacing w:line="235" w:lineRule="auto"/>
              <w:ind w:right="25"/>
              <w:jc w:val="right"/>
              <w:rPr>
                <w:b/>
                <w:bCs/>
                <w:color w:val="000000"/>
                <w:sz w:val="16"/>
                <w:szCs w:val="16"/>
                <w:lang w:val="tr-TR"/>
              </w:rPr>
            </w:pPr>
            <w:r w:rsidRPr="00AD1B5A">
              <w:rPr>
                <w:b/>
                <w:bCs/>
                <w:color w:val="000000"/>
                <w:sz w:val="16"/>
                <w:szCs w:val="16"/>
                <w:lang w:val="tr-TR"/>
              </w:rPr>
              <w:t>3.042.595</w:t>
            </w:r>
          </w:p>
        </w:tc>
        <w:tc>
          <w:tcPr>
            <w:tcW w:w="1246" w:type="dxa"/>
            <w:tcBorders>
              <w:left w:val="nil"/>
              <w:bottom w:val="single" w:sz="12" w:space="0" w:color="auto"/>
              <w:right w:val="nil"/>
            </w:tcBorders>
            <w:noWrap/>
            <w:vAlign w:val="bottom"/>
          </w:tcPr>
          <w:p w:rsidR="00982707" w:rsidRPr="00412D72" w:rsidRDefault="00982707" w:rsidP="00982707">
            <w:pPr>
              <w:autoSpaceDE w:val="0"/>
              <w:autoSpaceDN w:val="0"/>
              <w:adjustRightInd w:val="0"/>
              <w:spacing w:line="235" w:lineRule="auto"/>
              <w:ind w:right="25"/>
              <w:jc w:val="right"/>
              <w:rPr>
                <w:b/>
                <w:bCs/>
                <w:color w:val="000000"/>
                <w:sz w:val="16"/>
                <w:szCs w:val="16"/>
                <w:lang w:val="tr-TR"/>
              </w:rPr>
            </w:pPr>
            <w:r w:rsidRPr="00323DF7">
              <w:rPr>
                <w:b/>
                <w:bCs/>
                <w:color w:val="000000"/>
                <w:sz w:val="16"/>
                <w:szCs w:val="16"/>
                <w:lang w:val="tr-TR"/>
              </w:rPr>
              <w:t xml:space="preserve">1.633.343    </w:t>
            </w:r>
          </w:p>
        </w:tc>
      </w:tr>
      <w:bookmarkEnd w:id="7"/>
    </w:tbl>
    <w:p w:rsidR="00A676E1" w:rsidRPr="00412D72" w:rsidRDefault="00A676E1" w:rsidP="00AE305D">
      <w:pPr>
        <w:autoSpaceDE w:val="0"/>
        <w:autoSpaceDN w:val="0"/>
        <w:adjustRightInd w:val="0"/>
        <w:spacing w:line="235" w:lineRule="auto"/>
        <w:jc w:val="center"/>
        <w:rPr>
          <w:sz w:val="18"/>
          <w:szCs w:val="18"/>
          <w:lang w:val="tr-TR"/>
        </w:rPr>
      </w:pPr>
    </w:p>
    <w:p w:rsidR="00D35E33" w:rsidRDefault="00D35E33" w:rsidP="00AE305D">
      <w:pPr>
        <w:autoSpaceDE w:val="0"/>
        <w:autoSpaceDN w:val="0"/>
        <w:adjustRightInd w:val="0"/>
        <w:spacing w:line="235" w:lineRule="auto"/>
        <w:jc w:val="center"/>
        <w:rPr>
          <w:sz w:val="18"/>
          <w:szCs w:val="18"/>
          <w:lang w:val="tr-TR"/>
        </w:rPr>
      </w:pPr>
    </w:p>
    <w:p w:rsidR="00982707" w:rsidRPr="00412D72" w:rsidRDefault="00982707" w:rsidP="00AE305D">
      <w:pPr>
        <w:autoSpaceDE w:val="0"/>
        <w:autoSpaceDN w:val="0"/>
        <w:adjustRightInd w:val="0"/>
        <w:spacing w:line="235" w:lineRule="auto"/>
        <w:jc w:val="center"/>
        <w:rPr>
          <w:sz w:val="18"/>
          <w:szCs w:val="18"/>
          <w:lang w:val="tr-TR"/>
        </w:rPr>
      </w:pPr>
    </w:p>
    <w:p w:rsidR="00D3297D" w:rsidRPr="00412D72" w:rsidRDefault="00D3297D" w:rsidP="00AE305D">
      <w:pPr>
        <w:autoSpaceDE w:val="0"/>
        <w:autoSpaceDN w:val="0"/>
        <w:adjustRightInd w:val="0"/>
        <w:spacing w:line="235" w:lineRule="auto"/>
        <w:jc w:val="center"/>
        <w:rPr>
          <w:sz w:val="18"/>
          <w:szCs w:val="18"/>
          <w:lang w:val="tr-TR"/>
        </w:rPr>
      </w:pPr>
      <w:r w:rsidRPr="00412D72">
        <w:rPr>
          <w:sz w:val="18"/>
          <w:szCs w:val="18"/>
          <w:lang w:val="tr-TR"/>
        </w:rPr>
        <w:t>İlişikteki notlar bu finansal tabloların tamamlayıcı parçalarıdır.</w:t>
      </w:r>
    </w:p>
    <w:p w:rsidR="00D3297D" w:rsidRPr="00412D72" w:rsidRDefault="00D3297D" w:rsidP="00AE305D">
      <w:pPr>
        <w:autoSpaceDE w:val="0"/>
        <w:autoSpaceDN w:val="0"/>
        <w:adjustRightInd w:val="0"/>
        <w:spacing w:line="235" w:lineRule="auto"/>
        <w:jc w:val="center"/>
        <w:rPr>
          <w:sz w:val="18"/>
          <w:szCs w:val="18"/>
          <w:lang w:val="tr-TR"/>
        </w:rPr>
        <w:sectPr w:rsidR="00D3297D" w:rsidRPr="00412D72" w:rsidSect="005D1D9E">
          <w:headerReference w:type="even" r:id="rId49"/>
          <w:headerReference w:type="default" r:id="rId50"/>
          <w:headerReference w:type="first" r:id="rId51"/>
          <w:pgSz w:w="11907" w:h="16840" w:code="9"/>
          <w:pgMar w:top="1134" w:right="748" w:bottom="1134" w:left="1134" w:header="851" w:footer="851" w:gutter="0"/>
          <w:pgNumType w:start="12"/>
          <w:cols w:space="708"/>
          <w:docGrid w:linePitch="360"/>
        </w:sectPr>
      </w:pPr>
    </w:p>
    <w:p w:rsidR="00D3297D" w:rsidRPr="00412D72" w:rsidRDefault="00D3297D" w:rsidP="00AE305D">
      <w:pPr>
        <w:pStyle w:val="Heading5"/>
        <w:keepNext w:val="0"/>
        <w:widowControl w:val="0"/>
        <w:ind w:left="0" w:firstLine="0"/>
        <w:jc w:val="center"/>
      </w:pPr>
      <w:r w:rsidRPr="00412D72">
        <w:lastRenderedPageBreak/>
        <w:t>ÜÇÜNCÜ BÖLÜM</w:t>
      </w:r>
    </w:p>
    <w:p w:rsidR="00D3297D" w:rsidRPr="00412D72" w:rsidRDefault="00D3297D" w:rsidP="00AE305D">
      <w:pPr>
        <w:widowControl w:val="0"/>
        <w:rPr>
          <w:lang w:val="tr-TR"/>
        </w:rPr>
      </w:pPr>
    </w:p>
    <w:p w:rsidR="00D3297D" w:rsidRPr="00412D72" w:rsidRDefault="00D3297D" w:rsidP="00D91EDC">
      <w:pPr>
        <w:pStyle w:val="Heading5"/>
        <w:keepNext w:val="0"/>
        <w:widowControl w:val="0"/>
        <w:jc w:val="center"/>
      </w:pPr>
      <w:r w:rsidRPr="00412D72">
        <w:t>MUHASEBE POLİTİKALARI</w:t>
      </w:r>
    </w:p>
    <w:p w:rsidR="00D3297D" w:rsidRPr="00412D72" w:rsidRDefault="00D3297D" w:rsidP="00AE305D">
      <w:pPr>
        <w:widowControl w:val="0"/>
        <w:autoSpaceDE w:val="0"/>
        <w:autoSpaceDN w:val="0"/>
        <w:adjustRightInd w:val="0"/>
        <w:jc w:val="both"/>
        <w:rPr>
          <w:lang w:val="tr-TR"/>
        </w:rPr>
      </w:pPr>
    </w:p>
    <w:p w:rsidR="00D3297D" w:rsidRPr="00412D72" w:rsidRDefault="00D3297D" w:rsidP="00AE305D">
      <w:pPr>
        <w:pStyle w:val="Heading8"/>
        <w:keepNext w:val="0"/>
        <w:widowControl w:val="0"/>
        <w:tabs>
          <w:tab w:val="clear" w:pos="-54"/>
          <w:tab w:val="left" w:pos="851"/>
        </w:tabs>
        <w:autoSpaceDE/>
        <w:autoSpaceDN/>
        <w:adjustRightInd/>
        <w:ind w:left="851" w:hanging="851"/>
        <w:rPr>
          <w:rFonts w:eastAsia="Times New Roman"/>
        </w:rPr>
      </w:pPr>
      <w:r w:rsidRPr="00412D72">
        <w:rPr>
          <w:rFonts w:eastAsia="Times New Roman"/>
        </w:rPr>
        <w:t>I.</w:t>
      </w:r>
      <w:r w:rsidRPr="00412D72">
        <w:rPr>
          <w:rFonts w:eastAsia="Times New Roman"/>
        </w:rPr>
        <w:tab/>
        <w:t>Sunum Esaslarına İlişkin Açıklamalar</w:t>
      </w:r>
    </w:p>
    <w:p w:rsidR="00D3297D" w:rsidRPr="00412D72" w:rsidRDefault="00D3297D" w:rsidP="00AE305D">
      <w:pPr>
        <w:widowControl w:val="0"/>
        <w:autoSpaceDE w:val="0"/>
        <w:autoSpaceDN w:val="0"/>
        <w:adjustRightInd w:val="0"/>
        <w:jc w:val="both"/>
        <w:rPr>
          <w:b/>
          <w:lang w:val="tr-TR"/>
        </w:rPr>
      </w:pPr>
    </w:p>
    <w:p w:rsidR="00D3297D" w:rsidRPr="00412D72" w:rsidRDefault="00D3297D" w:rsidP="00AE305D">
      <w:pPr>
        <w:pStyle w:val="BodyText3"/>
        <w:widowControl w:val="0"/>
        <w:tabs>
          <w:tab w:val="clear" w:pos="539"/>
        </w:tabs>
        <w:ind w:left="851"/>
        <w:jc w:val="both"/>
        <w:rPr>
          <w:iCs w:val="0"/>
          <w:sz w:val="20"/>
        </w:rPr>
      </w:pPr>
      <w:r w:rsidRPr="00412D72">
        <w:rPr>
          <w:iCs w:val="0"/>
          <w:sz w:val="20"/>
        </w:rPr>
        <w:t>Finansal tabloların sunumu</w:t>
      </w:r>
    </w:p>
    <w:p w:rsidR="00D3297D" w:rsidRPr="00412D72" w:rsidRDefault="00D3297D" w:rsidP="00AE305D">
      <w:pPr>
        <w:pStyle w:val="BodyText3"/>
        <w:widowControl w:val="0"/>
        <w:jc w:val="both"/>
        <w:rPr>
          <w:i w:val="0"/>
          <w:sz w:val="20"/>
        </w:rPr>
      </w:pPr>
    </w:p>
    <w:p w:rsidR="00D3297D" w:rsidRPr="00412D72" w:rsidRDefault="00D3297D" w:rsidP="00AE305D">
      <w:pPr>
        <w:pStyle w:val="BodyText3"/>
        <w:widowControl w:val="0"/>
        <w:tabs>
          <w:tab w:val="clear" w:pos="539"/>
        </w:tabs>
        <w:ind w:left="851"/>
        <w:jc w:val="both"/>
        <w:rPr>
          <w:i w:val="0"/>
          <w:sz w:val="20"/>
        </w:rPr>
      </w:pPr>
      <w:r w:rsidRPr="00412D72">
        <w:rPr>
          <w:i w:val="0"/>
          <w:sz w:val="20"/>
        </w:rPr>
        <w:tab/>
        <w:t xml:space="preserve">Banka, yasal kayıtlarını, finansal tablolarını ve finansal tablolarına baz teşkil eden </w:t>
      </w:r>
      <w:proofErr w:type="spellStart"/>
      <w:r w:rsidRPr="00412D72">
        <w:rPr>
          <w:i w:val="0"/>
          <w:sz w:val="20"/>
        </w:rPr>
        <w:t>dökümanlarını</w:t>
      </w:r>
      <w:proofErr w:type="spellEnd"/>
      <w:r w:rsidRPr="00412D72">
        <w:rPr>
          <w:i w:val="0"/>
          <w:sz w:val="20"/>
        </w:rPr>
        <w:t xml:space="preserve"> Bankaların Muhasebe Uygulamalarına ve Belgelerin Saklanmasına İlişkin Usul ve Esaslar Hakkında Yönetmeliğe, Türkiye Muhasebe Standartları ile Türkiye Finansal Raporlama Standartları ve Bankacılık Düzenleme ve Denetleme Kuru</w:t>
      </w:r>
      <w:r w:rsidR="00D9071F" w:rsidRPr="00412D72">
        <w:rPr>
          <w:i w:val="0"/>
          <w:sz w:val="20"/>
        </w:rPr>
        <w:t>lu</w:t>
      </w:r>
      <w:r w:rsidRPr="00412D72">
        <w:rPr>
          <w:i w:val="0"/>
          <w:sz w:val="20"/>
        </w:rPr>
        <w:t xml:space="preserve"> tarafından muhasebe ve finansal raporlama esaslarına ilişkin yayımlanan diğer yönetmelik, </w:t>
      </w:r>
      <w:r w:rsidR="00D9071F" w:rsidRPr="00412D72">
        <w:rPr>
          <w:i w:val="0"/>
          <w:sz w:val="20"/>
        </w:rPr>
        <w:t>tebliğ ve genelgeler, Bankacılık Düzenleme ve Denetleme Kurumu tarafından yapılan açıklamalar</w:t>
      </w:r>
      <w:r w:rsidRPr="00412D72">
        <w:rPr>
          <w:i w:val="0"/>
          <w:sz w:val="20"/>
        </w:rPr>
        <w:t xml:space="preserve"> ile Türk Ticaret Mevzuatı ve Vergi Mevzuatına uygun olarak hazırlamaktadır.</w:t>
      </w:r>
    </w:p>
    <w:p w:rsidR="00847BA5" w:rsidRPr="00412D72" w:rsidRDefault="00847BA5" w:rsidP="00AE305D">
      <w:pPr>
        <w:pStyle w:val="BodyText3"/>
        <w:widowControl w:val="0"/>
        <w:tabs>
          <w:tab w:val="clear" w:pos="539"/>
        </w:tabs>
        <w:ind w:left="851"/>
        <w:jc w:val="both"/>
        <w:rPr>
          <w:i w:val="0"/>
          <w:sz w:val="20"/>
        </w:rPr>
      </w:pPr>
    </w:p>
    <w:p w:rsidR="00A02A8F" w:rsidRPr="00412D72" w:rsidRDefault="00A02A8F" w:rsidP="00AE305D">
      <w:pPr>
        <w:pStyle w:val="BodyText3"/>
        <w:widowControl w:val="0"/>
        <w:tabs>
          <w:tab w:val="clear" w:pos="539"/>
        </w:tabs>
        <w:ind w:left="851"/>
        <w:jc w:val="both"/>
        <w:rPr>
          <w:i w:val="0"/>
          <w:sz w:val="20"/>
        </w:rPr>
      </w:pPr>
      <w:r w:rsidRPr="00412D72">
        <w:rPr>
          <w:i w:val="0"/>
          <w:sz w:val="20"/>
        </w:rPr>
        <w:t>Düzenlenen Kamuya açıklanacak konsolide olmayan finansal tabloların biçim ve içerikleri ile bunların açıklama ve dipnotları 10 Şubat 2007 tarih ve 26430 sayılı Resmi Gazete’de yayımlanan “Bankalarca Kamuya Açıklanacak Finansal Tablolar ile Bunlara İlişkin Açıklama ve Dipnotlar Hakkında Tebliğ” ile bu tebliğe ek ve değişiklikler getiren tebliğlere uygun olarak hazırlanmıştır. Banka, muhasebe kayıtlarını Türk parası olarak, Bankacılık Kanunu, Türk Ticaret Kanunu ve Türk vergi mevzuatına uygun olarak tutmaktadır.</w:t>
      </w:r>
    </w:p>
    <w:p w:rsidR="00A02A8F" w:rsidRPr="00412D72" w:rsidRDefault="00A02A8F" w:rsidP="00AE305D">
      <w:pPr>
        <w:pStyle w:val="BodyText3"/>
        <w:widowControl w:val="0"/>
        <w:tabs>
          <w:tab w:val="clear" w:pos="539"/>
        </w:tabs>
        <w:ind w:left="851"/>
        <w:jc w:val="both"/>
        <w:rPr>
          <w:i w:val="0"/>
          <w:sz w:val="20"/>
        </w:rPr>
      </w:pPr>
    </w:p>
    <w:p w:rsidR="00847BA5" w:rsidRPr="00412D72" w:rsidRDefault="00847BA5" w:rsidP="00AE305D">
      <w:pPr>
        <w:pStyle w:val="BodyText3"/>
        <w:widowControl w:val="0"/>
        <w:tabs>
          <w:tab w:val="clear" w:pos="539"/>
        </w:tabs>
        <w:ind w:left="851"/>
        <w:jc w:val="both"/>
        <w:rPr>
          <w:i w:val="0"/>
          <w:sz w:val="20"/>
        </w:rPr>
      </w:pPr>
      <w:r w:rsidRPr="00412D72">
        <w:rPr>
          <w:i w:val="0"/>
          <w:sz w:val="20"/>
        </w:rPr>
        <w:t xml:space="preserve">Finansal tabloların </w:t>
      </w:r>
      <w:proofErr w:type="spellStart"/>
      <w:smartTag w:uri="urn:schemas-microsoft-com:office:smarttags" w:element="stockticker">
        <w:r w:rsidRPr="00412D72">
          <w:rPr>
            <w:i w:val="0"/>
            <w:sz w:val="20"/>
          </w:rPr>
          <w:t>TMS</w:t>
        </w:r>
      </w:smartTag>
      <w:r w:rsidRPr="00412D72">
        <w:rPr>
          <w:i w:val="0"/>
          <w:sz w:val="20"/>
        </w:rPr>
        <w:t>’ye</w:t>
      </w:r>
      <w:proofErr w:type="spellEnd"/>
      <w:r w:rsidRPr="00412D72">
        <w:rPr>
          <w:i w:val="0"/>
          <w:sz w:val="20"/>
        </w:rPr>
        <w:t xml:space="preserve"> göre hazırlanmasında Banka yönetiminin bilançodaki varlık ve yükümlülükler ile bilanço tarihi itibarıyla koşullu konular hakkında varsayımlar ve tahminler yapması gerekmektedir. Söz konusu varsayımlar ve tahminler düzenli olarak gözden geçirilmekte, gerekli düzeltmeler yapılmakta ve bu düzeltmelerin etkisi gelir tablosuna yansıtılmaktadır.</w:t>
      </w:r>
    </w:p>
    <w:p w:rsidR="00D3297D" w:rsidRPr="00412D72" w:rsidRDefault="00D3297D" w:rsidP="00AE305D">
      <w:pPr>
        <w:pStyle w:val="BodyText3"/>
        <w:widowControl w:val="0"/>
        <w:tabs>
          <w:tab w:val="clear" w:pos="539"/>
          <w:tab w:val="center" w:pos="720"/>
        </w:tabs>
        <w:jc w:val="both"/>
        <w:rPr>
          <w:i w:val="0"/>
          <w:sz w:val="20"/>
        </w:rPr>
      </w:pPr>
    </w:p>
    <w:p w:rsidR="00D3297D" w:rsidRPr="00412D72" w:rsidRDefault="00D3297D" w:rsidP="00AE305D">
      <w:pPr>
        <w:pStyle w:val="BodyText3"/>
        <w:widowControl w:val="0"/>
        <w:tabs>
          <w:tab w:val="clear" w:pos="539"/>
        </w:tabs>
        <w:ind w:left="851"/>
        <w:jc w:val="both"/>
        <w:rPr>
          <w:i w:val="0"/>
          <w:sz w:val="20"/>
        </w:rPr>
      </w:pPr>
      <w:r w:rsidRPr="00412D72">
        <w:rPr>
          <w:i w:val="0"/>
          <w:sz w:val="20"/>
        </w:rPr>
        <w:tab/>
        <w:t xml:space="preserve">Finansal tablolar ile bunlara ilişkin açıklama ve dipnotlarda yer alan tutarlar aksi belirtilmedikçe Bin </w:t>
      </w:r>
      <w:r w:rsidR="00E774B5" w:rsidRPr="00412D72">
        <w:rPr>
          <w:i w:val="0"/>
          <w:sz w:val="20"/>
        </w:rPr>
        <w:t>Türk Lirası</w:t>
      </w:r>
      <w:r w:rsidRPr="00412D72">
        <w:rPr>
          <w:i w:val="0"/>
          <w:sz w:val="20"/>
        </w:rPr>
        <w:t xml:space="preserve"> olarak ifade edilmiştir.</w:t>
      </w:r>
    </w:p>
    <w:p w:rsidR="009D61D5" w:rsidRPr="00412D72" w:rsidRDefault="009D61D5" w:rsidP="00AE305D">
      <w:pPr>
        <w:pStyle w:val="BodyText3"/>
        <w:widowControl w:val="0"/>
        <w:jc w:val="both"/>
        <w:rPr>
          <w:i w:val="0"/>
          <w:sz w:val="20"/>
        </w:rPr>
      </w:pPr>
    </w:p>
    <w:p w:rsidR="00832E41" w:rsidRPr="00412D72" w:rsidRDefault="00832E41" w:rsidP="00AE305D">
      <w:pPr>
        <w:pStyle w:val="BodyText3"/>
        <w:widowControl w:val="0"/>
        <w:tabs>
          <w:tab w:val="clear" w:pos="539"/>
        </w:tabs>
        <w:ind w:left="851"/>
        <w:jc w:val="both"/>
        <w:rPr>
          <w:iCs w:val="0"/>
          <w:sz w:val="20"/>
        </w:rPr>
      </w:pPr>
      <w:r w:rsidRPr="00412D72">
        <w:rPr>
          <w:iCs w:val="0"/>
          <w:sz w:val="20"/>
        </w:rPr>
        <w:t>Finansal tabloların paranın cari satın alma gücü esasına göre düzenlenmesi</w:t>
      </w:r>
    </w:p>
    <w:p w:rsidR="00832E41" w:rsidRPr="00412D72" w:rsidRDefault="00832E41" w:rsidP="00AE305D">
      <w:pPr>
        <w:pStyle w:val="BodyText3"/>
        <w:widowControl w:val="0"/>
        <w:jc w:val="both"/>
        <w:rPr>
          <w:i w:val="0"/>
          <w:sz w:val="20"/>
        </w:rPr>
      </w:pPr>
    </w:p>
    <w:p w:rsidR="00832E41" w:rsidRPr="00412D72" w:rsidRDefault="00832E41" w:rsidP="00AE305D">
      <w:pPr>
        <w:pStyle w:val="BodyText3"/>
        <w:widowControl w:val="0"/>
        <w:tabs>
          <w:tab w:val="clear" w:pos="539"/>
        </w:tabs>
        <w:ind w:left="851"/>
        <w:jc w:val="both"/>
        <w:rPr>
          <w:i w:val="0"/>
          <w:sz w:val="20"/>
        </w:rPr>
      </w:pPr>
      <w:r w:rsidRPr="00412D72">
        <w:rPr>
          <w:i w:val="0"/>
          <w:sz w:val="20"/>
        </w:rPr>
        <w:tab/>
        <w:t>Bankacılık Düzenleme ve Denetleme Kurumu’nun (BDDK) 21 Nisan 2005 tarih 1623 sayılı kararı ve 28 Nisan 2005 tarihli Genelgesi ile 1 Kasım 2006 tarihinde yürürlükten kaldırılan Muhasebe Uygulama Yönetmel</w:t>
      </w:r>
      <w:r w:rsidR="00D35E33">
        <w:rPr>
          <w:i w:val="0"/>
          <w:sz w:val="20"/>
        </w:rPr>
        <w:t>iğine ilişkin 14 sayılı Tebliğ -</w:t>
      </w:r>
      <w:r w:rsidRPr="00412D72">
        <w:rPr>
          <w:i w:val="0"/>
          <w:sz w:val="20"/>
        </w:rPr>
        <w:t xml:space="preserve"> “Finansal Tabloların Yüksek Enflasyon Dönemlerinde Düzenlen</w:t>
      </w:r>
      <w:r w:rsidR="0066346D" w:rsidRPr="00412D72">
        <w:rPr>
          <w:i w:val="0"/>
          <w:sz w:val="20"/>
        </w:rPr>
        <w:t>mesine İlişkin Muhasebe Standard</w:t>
      </w:r>
      <w:r w:rsidRPr="00412D72">
        <w:rPr>
          <w:i w:val="0"/>
          <w:sz w:val="20"/>
        </w:rPr>
        <w:t>ı”nın 5. maddesinde belirtilen göstergelerin ortadan kalktığı ve bankaların finansal tablolarını bu tebliğ hükümlerine göre hazırlama zorunluluklarının bulunmadığı kararlaştırılmıştır.</w:t>
      </w:r>
    </w:p>
    <w:p w:rsidR="00207318" w:rsidRPr="00412D72" w:rsidRDefault="00207318" w:rsidP="005C0CB6">
      <w:pPr>
        <w:pStyle w:val="BodyText3"/>
        <w:widowControl w:val="0"/>
        <w:tabs>
          <w:tab w:val="clear" w:pos="539"/>
        </w:tabs>
        <w:jc w:val="both"/>
        <w:rPr>
          <w:i w:val="0"/>
          <w:sz w:val="20"/>
        </w:rPr>
      </w:pPr>
    </w:p>
    <w:p w:rsidR="00207318" w:rsidRPr="00412D72" w:rsidRDefault="00207318" w:rsidP="00AE305D">
      <w:pPr>
        <w:pStyle w:val="BodyText3"/>
        <w:widowControl w:val="0"/>
        <w:tabs>
          <w:tab w:val="clear" w:pos="539"/>
        </w:tabs>
        <w:ind w:left="851"/>
        <w:jc w:val="both"/>
        <w:rPr>
          <w:iCs w:val="0"/>
          <w:sz w:val="20"/>
        </w:rPr>
      </w:pPr>
      <w:r w:rsidRPr="00412D72">
        <w:rPr>
          <w:iCs w:val="0"/>
          <w:sz w:val="20"/>
        </w:rPr>
        <w:t>Finansal tabloların hazırlanmasında izlenen muhasebe politikaları ve kullanılan değerleme esasları</w:t>
      </w:r>
    </w:p>
    <w:p w:rsidR="00207318" w:rsidRPr="00412D72" w:rsidRDefault="00207318" w:rsidP="00AE305D">
      <w:pPr>
        <w:pStyle w:val="BodyText3"/>
        <w:widowControl w:val="0"/>
        <w:jc w:val="both"/>
        <w:rPr>
          <w:i w:val="0"/>
          <w:sz w:val="20"/>
        </w:rPr>
      </w:pPr>
    </w:p>
    <w:p w:rsidR="00207318" w:rsidRPr="00412D72" w:rsidRDefault="00207318" w:rsidP="00AE305D">
      <w:pPr>
        <w:pStyle w:val="BodyText3"/>
        <w:widowControl w:val="0"/>
        <w:tabs>
          <w:tab w:val="clear" w:pos="539"/>
        </w:tabs>
        <w:ind w:left="851"/>
        <w:jc w:val="both"/>
        <w:rPr>
          <w:i w:val="0"/>
          <w:sz w:val="20"/>
        </w:rPr>
      </w:pPr>
      <w:r w:rsidRPr="00412D72">
        <w:rPr>
          <w:i w:val="0"/>
          <w:sz w:val="20"/>
        </w:rPr>
        <w:t xml:space="preserve">Finansal tabloların hazırlanmasında izlenen muhasebe politikaları ve kullanılan değerleme esasları </w:t>
      </w:r>
      <w:smartTag w:uri="urn:schemas-microsoft-com:office:smarttags" w:element="stockticker">
        <w:r w:rsidRPr="00412D72">
          <w:rPr>
            <w:i w:val="0"/>
            <w:sz w:val="20"/>
          </w:rPr>
          <w:t>TMS</w:t>
        </w:r>
      </w:smartTag>
      <w:r w:rsidRPr="00412D72">
        <w:rPr>
          <w:i w:val="0"/>
          <w:sz w:val="20"/>
        </w:rPr>
        <w:t xml:space="preserve"> kapsamında yer alan esaslara göre belirlenmiş ve uygulanmıştır. Söz konusu muhasebe politikaları ve değerleme esasları aşağıda yer alan II</w:t>
      </w:r>
      <w:r w:rsidR="00BA0610" w:rsidRPr="00412D72">
        <w:rPr>
          <w:i w:val="0"/>
          <w:sz w:val="20"/>
        </w:rPr>
        <w:t xml:space="preserve"> ila XXVI numaralı dipnotlarda </w:t>
      </w:r>
      <w:r w:rsidRPr="00412D72">
        <w:rPr>
          <w:i w:val="0"/>
          <w:sz w:val="20"/>
        </w:rPr>
        <w:t>açıklanmaktadır.</w:t>
      </w:r>
    </w:p>
    <w:p w:rsidR="00D3297D" w:rsidRPr="00412D72" w:rsidRDefault="00D3297D" w:rsidP="00AE305D">
      <w:pPr>
        <w:pStyle w:val="BodyText"/>
        <w:widowControl w:val="0"/>
        <w:tabs>
          <w:tab w:val="left" w:pos="567"/>
        </w:tabs>
        <w:autoSpaceDE/>
        <w:autoSpaceDN/>
        <w:adjustRightInd/>
      </w:pPr>
    </w:p>
    <w:p w:rsidR="00D3297D" w:rsidRPr="00412D72" w:rsidRDefault="00D3297D" w:rsidP="00AE305D">
      <w:pPr>
        <w:pStyle w:val="Heading8"/>
        <w:keepNext w:val="0"/>
        <w:widowControl w:val="0"/>
        <w:tabs>
          <w:tab w:val="clear" w:pos="-54"/>
          <w:tab w:val="left" w:pos="851"/>
        </w:tabs>
        <w:autoSpaceDE/>
        <w:autoSpaceDN/>
        <w:adjustRightInd/>
        <w:ind w:left="851" w:hanging="851"/>
        <w:rPr>
          <w:rFonts w:eastAsia="Times New Roman"/>
        </w:rPr>
      </w:pPr>
      <w:r w:rsidRPr="00412D72">
        <w:rPr>
          <w:rFonts w:eastAsia="Times New Roman"/>
        </w:rPr>
        <w:t>II.</w:t>
      </w:r>
      <w:r w:rsidRPr="00412D72">
        <w:rPr>
          <w:rFonts w:eastAsia="Times New Roman"/>
        </w:rPr>
        <w:tab/>
        <w:t>Finansal Araçların Kullanım Stratejisi ve Yabancı Para Cinsinden İşlemlere İlişkin Açıklamalar</w:t>
      </w:r>
    </w:p>
    <w:p w:rsidR="00D3297D" w:rsidRPr="00412D72" w:rsidRDefault="00D3297D" w:rsidP="00AE305D">
      <w:pPr>
        <w:widowControl w:val="0"/>
        <w:autoSpaceDE w:val="0"/>
        <w:autoSpaceDN w:val="0"/>
        <w:adjustRightInd w:val="0"/>
        <w:rPr>
          <w:rFonts w:eastAsia="Arial Unicode MS"/>
          <w:lang w:val="tr-TR"/>
        </w:rPr>
      </w:pPr>
    </w:p>
    <w:p w:rsidR="00D3297D" w:rsidRPr="00412D72" w:rsidRDefault="00D3297D" w:rsidP="00AE305D">
      <w:pPr>
        <w:pStyle w:val="BodyText3"/>
        <w:widowControl w:val="0"/>
        <w:tabs>
          <w:tab w:val="clear" w:pos="539"/>
        </w:tabs>
        <w:ind w:left="851"/>
        <w:jc w:val="both"/>
        <w:rPr>
          <w:i w:val="0"/>
          <w:sz w:val="20"/>
        </w:rPr>
      </w:pPr>
      <w:r w:rsidRPr="00412D72">
        <w:rPr>
          <w:i w:val="0"/>
          <w:sz w:val="20"/>
        </w:rPr>
        <w:t xml:space="preserve">Banka, kaynaklarını yurtiçi ve yurtdışı bankalarda, </w:t>
      </w:r>
      <w:proofErr w:type="spellStart"/>
      <w:r w:rsidRPr="00412D72">
        <w:rPr>
          <w:i w:val="0"/>
          <w:sz w:val="20"/>
        </w:rPr>
        <w:t>bankalararası</w:t>
      </w:r>
      <w:proofErr w:type="spellEnd"/>
      <w:r w:rsidRPr="00412D72">
        <w:rPr>
          <w:i w:val="0"/>
          <w:sz w:val="20"/>
        </w:rPr>
        <w:t xml:space="preserve"> para piyasasında ve devlet iç borçlanma senetlerinde değerlendirmiştir. Bu </w:t>
      </w:r>
      <w:r w:rsidR="006C547D" w:rsidRPr="00412D72">
        <w:rPr>
          <w:i w:val="0"/>
          <w:sz w:val="20"/>
        </w:rPr>
        <w:t>araçların</w:t>
      </w:r>
      <w:r w:rsidRPr="00412D72">
        <w:rPr>
          <w:i w:val="0"/>
          <w:sz w:val="20"/>
        </w:rPr>
        <w:t xml:space="preserve">, diğer finansal </w:t>
      </w:r>
      <w:r w:rsidR="006C547D" w:rsidRPr="00412D72">
        <w:rPr>
          <w:i w:val="0"/>
          <w:sz w:val="20"/>
        </w:rPr>
        <w:t xml:space="preserve">araçlara </w:t>
      </w:r>
      <w:r w:rsidRPr="00412D72">
        <w:rPr>
          <w:i w:val="0"/>
          <w:sz w:val="20"/>
        </w:rPr>
        <w:t xml:space="preserve">oranla yüksek getirili olduğu ve risk taşımadığı düşünülmüştür. Vadesi gelmiş bütün yükümlülüklerini karşılayabilecek nitelikte olarak </w:t>
      </w:r>
      <w:proofErr w:type="spellStart"/>
      <w:r w:rsidRPr="00412D72">
        <w:rPr>
          <w:i w:val="0"/>
          <w:sz w:val="20"/>
        </w:rPr>
        <w:t>bankalararası</w:t>
      </w:r>
      <w:proofErr w:type="spellEnd"/>
      <w:r w:rsidRPr="00412D72">
        <w:rPr>
          <w:i w:val="0"/>
          <w:sz w:val="20"/>
        </w:rPr>
        <w:t xml:space="preserve"> para piyasasında gecelik ya da bir haftaya kadar vadeli plasman yapılmaktadır. Kaynakların önemli kısmı üyelerin teminatları ile kısa vadeli plasmanlar ve Banka’nın </w:t>
      </w:r>
      <w:proofErr w:type="spellStart"/>
      <w:r w:rsidRPr="00412D72">
        <w:rPr>
          <w:i w:val="0"/>
          <w:sz w:val="20"/>
        </w:rPr>
        <w:t>özkaynaklarından</w:t>
      </w:r>
      <w:proofErr w:type="spellEnd"/>
      <w:r w:rsidRPr="00412D72">
        <w:rPr>
          <w:i w:val="0"/>
          <w:sz w:val="20"/>
        </w:rPr>
        <w:t xml:space="preserve"> oluşmaktadır. Uzun vadeli plasmanlarda ise yüksek getiri ilkesi doğrultusunda hareket edilmekte, bu amaçla devlet iç borçlanma senetlerine yatırım yapılmaktadır.</w:t>
      </w:r>
    </w:p>
    <w:p w:rsidR="00D3297D" w:rsidRPr="00412D72" w:rsidRDefault="00D3297D" w:rsidP="00AE305D">
      <w:pPr>
        <w:pStyle w:val="BodyText3"/>
        <w:widowControl w:val="0"/>
        <w:tabs>
          <w:tab w:val="clear" w:pos="539"/>
          <w:tab w:val="center" w:pos="720"/>
        </w:tabs>
        <w:jc w:val="both"/>
        <w:rPr>
          <w:i w:val="0"/>
          <w:sz w:val="20"/>
        </w:rPr>
      </w:pPr>
    </w:p>
    <w:p w:rsidR="00D3297D" w:rsidRPr="00412D72" w:rsidRDefault="00D3297D" w:rsidP="00AE305D">
      <w:pPr>
        <w:pStyle w:val="BodyText3"/>
        <w:widowControl w:val="0"/>
        <w:tabs>
          <w:tab w:val="clear" w:pos="539"/>
        </w:tabs>
        <w:ind w:left="851"/>
        <w:jc w:val="both"/>
        <w:rPr>
          <w:i w:val="0"/>
          <w:sz w:val="20"/>
        </w:rPr>
      </w:pPr>
      <w:r w:rsidRPr="00412D72">
        <w:rPr>
          <w:i w:val="0"/>
          <w:sz w:val="20"/>
        </w:rPr>
        <w:t>Banka’nın faaliyet alanları için hesaplanan ortalama getirinin üzerinde getiri elde edilen alanlar ile bilanço dışı risk alanları bulunmamaktadır.</w:t>
      </w:r>
    </w:p>
    <w:p w:rsidR="00AE305D" w:rsidRPr="00412D72" w:rsidRDefault="00AE305D" w:rsidP="00AE305D">
      <w:pPr>
        <w:pStyle w:val="Heading5"/>
        <w:keepNext w:val="0"/>
        <w:widowControl w:val="0"/>
      </w:pPr>
      <w:r w:rsidRPr="00412D72">
        <w:rPr>
          <w:i/>
        </w:rPr>
        <w:br w:type="page"/>
      </w:r>
      <w:r w:rsidRPr="00412D72">
        <w:lastRenderedPageBreak/>
        <w:t>MUHASEBE POLİTİKALARI (Devam</w:t>
      </w:r>
      <w:r w:rsidR="009B224A" w:rsidRPr="00412D72">
        <w:t>ı</w:t>
      </w:r>
      <w:r w:rsidRPr="00412D72">
        <w:t>)</w:t>
      </w:r>
    </w:p>
    <w:p w:rsidR="00D3297D" w:rsidRPr="00412D72" w:rsidRDefault="00D3297D" w:rsidP="00AE305D">
      <w:pPr>
        <w:pStyle w:val="BodyText3"/>
        <w:widowControl w:val="0"/>
        <w:tabs>
          <w:tab w:val="clear" w:pos="539"/>
          <w:tab w:val="center" w:pos="720"/>
        </w:tabs>
        <w:jc w:val="both"/>
        <w:rPr>
          <w:i w:val="0"/>
          <w:sz w:val="20"/>
        </w:rPr>
      </w:pPr>
    </w:p>
    <w:p w:rsidR="00D3297D" w:rsidRPr="00412D72" w:rsidRDefault="00D3297D" w:rsidP="00AE305D">
      <w:pPr>
        <w:pStyle w:val="BodyText3"/>
        <w:widowControl w:val="0"/>
        <w:tabs>
          <w:tab w:val="clear" w:pos="539"/>
        </w:tabs>
        <w:ind w:left="851"/>
        <w:jc w:val="both"/>
        <w:rPr>
          <w:i w:val="0"/>
          <w:sz w:val="20"/>
        </w:rPr>
      </w:pPr>
      <w:r w:rsidRPr="00412D72">
        <w:rPr>
          <w:i w:val="0"/>
          <w:sz w:val="20"/>
        </w:rPr>
        <w:t>Banka, para ve sermaye piyasalarında işlem yapmaktadır. Buna göre kur ve faiz hareketleri karşısında aktif pasif eşitliği yöntemini kullanmaktadır. Para ve sermaye piyasalarında yapılan işlemlere ilişkin olarak bu piyasalarda belirlenmiş olan işlem sınırları risk sınırlaması olarak saptanmıştır.</w:t>
      </w:r>
    </w:p>
    <w:p w:rsidR="00D3297D" w:rsidRPr="00412D72" w:rsidRDefault="00D3297D" w:rsidP="00AE305D">
      <w:pPr>
        <w:pStyle w:val="BodyText3"/>
        <w:widowControl w:val="0"/>
        <w:tabs>
          <w:tab w:val="clear" w:pos="539"/>
          <w:tab w:val="center" w:pos="720"/>
        </w:tabs>
        <w:jc w:val="both"/>
        <w:rPr>
          <w:i w:val="0"/>
          <w:sz w:val="20"/>
        </w:rPr>
      </w:pPr>
    </w:p>
    <w:p w:rsidR="00D3297D" w:rsidRPr="00412D72" w:rsidRDefault="00D3297D" w:rsidP="00AE305D">
      <w:pPr>
        <w:pStyle w:val="BodyText3"/>
        <w:widowControl w:val="0"/>
        <w:tabs>
          <w:tab w:val="clear" w:pos="539"/>
        </w:tabs>
        <w:ind w:left="851"/>
        <w:jc w:val="both"/>
        <w:rPr>
          <w:i w:val="0"/>
          <w:sz w:val="20"/>
        </w:rPr>
      </w:pPr>
      <w:r w:rsidRPr="00412D72">
        <w:rPr>
          <w:i w:val="0"/>
          <w:sz w:val="20"/>
        </w:rPr>
        <w:t xml:space="preserve">Yabancı para işlemlerden doğan kur farkı gelirleri ve giderleri işlemin yapıldığı dönemde kayıtlara intikal ettirilmiştir. Dönem sonlarında, yabancı para aktif ve pasif hesapların bakiyeleri, dönem sonu Banka </w:t>
      </w:r>
      <w:r w:rsidR="00832E41" w:rsidRPr="00412D72">
        <w:rPr>
          <w:i w:val="0"/>
          <w:sz w:val="20"/>
        </w:rPr>
        <w:t>(</w:t>
      </w:r>
      <w:r w:rsidRPr="00412D72">
        <w:rPr>
          <w:i w:val="0"/>
          <w:sz w:val="20"/>
        </w:rPr>
        <w:t>TCMB</w:t>
      </w:r>
      <w:r w:rsidR="00832E41" w:rsidRPr="00412D72">
        <w:rPr>
          <w:i w:val="0"/>
          <w:sz w:val="20"/>
        </w:rPr>
        <w:t>)</w:t>
      </w:r>
      <w:r w:rsidRPr="00412D72">
        <w:rPr>
          <w:i w:val="0"/>
          <w:sz w:val="20"/>
        </w:rPr>
        <w:t xml:space="preserve"> döviz alış kurlarından </w:t>
      </w:r>
      <w:proofErr w:type="spellStart"/>
      <w:r w:rsidRPr="00412D72">
        <w:rPr>
          <w:i w:val="0"/>
          <w:sz w:val="20"/>
        </w:rPr>
        <w:t>evalüasyona</w:t>
      </w:r>
      <w:proofErr w:type="spellEnd"/>
      <w:r w:rsidRPr="00412D72">
        <w:rPr>
          <w:i w:val="0"/>
          <w:sz w:val="20"/>
        </w:rPr>
        <w:t xml:space="preserve"> tabi tutularak </w:t>
      </w:r>
      <w:r w:rsidR="00E774B5" w:rsidRPr="00412D72">
        <w:rPr>
          <w:i w:val="0"/>
          <w:sz w:val="20"/>
        </w:rPr>
        <w:t>Türk Lirası</w:t>
      </w:r>
      <w:r w:rsidRPr="00412D72">
        <w:rPr>
          <w:i w:val="0"/>
          <w:sz w:val="20"/>
        </w:rPr>
        <w:t xml:space="preserve">’na çevrilmiş ve oluşan kur farkları, kambiyo </w:t>
      </w:r>
      <w:r w:rsidR="00B97843" w:rsidRPr="00412D72">
        <w:rPr>
          <w:i w:val="0"/>
          <w:sz w:val="20"/>
        </w:rPr>
        <w:t>kar</w:t>
      </w:r>
      <w:r w:rsidRPr="00412D72">
        <w:rPr>
          <w:i w:val="0"/>
          <w:sz w:val="20"/>
        </w:rPr>
        <w:t>ı veya zararı olarak kayıtlara yansıtılmıştır.</w:t>
      </w:r>
    </w:p>
    <w:p w:rsidR="00D3297D" w:rsidRPr="00412D72" w:rsidRDefault="00D3297D" w:rsidP="003B663E">
      <w:pPr>
        <w:pStyle w:val="BodyText3"/>
        <w:widowControl w:val="0"/>
        <w:tabs>
          <w:tab w:val="clear" w:pos="539"/>
          <w:tab w:val="center" w:pos="720"/>
        </w:tabs>
        <w:jc w:val="both"/>
        <w:rPr>
          <w:i w:val="0"/>
          <w:sz w:val="16"/>
          <w:szCs w:val="16"/>
        </w:rPr>
      </w:pPr>
    </w:p>
    <w:p w:rsidR="00D3297D" w:rsidRPr="003B663E" w:rsidRDefault="00D3297D" w:rsidP="003B663E">
      <w:pPr>
        <w:pStyle w:val="BodyText3"/>
        <w:widowControl w:val="0"/>
        <w:tabs>
          <w:tab w:val="clear" w:pos="539"/>
        </w:tabs>
        <w:ind w:left="851"/>
        <w:jc w:val="both"/>
        <w:rPr>
          <w:i w:val="0"/>
          <w:sz w:val="20"/>
        </w:rPr>
      </w:pPr>
      <w:r w:rsidRPr="00412D72">
        <w:rPr>
          <w:i w:val="0"/>
          <w:sz w:val="20"/>
        </w:rPr>
        <w:t xml:space="preserve">Banka’nın, yabancı para </w:t>
      </w:r>
      <w:r w:rsidRPr="003B663E">
        <w:rPr>
          <w:i w:val="0"/>
          <w:sz w:val="20"/>
        </w:rPr>
        <w:t xml:space="preserve">cinsinden </w:t>
      </w:r>
      <w:r w:rsidR="00BB29AD" w:rsidRPr="003B663E">
        <w:rPr>
          <w:i w:val="0"/>
          <w:sz w:val="20"/>
        </w:rPr>
        <w:t>263</w:t>
      </w:r>
      <w:r w:rsidR="004524A1" w:rsidRPr="003B663E">
        <w:rPr>
          <w:i w:val="0"/>
          <w:sz w:val="20"/>
        </w:rPr>
        <w:t xml:space="preserve"> TL tutarında </w:t>
      </w:r>
      <w:r w:rsidRPr="003B663E">
        <w:rPr>
          <w:i w:val="0"/>
          <w:sz w:val="20"/>
        </w:rPr>
        <w:t xml:space="preserve">satılmaya hazır </w:t>
      </w:r>
      <w:r w:rsidR="004524A1" w:rsidRPr="003B663E">
        <w:rPr>
          <w:i w:val="0"/>
          <w:sz w:val="20"/>
        </w:rPr>
        <w:t>finansal varlığı bulun</w:t>
      </w:r>
      <w:r w:rsidRPr="003B663E">
        <w:rPr>
          <w:i w:val="0"/>
          <w:sz w:val="20"/>
        </w:rPr>
        <w:t xml:space="preserve">maktadır. Sabit ya da değişken faizli mevduattan kaynaklanan faiz oranı riskinden korunmaya yönelik olarak kısa vadeye </w:t>
      </w:r>
      <w:proofErr w:type="spellStart"/>
      <w:r w:rsidRPr="003B663E">
        <w:rPr>
          <w:i w:val="0"/>
          <w:sz w:val="20"/>
        </w:rPr>
        <w:t>yönelinmektedir</w:t>
      </w:r>
      <w:proofErr w:type="spellEnd"/>
      <w:r w:rsidRPr="003B663E">
        <w:rPr>
          <w:i w:val="0"/>
          <w:sz w:val="20"/>
        </w:rPr>
        <w:t>.</w:t>
      </w:r>
    </w:p>
    <w:p w:rsidR="00D3297D" w:rsidRPr="003B663E" w:rsidRDefault="00D3297D" w:rsidP="003B663E">
      <w:pPr>
        <w:pStyle w:val="BodyText3"/>
        <w:widowControl w:val="0"/>
        <w:tabs>
          <w:tab w:val="clear" w:pos="539"/>
          <w:tab w:val="center" w:pos="720"/>
        </w:tabs>
        <w:jc w:val="both"/>
        <w:rPr>
          <w:i w:val="0"/>
          <w:sz w:val="16"/>
          <w:szCs w:val="16"/>
        </w:rPr>
      </w:pPr>
    </w:p>
    <w:p w:rsidR="00D3297D" w:rsidRPr="00412D72" w:rsidRDefault="00D3297D" w:rsidP="003B663E">
      <w:pPr>
        <w:pStyle w:val="BodyText3"/>
        <w:widowControl w:val="0"/>
        <w:tabs>
          <w:tab w:val="clear" w:pos="539"/>
        </w:tabs>
        <w:ind w:left="851"/>
        <w:jc w:val="both"/>
        <w:rPr>
          <w:i w:val="0"/>
          <w:sz w:val="20"/>
        </w:rPr>
      </w:pPr>
      <w:r w:rsidRPr="003B663E">
        <w:rPr>
          <w:i w:val="0"/>
          <w:sz w:val="20"/>
        </w:rPr>
        <w:t>Banka’nın diğer yabancı para cinsi işlemlerden kaynaklanan kur riskinden korunma stratejisi, varlıkların yükümlülükleri karşılayacak oranda tutulmasıdır.</w:t>
      </w:r>
      <w:r w:rsidRPr="00412D72">
        <w:rPr>
          <w:i w:val="0"/>
          <w:sz w:val="20"/>
        </w:rPr>
        <w:t xml:space="preserve"> </w:t>
      </w:r>
    </w:p>
    <w:p w:rsidR="00D3297D" w:rsidRPr="00412D72" w:rsidRDefault="00D3297D" w:rsidP="00AE305D">
      <w:pPr>
        <w:pStyle w:val="Heading5"/>
        <w:keepNext w:val="0"/>
        <w:widowControl w:val="0"/>
        <w:tabs>
          <w:tab w:val="center" w:pos="720"/>
        </w:tabs>
        <w:rPr>
          <w:sz w:val="16"/>
          <w:szCs w:val="16"/>
        </w:rPr>
      </w:pPr>
    </w:p>
    <w:p w:rsidR="00F5744B" w:rsidRPr="00412D72" w:rsidRDefault="00F5744B" w:rsidP="00AE305D">
      <w:pPr>
        <w:pStyle w:val="Heading8"/>
        <w:keepNext w:val="0"/>
        <w:widowControl w:val="0"/>
        <w:tabs>
          <w:tab w:val="clear" w:pos="-54"/>
          <w:tab w:val="left" w:pos="851"/>
        </w:tabs>
        <w:autoSpaceDE/>
        <w:autoSpaceDN/>
        <w:adjustRightInd/>
        <w:ind w:left="851" w:hanging="851"/>
        <w:rPr>
          <w:rFonts w:eastAsia="Times New Roman"/>
        </w:rPr>
      </w:pPr>
      <w:smartTag w:uri="urn:schemas-microsoft-com:office:smarttags" w:element="stockticker">
        <w:r w:rsidRPr="00412D72">
          <w:rPr>
            <w:rFonts w:eastAsia="Times New Roman"/>
          </w:rPr>
          <w:t>III</w:t>
        </w:r>
      </w:smartTag>
      <w:r w:rsidRPr="00412D72">
        <w:rPr>
          <w:rFonts w:eastAsia="Times New Roman"/>
        </w:rPr>
        <w:t>.</w:t>
      </w:r>
      <w:r w:rsidRPr="00412D72">
        <w:rPr>
          <w:rFonts w:eastAsia="Times New Roman"/>
        </w:rPr>
        <w:tab/>
        <w:t xml:space="preserve">İştirak ve Bağlı Ortaklıklara İlişkin </w:t>
      </w:r>
      <w:r w:rsidR="003D48B1" w:rsidRPr="00412D72">
        <w:rPr>
          <w:rFonts w:eastAsia="Times New Roman"/>
        </w:rPr>
        <w:t>Açıklamalar</w:t>
      </w:r>
    </w:p>
    <w:p w:rsidR="00F5744B" w:rsidRPr="00412D72" w:rsidRDefault="00F5744B" w:rsidP="00AE305D">
      <w:pPr>
        <w:rPr>
          <w:lang w:val="tr-TR"/>
        </w:rPr>
      </w:pPr>
    </w:p>
    <w:p w:rsidR="00F5744B" w:rsidRPr="00412D72" w:rsidRDefault="003D48B1" w:rsidP="00AE305D">
      <w:pPr>
        <w:pStyle w:val="BodyText3"/>
        <w:widowControl w:val="0"/>
        <w:tabs>
          <w:tab w:val="clear" w:pos="539"/>
        </w:tabs>
        <w:ind w:left="851"/>
        <w:jc w:val="both"/>
        <w:rPr>
          <w:i w:val="0"/>
          <w:sz w:val="20"/>
        </w:rPr>
      </w:pPr>
      <w:r w:rsidRPr="00412D72">
        <w:rPr>
          <w:i w:val="0"/>
          <w:sz w:val="20"/>
        </w:rPr>
        <w:t>Beşinci bölüm,</w:t>
      </w:r>
      <w:r w:rsidR="00B818C5" w:rsidRPr="00412D72">
        <w:rPr>
          <w:i w:val="0"/>
          <w:sz w:val="20"/>
        </w:rPr>
        <w:t xml:space="preserve"> birinci kısım, 8</w:t>
      </w:r>
      <w:r w:rsidR="004E3EF8" w:rsidRPr="00412D72">
        <w:rPr>
          <w:i w:val="0"/>
          <w:sz w:val="20"/>
        </w:rPr>
        <w:t xml:space="preserve"> numaralı dipnotta</w:t>
      </w:r>
      <w:r w:rsidR="008B2CE2" w:rsidRPr="00412D72">
        <w:rPr>
          <w:i w:val="0"/>
          <w:sz w:val="20"/>
        </w:rPr>
        <w:t xml:space="preserve"> da</w:t>
      </w:r>
      <w:r w:rsidR="004E3EF8" w:rsidRPr="00412D72">
        <w:rPr>
          <w:i w:val="0"/>
          <w:sz w:val="20"/>
        </w:rPr>
        <w:t xml:space="preserve"> açıklandığı üzere, Banka’nın Merkezi Kayıt Kuruluşu’nda %65 pay oranı bulunmakla birlikte, Banka bu şirkette kontrol gücüne ya</w:t>
      </w:r>
      <w:r w:rsidR="00B818C5" w:rsidRPr="00412D72">
        <w:rPr>
          <w:i w:val="0"/>
          <w:sz w:val="20"/>
        </w:rPr>
        <w:t xml:space="preserve"> </w:t>
      </w:r>
      <w:r w:rsidR="004E3EF8" w:rsidRPr="00412D72">
        <w:rPr>
          <w:i w:val="0"/>
          <w:sz w:val="20"/>
        </w:rPr>
        <w:t xml:space="preserve">da önemli etkinliğe sahip değildir. İlgili ortaklık; gerçeğe uygun değeri güvenilir olarak ölçülemediğinden </w:t>
      </w:r>
      <w:r w:rsidR="00046A16" w:rsidRPr="00412D72">
        <w:rPr>
          <w:i w:val="0"/>
          <w:sz w:val="20"/>
        </w:rPr>
        <w:t>dolayı finansal tablolarda</w:t>
      </w:r>
      <w:r w:rsidR="00306087" w:rsidRPr="00412D72">
        <w:rPr>
          <w:i w:val="0"/>
          <w:sz w:val="20"/>
        </w:rPr>
        <w:t>,</w:t>
      </w:r>
      <w:r w:rsidR="00046A16" w:rsidRPr="00412D72">
        <w:rPr>
          <w:i w:val="0"/>
          <w:sz w:val="20"/>
        </w:rPr>
        <w:t xml:space="preserve"> </w:t>
      </w:r>
      <w:r w:rsidR="00306087" w:rsidRPr="00412D72">
        <w:rPr>
          <w:i w:val="0"/>
          <w:sz w:val="20"/>
        </w:rPr>
        <w:t xml:space="preserve">eğer var ise değer kaybı ile ilgili karşılık düşüldükten sonra </w:t>
      </w:r>
      <w:r w:rsidR="00046A16" w:rsidRPr="00412D72">
        <w:rPr>
          <w:i w:val="0"/>
          <w:sz w:val="20"/>
        </w:rPr>
        <w:t>maliyet bedeli ile izlenmektedir.</w:t>
      </w:r>
    </w:p>
    <w:p w:rsidR="00F5744B" w:rsidRPr="00412D72" w:rsidRDefault="00F5744B" w:rsidP="00AE305D">
      <w:pPr>
        <w:pStyle w:val="Heading8"/>
        <w:keepNext w:val="0"/>
        <w:widowControl w:val="0"/>
        <w:tabs>
          <w:tab w:val="clear" w:pos="-54"/>
          <w:tab w:val="left" w:pos="851"/>
        </w:tabs>
        <w:autoSpaceDE/>
        <w:autoSpaceDN/>
        <w:adjustRightInd/>
        <w:rPr>
          <w:rFonts w:eastAsia="Times New Roman"/>
        </w:rPr>
      </w:pPr>
    </w:p>
    <w:p w:rsidR="00D974A7" w:rsidRPr="00412D72" w:rsidRDefault="00F5744B" w:rsidP="00AE305D">
      <w:pPr>
        <w:pStyle w:val="Heading8"/>
        <w:keepNext w:val="0"/>
        <w:widowControl w:val="0"/>
        <w:tabs>
          <w:tab w:val="clear" w:pos="-54"/>
          <w:tab w:val="left" w:pos="851"/>
        </w:tabs>
        <w:autoSpaceDE/>
        <w:autoSpaceDN/>
        <w:adjustRightInd/>
        <w:ind w:left="851" w:hanging="851"/>
        <w:rPr>
          <w:rFonts w:eastAsia="Times New Roman"/>
        </w:rPr>
      </w:pPr>
      <w:r w:rsidRPr="00412D72">
        <w:rPr>
          <w:rFonts w:eastAsia="Times New Roman"/>
        </w:rPr>
        <w:t>IV</w:t>
      </w:r>
      <w:r w:rsidR="00D974A7" w:rsidRPr="00412D72">
        <w:rPr>
          <w:rFonts w:eastAsia="Times New Roman"/>
        </w:rPr>
        <w:t>.</w:t>
      </w:r>
      <w:r w:rsidR="00D974A7" w:rsidRPr="00412D72">
        <w:rPr>
          <w:rFonts w:eastAsia="Times New Roman"/>
        </w:rPr>
        <w:tab/>
        <w:t>Vadeli İşlem ve Opsiyon Sözleşmeleri ile Türev Ürünlere İlişkin Açıklamalar</w:t>
      </w:r>
    </w:p>
    <w:p w:rsidR="00D974A7" w:rsidRPr="00412D72" w:rsidRDefault="00D974A7" w:rsidP="00AE305D">
      <w:pPr>
        <w:widowControl w:val="0"/>
        <w:autoSpaceDE w:val="0"/>
        <w:autoSpaceDN w:val="0"/>
        <w:adjustRightInd w:val="0"/>
        <w:jc w:val="both"/>
        <w:rPr>
          <w:sz w:val="16"/>
          <w:szCs w:val="16"/>
          <w:lang w:val="tr-TR"/>
        </w:rPr>
      </w:pPr>
    </w:p>
    <w:p w:rsidR="00D974A7" w:rsidRPr="00412D72" w:rsidRDefault="00D974A7" w:rsidP="00AE305D">
      <w:pPr>
        <w:pStyle w:val="BodyText3"/>
        <w:widowControl w:val="0"/>
        <w:tabs>
          <w:tab w:val="clear" w:pos="539"/>
        </w:tabs>
        <w:ind w:left="851"/>
        <w:jc w:val="both"/>
        <w:rPr>
          <w:i w:val="0"/>
          <w:sz w:val="20"/>
        </w:rPr>
      </w:pPr>
      <w:r w:rsidRPr="00412D72">
        <w:rPr>
          <w:i w:val="0"/>
          <w:sz w:val="20"/>
        </w:rPr>
        <w:t>Banka’nın bilanço tarihi itibarıyla riskten korunma amaçlı vadeli işlem ve opsiyon sözleşmeleri ile türev ürünleri bulunmamaktadır.</w:t>
      </w:r>
    </w:p>
    <w:p w:rsidR="00D3297D" w:rsidRPr="00412D72" w:rsidRDefault="00D3297D" w:rsidP="005D1D9E">
      <w:pPr>
        <w:widowControl w:val="0"/>
        <w:ind w:left="720" w:hanging="720"/>
        <w:jc w:val="both"/>
        <w:rPr>
          <w:b/>
          <w:bCs/>
          <w:lang w:val="tr-TR"/>
        </w:rPr>
      </w:pPr>
    </w:p>
    <w:p w:rsidR="00AB52D6" w:rsidRPr="00412D72" w:rsidRDefault="00AB52D6" w:rsidP="005D1D9E">
      <w:pPr>
        <w:pStyle w:val="Heading8"/>
        <w:keepNext w:val="0"/>
        <w:widowControl w:val="0"/>
        <w:tabs>
          <w:tab w:val="clear" w:pos="-54"/>
          <w:tab w:val="left" w:pos="851"/>
        </w:tabs>
        <w:autoSpaceDE/>
        <w:autoSpaceDN/>
        <w:adjustRightInd/>
        <w:ind w:left="851" w:hanging="851"/>
        <w:rPr>
          <w:rFonts w:eastAsia="Times New Roman"/>
        </w:rPr>
      </w:pPr>
      <w:r w:rsidRPr="00412D72">
        <w:rPr>
          <w:rFonts w:eastAsia="Times New Roman"/>
        </w:rPr>
        <w:t>V.</w:t>
      </w:r>
      <w:r w:rsidRPr="00412D72">
        <w:rPr>
          <w:rFonts w:eastAsia="Times New Roman"/>
        </w:rPr>
        <w:tab/>
        <w:t>Faiz Gelir ve Gider</w:t>
      </w:r>
      <w:r w:rsidR="009B224A" w:rsidRPr="00412D72">
        <w:rPr>
          <w:rFonts w:eastAsia="Times New Roman"/>
        </w:rPr>
        <w:t>ler</w:t>
      </w:r>
      <w:r w:rsidRPr="00412D72">
        <w:rPr>
          <w:rFonts w:eastAsia="Times New Roman"/>
        </w:rPr>
        <w:t>ine İlişkin Açıklamalar</w:t>
      </w:r>
    </w:p>
    <w:p w:rsidR="00AB52D6" w:rsidRPr="00412D72" w:rsidRDefault="00AB52D6" w:rsidP="005D1D9E">
      <w:pPr>
        <w:widowControl w:val="0"/>
        <w:autoSpaceDE w:val="0"/>
        <w:autoSpaceDN w:val="0"/>
        <w:adjustRightInd w:val="0"/>
        <w:jc w:val="both"/>
        <w:rPr>
          <w:b/>
          <w:lang w:val="tr-TR"/>
        </w:rPr>
      </w:pPr>
    </w:p>
    <w:p w:rsidR="00AB52D6" w:rsidRPr="00412D72" w:rsidRDefault="00AB52D6" w:rsidP="005D1D9E">
      <w:pPr>
        <w:widowControl w:val="0"/>
        <w:ind w:left="851"/>
        <w:jc w:val="both"/>
        <w:rPr>
          <w:lang w:val="tr-TR"/>
        </w:rPr>
      </w:pPr>
      <w:r w:rsidRPr="00412D72">
        <w:rPr>
          <w:lang w:val="tr-TR"/>
        </w:rPr>
        <w:t>Faiz gelirleri ve giderleri gerçeğe uygun değerleri ile kayıtlara yansıtılmakta olup, mevcut anapara tutarı göz önünde bulundurularak etkin faiz (finansal varlığın ya da yükümlülüğün gelecekteki nakit akımlarını bugünkü net defter değerine eşitleyen oran) yöntemi ile tahakkuk esasına göre muhasebeleştirilmektedir.</w:t>
      </w:r>
    </w:p>
    <w:p w:rsidR="00AB52D6" w:rsidRPr="00412D72" w:rsidRDefault="00AB52D6" w:rsidP="005D1D9E">
      <w:pPr>
        <w:widowControl w:val="0"/>
        <w:jc w:val="both"/>
        <w:rPr>
          <w:lang w:val="tr-TR"/>
        </w:rPr>
      </w:pPr>
    </w:p>
    <w:p w:rsidR="00AB52D6" w:rsidRPr="00412D72" w:rsidRDefault="00AB52D6" w:rsidP="005D1D9E">
      <w:pPr>
        <w:widowControl w:val="0"/>
        <w:ind w:left="851"/>
        <w:jc w:val="both"/>
        <w:rPr>
          <w:lang w:val="tr-TR"/>
        </w:rPr>
      </w:pPr>
      <w:r w:rsidRPr="00412D72">
        <w:rPr>
          <w:lang w:val="tr-TR"/>
        </w:rPr>
        <w:t>İlgili mevzuat gereğince donuk alacak haline gelmiş kredilerin ve diğer alacakların faiz tahakkuk ve reeskontları iptal edilmekte ve söz konusu tutarlar tahsil edilene kadar faiz gelirleri dışında tutulmaktadır.</w:t>
      </w:r>
    </w:p>
    <w:p w:rsidR="00AB52D6" w:rsidRPr="00412D72" w:rsidRDefault="00AB52D6" w:rsidP="005D1D9E">
      <w:pPr>
        <w:pStyle w:val="Heading8"/>
        <w:keepNext w:val="0"/>
        <w:widowControl w:val="0"/>
        <w:tabs>
          <w:tab w:val="clear" w:pos="-54"/>
        </w:tabs>
        <w:autoSpaceDE/>
        <w:autoSpaceDN/>
        <w:adjustRightInd/>
        <w:rPr>
          <w:rFonts w:eastAsia="Times New Roman"/>
        </w:rPr>
      </w:pPr>
    </w:p>
    <w:p w:rsidR="00D3297D" w:rsidRPr="00412D72" w:rsidRDefault="00D3297D" w:rsidP="005D1D9E">
      <w:pPr>
        <w:pStyle w:val="Heading8"/>
        <w:keepNext w:val="0"/>
        <w:widowControl w:val="0"/>
        <w:tabs>
          <w:tab w:val="clear" w:pos="-54"/>
          <w:tab w:val="left" w:pos="851"/>
        </w:tabs>
        <w:autoSpaceDE/>
        <w:autoSpaceDN/>
        <w:adjustRightInd/>
        <w:ind w:left="851" w:hanging="851"/>
        <w:rPr>
          <w:rFonts w:eastAsia="Times New Roman"/>
        </w:rPr>
      </w:pPr>
      <w:r w:rsidRPr="00412D72">
        <w:rPr>
          <w:rFonts w:eastAsia="Times New Roman"/>
        </w:rPr>
        <w:t>V</w:t>
      </w:r>
      <w:r w:rsidR="00F5744B" w:rsidRPr="00412D72">
        <w:rPr>
          <w:rFonts w:eastAsia="Times New Roman"/>
        </w:rPr>
        <w:t>I</w:t>
      </w:r>
      <w:r w:rsidRPr="00412D72">
        <w:rPr>
          <w:rFonts w:eastAsia="Times New Roman"/>
        </w:rPr>
        <w:t>.</w:t>
      </w:r>
      <w:r w:rsidRPr="00412D72">
        <w:rPr>
          <w:rFonts w:eastAsia="Times New Roman"/>
        </w:rPr>
        <w:tab/>
        <w:t>Ücret ve Komisyon Gelir ve Giderlerine İlişkin Açıklamalar</w:t>
      </w:r>
    </w:p>
    <w:p w:rsidR="00D3297D" w:rsidRPr="00412D72" w:rsidRDefault="00D3297D" w:rsidP="005D1D9E">
      <w:pPr>
        <w:pStyle w:val="BodyText"/>
        <w:widowControl w:val="0"/>
      </w:pPr>
    </w:p>
    <w:p w:rsidR="00D3297D" w:rsidRPr="00412D72" w:rsidRDefault="00D3297D" w:rsidP="005D1D9E">
      <w:pPr>
        <w:pStyle w:val="BodyText"/>
        <w:widowControl w:val="0"/>
        <w:ind w:left="851"/>
      </w:pPr>
      <w:r w:rsidRPr="00412D72">
        <w:t>Banka, menkul kıymetlerin, kıymetli madenlerin ve diğer kıymetlerin muhafazasını temin ederek söz konusu kıymetlerin borsalarda alım satımından doğan nakit ve kıymet taahhüt ve alacaklarının takasını yapmaktadır.</w:t>
      </w:r>
    </w:p>
    <w:p w:rsidR="00D3297D" w:rsidRPr="00412D72" w:rsidRDefault="00D3297D" w:rsidP="005D1D9E">
      <w:pPr>
        <w:pStyle w:val="BodyText"/>
        <w:widowControl w:val="0"/>
      </w:pPr>
    </w:p>
    <w:p w:rsidR="00D3297D" w:rsidRPr="00412D72" w:rsidRDefault="00D3297D" w:rsidP="005D1D9E">
      <w:pPr>
        <w:pStyle w:val="BodyText"/>
        <w:widowControl w:val="0"/>
        <w:ind w:left="851"/>
      </w:pPr>
      <w:r w:rsidRPr="00412D72">
        <w:t>Ayrıca Banka, müşterilerine, kurumsal yatırımcılara ve menkul kıymetleri İstanbul Menkul Kıymetler Borsası ile mevcut veya görev verilecek diğer borsalarda işlem gören şirketlere saklama hesapları açmak ve aracı kuruluşlar ile yatırımcıların saklama hesapları arasında virman, takas, mahsup ve borcun ifa edilmesi için gerekli diğer işlemleri yapmak, saklama amacıyla teslim edilen menkul kıymetler ile diğer kıymetlerin; bedelsiz hisse alımı ve rüçhan haklarının kullanılması, temettü, faiz ve ana paranın vadesinde tahsilatı, menkul kıymetler ile diğer kıymetleri temsil eden belgelerin değiştirilmesi ve benzeri kıymetleri temsil eden belgelerin değiştirilmesi ve benzeri diğer mali hizmetleri gerçekleştirmektedir.</w:t>
      </w:r>
    </w:p>
    <w:p w:rsidR="00D3297D" w:rsidRPr="00412D72" w:rsidRDefault="00D3297D" w:rsidP="005D1D9E">
      <w:pPr>
        <w:pStyle w:val="BodyText"/>
        <w:widowControl w:val="0"/>
      </w:pPr>
    </w:p>
    <w:p w:rsidR="00D3297D" w:rsidRPr="00412D72" w:rsidRDefault="00D3297D" w:rsidP="005D1D9E">
      <w:pPr>
        <w:pStyle w:val="BodyText"/>
        <w:widowControl w:val="0"/>
        <w:ind w:left="851"/>
      </w:pPr>
      <w:r w:rsidRPr="00412D72">
        <w:t>Banka, yukarıda açıklanan hizmetlerinden dolayı müşterilerinden saklama ve hizmet ücret ve komisyonları tahsil etmekte ve söz konusu ücret ve komisyonları aylık olarak tahakkuk esasına göre ve diğer faaliyet gelirleri hesap kalemi altında muhasebeleştirmektedir.</w:t>
      </w:r>
    </w:p>
    <w:p w:rsidR="00AE305D" w:rsidRPr="00412D72" w:rsidRDefault="00AE305D" w:rsidP="00AE305D">
      <w:pPr>
        <w:pStyle w:val="Heading5"/>
        <w:keepNext w:val="0"/>
        <w:widowControl w:val="0"/>
        <w:ind w:left="0" w:firstLine="0"/>
      </w:pPr>
      <w:r w:rsidRPr="00412D72">
        <w:br w:type="page"/>
      </w:r>
      <w:r w:rsidRPr="00412D72">
        <w:lastRenderedPageBreak/>
        <w:t>MUHASEBE POLİTİKALARI (Devamı)</w:t>
      </w:r>
    </w:p>
    <w:p w:rsidR="00AE305D" w:rsidRPr="00412D72" w:rsidRDefault="00AE305D" w:rsidP="005D1D9E">
      <w:pPr>
        <w:pStyle w:val="Heading8"/>
        <w:keepNext w:val="0"/>
        <w:widowControl w:val="0"/>
        <w:tabs>
          <w:tab w:val="clear" w:pos="-54"/>
          <w:tab w:val="left" w:pos="851"/>
        </w:tabs>
        <w:autoSpaceDE/>
        <w:autoSpaceDN/>
        <w:adjustRightInd/>
        <w:ind w:left="851" w:hanging="851"/>
        <w:rPr>
          <w:rFonts w:eastAsia="Times New Roman"/>
        </w:rPr>
      </w:pPr>
    </w:p>
    <w:p w:rsidR="00D3297D" w:rsidRPr="00412D72" w:rsidRDefault="00D3297D" w:rsidP="005D1D9E">
      <w:pPr>
        <w:pStyle w:val="Heading8"/>
        <w:keepNext w:val="0"/>
        <w:widowControl w:val="0"/>
        <w:tabs>
          <w:tab w:val="clear" w:pos="-54"/>
          <w:tab w:val="left" w:pos="851"/>
        </w:tabs>
        <w:autoSpaceDE/>
        <w:autoSpaceDN/>
        <w:adjustRightInd/>
        <w:ind w:left="851" w:hanging="851"/>
        <w:rPr>
          <w:rFonts w:eastAsia="Times New Roman"/>
        </w:rPr>
      </w:pPr>
      <w:smartTag w:uri="urn:schemas-microsoft-com:office:smarttags" w:element="stockticker">
        <w:r w:rsidRPr="00412D72">
          <w:rPr>
            <w:rFonts w:eastAsia="Times New Roman"/>
          </w:rPr>
          <w:t>VI</w:t>
        </w:r>
        <w:r w:rsidR="00F5744B" w:rsidRPr="00412D72">
          <w:rPr>
            <w:rFonts w:eastAsia="Times New Roman"/>
          </w:rPr>
          <w:t>I</w:t>
        </w:r>
      </w:smartTag>
      <w:r w:rsidRPr="00412D72">
        <w:rPr>
          <w:rFonts w:eastAsia="Times New Roman"/>
        </w:rPr>
        <w:t>.</w:t>
      </w:r>
      <w:r w:rsidRPr="00412D72">
        <w:rPr>
          <w:rFonts w:eastAsia="Times New Roman"/>
        </w:rPr>
        <w:tab/>
        <w:t>Finansal Varlıklara İlişkin Açıklama ve Dipnotlar</w:t>
      </w:r>
    </w:p>
    <w:p w:rsidR="00D3297D" w:rsidRPr="00412D72" w:rsidRDefault="00D3297D" w:rsidP="005D1D9E">
      <w:pPr>
        <w:widowControl w:val="0"/>
        <w:rPr>
          <w:lang w:val="tr-TR"/>
        </w:rPr>
      </w:pPr>
    </w:p>
    <w:p w:rsidR="00D3297D" w:rsidRPr="00412D72" w:rsidRDefault="00D3297D" w:rsidP="005D1D9E">
      <w:pPr>
        <w:pStyle w:val="BodyText3"/>
        <w:widowControl w:val="0"/>
        <w:tabs>
          <w:tab w:val="clear" w:pos="539"/>
          <w:tab w:val="clear" w:pos="5310"/>
          <w:tab w:val="clear" w:pos="7560"/>
        </w:tabs>
        <w:ind w:left="851"/>
        <w:jc w:val="both"/>
        <w:rPr>
          <w:i w:val="0"/>
          <w:sz w:val="20"/>
        </w:rPr>
      </w:pPr>
      <w:r w:rsidRPr="00412D72">
        <w:rPr>
          <w:i w:val="0"/>
          <w:sz w:val="20"/>
        </w:rPr>
        <w:t xml:space="preserve">Finansal araçlar finansal aktifler ve finansal pasiflerden oluşmaktadır. Finansal araçlar Banka’nın ticari aktivite ve </w:t>
      </w:r>
      <w:r w:rsidRPr="00412D72">
        <w:rPr>
          <w:bCs w:val="0"/>
          <w:i w:val="0"/>
          <w:iCs w:val="0"/>
          <w:sz w:val="20"/>
        </w:rPr>
        <w:t xml:space="preserve">faaliyetlerinin temelini oluşturmaktadır. Bahse konu </w:t>
      </w:r>
      <w:r w:rsidR="006C547D" w:rsidRPr="00412D72">
        <w:rPr>
          <w:bCs w:val="0"/>
          <w:i w:val="0"/>
          <w:iCs w:val="0"/>
          <w:sz w:val="20"/>
        </w:rPr>
        <w:t xml:space="preserve">araçlarla </w:t>
      </w:r>
      <w:r w:rsidRPr="00412D72">
        <w:rPr>
          <w:bCs w:val="0"/>
          <w:i w:val="0"/>
          <w:iCs w:val="0"/>
          <w:sz w:val="20"/>
        </w:rPr>
        <w:t>ilgili riskler Banka’nın aldığı toplam riskin çok</w:t>
      </w:r>
      <w:r w:rsidRPr="00412D72">
        <w:rPr>
          <w:i w:val="0"/>
          <w:sz w:val="20"/>
        </w:rPr>
        <w:t xml:space="preserve"> önemli bir kısmını oluşturmaktadır. </w:t>
      </w:r>
      <w:r w:rsidR="00B45036" w:rsidRPr="00412D72">
        <w:rPr>
          <w:i w:val="0"/>
          <w:sz w:val="20"/>
        </w:rPr>
        <w:t xml:space="preserve">Finansal araçlar </w:t>
      </w:r>
      <w:r w:rsidRPr="00412D72">
        <w:rPr>
          <w:i w:val="0"/>
          <w:sz w:val="20"/>
        </w:rPr>
        <w:t xml:space="preserve">Banka’nın bilançosundaki likidite, kredi ve piyasa risklerini her açıdan etkilemektedir. </w:t>
      </w:r>
    </w:p>
    <w:p w:rsidR="00D3297D" w:rsidRPr="00412D72" w:rsidRDefault="00D3297D" w:rsidP="005D1D9E">
      <w:pPr>
        <w:pStyle w:val="BodyText3"/>
        <w:widowControl w:val="0"/>
        <w:tabs>
          <w:tab w:val="clear" w:pos="539"/>
          <w:tab w:val="clear" w:pos="5310"/>
          <w:tab w:val="clear" w:pos="7560"/>
        </w:tabs>
        <w:jc w:val="both"/>
        <w:rPr>
          <w:i w:val="0"/>
          <w:sz w:val="20"/>
        </w:rPr>
      </w:pPr>
    </w:p>
    <w:p w:rsidR="00D3297D" w:rsidRPr="00412D72" w:rsidRDefault="00D3297D" w:rsidP="005D1D9E">
      <w:pPr>
        <w:pStyle w:val="BodyText3"/>
        <w:widowControl w:val="0"/>
        <w:tabs>
          <w:tab w:val="clear" w:pos="539"/>
          <w:tab w:val="clear" w:pos="5310"/>
          <w:tab w:val="clear" w:pos="7560"/>
        </w:tabs>
        <w:ind w:left="851"/>
        <w:jc w:val="both"/>
        <w:rPr>
          <w:i w:val="0"/>
          <w:sz w:val="20"/>
        </w:rPr>
      </w:pPr>
      <w:r w:rsidRPr="00412D72">
        <w:rPr>
          <w:i w:val="0"/>
          <w:sz w:val="20"/>
        </w:rPr>
        <w:t>Finansal araçların normal yoldan alım satımı teslim tarihi esas alınarak muhasebeleştirilmektedir. Teslim tarihi, bir varlığın Banka’ya teslim edildiği veya Banka tarafından teslim edildiği tarihtir. Teslim tarihi muhasebesi, (a) varlığın işletme ta</w:t>
      </w:r>
      <w:r w:rsidR="00BA0610" w:rsidRPr="00412D72">
        <w:rPr>
          <w:i w:val="0"/>
          <w:sz w:val="20"/>
        </w:rPr>
        <w:t xml:space="preserve">rafından elde edildiği tarihte </w:t>
      </w:r>
      <w:r w:rsidRPr="00412D72">
        <w:rPr>
          <w:i w:val="0"/>
          <w:sz w:val="20"/>
        </w:rPr>
        <w:t xml:space="preserve">muhasebeleştirilmesini ve  (b) varlığın işletme tarafından teslim edildiği tarih </w:t>
      </w:r>
      <w:r w:rsidR="00B22838" w:rsidRPr="00412D72">
        <w:rPr>
          <w:i w:val="0"/>
          <w:sz w:val="20"/>
        </w:rPr>
        <w:t>itibarıyla</w:t>
      </w:r>
      <w:r w:rsidRPr="00412D72">
        <w:rPr>
          <w:i w:val="0"/>
          <w:sz w:val="20"/>
        </w:rPr>
        <w:t xml:space="preserve"> bilanço dışı bırakılmasını ve yine aynı tarih </w:t>
      </w:r>
      <w:r w:rsidR="00B22838" w:rsidRPr="00412D72">
        <w:rPr>
          <w:i w:val="0"/>
          <w:sz w:val="20"/>
        </w:rPr>
        <w:t>itibarıyla</w:t>
      </w:r>
      <w:r w:rsidRPr="00412D72">
        <w:rPr>
          <w:i w:val="0"/>
          <w:sz w:val="20"/>
        </w:rPr>
        <w:t xml:space="preserve"> elden çıkarma kazanç ya da kaybının muhasebeleştirilmesini gerektirir. Teslim tarihi muhasebesinin uygulanması durumunda, işletme, teslim aldığı varlıklarda olduğu gibi, ticari işlem tarihi ve teslim ta</w:t>
      </w:r>
      <w:r w:rsidR="00BA0610" w:rsidRPr="00412D72">
        <w:rPr>
          <w:i w:val="0"/>
          <w:sz w:val="20"/>
        </w:rPr>
        <w:t xml:space="preserve">rihi arasındaki </w:t>
      </w:r>
      <w:r w:rsidRPr="00412D72">
        <w:rPr>
          <w:i w:val="0"/>
          <w:sz w:val="20"/>
        </w:rPr>
        <w:t xml:space="preserve">dönem boyunca varlığın gerçeğe uygun değerinde meydana gelen değişimleri muhasebeleştirir. </w:t>
      </w:r>
    </w:p>
    <w:p w:rsidR="00D3297D" w:rsidRPr="00412D72" w:rsidRDefault="00D3297D" w:rsidP="005D1D9E">
      <w:pPr>
        <w:pStyle w:val="BodyText3"/>
        <w:widowControl w:val="0"/>
        <w:tabs>
          <w:tab w:val="clear" w:pos="539"/>
          <w:tab w:val="clear" w:pos="5310"/>
          <w:tab w:val="clear" w:pos="7560"/>
        </w:tabs>
        <w:jc w:val="both"/>
        <w:rPr>
          <w:i w:val="0"/>
          <w:sz w:val="20"/>
        </w:rPr>
      </w:pPr>
    </w:p>
    <w:p w:rsidR="00D3297D" w:rsidRPr="00412D72" w:rsidRDefault="00BA0610" w:rsidP="005D1D9E">
      <w:pPr>
        <w:pStyle w:val="BodyText3"/>
        <w:widowControl w:val="0"/>
        <w:tabs>
          <w:tab w:val="clear" w:pos="539"/>
          <w:tab w:val="clear" w:pos="5310"/>
          <w:tab w:val="clear" w:pos="7560"/>
        </w:tabs>
        <w:ind w:left="851"/>
        <w:jc w:val="both"/>
        <w:rPr>
          <w:i w:val="0"/>
          <w:sz w:val="20"/>
        </w:rPr>
      </w:pPr>
      <w:r w:rsidRPr="00412D72">
        <w:rPr>
          <w:i w:val="0"/>
          <w:sz w:val="20"/>
        </w:rPr>
        <w:t>Normal yoldan alım veya satım, bir finansal varlığın, genellikle yasal düzenlemeler veya</w:t>
      </w:r>
      <w:r w:rsidR="00D3297D" w:rsidRPr="00412D72">
        <w:rPr>
          <w:i w:val="0"/>
          <w:sz w:val="20"/>
        </w:rPr>
        <w:t xml:space="preserve"> ilgili piyasa </w:t>
      </w:r>
      <w:proofErr w:type="spellStart"/>
      <w:r w:rsidR="00D3297D" w:rsidRPr="00412D72">
        <w:rPr>
          <w:i w:val="0"/>
          <w:sz w:val="20"/>
        </w:rPr>
        <w:t>teammülleri</w:t>
      </w:r>
      <w:proofErr w:type="spellEnd"/>
      <w:r w:rsidR="00D3297D" w:rsidRPr="00412D72">
        <w:rPr>
          <w:i w:val="0"/>
          <w:sz w:val="20"/>
        </w:rPr>
        <w:t xml:space="preserve"> çerçevesinde belirlenen bir süre içerisinde teslimini gerek</w:t>
      </w:r>
      <w:r w:rsidRPr="00412D72">
        <w:rPr>
          <w:i w:val="0"/>
          <w:sz w:val="20"/>
        </w:rPr>
        <w:t>tiren bir sözleşme çerçevesinde</w:t>
      </w:r>
      <w:r w:rsidR="00D3297D" w:rsidRPr="00412D72">
        <w:rPr>
          <w:i w:val="0"/>
          <w:sz w:val="20"/>
        </w:rPr>
        <w:t xml:space="preserve"> satın alınması veya satılmasıdır. İşlem tarihi ile teslim tarihi arasındaki süre içerisinde elde edilecek olan bir varlığın gerçeğe uygun değerinde meydana gelen değişiklikler, satın alınan aktifler ile aynı şekilde muhasebeleştirilir.  </w:t>
      </w:r>
    </w:p>
    <w:p w:rsidR="00D974A7" w:rsidRPr="00412D72" w:rsidRDefault="00D974A7" w:rsidP="005D1D9E">
      <w:pPr>
        <w:pStyle w:val="BodyText3"/>
        <w:widowControl w:val="0"/>
        <w:jc w:val="both"/>
        <w:rPr>
          <w:b/>
          <w:i w:val="0"/>
          <w:iCs w:val="0"/>
          <w:sz w:val="20"/>
        </w:rPr>
      </w:pPr>
    </w:p>
    <w:p w:rsidR="00D974A7" w:rsidRPr="00D35E33" w:rsidRDefault="00D974A7" w:rsidP="005D1D9E">
      <w:pPr>
        <w:pStyle w:val="BodyText3"/>
        <w:widowControl w:val="0"/>
        <w:tabs>
          <w:tab w:val="clear" w:pos="539"/>
        </w:tabs>
        <w:ind w:left="851"/>
        <w:jc w:val="both"/>
        <w:rPr>
          <w:i w:val="0"/>
          <w:sz w:val="20"/>
        </w:rPr>
      </w:pPr>
      <w:r w:rsidRPr="00D35E33">
        <w:rPr>
          <w:i w:val="0"/>
          <w:sz w:val="20"/>
        </w:rPr>
        <w:t>Gerçeğe uygun değerde meydana gelen değişiklikler, maliyet bedeli veya itfa edilmiş maliyeti</w:t>
      </w:r>
      <w:r w:rsidR="00AE305D" w:rsidRPr="00D35E33">
        <w:rPr>
          <w:i w:val="0"/>
          <w:sz w:val="20"/>
        </w:rPr>
        <w:t xml:space="preserve">nden gösterilen varlıklar için </w:t>
      </w:r>
      <w:r w:rsidRPr="00D35E33">
        <w:rPr>
          <w:i w:val="0"/>
          <w:sz w:val="20"/>
        </w:rPr>
        <w:t xml:space="preserve">muhasebeleştirilmez; gerçeğe uygun değer farkı kar veya zarara yansıtılan olarak sınıflandırılan bir finansal varlığa ilişkin olarak ortaya çıkan kazanç veya kayıp, kar ya da zararda; satılmaya hazır finansal varlığa ilişkin olarak ortaya çıkan kazanç veya kayıp ise </w:t>
      </w:r>
      <w:proofErr w:type="spellStart"/>
      <w:r w:rsidRPr="00D35E33">
        <w:rPr>
          <w:i w:val="0"/>
          <w:sz w:val="20"/>
        </w:rPr>
        <w:t>özkaynaklarda</w:t>
      </w:r>
      <w:proofErr w:type="spellEnd"/>
      <w:r w:rsidRPr="00D35E33">
        <w:rPr>
          <w:i w:val="0"/>
          <w:sz w:val="20"/>
        </w:rPr>
        <w:t xml:space="preserve"> muhasebeleştirilir.</w:t>
      </w:r>
    </w:p>
    <w:p w:rsidR="00D974A7" w:rsidRPr="00412D72" w:rsidRDefault="00D974A7" w:rsidP="005D1D9E">
      <w:pPr>
        <w:pStyle w:val="BodyText3"/>
        <w:widowControl w:val="0"/>
        <w:tabs>
          <w:tab w:val="clear" w:pos="539"/>
        </w:tabs>
        <w:jc w:val="both"/>
        <w:rPr>
          <w:i w:val="0"/>
          <w:sz w:val="20"/>
        </w:rPr>
      </w:pPr>
    </w:p>
    <w:p w:rsidR="00D974A7" w:rsidRPr="00412D72" w:rsidRDefault="00D974A7" w:rsidP="005D1D9E">
      <w:pPr>
        <w:pStyle w:val="BodyText3"/>
        <w:widowControl w:val="0"/>
        <w:tabs>
          <w:tab w:val="clear" w:pos="539"/>
        </w:tabs>
        <w:ind w:left="851"/>
        <w:jc w:val="both"/>
        <w:rPr>
          <w:i w:val="0"/>
          <w:sz w:val="20"/>
        </w:rPr>
      </w:pPr>
      <w:r w:rsidRPr="00412D72">
        <w:rPr>
          <w:i w:val="0"/>
          <w:sz w:val="20"/>
        </w:rPr>
        <w:t>Aşağıda her finansal aracın tahmini makul değerlerini belirlemede kullanılan yöntemler ve varsayımlar belirtilmiştir.</w:t>
      </w:r>
    </w:p>
    <w:p w:rsidR="00D974A7" w:rsidRPr="00412D72" w:rsidRDefault="00D974A7" w:rsidP="005D1D9E">
      <w:pPr>
        <w:pStyle w:val="BodyText3"/>
        <w:widowControl w:val="0"/>
        <w:tabs>
          <w:tab w:val="clear" w:pos="539"/>
        </w:tabs>
        <w:jc w:val="both"/>
        <w:rPr>
          <w:i w:val="0"/>
          <w:sz w:val="20"/>
        </w:rPr>
      </w:pPr>
    </w:p>
    <w:p w:rsidR="00D974A7" w:rsidRPr="00412D72" w:rsidRDefault="00D974A7" w:rsidP="005D1D9E">
      <w:pPr>
        <w:pStyle w:val="BodyText3"/>
        <w:widowControl w:val="0"/>
        <w:tabs>
          <w:tab w:val="clear" w:pos="539"/>
        </w:tabs>
        <w:ind w:left="851"/>
        <w:jc w:val="both"/>
        <w:rPr>
          <w:sz w:val="20"/>
        </w:rPr>
      </w:pPr>
      <w:r w:rsidRPr="00412D72">
        <w:rPr>
          <w:sz w:val="20"/>
        </w:rPr>
        <w:t xml:space="preserve">Nakit Değerler, Bankalar ve Diğer Mali Kuruluşlar </w:t>
      </w:r>
    </w:p>
    <w:p w:rsidR="00D974A7" w:rsidRPr="00412D72" w:rsidRDefault="00D974A7" w:rsidP="005D1D9E">
      <w:pPr>
        <w:pStyle w:val="BodyText3"/>
        <w:widowControl w:val="0"/>
        <w:tabs>
          <w:tab w:val="clear" w:pos="539"/>
        </w:tabs>
        <w:jc w:val="both"/>
        <w:rPr>
          <w:i w:val="0"/>
          <w:sz w:val="20"/>
        </w:rPr>
      </w:pPr>
    </w:p>
    <w:p w:rsidR="00D974A7" w:rsidRPr="00412D72" w:rsidRDefault="00D974A7" w:rsidP="005D1D9E">
      <w:pPr>
        <w:pStyle w:val="BodyText3"/>
        <w:widowControl w:val="0"/>
        <w:tabs>
          <w:tab w:val="clear" w:pos="539"/>
        </w:tabs>
        <w:ind w:left="851"/>
        <w:jc w:val="both"/>
        <w:rPr>
          <w:i w:val="0"/>
          <w:sz w:val="20"/>
        </w:rPr>
      </w:pPr>
      <w:r w:rsidRPr="00412D72">
        <w:rPr>
          <w:i w:val="0"/>
          <w:sz w:val="20"/>
        </w:rPr>
        <w:t xml:space="preserve">Nakit ve nakit benzeri kalemler, nakit para, vadesiz mevduat ve satın alım tarihinden itibaren vadeleri 3 ay veya </w:t>
      </w:r>
      <w:r w:rsidR="00BA0610" w:rsidRPr="00412D72">
        <w:rPr>
          <w:i w:val="0"/>
          <w:sz w:val="20"/>
        </w:rPr>
        <w:br/>
      </w:r>
      <w:r w:rsidRPr="00412D72">
        <w:rPr>
          <w:i w:val="0"/>
          <w:sz w:val="20"/>
        </w:rPr>
        <w:t>3 aydan daha az olan, hemen nakde çevrilebilecek olan ve önemli tutarda değer değişikliği riskini taşımayan yüksek likiditeye sahip diğer kısa vadeli yatırımlardır. Bu varlıkların defter değeri gerçeğe uygun değerleridir.</w:t>
      </w:r>
    </w:p>
    <w:p w:rsidR="00D3297D" w:rsidRPr="00412D72" w:rsidRDefault="00D3297D" w:rsidP="005D1D9E">
      <w:pPr>
        <w:pStyle w:val="BodyText3"/>
        <w:widowControl w:val="0"/>
        <w:jc w:val="both"/>
        <w:rPr>
          <w:i w:val="0"/>
          <w:sz w:val="20"/>
        </w:rPr>
      </w:pPr>
    </w:p>
    <w:p w:rsidR="00AB52D6" w:rsidRPr="00412D72" w:rsidRDefault="00AB52D6" w:rsidP="005D1D9E">
      <w:pPr>
        <w:pStyle w:val="BodyText3"/>
        <w:widowControl w:val="0"/>
        <w:tabs>
          <w:tab w:val="clear" w:pos="539"/>
        </w:tabs>
        <w:ind w:left="851"/>
        <w:jc w:val="both"/>
        <w:rPr>
          <w:sz w:val="20"/>
        </w:rPr>
      </w:pPr>
      <w:r w:rsidRPr="00412D72">
        <w:rPr>
          <w:sz w:val="20"/>
        </w:rPr>
        <w:t>Gerçeğe Uygun Değer Farkı Kar/Zarara Yansıtılan Finansal Varlıklar</w:t>
      </w:r>
    </w:p>
    <w:p w:rsidR="00AB52D6" w:rsidRPr="00412D72" w:rsidRDefault="00AB52D6" w:rsidP="005D1D9E">
      <w:pPr>
        <w:pStyle w:val="BodyText3"/>
        <w:widowControl w:val="0"/>
        <w:tabs>
          <w:tab w:val="clear" w:pos="539"/>
        </w:tabs>
        <w:jc w:val="both"/>
        <w:rPr>
          <w:i w:val="0"/>
          <w:sz w:val="20"/>
        </w:rPr>
      </w:pPr>
    </w:p>
    <w:p w:rsidR="00AB52D6" w:rsidRPr="00412D72" w:rsidRDefault="00AB52D6" w:rsidP="005D1D9E">
      <w:pPr>
        <w:pStyle w:val="BodyText3"/>
        <w:widowControl w:val="0"/>
        <w:tabs>
          <w:tab w:val="clear" w:pos="539"/>
        </w:tabs>
        <w:ind w:left="851"/>
        <w:jc w:val="both"/>
        <w:rPr>
          <w:i w:val="0"/>
          <w:sz w:val="20"/>
        </w:rPr>
      </w:pPr>
      <w:r w:rsidRPr="00412D72">
        <w:rPr>
          <w:i w:val="0"/>
          <w:sz w:val="20"/>
        </w:rPr>
        <w:t>Bu tür işlemle</w:t>
      </w:r>
      <w:r w:rsidR="00195010" w:rsidRPr="00412D72">
        <w:rPr>
          <w:i w:val="0"/>
          <w:sz w:val="20"/>
        </w:rPr>
        <w:t>r belli başlı iki</w:t>
      </w:r>
      <w:r w:rsidRPr="00412D72">
        <w:rPr>
          <w:i w:val="0"/>
          <w:sz w:val="20"/>
        </w:rPr>
        <w:t xml:space="preserve"> ana başlık altında toplanmıştır. (i) Alım satım amaçlı olarak sınıflanan menkul değerler; esas itibarıyla yakın bir tarihte satılmak ya da geri alınmak amacıyla edinilmiş kısa vadede kar amacı güdülen menkul değerler. (</w:t>
      </w:r>
      <w:proofErr w:type="spellStart"/>
      <w:r w:rsidRPr="00412D72">
        <w:rPr>
          <w:i w:val="0"/>
          <w:sz w:val="20"/>
        </w:rPr>
        <w:t>ii</w:t>
      </w:r>
      <w:proofErr w:type="spellEnd"/>
      <w:r w:rsidRPr="00412D72">
        <w:rPr>
          <w:i w:val="0"/>
          <w:sz w:val="20"/>
        </w:rPr>
        <w:t xml:space="preserve">) İlk muhasebeleştirme sırasında Banka tarafından gerçeğe uygun değer farkı kar zarara yansıtılan olarak sınıflanmış menkul kıymetlerdir. Banka bu tür bir sınıflamayı izin verilen veya daha doğru bir bilgi sunulması sonucunu doğuran durumlarda kullanabilir. </w:t>
      </w:r>
    </w:p>
    <w:p w:rsidR="00D3297D" w:rsidRPr="00412D72" w:rsidRDefault="00D3297D" w:rsidP="005D1D9E">
      <w:pPr>
        <w:pStyle w:val="BodyText3"/>
        <w:widowControl w:val="0"/>
        <w:tabs>
          <w:tab w:val="clear" w:pos="539"/>
        </w:tabs>
        <w:ind w:left="851"/>
        <w:jc w:val="both"/>
        <w:rPr>
          <w:i w:val="0"/>
          <w:sz w:val="20"/>
        </w:rPr>
      </w:pPr>
    </w:p>
    <w:p w:rsidR="00D3297D" w:rsidRPr="00412D72" w:rsidRDefault="00D3297D" w:rsidP="005D1D9E">
      <w:pPr>
        <w:pStyle w:val="BodyText3"/>
        <w:widowControl w:val="0"/>
        <w:tabs>
          <w:tab w:val="clear" w:pos="539"/>
        </w:tabs>
        <w:ind w:left="851"/>
        <w:jc w:val="both"/>
        <w:rPr>
          <w:i w:val="0"/>
          <w:sz w:val="20"/>
        </w:rPr>
      </w:pPr>
      <w:r w:rsidRPr="00412D72">
        <w:rPr>
          <w:i w:val="0"/>
          <w:sz w:val="20"/>
        </w:rPr>
        <w:t xml:space="preserve">Bu grupta muhasebeleştirilen menkul değerler maliyet bedelleriyle finansal tablolara alınmakta ve gerçeğe uygun değerleri üzerinden finansal tablolarda gösterilmektedir. Borsalarda işlem gören menkul kıymetler için gerçeğe uygun değerler borsa rayiçleri kullanılarak bulunur. </w:t>
      </w:r>
    </w:p>
    <w:p w:rsidR="00D3297D" w:rsidRPr="00412D72" w:rsidRDefault="00D3297D" w:rsidP="005D1D9E">
      <w:pPr>
        <w:pStyle w:val="BodyText3"/>
        <w:widowControl w:val="0"/>
        <w:tabs>
          <w:tab w:val="clear" w:pos="539"/>
        </w:tabs>
        <w:ind w:left="851"/>
        <w:jc w:val="both"/>
        <w:rPr>
          <w:i w:val="0"/>
          <w:sz w:val="20"/>
        </w:rPr>
      </w:pPr>
    </w:p>
    <w:p w:rsidR="00D3297D" w:rsidRPr="00412D72" w:rsidRDefault="00D3297D" w:rsidP="005D1D9E">
      <w:pPr>
        <w:pStyle w:val="BodyText3"/>
        <w:widowControl w:val="0"/>
        <w:tabs>
          <w:tab w:val="clear" w:pos="539"/>
        </w:tabs>
        <w:ind w:left="851"/>
        <w:jc w:val="both"/>
        <w:rPr>
          <w:i w:val="0"/>
          <w:sz w:val="20"/>
        </w:rPr>
      </w:pPr>
      <w:r w:rsidRPr="00412D72">
        <w:rPr>
          <w:i w:val="0"/>
          <w:sz w:val="20"/>
        </w:rPr>
        <w:t>Gerçeğe uygun değer farkı kar</w:t>
      </w:r>
      <w:r w:rsidR="00B97843" w:rsidRPr="00412D72">
        <w:rPr>
          <w:i w:val="0"/>
          <w:sz w:val="20"/>
        </w:rPr>
        <w:t xml:space="preserve"> </w:t>
      </w:r>
      <w:r w:rsidRPr="00412D72">
        <w:rPr>
          <w:i w:val="0"/>
          <w:sz w:val="20"/>
        </w:rPr>
        <w:t>zarara yansıtılan menkul değerlerin elde etme maliyeti ile rayiç değerlerine göre değerlenmiş değerleri arasındaki fark, faiz gelir ve reeskontları veya menkul değerler değer düşüş karşılığı hesabına yansıtılmaktadır. Oluşan değer artış ve azalışları ilgili faiz gelir/gid</w:t>
      </w:r>
      <w:r w:rsidR="00D35E33">
        <w:rPr>
          <w:i w:val="0"/>
          <w:sz w:val="20"/>
        </w:rPr>
        <w:t>er reeskontları “Altıncı Bölüm -</w:t>
      </w:r>
      <w:r w:rsidRPr="00412D72">
        <w:rPr>
          <w:i w:val="0"/>
          <w:sz w:val="20"/>
        </w:rPr>
        <w:t xml:space="preserve"> Diğer Açıklama ve </w:t>
      </w:r>
      <w:proofErr w:type="spellStart"/>
      <w:r w:rsidRPr="00412D72">
        <w:rPr>
          <w:i w:val="0"/>
          <w:sz w:val="20"/>
        </w:rPr>
        <w:t>Dipnotlar”da</w:t>
      </w:r>
      <w:proofErr w:type="spellEnd"/>
      <w:r w:rsidRPr="00412D72">
        <w:rPr>
          <w:i w:val="0"/>
          <w:sz w:val="20"/>
        </w:rPr>
        <w:t xml:space="preserve"> detaylı olarak belirtildiği üzere problemli üyelere ait olmadığı durumlarda ilgili gelir tablosu hesaplarına yansıtılmaktadır. </w:t>
      </w:r>
    </w:p>
    <w:p w:rsidR="00AE305D" w:rsidRPr="00412D72" w:rsidRDefault="00AE305D" w:rsidP="00AE305D">
      <w:pPr>
        <w:pStyle w:val="Heading5"/>
        <w:keepNext w:val="0"/>
        <w:widowControl w:val="0"/>
        <w:ind w:left="0" w:firstLine="0"/>
      </w:pPr>
      <w:r w:rsidRPr="00412D72">
        <w:rPr>
          <w:i/>
        </w:rPr>
        <w:br w:type="page"/>
      </w:r>
      <w:r w:rsidRPr="00412D72">
        <w:lastRenderedPageBreak/>
        <w:t>MUHASEBE POLİTİKALARI (Devamı)</w:t>
      </w:r>
    </w:p>
    <w:p w:rsidR="00D3297D" w:rsidRPr="00412D72" w:rsidRDefault="00D3297D" w:rsidP="005D1D9E">
      <w:pPr>
        <w:pStyle w:val="BodyText3"/>
        <w:widowControl w:val="0"/>
        <w:tabs>
          <w:tab w:val="clear" w:pos="539"/>
        </w:tabs>
        <w:jc w:val="both"/>
        <w:rPr>
          <w:i w:val="0"/>
          <w:sz w:val="20"/>
        </w:rPr>
      </w:pPr>
    </w:p>
    <w:p w:rsidR="00D3297D" w:rsidRPr="00412D72" w:rsidRDefault="00D3297D" w:rsidP="005D1D9E">
      <w:pPr>
        <w:pStyle w:val="BodyText3"/>
        <w:widowControl w:val="0"/>
        <w:tabs>
          <w:tab w:val="clear" w:pos="539"/>
        </w:tabs>
        <w:ind w:left="851"/>
        <w:jc w:val="both"/>
        <w:rPr>
          <w:sz w:val="20"/>
        </w:rPr>
      </w:pPr>
      <w:r w:rsidRPr="00412D72">
        <w:rPr>
          <w:sz w:val="20"/>
        </w:rPr>
        <w:t>Vadeye Kadar Elde Tutulacak Finansal Varlıklar</w:t>
      </w:r>
    </w:p>
    <w:p w:rsidR="00D3297D" w:rsidRPr="00412D72" w:rsidRDefault="00D3297D" w:rsidP="005D1D9E">
      <w:pPr>
        <w:pStyle w:val="BodyText3"/>
        <w:widowControl w:val="0"/>
        <w:tabs>
          <w:tab w:val="clear" w:pos="539"/>
        </w:tabs>
        <w:jc w:val="both"/>
        <w:rPr>
          <w:i w:val="0"/>
          <w:sz w:val="20"/>
        </w:rPr>
      </w:pPr>
    </w:p>
    <w:p w:rsidR="00D3297D" w:rsidRPr="00412D72" w:rsidRDefault="00D3297D" w:rsidP="005D1D9E">
      <w:pPr>
        <w:pStyle w:val="BodyText3"/>
        <w:widowControl w:val="0"/>
        <w:tabs>
          <w:tab w:val="clear" w:pos="539"/>
        </w:tabs>
        <w:ind w:left="851"/>
        <w:jc w:val="both"/>
        <w:rPr>
          <w:i w:val="0"/>
          <w:sz w:val="20"/>
        </w:rPr>
      </w:pPr>
      <w:r w:rsidRPr="00412D72">
        <w:rPr>
          <w:i w:val="0"/>
          <w:sz w:val="20"/>
        </w:rPr>
        <w:t xml:space="preserve">Vadeye kadar elde tutulacak yatırımlar, vadesine kadar saklama niyetiyle elde tutulan ve </w:t>
      </w:r>
      <w:proofErr w:type="spellStart"/>
      <w:r w:rsidRPr="00412D72">
        <w:rPr>
          <w:i w:val="0"/>
          <w:sz w:val="20"/>
        </w:rPr>
        <w:t>fonlama</w:t>
      </w:r>
      <w:proofErr w:type="spellEnd"/>
      <w:r w:rsidRPr="00412D72">
        <w:rPr>
          <w:i w:val="0"/>
          <w:sz w:val="20"/>
        </w:rPr>
        <w:t xml:space="preserve"> kabiliyeti dahil olmak üzere vade sonuna kadar elde tutulabilmesi için gerekli koşulların sağlanmış olduğu, sabit veya belirlenebilir ödemeleri ile sabit vadesi bulunan ve banka kaynaklı krediler ve alacaklar dışında kalan finansal varlıklardan oluşmaktadır. Vadeye kadar elde tutulacak menkul değerler, iç verim oranı yöntemi kullanılarak </w:t>
      </w:r>
      <w:proofErr w:type="spellStart"/>
      <w:r w:rsidRPr="00412D72">
        <w:rPr>
          <w:i w:val="0"/>
          <w:sz w:val="20"/>
        </w:rPr>
        <w:t>iskonto</w:t>
      </w:r>
      <w:proofErr w:type="spellEnd"/>
      <w:r w:rsidRPr="00412D72">
        <w:rPr>
          <w:i w:val="0"/>
          <w:sz w:val="20"/>
        </w:rPr>
        <w:t xml:space="preserve"> edilmiş maliyeti ile değerlemeye tabi tutulmakta ve varsa değer azalışı için karşılık ayrılmaktadır. </w:t>
      </w:r>
    </w:p>
    <w:p w:rsidR="00D3297D" w:rsidRPr="00412D72" w:rsidRDefault="00D3297D" w:rsidP="005D1D9E">
      <w:pPr>
        <w:pStyle w:val="BodyText3"/>
        <w:widowControl w:val="0"/>
        <w:tabs>
          <w:tab w:val="clear" w:pos="539"/>
        </w:tabs>
        <w:jc w:val="both"/>
        <w:rPr>
          <w:i w:val="0"/>
          <w:sz w:val="20"/>
        </w:rPr>
      </w:pPr>
    </w:p>
    <w:p w:rsidR="00D3297D" w:rsidRPr="00412D72" w:rsidRDefault="00D3297D" w:rsidP="005D1D9E">
      <w:pPr>
        <w:pStyle w:val="BodyText3"/>
        <w:widowControl w:val="0"/>
        <w:tabs>
          <w:tab w:val="clear" w:pos="539"/>
        </w:tabs>
        <w:ind w:left="851"/>
        <w:jc w:val="both"/>
        <w:rPr>
          <w:i w:val="0"/>
          <w:sz w:val="20"/>
        </w:rPr>
      </w:pPr>
      <w:r w:rsidRPr="00412D72">
        <w:rPr>
          <w:i w:val="0"/>
          <w:sz w:val="20"/>
        </w:rPr>
        <w:t xml:space="preserve">Vadeye kadar elde tutulacak menkul değerlerden kazanılan faiz gelirleri, gelir tablosunda faiz geliri olarak muhasebeleştirilmektedir. </w:t>
      </w:r>
    </w:p>
    <w:p w:rsidR="00D3297D" w:rsidRPr="00412D72" w:rsidRDefault="00D3297D" w:rsidP="005D1D9E">
      <w:pPr>
        <w:pStyle w:val="BodyText3"/>
        <w:widowControl w:val="0"/>
        <w:tabs>
          <w:tab w:val="clear" w:pos="539"/>
        </w:tabs>
        <w:jc w:val="both"/>
        <w:rPr>
          <w:i w:val="0"/>
          <w:sz w:val="20"/>
        </w:rPr>
      </w:pPr>
    </w:p>
    <w:p w:rsidR="00D3297D" w:rsidRPr="00412D72" w:rsidRDefault="00D3297D" w:rsidP="005D1D9E">
      <w:pPr>
        <w:pStyle w:val="BodyText3"/>
        <w:widowControl w:val="0"/>
        <w:tabs>
          <w:tab w:val="clear" w:pos="539"/>
        </w:tabs>
        <w:ind w:left="851"/>
        <w:jc w:val="both"/>
        <w:rPr>
          <w:sz w:val="20"/>
        </w:rPr>
      </w:pPr>
      <w:r w:rsidRPr="00412D72">
        <w:rPr>
          <w:sz w:val="20"/>
        </w:rPr>
        <w:t>Satılmaya Hazır Finansal Varlıklar</w:t>
      </w:r>
    </w:p>
    <w:p w:rsidR="00D3297D" w:rsidRPr="00412D72" w:rsidRDefault="00D3297D" w:rsidP="005D1D9E">
      <w:pPr>
        <w:pStyle w:val="BodyText3"/>
        <w:widowControl w:val="0"/>
        <w:tabs>
          <w:tab w:val="clear" w:pos="539"/>
        </w:tabs>
        <w:jc w:val="both"/>
        <w:rPr>
          <w:sz w:val="20"/>
        </w:rPr>
      </w:pPr>
    </w:p>
    <w:p w:rsidR="00D3297D" w:rsidRPr="00412D72" w:rsidRDefault="00D3297D" w:rsidP="005D1D9E">
      <w:pPr>
        <w:pStyle w:val="BodyText3"/>
        <w:widowControl w:val="0"/>
        <w:ind w:left="851"/>
        <w:jc w:val="both"/>
        <w:rPr>
          <w:i w:val="0"/>
          <w:sz w:val="20"/>
        </w:rPr>
      </w:pPr>
      <w:r w:rsidRPr="00412D72">
        <w:rPr>
          <w:i w:val="0"/>
          <w:sz w:val="20"/>
        </w:rPr>
        <w:t xml:space="preserve">Satılmaya hazır finansal varlıklar, krediler ve alacaklar, vadeye kadar elde tutulacak ve alım satım amaçlı menkul kıymetler dışında kalan tüm menkul kıymetlerden oluşmaktadır. İlk kayda alınmalarında işlem maliyetlerini de içeren elde etme maliyeti ile muhasebeleştirilmektedir. Satılmaya hazır finansal varlıklar içinde yer alan sabit ve değişken faizli menkul kıymetlere ilişkin faiz gelirleri, menkul değerlerden alınan faiz gelirleri içinde muhasebeleştirilmektedir.   </w:t>
      </w:r>
    </w:p>
    <w:p w:rsidR="00E6017B" w:rsidRPr="00412D72" w:rsidRDefault="00E6017B" w:rsidP="005D1D9E">
      <w:pPr>
        <w:pStyle w:val="BodyText3"/>
        <w:widowControl w:val="0"/>
        <w:jc w:val="both"/>
        <w:rPr>
          <w:i w:val="0"/>
          <w:sz w:val="20"/>
        </w:rPr>
      </w:pPr>
    </w:p>
    <w:p w:rsidR="00D3297D" w:rsidRPr="00412D72" w:rsidRDefault="00D3297D" w:rsidP="005D1D9E">
      <w:pPr>
        <w:pStyle w:val="BodyText3"/>
        <w:widowControl w:val="0"/>
        <w:ind w:left="851"/>
        <w:jc w:val="both"/>
        <w:rPr>
          <w:i w:val="0"/>
          <w:sz w:val="20"/>
        </w:rPr>
      </w:pPr>
      <w:r w:rsidRPr="00412D72">
        <w:rPr>
          <w:i w:val="0"/>
          <w:sz w:val="20"/>
        </w:rPr>
        <w:t xml:space="preserve">İlk kayda alımdan sonra satılmaya hazır menkul kıymetlerin müteakip değerlemesi gerçeğe uygun değeri üzerinden yapılmakta ve gerçeğe uygun değerdeki değişikliklerden kaynaklanan ve menkullerin </w:t>
      </w:r>
      <w:proofErr w:type="spellStart"/>
      <w:r w:rsidRPr="00412D72">
        <w:rPr>
          <w:i w:val="0"/>
          <w:sz w:val="20"/>
        </w:rPr>
        <w:t>iskonto</w:t>
      </w:r>
      <w:proofErr w:type="spellEnd"/>
      <w:r w:rsidRPr="00412D72">
        <w:rPr>
          <w:i w:val="0"/>
          <w:sz w:val="20"/>
        </w:rPr>
        <w:t xml:space="preserve"> edilmiş değeri ile gerçeğe uygun değeri arasındaki farkı ifade eden gerçekleşmemiş </w:t>
      </w:r>
      <w:r w:rsidR="00B97843" w:rsidRPr="00412D72">
        <w:rPr>
          <w:i w:val="0"/>
          <w:sz w:val="20"/>
        </w:rPr>
        <w:t>kar</w:t>
      </w:r>
      <w:r w:rsidRPr="00412D72">
        <w:rPr>
          <w:i w:val="0"/>
          <w:sz w:val="20"/>
        </w:rPr>
        <w:t xml:space="preserve"> veya zararlar </w:t>
      </w:r>
      <w:proofErr w:type="spellStart"/>
      <w:r w:rsidRPr="00412D72">
        <w:rPr>
          <w:i w:val="0"/>
          <w:sz w:val="20"/>
        </w:rPr>
        <w:t>özkaynak</w:t>
      </w:r>
      <w:proofErr w:type="spellEnd"/>
      <w:r w:rsidRPr="00412D72">
        <w:rPr>
          <w:i w:val="0"/>
          <w:sz w:val="20"/>
        </w:rPr>
        <w:t xml:space="preserve"> kalemleri içerisinde “Menkul Değerler Değer Artış Fonu” hesabı altında gösterilmektedir. Satılmaya hazır menkul değerlerin elden çıkarılması durumunda </w:t>
      </w:r>
      <w:proofErr w:type="spellStart"/>
      <w:r w:rsidRPr="00412D72">
        <w:rPr>
          <w:i w:val="0"/>
          <w:sz w:val="20"/>
        </w:rPr>
        <w:t>özkaynaklarda</w:t>
      </w:r>
      <w:proofErr w:type="spellEnd"/>
      <w:r w:rsidRPr="00412D72">
        <w:rPr>
          <w:i w:val="0"/>
          <w:sz w:val="20"/>
        </w:rPr>
        <w:t xml:space="preserve"> menkul değerler değer artış fonu hesabında izlenen bunlara ait değer artış/azalışları gelir tablosuna devredilir. </w:t>
      </w:r>
    </w:p>
    <w:p w:rsidR="00EE30CD" w:rsidRPr="00412D72" w:rsidRDefault="00EE30CD" w:rsidP="005D1D9E">
      <w:pPr>
        <w:pStyle w:val="BodyText3"/>
        <w:widowControl w:val="0"/>
        <w:ind w:left="851"/>
        <w:jc w:val="both"/>
        <w:rPr>
          <w:i w:val="0"/>
          <w:sz w:val="20"/>
        </w:rPr>
      </w:pPr>
    </w:p>
    <w:p w:rsidR="00EE30CD" w:rsidRPr="00412D72" w:rsidRDefault="00EE30CD" w:rsidP="005D1D9E">
      <w:pPr>
        <w:pStyle w:val="BodyText3"/>
        <w:widowControl w:val="0"/>
        <w:ind w:left="851"/>
        <w:jc w:val="both"/>
        <w:rPr>
          <w:i w:val="0"/>
          <w:sz w:val="20"/>
        </w:rPr>
      </w:pPr>
      <w:r w:rsidRPr="00412D72">
        <w:rPr>
          <w:i w:val="0"/>
          <w:sz w:val="20"/>
        </w:rPr>
        <w:t>Satılmaya hazır finansal varlıklar olarak sınıflanan sermayede payı temsil eden menkul değerler teşkilatlanmış piyasalarda işlem görmesi ve/veya gerçeğe uygun değeri güvenilir bir şekilde belirlenebilmesi durumunda gerçeğe uygun değerleri ile muhasebeleştirilmiş; teşkilatlanmış piyasalarda işlem görmemesi ve gerçeğe uygun değeri güvenilir bir şekilde belirlenememesi durumunda, değer kaybı ile ilgili karşılık düşüldükten sonra maliyet bedelleri ile finansal tablolara yansıtılmıştır.</w:t>
      </w:r>
    </w:p>
    <w:p w:rsidR="00D3297D" w:rsidRPr="00412D72" w:rsidRDefault="00D3297D" w:rsidP="005D1D9E">
      <w:pPr>
        <w:pStyle w:val="BodyText3"/>
        <w:widowControl w:val="0"/>
        <w:jc w:val="both"/>
        <w:rPr>
          <w:i w:val="0"/>
          <w:sz w:val="20"/>
        </w:rPr>
      </w:pPr>
    </w:p>
    <w:p w:rsidR="00D3297D" w:rsidRPr="00412D72" w:rsidRDefault="00D3297D" w:rsidP="005D1D9E">
      <w:pPr>
        <w:pStyle w:val="BodyText3"/>
        <w:widowControl w:val="0"/>
        <w:ind w:left="851"/>
        <w:jc w:val="both"/>
        <w:rPr>
          <w:sz w:val="20"/>
        </w:rPr>
      </w:pPr>
      <w:r w:rsidRPr="00412D72">
        <w:rPr>
          <w:sz w:val="20"/>
        </w:rPr>
        <w:t>Krediler ve Ayrılan Özel Karşılıklar</w:t>
      </w:r>
    </w:p>
    <w:p w:rsidR="00D3297D" w:rsidRPr="00412D72" w:rsidRDefault="00D3297D" w:rsidP="005D1D9E">
      <w:pPr>
        <w:pStyle w:val="BodyText3"/>
        <w:widowControl w:val="0"/>
        <w:jc w:val="both"/>
        <w:rPr>
          <w:i w:val="0"/>
          <w:sz w:val="20"/>
        </w:rPr>
      </w:pPr>
    </w:p>
    <w:p w:rsidR="00D3297D" w:rsidRPr="00412D72" w:rsidRDefault="00D3297D" w:rsidP="005D1D9E">
      <w:pPr>
        <w:pStyle w:val="BodyText3"/>
        <w:widowControl w:val="0"/>
        <w:tabs>
          <w:tab w:val="clear" w:pos="539"/>
        </w:tabs>
        <w:ind w:left="851"/>
        <w:jc w:val="both"/>
        <w:rPr>
          <w:i w:val="0"/>
          <w:sz w:val="20"/>
        </w:rPr>
      </w:pPr>
      <w:r w:rsidRPr="00412D72">
        <w:rPr>
          <w:i w:val="0"/>
          <w:sz w:val="20"/>
        </w:rPr>
        <w:t>Krediler sabit veya belirlenebilir nitelikte ödemelere sahip olan ve aktif bir piyasada işlem görmeyen finansal varlıklardır.</w:t>
      </w:r>
    </w:p>
    <w:p w:rsidR="00D3297D" w:rsidRPr="00412D72" w:rsidRDefault="00D3297D" w:rsidP="005D1D9E">
      <w:pPr>
        <w:pStyle w:val="BodyText3"/>
        <w:widowControl w:val="0"/>
        <w:tabs>
          <w:tab w:val="clear" w:pos="539"/>
        </w:tabs>
        <w:jc w:val="both"/>
        <w:rPr>
          <w:i w:val="0"/>
          <w:sz w:val="20"/>
        </w:rPr>
      </w:pPr>
    </w:p>
    <w:p w:rsidR="00D3297D" w:rsidRPr="00412D72" w:rsidRDefault="00D3297D" w:rsidP="005D1D9E">
      <w:pPr>
        <w:pStyle w:val="BodyText3"/>
        <w:widowControl w:val="0"/>
        <w:tabs>
          <w:tab w:val="clear" w:pos="539"/>
        </w:tabs>
        <w:ind w:left="851"/>
        <w:jc w:val="both"/>
        <w:rPr>
          <w:i w:val="0"/>
          <w:sz w:val="20"/>
        </w:rPr>
      </w:pPr>
      <w:r w:rsidRPr="00412D72">
        <w:rPr>
          <w:i w:val="0"/>
          <w:sz w:val="20"/>
        </w:rPr>
        <w:t>Krediler elde etme maliyeti ile muhasebeleştirilmekte, etkin faiz yöntemi ile itfa edilmiş maliyet tutarı üzerinden değerlenmektedir. Bunların teminatı olarak alınan varlıklarla ilgili olarak ödenen harç, işlem gideri ve bunun gibi diğer masraflar işlem maliyetinin bir bölümü olarak kabul edilmekte ve müşteriye yansıtılmaktadır.</w:t>
      </w:r>
    </w:p>
    <w:p w:rsidR="00AB52D6" w:rsidRPr="00412D72" w:rsidRDefault="00AB52D6" w:rsidP="005D1D9E">
      <w:pPr>
        <w:pStyle w:val="BodyText3"/>
        <w:widowControl w:val="0"/>
        <w:tabs>
          <w:tab w:val="clear" w:pos="539"/>
        </w:tabs>
        <w:jc w:val="both"/>
        <w:rPr>
          <w:i w:val="0"/>
          <w:sz w:val="20"/>
        </w:rPr>
      </w:pPr>
    </w:p>
    <w:p w:rsidR="00D3297D" w:rsidRPr="00412D72" w:rsidRDefault="00D3297D" w:rsidP="005D1D9E">
      <w:pPr>
        <w:pStyle w:val="BodyText3"/>
        <w:widowControl w:val="0"/>
        <w:tabs>
          <w:tab w:val="clear" w:pos="539"/>
        </w:tabs>
        <w:ind w:left="851"/>
        <w:jc w:val="both"/>
        <w:rPr>
          <w:i w:val="0"/>
          <w:sz w:val="20"/>
        </w:rPr>
      </w:pPr>
      <w:r w:rsidRPr="00412D72">
        <w:rPr>
          <w:i w:val="0"/>
          <w:sz w:val="20"/>
        </w:rPr>
        <w:t xml:space="preserve">Kullandırılan kredilerin tahsil edilemeyeceğine ilişkin bulguların varlığı halinde, bunların ilgili düzenlemelerde öngörüldüğü şekilde sınıflandırılıp, ayrılması gerekli özel karşılıklar ayrılmakta olup, ayrılan özel karşılıklar ilgili dönemin </w:t>
      </w:r>
      <w:r w:rsidR="00B97843" w:rsidRPr="00412D72">
        <w:rPr>
          <w:i w:val="0"/>
          <w:sz w:val="20"/>
        </w:rPr>
        <w:t>kar</w:t>
      </w:r>
      <w:r w:rsidRPr="00412D72">
        <w:rPr>
          <w:i w:val="0"/>
          <w:sz w:val="20"/>
        </w:rPr>
        <w:t xml:space="preserve">/zarar hesaplarına aktarılmaktadır. Yapılan tahsilatlar “Tasfiye Olunacak Alacaklar (Tahsili Şüpheli Alacaklardan Alınanlar Dahil) ile “Zarar Niteliğindeki Krediler </w:t>
      </w:r>
      <w:r w:rsidR="0051301B" w:rsidRPr="00412D72">
        <w:rPr>
          <w:i w:val="0"/>
          <w:sz w:val="20"/>
        </w:rPr>
        <w:t>v</w:t>
      </w:r>
      <w:r w:rsidRPr="00412D72">
        <w:rPr>
          <w:i w:val="0"/>
          <w:sz w:val="20"/>
        </w:rPr>
        <w:t>e Diğer Alacaklardan Alınan Faizler” hesaplarına intikal ettirilmektedir.</w:t>
      </w:r>
      <w:r w:rsidR="002066ED" w:rsidRPr="00412D72">
        <w:rPr>
          <w:i w:val="0"/>
          <w:sz w:val="20"/>
        </w:rPr>
        <w:t xml:space="preserve"> </w:t>
      </w:r>
      <w:r w:rsidRPr="00412D72">
        <w:rPr>
          <w:i w:val="0"/>
          <w:sz w:val="20"/>
        </w:rPr>
        <w:t>Banka yönetiminin değerlendirmeleri ve tahminleri doğrultusunda herhangi bir kredinin veya alacağın tahsil imkanının sınırlı veya şüpheli hale gelmesi durumu ve/veya zarar niteliğindeki krediler ve diğer alacaklar için ilgili mevzuat</w:t>
      </w:r>
      <w:r w:rsidR="008463AA" w:rsidRPr="00412D72">
        <w:rPr>
          <w:i w:val="0"/>
          <w:sz w:val="20"/>
        </w:rPr>
        <w:t xml:space="preserve"> dikkate alınarak özel karşılık ayrılmaktadır.</w:t>
      </w:r>
    </w:p>
    <w:p w:rsidR="005C0CB6" w:rsidRPr="00412D72" w:rsidRDefault="005C0CB6" w:rsidP="005C0CB6">
      <w:pPr>
        <w:pStyle w:val="Heading5"/>
        <w:keepNext w:val="0"/>
        <w:widowControl w:val="0"/>
        <w:spacing w:line="226" w:lineRule="auto"/>
        <w:ind w:left="0" w:firstLine="0"/>
      </w:pPr>
      <w:r w:rsidRPr="00412D72">
        <w:rPr>
          <w:b w:val="0"/>
        </w:rPr>
        <w:br w:type="page"/>
      </w:r>
      <w:r w:rsidRPr="00412D72">
        <w:lastRenderedPageBreak/>
        <w:t>MUHASEBE POLİTİKALARI (Devamı)</w:t>
      </w:r>
    </w:p>
    <w:p w:rsidR="00AE305D" w:rsidRPr="00412D72" w:rsidRDefault="00AE305D" w:rsidP="005C0CB6">
      <w:pPr>
        <w:widowControl w:val="0"/>
        <w:tabs>
          <w:tab w:val="left" w:pos="851"/>
        </w:tabs>
        <w:spacing w:line="226" w:lineRule="auto"/>
        <w:ind w:left="851" w:hanging="851"/>
        <w:jc w:val="both"/>
        <w:rPr>
          <w:b/>
          <w:sz w:val="16"/>
          <w:szCs w:val="16"/>
          <w:lang w:val="tr-TR"/>
        </w:rPr>
      </w:pPr>
    </w:p>
    <w:p w:rsidR="00D3297D" w:rsidRPr="00412D72" w:rsidRDefault="00D3297D" w:rsidP="005C0CB6">
      <w:pPr>
        <w:widowControl w:val="0"/>
        <w:tabs>
          <w:tab w:val="left" w:pos="851"/>
        </w:tabs>
        <w:spacing w:line="226" w:lineRule="auto"/>
        <w:ind w:left="851" w:hanging="851"/>
        <w:jc w:val="both"/>
        <w:rPr>
          <w:b/>
          <w:lang w:val="tr-TR"/>
        </w:rPr>
      </w:pPr>
      <w:r w:rsidRPr="00412D72">
        <w:rPr>
          <w:b/>
          <w:lang w:val="tr-TR"/>
        </w:rPr>
        <w:t>VII</w:t>
      </w:r>
      <w:r w:rsidR="00F5744B" w:rsidRPr="00412D72">
        <w:rPr>
          <w:b/>
          <w:lang w:val="tr-TR"/>
        </w:rPr>
        <w:t>I</w:t>
      </w:r>
      <w:r w:rsidRPr="00412D72">
        <w:rPr>
          <w:b/>
          <w:lang w:val="tr-TR"/>
        </w:rPr>
        <w:t>.</w:t>
      </w:r>
      <w:r w:rsidRPr="00412D72">
        <w:rPr>
          <w:b/>
          <w:lang w:val="tr-TR"/>
        </w:rPr>
        <w:tab/>
        <w:t>Finansal Varlıklarda Değer Düşüklüğüne İlişkin Açıklamalar</w:t>
      </w:r>
    </w:p>
    <w:p w:rsidR="00D3297D" w:rsidRPr="00412D72" w:rsidRDefault="00D3297D" w:rsidP="005C0CB6">
      <w:pPr>
        <w:widowControl w:val="0"/>
        <w:spacing w:line="226" w:lineRule="auto"/>
        <w:jc w:val="both"/>
        <w:rPr>
          <w:sz w:val="16"/>
          <w:szCs w:val="16"/>
          <w:lang w:val="tr-TR"/>
        </w:rPr>
      </w:pPr>
    </w:p>
    <w:p w:rsidR="00D3297D" w:rsidRPr="00412D72" w:rsidRDefault="00D3297D" w:rsidP="005C0CB6">
      <w:pPr>
        <w:pStyle w:val="BodyText3"/>
        <w:widowControl w:val="0"/>
        <w:spacing w:line="226" w:lineRule="auto"/>
        <w:ind w:left="851"/>
        <w:jc w:val="both"/>
        <w:rPr>
          <w:i w:val="0"/>
          <w:sz w:val="20"/>
        </w:rPr>
      </w:pPr>
      <w:r w:rsidRPr="00412D72">
        <w:rPr>
          <w:i w:val="0"/>
          <w:sz w:val="20"/>
        </w:rPr>
        <w:t>Banka, her bilanço döneminde, bir finansal varlık veya finansal varlık grubunun değer düşüklüğüne uğradığına ilişkin ortada tarafsız göstergelerin bulunup bulunmadığı hususunu değerlendirir. Anılan türden bir göstergenin mevcut olması durumunda Banka ilgili değer düşüklüğü tutarını tespit eder.</w:t>
      </w:r>
    </w:p>
    <w:p w:rsidR="00D3297D" w:rsidRPr="00412D72" w:rsidRDefault="00D3297D" w:rsidP="005C0CB6">
      <w:pPr>
        <w:pStyle w:val="BodyText3"/>
        <w:widowControl w:val="0"/>
        <w:spacing w:line="226" w:lineRule="auto"/>
        <w:jc w:val="both"/>
        <w:rPr>
          <w:i w:val="0"/>
          <w:sz w:val="16"/>
          <w:szCs w:val="16"/>
        </w:rPr>
      </w:pPr>
    </w:p>
    <w:p w:rsidR="00D3297D" w:rsidRPr="00412D72" w:rsidRDefault="00D3297D" w:rsidP="005C0CB6">
      <w:pPr>
        <w:pStyle w:val="BodyText3"/>
        <w:widowControl w:val="0"/>
        <w:spacing w:line="226" w:lineRule="auto"/>
        <w:ind w:left="851"/>
        <w:jc w:val="both"/>
        <w:rPr>
          <w:i w:val="0"/>
          <w:sz w:val="20"/>
        </w:rPr>
      </w:pPr>
      <w:r w:rsidRPr="00412D72">
        <w:rPr>
          <w:i w:val="0"/>
          <w:sz w:val="20"/>
        </w:rPr>
        <w:t xml:space="preserve">Bir finansal varlık veya finansal varlık grubu, yalnızca, ilgili varlığın ilk muhasebeleştirilmesinden sonra bir veya birden fazla olayın (“zarar/kayıp olayı”) meydana geldiğine ve söz konusu zarar olayının (veya olaylarının) ilgili finansal varlığın veya varlık grubunun güvenilir bir biçimde tahmin edilebilen gelecekteki nakit akışları üzerindeki etkisi sonucunda değer düşüklüğüne uğradığına ilişkin tarafsız bir göstergenin bulunması durumunda değer düşüklüğüne uğrar ve değer düşüklüğü zararı oluşur. İleride meydana gelecek olaylar sonucunda oluşması beklenen kayıplar, ne kadar olası olursa olsunlar muhasebeleştirilmez. </w:t>
      </w:r>
      <w:r w:rsidR="00EE30CD" w:rsidRPr="00412D72">
        <w:rPr>
          <w:i w:val="0"/>
          <w:sz w:val="20"/>
        </w:rPr>
        <w:t xml:space="preserve">Kredilerin değer düşüklüğüne ilişkin açıklama </w:t>
      </w:r>
      <w:r w:rsidR="00B55CA7" w:rsidRPr="00412D72">
        <w:rPr>
          <w:i w:val="0"/>
          <w:sz w:val="20"/>
        </w:rPr>
        <w:t xml:space="preserve">üçüncü bölüm, </w:t>
      </w:r>
      <w:smartTag w:uri="urn:schemas-microsoft-com:office:smarttags" w:element="stockticker">
        <w:r w:rsidR="00EE30CD" w:rsidRPr="00412D72">
          <w:rPr>
            <w:i w:val="0"/>
            <w:sz w:val="20"/>
          </w:rPr>
          <w:t>VII</w:t>
        </w:r>
      </w:smartTag>
      <w:r w:rsidR="00EE30CD" w:rsidRPr="00412D72">
        <w:rPr>
          <w:i w:val="0"/>
          <w:sz w:val="20"/>
        </w:rPr>
        <w:t xml:space="preserve"> numaralı dipnotta yer almaktadır.</w:t>
      </w:r>
    </w:p>
    <w:p w:rsidR="00D974A7" w:rsidRPr="00412D72" w:rsidRDefault="00D974A7" w:rsidP="005C0CB6">
      <w:pPr>
        <w:pStyle w:val="BodyTextIndent3"/>
        <w:widowControl w:val="0"/>
        <w:spacing w:line="226" w:lineRule="auto"/>
        <w:ind w:firstLine="0"/>
        <w:rPr>
          <w:b/>
          <w:sz w:val="16"/>
          <w:szCs w:val="16"/>
        </w:rPr>
      </w:pPr>
    </w:p>
    <w:p w:rsidR="00D3297D" w:rsidRPr="00412D72" w:rsidRDefault="00F5744B" w:rsidP="005C0CB6">
      <w:pPr>
        <w:widowControl w:val="0"/>
        <w:tabs>
          <w:tab w:val="left" w:pos="851"/>
        </w:tabs>
        <w:spacing w:line="226" w:lineRule="auto"/>
        <w:ind w:left="851" w:hanging="851"/>
        <w:jc w:val="both"/>
        <w:rPr>
          <w:b/>
          <w:lang w:val="tr-TR"/>
        </w:rPr>
      </w:pPr>
      <w:r w:rsidRPr="00412D72">
        <w:rPr>
          <w:b/>
          <w:lang w:val="tr-TR"/>
        </w:rPr>
        <w:t>IX</w:t>
      </w:r>
      <w:r w:rsidR="00D3297D" w:rsidRPr="00412D72">
        <w:rPr>
          <w:b/>
          <w:lang w:val="tr-TR"/>
        </w:rPr>
        <w:t>.</w:t>
      </w:r>
      <w:r w:rsidR="00D3297D" w:rsidRPr="00412D72">
        <w:rPr>
          <w:b/>
          <w:lang w:val="tr-TR"/>
        </w:rPr>
        <w:tab/>
        <w:t>Finansal Araçların Netleştirilmesine İlişkin Açıklamalar</w:t>
      </w:r>
    </w:p>
    <w:p w:rsidR="00D3297D" w:rsidRPr="00412D72" w:rsidRDefault="00D3297D" w:rsidP="005C0CB6">
      <w:pPr>
        <w:widowControl w:val="0"/>
        <w:autoSpaceDE w:val="0"/>
        <w:autoSpaceDN w:val="0"/>
        <w:adjustRightInd w:val="0"/>
        <w:spacing w:line="226" w:lineRule="auto"/>
        <w:jc w:val="both"/>
        <w:rPr>
          <w:b/>
          <w:sz w:val="16"/>
          <w:szCs w:val="16"/>
          <w:lang w:val="tr-TR"/>
        </w:rPr>
      </w:pPr>
    </w:p>
    <w:p w:rsidR="00D3297D" w:rsidRPr="00412D72" w:rsidRDefault="00D3297D" w:rsidP="005C0CB6">
      <w:pPr>
        <w:widowControl w:val="0"/>
        <w:autoSpaceDE w:val="0"/>
        <w:autoSpaceDN w:val="0"/>
        <w:adjustRightInd w:val="0"/>
        <w:spacing w:line="226" w:lineRule="auto"/>
        <w:ind w:left="851"/>
        <w:jc w:val="both"/>
        <w:rPr>
          <w:bCs/>
          <w:iCs/>
          <w:lang w:val="tr-TR"/>
        </w:rPr>
      </w:pPr>
      <w:r w:rsidRPr="00412D72">
        <w:rPr>
          <w:bCs/>
          <w:iCs/>
          <w:lang w:val="tr-TR"/>
        </w:rPr>
        <w:t>Finansal aktifler ile pasifler, yasal olarak netleştirmenin uygulanabilir olması veya Banka tarafından aktif ve pasiflerin netleştirme yöntemiyle gerçekleştirilmesi öngörüldüğü durumda netleştirilmekte ve finansal tablolarda net tutarları üzerinden gösterilmektedir. Aksi takdirde, finansal varlık ve yükümlülüklerle ilgili herhangi bir netleştirme yapılmamaktadır.</w:t>
      </w:r>
    </w:p>
    <w:p w:rsidR="00D3297D" w:rsidRPr="00412D72" w:rsidRDefault="00D3297D" w:rsidP="005C0CB6">
      <w:pPr>
        <w:widowControl w:val="0"/>
        <w:spacing w:line="226" w:lineRule="auto"/>
        <w:jc w:val="both"/>
        <w:rPr>
          <w:b/>
          <w:sz w:val="16"/>
          <w:szCs w:val="16"/>
          <w:lang w:val="tr-TR"/>
        </w:rPr>
      </w:pPr>
    </w:p>
    <w:p w:rsidR="00D3297D" w:rsidRPr="00412D72" w:rsidRDefault="002C525A" w:rsidP="005C0CB6">
      <w:pPr>
        <w:widowControl w:val="0"/>
        <w:tabs>
          <w:tab w:val="left" w:pos="851"/>
        </w:tabs>
        <w:spacing w:line="226" w:lineRule="auto"/>
        <w:jc w:val="both"/>
        <w:rPr>
          <w:b/>
          <w:lang w:val="tr-TR"/>
        </w:rPr>
      </w:pPr>
      <w:r w:rsidRPr="00412D72">
        <w:rPr>
          <w:b/>
          <w:lang w:val="tr-TR"/>
        </w:rPr>
        <w:t>X</w:t>
      </w:r>
      <w:r w:rsidR="00734019" w:rsidRPr="00412D72">
        <w:rPr>
          <w:b/>
          <w:lang w:val="tr-TR"/>
        </w:rPr>
        <w:t>.</w:t>
      </w:r>
      <w:r w:rsidRPr="00412D72">
        <w:rPr>
          <w:b/>
          <w:lang w:val="tr-TR"/>
        </w:rPr>
        <w:tab/>
      </w:r>
      <w:r w:rsidR="00D3297D" w:rsidRPr="00412D72">
        <w:rPr>
          <w:b/>
          <w:lang w:val="tr-TR"/>
        </w:rPr>
        <w:t>Satış ve Geri Alış Anlaşmaları ve Menkul Değerlerin Ödünç Verilmesi İşlemlerine İlişkin Açıklamalar</w:t>
      </w:r>
    </w:p>
    <w:p w:rsidR="00D3297D" w:rsidRPr="00412D72" w:rsidRDefault="00D3297D" w:rsidP="005C0CB6">
      <w:pPr>
        <w:widowControl w:val="0"/>
        <w:autoSpaceDE w:val="0"/>
        <w:autoSpaceDN w:val="0"/>
        <w:adjustRightInd w:val="0"/>
        <w:spacing w:line="226" w:lineRule="auto"/>
        <w:jc w:val="both"/>
        <w:rPr>
          <w:b/>
          <w:sz w:val="16"/>
          <w:szCs w:val="16"/>
          <w:lang w:val="tr-TR"/>
        </w:rPr>
      </w:pPr>
    </w:p>
    <w:p w:rsidR="00D3297D" w:rsidRPr="00412D72" w:rsidRDefault="00D3297D" w:rsidP="005C0CB6">
      <w:pPr>
        <w:widowControl w:val="0"/>
        <w:autoSpaceDE w:val="0"/>
        <w:autoSpaceDN w:val="0"/>
        <w:adjustRightInd w:val="0"/>
        <w:spacing w:line="226" w:lineRule="auto"/>
        <w:ind w:left="851"/>
        <w:jc w:val="both"/>
        <w:rPr>
          <w:bCs/>
          <w:iCs/>
          <w:lang w:val="tr-TR"/>
        </w:rPr>
      </w:pPr>
      <w:r w:rsidRPr="00412D72">
        <w:rPr>
          <w:bCs/>
          <w:iCs/>
          <w:lang w:val="tr-TR"/>
        </w:rPr>
        <w:t xml:space="preserve">Repoya konu olan menkul kıymetler portföyde tutuluş amaçlarına göre ilgili portföye sınıflandırılmakta ve ait olduğu portföyün esaslarına göre değerlemeye tabi tutulmaktadır. Bilanço tarihi </w:t>
      </w:r>
      <w:r w:rsidR="00B22838" w:rsidRPr="00412D72">
        <w:rPr>
          <w:bCs/>
          <w:iCs/>
          <w:lang w:val="tr-TR"/>
        </w:rPr>
        <w:t>itibarıyla</w:t>
      </w:r>
      <w:r w:rsidRPr="00412D72">
        <w:rPr>
          <w:bCs/>
          <w:iCs/>
          <w:lang w:val="tr-TR"/>
        </w:rPr>
        <w:t xml:space="preserve"> Banka’nın repo işlemleri bulunmamaktadır. </w:t>
      </w:r>
    </w:p>
    <w:p w:rsidR="00D3297D" w:rsidRPr="00412D72" w:rsidRDefault="00D3297D" w:rsidP="005C0CB6">
      <w:pPr>
        <w:widowControl w:val="0"/>
        <w:autoSpaceDE w:val="0"/>
        <w:autoSpaceDN w:val="0"/>
        <w:adjustRightInd w:val="0"/>
        <w:spacing w:line="226" w:lineRule="auto"/>
        <w:ind w:left="851"/>
        <w:jc w:val="both"/>
        <w:rPr>
          <w:bCs/>
          <w:iCs/>
          <w:sz w:val="16"/>
          <w:szCs w:val="16"/>
          <w:lang w:val="tr-TR"/>
        </w:rPr>
      </w:pPr>
    </w:p>
    <w:p w:rsidR="00D3297D" w:rsidRPr="00412D72" w:rsidRDefault="00D3297D" w:rsidP="005C0CB6">
      <w:pPr>
        <w:widowControl w:val="0"/>
        <w:autoSpaceDE w:val="0"/>
        <w:autoSpaceDN w:val="0"/>
        <w:adjustRightInd w:val="0"/>
        <w:spacing w:line="226" w:lineRule="auto"/>
        <w:ind w:left="851"/>
        <w:jc w:val="both"/>
        <w:rPr>
          <w:bCs/>
          <w:iCs/>
          <w:lang w:val="tr-TR"/>
        </w:rPr>
      </w:pPr>
      <w:r w:rsidRPr="00412D72">
        <w:rPr>
          <w:bCs/>
          <w:iCs/>
          <w:lang w:val="tr-TR"/>
        </w:rPr>
        <w:t xml:space="preserve">Ters repo işlemleri bilançoda “Ters Repo İşlemlerinden Alacaklar” hesabında muhasebeleştirilmektedir. Ters repo anlaşmaları ile belirlenen alım ve geri satım fiyatları arasındaki farkın döneme isabet eden kısmı için etkin faiz oranı yöntemine göre gelir reeskontu hesaplanmaktadır. Hesaplanan gelir reeskontu, ters repo işlemleri “Altıncı Bölüm-Diğer Açıklama ve </w:t>
      </w:r>
      <w:proofErr w:type="spellStart"/>
      <w:r w:rsidRPr="00412D72">
        <w:rPr>
          <w:bCs/>
          <w:iCs/>
          <w:lang w:val="tr-TR"/>
        </w:rPr>
        <w:t>Dipnotlar”da</w:t>
      </w:r>
      <w:proofErr w:type="spellEnd"/>
      <w:r w:rsidRPr="00412D72">
        <w:rPr>
          <w:bCs/>
          <w:iCs/>
          <w:lang w:val="tr-TR"/>
        </w:rPr>
        <w:t xml:space="preserve"> detaylı olarak belirtildiği üzere problemli üyelere ait olduğu durumlarda pasifte diğer yabancı kaynaklar hesap kalemi altında yükümlülük olarak gösterilmektedir. Herhangi bir şekilde ödünce konu edilmiş menkul kıymet işlemi bulunmamaktadır.</w:t>
      </w:r>
    </w:p>
    <w:p w:rsidR="00D3297D" w:rsidRPr="00412D72" w:rsidRDefault="00D3297D" w:rsidP="005C0CB6">
      <w:pPr>
        <w:widowControl w:val="0"/>
        <w:spacing w:line="226" w:lineRule="auto"/>
        <w:jc w:val="both"/>
        <w:rPr>
          <w:b/>
          <w:sz w:val="16"/>
          <w:szCs w:val="16"/>
          <w:lang w:val="tr-TR"/>
        </w:rPr>
      </w:pPr>
    </w:p>
    <w:p w:rsidR="00D3297D" w:rsidRPr="00412D72" w:rsidRDefault="002C525A" w:rsidP="005C0CB6">
      <w:pPr>
        <w:widowControl w:val="0"/>
        <w:tabs>
          <w:tab w:val="left" w:pos="851"/>
        </w:tabs>
        <w:spacing w:line="226" w:lineRule="auto"/>
        <w:ind w:left="851" w:hanging="851"/>
        <w:jc w:val="both"/>
        <w:rPr>
          <w:b/>
          <w:lang w:val="tr-TR"/>
        </w:rPr>
      </w:pPr>
      <w:r w:rsidRPr="00412D72">
        <w:rPr>
          <w:b/>
          <w:lang w:val="tr-TR"/>
        </w:rPr>
        <w:t>XI</w:t>
      </w:r>
      <w:r w:rsidR="00734019" w:rsidRPr="00412D72">
        <w:rPr>
          <w:b/>
          <w:lang w:val="tr-TR"/>
        </w:rPr>
        <w:t>.</w:t>
      </w:r>
      <w:r w:rsidRPr="00412D72">
        <w:rPr>
          <w:b/>
          <w:lang w:val="tr-TR"/>
        </w:rPr>
        <w:tab/>
      </w:r>
      <w:r w:rsidR="00D3297D" w:rsidRPr="00412D72">
        <w:rPr>
          <w:b/>
          <w:lang w:val="tr-TR"/>
        </w:rPr>
        <w:t xml:space="preserve">Satış Amaçlı Elde Tutulan ve Durdurulan Faaliyetlere İlişkin Duran Varlıklar </w:t>
      </w:r>
      <w:r w:rsidR="00E07650" w:rsidRPr="00412D72">
        <w:rPr>
          <w:b/>
          <w:lang w:val="tr-TR"/>
        </w:rPr>
        <w:t>i</w:t>
      </w:r>
      <w:r w:rsidR="00D3297D" w:rsidRPr="00412D72">
        <w:rPr>
          <w:b/>
          <w:lang w:val="tr-TR"/>
        </w:rPr>
        <w:t>le Bu Varlıklara İlişkin Borçlar Hakkında Açıklamalar</w:t>
      </w:r>
    </w:p>
    <w:p w:rsidR="00D3297D" w:rsidRPr="00412D72" w:rsidRDefault="00D3297D" w:rsidP="005C0CB6">
      <w:pPr>
        <w:widowControl w:val="0"/>
        <w:autoSpaceDE w:val="0"/>
        <w:autoSpaceDN w:val="0"/>
        <w:adjustRightInd w:val="0"/>
        <w:spacing w:line="226" w:lineRule="auto"/>
        <w:jc w:val="both"/>
        <w:rPr>
          <w:sz w:val="16"/>
          <w:szCs w:val="16"/>
          <w:lang w:val="tr-TR"/>
        </w:rPr>
      </w:pPr>
    </w:p>
    <w:p w:rsidR="00AB52D6" w:rsidRPr="00412D72" w:rsidRDefault="00D3297D" w:rsidP="005C0CB6">
      <w:pPr>
        <w:widowControl w:val="0"/>
        <w:tabs>
          <w:tab w:val="left" w:pos="567"/>
        </w:tabs>
        <w:spacing w:line="226" w:lineRule="auto"/>
        <w:ind w:left="851"/>
        <w:jc w:val="both"/>
        <w:rPr>
          <w:lang w:val="tr-TR"/>
        </w:rPr>
      </w:pPr>
      <w:r w:rsidRPr="00412D72">
        <w:rPr>
          <w:lang w:val="tr-TR"/>
        </w:rPr>
        <w:t>Satış amaçlı elde tutulan olarak sınıflandırılma kriterlerini sağlayan varlıklar; defter değerleri ile satış için katlanılacak maliyetler düşülmüş gerçeğe uygun değerlerinden düşük olanı ile ölçülür ve söz konusu varlıklar üzerinden amortisman ayırma işlemi durdurulur</w:t>
      </w:r>
      <w:r w:rsidR="00F20707" w:rsidRPr="00412D72">
        <w:rPr>
          <w:lang w:val="tr-TR"/>
        </w:rPr>
        <w:t xml:space="preserve"> </w:t>
      </w:r>
      <w:r w:rsidRPr="00412D72">
        <w:rPr>
          <w:lang w:val="tr-TR"/>
        </w:rPr>
        <w:t xml:space="preserve">ve bu varlıklar bilançoda ayrı olarak sunulur. Bir varlığın satış amaçlı elde tutulan bir varlık olabilmesi için ilgili varlığın (veya elden çıkarılacak varlık grubunun) satışında sıkça rastlanan ve alışılmış koşullar çerçevesinde derhal satılabilecek durumda olması ve satış olasılığının yüksek olması gerekir. Satış olasılığının yüksek olması için; uygun bir yönetim kademesi tarafından, varlığın (veya elden çıkarılacak varlık grubunun) satışına ilişkin bir plan yapılmış ve alıcıların tespiti ile planın tamamlanmasına yönelik aktif bir program başlatılmış olmalıdır. Ayrıca, varlık (veya elden çıkarılacak varlık grubu) gerçeğe uygun değeriyle uyumlu bir fiyat ile aktif olarak pazarlanıyor olmalıdır. Ayrıca satışın, sınıflandırılma tarihinden itibaren bir yıl içerisinde tamamlanmış bir satış olarak muhasebeleştirilmesinin beklenmesi ve planı tamamlamak için gerekli işlemlerin, planda önemli değişiklikler yapılması veya planın iptal edilmesi ihtimalinin düşük olduğunu göstermesi gerekir. Çeşitli olay veya koşullar satış işleminin tamamlanma süresini bir yıldan fazlaya uzatabilir. </w:t>
      </w:r>
    </w:p>
    <w:p w:rsidR="00AB52D6" w:rsidRPr="00412D72" w:rsidRDefault="00AB52D6" w:rsidP="005C0CB6">
      <w:pPr>
        <w:autoSpaceDE w:val="0"/>
        <w:autoSpaceDN w:val="0"/>
        <w:adjustRightInd w:val="0"/>
        <w:spacing w:line="226" w:lineRule="auto"/>
        <w:jc w:val="both"/>
        <w:rPr>
          <w:sz w:val="16"/>
          <w:szCs w:val="16"/>
          <w:lang w:val="tr-TR"/>
        </w:rPr>
      </w:pPr>
    </w:p>
    <w:p w:rsidR="00D3297D" w:rsidRPr="00412D72" w:rsidRDefault="00D3297D" w:rsidP="005C0CB6">
      <w:pPr>
        <w:spacing w:line="226" w:lineRule="auto"/>
        <w:ind w:left="851"/>
        <w:jc w:val="both"/>
        <w:rPr>
          <w:lang w:val="tr-TR"/>
        </w:rPr>
      </w:pPr>
      <w:r w:rsidRPr="00412D72">
        <w:rPr>
          <w:lang w:val="tr-TR"/>
        </w:rPr>
        <w:t>Söz konusu gecikmenin, işletmenin kontrolü dışındaki olaylar veya koşullar nedeniyle gerçekleşmiş ve işletmenin ilgili varlığın (veya elden çıkarılacak varlık grubunu) satışına yönelik satış planının devam etmekte olduğuna dair yeterli kanıt bulunması durumunda; satış işlemini tamamlamak için gerekli olan sürenin uzaması, ilgili varlığın (veya elden çıkarılacak varlık grubunun) satış amaçlı elde tutulan varlık olarak sınıflandırılmasını engellemez.</w:t>
      </w:r>
    </w:p>
    <w:p w:rsidR="00AE305D" w:rsidRPr="00412D72" w:rsidRDefault="00AE305D" w:rsidP="005C0CB6">
      <w:pPr>
        <w:pStyle w:val="BodyText2"/>
        <w:tabs>
          <w:tab w:val="clear" w:pos="720"/>
        </w:tabs>
        <w:autoSpaceDE w:val="0"/>
        <w:autoSpaceDN w:val="0"/>
        <w:adjustRightInd w:val="0"/>
        <w:spacing w:line="226" w:lineRule="auto"/>
        <w:rPr>
          <w:rFonts w:ascii="Times New Roman" w:hAnsi="Times New Roman" w:cs="Times New Roman"/>
          <w:sz w:val="16"/>
          <w:szCs w:val="16"/>
        </w:rPr>
      </w:pPr>
    </w:p>
    <w:p w:rsidR="00D3297D" w:rsidRPr="00412D72" w:rsidRDefault="00D3297D" w:rsidP="005C0CB6">
      <w:pPr>
        <w:pStyle w:val="BodyText2"/>
        <w:tabs>
          <w:tab w:val="clear" w:pos="720"/>
        </w:tabs>
        <w:autoSpaceDE w:val="0"/>
        <w:autoSpaceDN w:val="0"/>
        <w:adjustRightInd w:val="0"/>
        <w:spacing w:line="226" w:lineRule="auto"/>
        <w:ind w:left="851"/>
        <w:rPr>
          <w:rFonts w:ascii="Times New Roman" w:hAnsi="Times New Roman" w:cs="Times New Roman"/>
          <w:szCs w:val="20"/>
        </w:rPr>
      </w:pPr>
      <w:r w:rsidRPr="00412D72">
        <w:rPr>
          <w:rFonts w:ascii="Times New Roman" w:hAnsi="Times New Roman" w:cs="Times New Roman"/>
          <w:szCs w:val="20"/>
        </w:rPr>
        <w:t xml:space="preserve">Durdurulan bir faaliyet, bir </w:t>
      </w:r>
      <w:r w:rsidR="002D774A" w:rsidRPr="00412D72">
        <w:rPr>
          <w:rFonts w:ascii="Times New Roman" w:hAnsi="Times New Roman" w:cs="Times New Roman"/>
          <w:szCs w:val="20"/>
        </w:rPr>
        <w:t xml:space="preserve">Banka’nın </w:t>
      </w:r>
      <w:r w:rsidRPr="00412D72">
        <w:rPr>
          <w:rFonts w:ascii="Times New Roman" w:hAnsi="Times New Roman" w:cs="Times New Roman"/>
          <w:szCs w:val="20"/>
        </w:rPr>
        <w:t>elden çıkarılan veya satış amacıyla elde tutulan olarak sınıflandırılan bir bölümüdür. Durdurulan faaliyetlere ilişkin sonuçlar gelir tablosunda ayrı olarak sunulur.</w:t>
      </w:r>
    </w:p>
    <w:p w:rsidR="00D974A7" w:rsidRPr="00412D72" w:rsidRDefault="00D974A7" w:rsidP="005C0CB6">
      <w:pPr>
        <w:pStyle w:val="BodyText2"/>
        <w:tabs>
          <w:tab w:val="clear" w:pos="720"/>
        </w:tabs>
        <w:autoSpaceDE w:val="0"/>
        <w:autoSpaceDN w:val="0"/>
        <w:adjustRightInd w:val="0"/>
        <w:spacing w:line="226" w:lineRule="auto"/>
        <w:ind w:left="540" w:hanging="540"/>
        <w:rPr>
          <w:rFonts w:ascii="Times New Roman" w:hAnsi="Times New Roman" w:cs="Times New Roman"/>
          <w:sz w:val="16"/>
          <w:szCs w:val="16"/>
        </w:rPr>
      </w:pPr>
    </w:p>
    <w:p w:rsidR="00D3297D" w:rsidRPr="00412D72" w:rsidRDefault="00D3297D" w:rsidP="005C0CB6">
      <w:pPr>
        <w:pStyle w:val="BodyText2"/>
        <w:tabs>
          <w:tab w:val="clear" w:pos="720"/>
        </w:tabs>
        <w:autoSpaceDE w:val="0"/>
        <w:autoSpaceDN w:val="0"/>
        <w:adjustRightInd w:val="0"/>
        <w:spacing w:line="226" w:lineRule="auto"/>
        <w:ind w:left="851"/>
        <w:rPr>
          <w:rFonts w:ascii="Times New Roman" w:hAnsi="Times New Roman" w:cs="Times New Roman"/>
          <w:szCs w:val="20"/>
        </w:rPr>
      </w:pPr>
      <w:r w:rsidRPr="00412D72">
        <w:rPr>
          <w:rFonts w:ascii="Times New Roman" w:hAnsi="Times New Roman" w:cs="Times New Roman"/>
          <w:szCs w:val="20"/>
        </w:rPr>
        <w:t xml:space="preserve">Bilanço tarihi </w:t>
      </w:r>
      <w:r w:rsidR="00B22838" w:rsidRPr="00412D72">
        <w:rPr>
          <w:rFonts w:ascii="Times New Roman" w:hAnsi="Times New Roman" w:cs="Times New Roman"/>
          <w:szCs w:val="20"/>
        </w:rPr>
        <w:t>itibarıyla</w:t>
      </w:r>
      <w:r w:rsidRPr="00412D72">
        <w:rPr>
          <w:rFonts w:ascii="Times New Roman" w:hAnsi="Times New Roman" w:cs="Times New Roman"/>
          <w:szCs w:val="20"/>
        </w:rPr>
        <w:t xml:space="preserve"> Banka’nın kayıtlarında satış amaçlı duran varlık bulunmamaktadır.</w:t>
      </w:r>
    </w:p>
    <w:p w:rsidR="00D974A7" w:rsidRPr="00412D72" w:rsidRDefault="00D974A7" w:rsidP="005C0CB6">
      <w:pPr>
        <w:pStyle w:val="BodyText2"/>
        <w:tabs>
          <w:tab w:val="clear" w:pos="720"/>
        </w:tabs>
        <w:autoSpaceDE w:val="0"/>
        <w:autoSpaceDN w:val="0"/>
        <w:adjustRightInd w:val="0"/>
        <w:spacing w:line="226" w:lineRule="auto"/>
        <w:ind w:left="540" w:hanging="540"/>
        <w:rPr>
          <w:rFonts w:ascii="Times New Roman" w:hAnsi="Times New Roman" w:cs="Times New Roman"/>
          <w:sz w:val="16"/>
          <w:szCs w:val="16"/>
        </w:rPr>
      </w:pPr>
    </w:p>
    <w:p w:rsidR="00D974A7" w:rsidRPr="00412D72" w:rsidRDefault="00D3297D" w:rsidP="005C0CB6">
      <w:pPr>
        <w:pStyle w:val="BodyText2"/>
        <w:tabs>
          <w:tab w:val="clear" w:pos="720"/>
        </w:tabs>
        <w:autoSpaceDE w:val="0"/>
        <w:autoSpaceDN w:val="0"/>
        <w:adjustRightInd w:val="0"/>
        <w:spacing w:line="226" w:lineRule="auto"/>
        <w:ind w:left="851"/>
        <w:rPr>
          <w:rFonts w:ascii="Times New Roman" w:hAnsi="Times New Roman" w:cs="Times New Roman"/>
          <w:szCs w:val="20"/>
        </w:rPr>
      </w:pPr>
      <w:r w:rsidRPr="00412D72">
        <w:rPr>
          <w:rFonts w:ascii="Times New Roman" w:hAnsi="Times New Roman" w:cs="Times New Roman"/>
          <w:szCs w:val="20"/>
        </w:rPr>
        <w:t>Dönem içerisinde Banka’nın durdurulan faaliyeti bulunmamaktadır.</w:t>
      </w:r>
    </w:p>
    <w:p w:rsidR="005C0CB6" w:rsidRPr="00412D72" w:rsidRDefault="005C0CB6" w:rsidP="005C0CB6">
      <w:pPr>
        <w:pStyle w:val="Heading5"/>
        <w:keepNext w:val="0"/>
        <w:widowControl w:val="0"/>
        <w:spacing w:line="235" w:lineRule="auto"/>
        <w:ind w:left="0" w:firstLine="0"/>
      </w:pPr>
      <w:r w:rsidRPr="00412D72">
        <w:rPr>
          <w:rFonts w:eastAsia="Arial Unicode MS"/>
          <w:b w:val="0"/>
          <w:sz w:val="16"/>
          <w:szCs w:val="16"/>
        </w:rPr>
        <w:br w:type="page"/>
      </w:r>
      <w:r w:rsidRPr="00412D72">
        <w:lastRenderedPageBreak/>
        <w:t>MUHASEBE POLİTİKALARI (Devamı)</w:t>
      </w:r>
    </w:p>
    <w:p w:rsidR="00AB52D6" w:rsidRPr="00412D72" w:rsidRDefault="00AB52D6" w:rsidP="005C0CB6">
      <w:pPr>
        <w:spacing w:line="235" w:lineRule="auto"/>
        <w:ind w:left="720" w:hanging="720"/>
        <w:jc w:val="both"/>
        <w:rPr>
          <w:rFonts w:eastAsia="Arial Unicode MS"/>
          <w:b/>
          <w:sz w:val="16"/>
          <w:szCs w:val="16"/>
          <w:lang w:val="tr-TR"/>
        </w:rPr>
      </w:pPr>
    </w:p>
    <w:p w:rsidR="00D3297D" w:rsidRPr="00412D72" w:rsidRDefault="00D3297D" w:rsidP="005C0CB6">
      <w:pPr>
        <w:numPr>
          <w:ilvl w:val="0"/>
          <w:numId w:val="32"/>
        </w:numPr>
        <w:tabs>
          <w:tab w:val="clear" w:pos="1080"/>
          <w:tab w:val="num" w:pos="851"/>
        </w:tabs>
        <w:spacing w:line="235" w:lineRule="auto"/>
        <w:ind w:left="851" w:hanging="851"/>
        <w:jc w:val="both"/>
        <w:rPr>
          <w:rFonts w:eastAsia="Arial Unicode MS"/>
          <w:b/>
          <w:lang w:val="tr-TR"/>
        </w:rPr>
      </w:pPr>
      <w:r w:rsidRPr="00412D72">
        <w:rPr>
          <w:rFonts w:eastAsia="Arial Unicode MS"/>
          <w:b/>
          <w:lang w:val="tr-TR"/>
        </w:rPr>
        <w:t>Şerefiye ve Diğer Maddi Olmayan Duran Varlıklara İlişkin Açıklamalar</w:t>
      </w:r>
    </w:p>
    <w:p w:rsidR="00D3297D" w:rsidRPr="00412D72" w:rsidRDefault="00D3297D" w:rsidP="005C0CB6">
      <w:pPr>
        <w:autoSpaceDE w:val="0"/>
        <w:autoSpaceDN w:val="0"/>
        <w:adjustRightInd w:val="0"/>
        <w:spacing w:line="235" w:lineRule="auto"/>
        <w:jc w:val="both"/>
        <w:rPr>
          <w:sz w:val="16"/>
          <w:szCs w:val="16"/>
          <w:lang w:val="tr-TR"/>
        </w:rPr>
      </w:pPr>
    </w:p>
    <w:p w:rsidR="00D3297D" w:rsidRPr="00412D72" w:rsidRDefault="00D3297D" w:rsidP="005C0CB6">
      <w:pPr>
        <w:pStyle w:val="BodyText2"/>
        <w:tabs>
          <w:tab w:val="clear" w:pos="720"/>
        </w:tabs>
        <w:autoSpaceDE w:val="0"/>
        <w:autoSpaceDN w:val="0"/>
        <w:adjustRightInd w:val="0"/>
        <w:spacing w:line="235" w:lineRule="auto"/>
        <w:ind w:left="851"/>
        <w:rPr>
          <w:rFonts w:ascii="Times New Roman" w:hAnsi="Times New Roman" w:cs="Times New Roman"/>
          <w:szCs w:val="20"/>
        </w:rPr>
      </w:pPr>
      <w:r w:rsidRPr="00412D72">
        <w:rPr>
          <w:rFonts w:ascii="Times New Roman" w:hAnsi="Times New Roman" w:cs="Times New Roman"/>
          <w:szCs w:val="20"/>
        </w:rPr>
        <w:t>Banka’nın konsolide olmayan ekli finansal tablolarında şerefiye bulunmamaktadır.</w:t>
      </w:r>
    </w:p>
    <w:p w:rsidR="00D3297D" w:rsidRPr="00412D72" w:rsidRDefault="00D3297D" w:rsidP="005C0CB6">
      <w:pPr>
        <w:pStyle w:val="BodyText2"/>
        <w:tabs>
          <w:tab w:val="clear" w:pos="720"/>
        </w:tabs>
        <w:autoSpaceDE w:val="0"/>
        <w:autoSpaceDN w:val="0"/>
        <w:adjustRightInd w:val="0"/>
        <w:spacing w:line="235" w:lineRule="auto"/>
        <w:ind w:left="540" w:hanging="540"/>
        <w:rPr>
          <w:rFonts w:ascii="Times New Roman" w:hAnsi="Times New Roman" w:cs="Times New Roman"/>
          <w:sz w:val="16"/>
          <w:szCs w:val="16"/>
        </w:rPr>
      </w:pPr>
    </w:p>
    <w:p w:rsidR="00D3297D" w:rsidRPr="00412D72" w:rsidRDefault="00D3297D" w:rsidP="005C0CB6">
      <w:pPr>
        <w:pStyle w:val="BodyText2"/>
        <w:tabs>
          <w:tab w:val="clear" w:pos="720"/>
        </w:tabs>
        <w:autoSpaceDE w:val="0"/>
        <w:autoSpaceDN w:val="0"/>
        <w:adjustRightInd w:val="0"/>
        <w:spacing w:line="235" w:lineRule="auto"/>
        <w:ind w:left="851"/>
        <w:rPr>
          <w:rFonts w:ascii="Times New Roman" w:hAnsi="Times New Roman" w:cs="Times New Roman"/>
          <w:szCs w:val="20"/>
        </w:rPr>
      </w:pPr>
      <w:r w:rsidRPr="00412D72">
        <w:rPr>
          <w:rFonts w:ascii="Times New Roman" w:hAnsi="Times New Roman" w:cs="Times New Roman"/>
          <w:szCs w:val="20"/>
        </w:rPr>
        <w:t xml:space="preserve">Maddi olmayan duran varlıklar, 1 Ocak 2005 tarihinden önce satın alınan kalemler için 31 Aralık 2004 tarihi </w:t>
      </w:r>
      <w:r w:rsidR="00B22838" w:rsidRPr="00412D72">
        <w:rPr>
          <w:rFonts w:ascii="Times New Roman" w:hAnsi="Times New Roman" w:cs="Times New Roman"/>
          <w:szCs w:val="20"/>
        </w:rPr>
        <w:t>itibarıyla</w:t>
      </w:r>
      <w:r w:rsidRPr="00412D72">
        <w:rPr>
          <w:rFonts w:ascii="Times New Roman" w:hAnsi="Times New Roman" w:cs="Times New Roman"/>
          <w:szCs w:val="20"/>
        </w:rPr>
        <w:t xml:space="preserve"> enflasyonun etkilerine göre düzeltilmiş tarihi satın alım maliyetlerinden ve izleyen dönemlerde satın alınan kalemler satın alım maliyeti değerinden, birikmiş itfa ve tükenme payları ile kalıcı değer düşüşleri ayrılmış olarak gösterilir. Maddi olmayan duran varlıklar normal amortisman yöntemine göre faydalı ömürleri dikkate alınarak </w:t>
      </w:r>
      <w:r w:rsidR="00B45036" w:rsidRPr="00412D72">
        <w:rPr>
          <w:rFonts w:ascii="Times New Roman" w:hAnsi="Times New Roman" w:cs="Times New Roman"/>
          <w:szCs w:val="20"/>
        </w:rPr>
        <w:t>itfa edilir</w:t>
      </w:r>
      <w:r w:rsidRPr="00412D72">
        <w:rPr>
          <w:rFonts w:ascii="Times New Roman" w:hAnsi="Times New Roman" w:cs="Times New Roman"/>
          <w:szCs w:val="20"/>
        </w:rPr>
        <w:t xml:space="preserve">. Amortisman yöntemi ve dönemi her yılın sonunda periyodik olarak gözden geçirilir. </w:t>
      </w:r>
    </w:p>
    <w:p w:rsidR="00D3297D" w:rsidRPr="00412D72" w:rsidRDefault="00D3297D" w:rsidP="005C0CB6">
      <w:pPr>
        <w:pStyle w:val="BodyText2"/>
        <w:tabs>
          <w:tab w:val="clear" w:pos="720"/>
        </w:tabs>
        <w:autoSpaceDE w:val="0"/>
        <w:autoSpaceDN w:val="0"/>
        <w:adjustRightInd w:val="0"/>
        <w:spacing w:line="235" w:lineRule="auto"/>
        <w:ind w:left="540" w:hanging="540"/>
        <w:rPr>
          <w:rFonts w:ascii="Times New Roman" w:hAnsi="Times New Roman" w:cs="Times New Roman"/>
          <w:sz w:val="16"/>
          <w:szCs w:val="16"/>
        </w:rPr>
      </w:pPr>
    </w:p>
    <w:p w:rsidR="00D3297D" w:rsidRPr="00412D72" w:rsidRDefault="00D3297D" w:rsidP="005C0CB6">
      <w:pPr>
        <w:pStyle w:val="BodyText2"/>
        <w:tabs>
          <w:tab w:val="clear" w:pos="720"/>
        </w:tabs>
        <w:autoSpaceDE w:val="0"/>
        <w:autoSpaceDN w:val="0"/>
        <w:adjustRightInd w:val="0"/>
        <w:spacing w:line="235" w:lineRule="auto"/>
        <w:ind w:left="851"/>
        <w:rPr>
          <w:rFonts w:ascii="Times New Roman" w:hAnsi="Times New Roman" w:cs="Times New Roman"/>
          <w:szCs w:val="20"/>
        </w:rPr>
      </w:pPr>
      <w:r w:rsidRPr="00412D72">
        <w:rPr>
          <w:rFonts w:ascii="Times New Roman" w:hAnsi="Times New Roman" w:cs="Times New Roman"/>
          <w:szCs w:val="20"/>
        </w:rPr>
        <w:t>Banka’nın maddi olmayan duran varlıklar olarak sınıfladığı başlıca varlıklar yazılım lisans bedelleridir. Söz konusu varlıkların amortisman süresinin belirlenmesinde Vergi Usul Kanunu (V.U.K.) hükümlerine bağlı kalınmış ve bahse konu kıymetler için faydalı ömür 2004 yılı öncesindeki girişler için 5 yıl, 2004 yılı ve sonraki dönemlerdeki girişler için ise 3 yıl olarak belirlenmiştir. Belirlenen faydalı ömürler, Türkiye Muhasebe Standartları Kurulu tarafından yayınlanan “</w:t>
      </w:r>
      <w:smartTag w:uri="urn:schemas-microsoft-com:office:smarttags" w:element="stockticker">
        <w:r w:rsidRPr="00412D72">
          <w:rPr>
            <w:rFonts w:ascii="Times New Roman" w:hAnsi="Times New Roman" w:cs="Times New Roman"/>
            <w:szCs w:val="20"/>
          </w:rPr>
          <w:t>TMS</w:t>
        </w:r>
      </w:smartTag>
      <w:r w:rsidR="00D35E33">
        <w:rPr>
          <w:rFonts w:ascii="Times New Roman" w:hAnsi="Times New Roman" w:cs="Times New Roman"/>
          <w:szCs w:val="20"/>
        </w:rPr>
        <w:t xml:space="preserve"> 38 -</w:t>
      </w:r>
      <w:r w:rsidRPr="00412D72">
        <w:rPr>
          <w:rFonts w:ascii="Times New Roman" w:hAnsi="Times New Roman" w:cs="Times New Roman"/>
          <w:szCs w:val="20"/>
        </w:rPr>
        <w:t xml:space="preserve"> Maddi Olmayan Duran Varlıklar” standardında belirtilen kriterlere uygundur. Banka’da yaygın olarak kullanılmakta olan bilgisayar programları Banka bünyesinde ve çalışanları tarafından hazırlanmakta olup, bu yazılımlarla ilgili giderler aktifleştirilmemektedir. Bilgisayar yazılımları sadece acil ve özel projelerin söz konusu olması halinde satın alınmaktadır. </w:t>
      </w:r>
    </w:p>
    <w:p w:rsidR="00D3297D" w:rsidRPr="00412D72" w:rsidRDefault="00D3297D" w:rsidP="005C0CB6">
      <w:pPr>
        <w:spacing w:line="235" w:lineRule="auto"/>
        <w:ind w:left="720" w:hanging="720"/>
        <w:jc w:val="both"/>
        <w:rPr>
          <w:rFonts w:eastAsia="Arial Unicode MS"/>
          <w:b/>
          <w:sz w:val="16"/>
          <w:szCs w:val="16"/>
          <w:lang w:val="tr-TR"/>
        </w:rPr>
      </w:pPr>
    </w:p>
    <w:p w:rsidR="00D3297D" w:rsidRPr="00412D72" w:rsidRDefault="00D3297D" w:rsidP="005C0CB6">
      <w:pPr>
        <w:numPr>
          <w:ilvl w:val="0"/>
          <w:numId w:val="32"/>
        </w:numPr>
        <w:tabs>
          <w:tab w:val="clear" w:pos="1080"/>
          <w:tab w:val="num" w:pos="851"/>
        </w:tabs>
        <w:spacing w:line="235" w:lineRule="auto"/>
        <w:ind w:left="851" w:hanging="851"/>
        <w:jc w:val="both"/>
        <w:rPr>
          <w:rFonts w:eastAsia="Arial Unicode MS"/>
          <w:b/>
          <w:lang w:val="tr-TR"/>
        </w:rPr>
      </w:pPr>
      <w:r w:rsidRPr="00412D72">
        <w:rPr>
          <w:rFonts w:eastAsia="Arial Unicode MS"/>
          <w:b/>
          <w:lang w:val="tr-TR"/>
        </w:rPr>
        <w:t>Maddi Duran Varlıklara İlişkin Açıklamalar</w:t>
      </w:r>
    </w:p>
    <w:p w:rsidR="00D3297D" w:rsidRPr="00412D72" w:rsidRDefault="00D3297D" w:rsidP="005C0CB6">
      <w:pPr>
        <w:tabs>
          <w:tab w:val="left" w:pos="3030"/>
        </w:tabs>
        <w:autoSpaceDE w:val="0"/>
        <w:autoSpaceDN w:val="0"/>
        <w:adjustRightInd w:val="0"/>
        <w:spacing w:line="235" w:lineRule="auto"/>
        <w:jc w:val="both"/>
        <w:rPr>
          <w:sz w:val="16"/>
          <w:szCs w:val="16"/>
          <w:lang w:val="tr-TR"/>
        </w:rPr>
      </w:pPr>
    </w:p>
    <w:p w:rsidR="00D3297D" w:rsidRPr="00412D72" w:rsidRDefault="00D3297D" w:rsidP="005C0CB6">
      <w:pPr>
        <w:pStyle w:val="BodyText3"/>
        <w:tabs>
          <w:tab w:val="clear" w:pos="539"/>
        </w:tabs>
        <w:spacing w:line="235" w:lineRule="auto"/>
        <w:ind w:left="851"/>
        <w:jc w:val="both"/>
        <w:rPr>
          <w:i w:val="0"/>
          <w:iCs w:val="0"/>
          <w:sz w:val="20"/>
        </w:rPr>
      </w:pPr>
      <w:r w:rsidRPr="00412D72">
        <w:rPr>
          <w:i w:val="0"/>
          <w:iCs w:val="0"/>
          <w:sz w:val="20"/>
        </w:rPr>
        <w:t>Maddi duran varlıkların ilk kayıtları elde etme tutarları ve varlığın kullanılabilir hale getirilmesi için yapılan giderlerin ilavesi suretiyle oluşan maliyet bedeli üzerinden gerçekleştirilmiştir.</w:t>
      </w:r>
    </w:p>
    <w:p w:rsidR="00D3297D" w:rsidRPr="00412D72" w:rsidRDefault="00D3297D" w:rsidP="005C0CB6">
      <w:pPr>
        <w:pStyle w:val="BodyText3"/>
        <w:tabs>
          <w:tab w:val="clear" w:pos="539"/>
        </w:tabs>
        <w:spacing w:line="235" w:lineRule="auto"/>
        <w:jc w:val="both"/>
        <w:rPr>
          <w:i w:val="0"/>
          <w:iCs w:val="0"/>
          <w:sz w:val="20"/>
        </w:rPr>
      </w:pPr>
    </w:p>
    <w:p w:rsidR="008463AA" w:rsidRPr="00412D72" w:rsidRDefault="008463AA" w:rsidP="005C0CB6">
      <w:pPr>
        <w:pStyle w:val="BodyText3"/>
        <w:tabs>
          <w:tab w:val="clear" w:pos="539"/>
        </w:tabs>
        <w:spacing w:line="235" w:lineRule="auto"/>
        <w:ind w:left="851"/>
        <w:jc w:val="both"/>
        <w:rPr>
          <w:i w:val="0"/>
          <w:sz w:val="20"/>
        </w:rPr>
      </w:pPr>
      <w:r w:rsidRPr="00412D72">
        <w:rPr>
          <w:i w:val="0"/>
          <w:iCs w:val="0"/>
          <w:sz w:val="20"/>
        </w:rPr>
        <w:t xml:space="preserve">Maddi duran varlıklar normal amortisman yöntemi kullanılmak suretiyle amortismana tabii tutulmaktadır. Maddi duran varlıklar, Maliye Bakanlığı’nın faydalı ömürleri dikkate alarak belirlediği amortisman oranları kullanılarak itfa edilmektedir. </w:t>
      </w:r>
      <w:r w:rsidRPr="00412D72">
        <w:rPr>
          <w:i w:val="0"/>
          <w:sz w:val="20"/>
        </w:rPr>
        <w:t>Belirlenen faydalı ömürler, Türkiye Muhasebe Standartları Kurulu tarafından yayınlanan “</w:t>
      </w:r>
      <w:smartTag w:uri="urn:schemas-microsoft-com:office:smarttags" w:element="stockticker">
        <w:r w:rsidRPr="00412D72">
          <w:rPr>
            <w:i w:val="0"/>
            <w:sz w:val="20"/>
          </w:rPr>
          <w:t>TMS</w:t>
        </w:r>
      </w:smartTag>
      <w:r w:rsidR="00D35E33">
        <w:rPr>
          <w:i w:val="0"/>
          <w:sz w:val="20"/>
        </w:rPr>
        <w:t xml:space="preserve"> 16 -</w:t>
      </w:r>
      <w:r w:rsidRPr="00412D72">
        <w:rPr>
          <w:i w:val="0"/>
          <w:sz w:val="20"/>
        </w:rPr>
        <w:t xml:space="preserve"> Maddi Duran Varlıklar” standardında belirtilen kriterlere</w:t>
      </w:r>
      <w:r w:rsidRPr="00412D72">
        <w:rPr>
          <w:sz w:val="20"/>
        </w:rPr>
        <w:t xml:space="preserve"> </w:t>
      </w:r>
      <w:r w:rsidRPr="00412D72">
        <w:rPr>
          <w:i w:val="0"/>
          <w:sz w:val="20"/>
        </w:rPr>
        <w:t>uygundur. Maddi duran varlıklar için uygulanan yıllık amortisman oranları aşağıdaki gibidir:</w:t>
      </w:r>
    </w:p>
    <w:p w:rsidR="00833962" w:rsidRPr="00412D72" w:rsidRDefault="00833962" w:rsidP="005C0CB6">
      <w:pPr>
        <w:pStyle w:val="BodyText3"/>
        <w:widowControl w:val="0"/>
        <w:spacing w:line="235" w:lineRule="auto"/>
        <w:jc w:val="both"/>
        <w:rPr>
          <w:i w:val="0"/>
          <w:iCs w:val="0"/>
          <w:sz w:val="16"/>
          <w:szCs w:val="16"/>
        </w:rPr>
      </w:pPr>
    </w:p>
    <w:tbl>
      <w:tblPr>
        <w:tblW w:w="9200" w:type="dxa"/>
        <w:tblInd w:w="921" w:type="dxa"/>
        <w:tblCellMar>
          <w:left w:w="70" w:type="dxa"/>
          <w:right w:w="70" w:type="dxa"/>
        </w:tblCellMar>
        <w:tblLook w:val="0000"/>
      </w:tblPr>
      <w:tblGrid>
        <w:gridCol w:w="3685"/>
        <w:gridCol w:w="2520"/>
        <w:gridCol w:w="315"/>
        <w:gridCol w:w="2680"/>
      </w:tblGrid>
      <w:tr w:rsidR="008463AA" w:rsidRPr="005539C2">
        <w:tc>
          <w:tcPr>
            <w:tcW w:w="3685" w:type="dxa"/>
            <w:tcBorders>
              <w:bottom w:val="single" w:sz="4" w:space="0" w:color="auto"/>
            </w:tcBorders>
          </w:tcPr>
          <w:p w:rsidR="008463AA" w:rsidRPr="005539C2" w:rsidRDefault="008463AA" w:rsidP="005C0CB6">
            <w:pPr>
              <w:pStyle w:val="BodyText3"/>
              <w:widowControl w:val="0"/>
              <w:tabs>
                <w:tab w:val="clear" w:pos="539"/>
              </w:tabs>
              <w:spacing w:line="235" w:lineRule="auto"/>
              <w:ind w:left="720"/>
              <w:jc w:val="both"/>
              <w:rPr>
                <w:i w:val="0"/>
                <w:iCs w:val="0"/>
                <w:sz w:val="18"/>
                <w:szCs w:val="18"/>
              </w:rPr>
            </w:pPr>
          </w:p>
        </w:tc>
        <w:tc>
          <w:tcPr>
            <w:tcW w:w="2520" w:type="dxa"/>
            <w:tcBorders>
              <w:bottom w:val="single" w:sz="4" w:space="0" w:color="auto"/>
            </w:tcBorders>
            <w:vAlign w:val="bottom"/>
          </w:tcPr>
          <w:p w:rsidR="002E2412" w:rsidRPr="005539C2" w:rsidRDefault="002E2412" w:rsidP="005C0CB6">
            <w:pPr>
              <w:pStyle w:val="BodyText3"/>
              <w:widowControl w:val="0"/>
              <w:spacing w:line="235" w:lineRule="auto"/>
              <w:ind w:left="72"/>
              <w:jc w:val="right"/>
              <w:rPr>
                <w:b/>
                <w:i w:val="0"/>
                <w:iCs w:val="0"/>
                <w:sz w:val="18"/>
                <w:szCs w:val="18"/>
              </w:rPr>
            </w:pPr>
            <w:r w:rsidRPr="005539C2">
              <w:rPr>
                <w:b/>
                <w:i w:val="0"/>
                <w:iCs w:val="0"/>
                <w:sz w:val="18"/>
                <w:szCs w:val="18"/>
              </w:rPr>
              <w:t xml:space="preserve">Tahmini </w:t>
            </w:r>
            <w:r w:rsidR="008463AA" w:rsidRPr="005539C2">
              <w:rPr>
                <w:b/>
                <w:i w:val="0"/>
                <w:iCs w:val="0"/>
                <w:sz w:val="18"/>
                <w:szCs w:val="18"/>
              </w:rPr>
              <w:t xml:space="preserve">Ekonomik </w:t>
            </w:r>
          </w:p>
          <w:p w:rsidR="008463AA" w:rsidRPr="005539C2" w:rsidRDefault="008463AA" w:rsidP="005C0CB6">
            <w:pPr>
              <w:pStyle w:val="BodyText3"/>
              <w:widowControl w:val="0"/>
              <w:spacing w:line="235" w:lineRule="auto"/>
              <w:ind w:left="72"/>
              <w:jc w:val="right"/>
              <w:rPr>
                <w:b/>
                <w:i w:val="0"/>
                <w:iCs w:val="0"/>
                <w:sz w:val="18"/>
                <w:szCs w:val="18"/>
              </w:rPr>
            </w:pPr>
            <w:r w:rsidRPr="005539C2">
              <w:rPr>
                <w:b/>
                <w:i w:val="0"/>
                <w:iCs w:val="0"/>
                <w:sz w:val="18"/>
                <w:szCs w:val="18"/>
              </w:rPr>
              <w:t>Ömür (Yıl)</w:t>
            </w:r>
          </w:p>
        </w:tc>
        <w:tc>
          <w:tcPr>
            <w:tcW w:w="315" w:type="dxa"/>
            <w:tcBorders>
              <w:bottom w:val="single" w:sz="4" w:space="0" w:color="auto"/>
            </w:tcBorders>
            <w:vAlign w:val="bottom"/>
          </w:tcPr>
          <w:p w:rsidR="008463AA" w:rsidRPr="005539C2" w:rsidRDefault="008463AA" w:rsidP="005C0CB6">
            <w:pPr>
              <w:pStyle w:val="BodyText3"/>
              <w:widowControl w:val="0"/>
              <w:spacing w:line="235" w:lineRule="auto"/>
              <w:ind w:left="720"/>
              <w:jc w:val="right"/>
              <w:rPr>
                <w:i w:val="0"/>
                <w:iCs w:val="0"/>
                <w:sz w:val="18"/>
                <w:szCs w:val="18"/>
              </w:rPr>
            </w:pPr>
          </w:p>
        </w:tc>
        <w:tc>
          <w:tcPr>
            <w:tcW w:w="2680" w:type="dxa"/>
            <w:tcBorders>
              <w:bottom w:val="single" w:sz="4" w:space="0" w:color="auto"/>
            </w:tcBorders>
            <w:vAlign w:val="bottom"/>
          </w:tcPr>
          <w:p w:rsidR="008463AA" w:rsidRPr="005539C2" w:rsidRDefault="008463AA" w:rsidP="005C0CB6">
            <w:pPr>
              <w:pStyle w:val="BodyText3"/>
              <w:widowControl w:val="0"/>
              <w:tabs>
                <w:tab w:val="clear" w:pos="539"/>
                <w:tab w:val="clear" w:pos="5310"/>
                <w:tab w:val="clear" w:pos="7560"/>
              </w:tabs>
              <w:spacing w:line="235" w:lineRule="auto"/>
              <w:ind w:left="214"/>
              <w:jc w:val="right"/>
              <w:rPr>
                <w:b/>
                <w:i w:val="0"/>
                <w:iCs w:val="0"/>
                <w:sz w:val="18"/>
                <w:szCs w:val="18"/>
              </w:rPr>
            </w:pPr>
            <w:r w:rsidRPr="005539C2">
              <w:rPr>
                <w:b/>
                <w:i w:val="0"/>
                <w:iCs w:val="0"/>
                <w:sz w:val="18"/>
                <w:szCs w:val="18"/>
              </w:rPr>
              <w:t>Amortisman Oranı</w:t>
            </w:r>
          </w:p>
        </w:tc>
      </w:tr>
      <w:tr w:rsidR="00B2765D" w:rsidRPr="005539C2">
        <w:tc>
          <w:tcPr>
            <w:tcW w:w="3685" w:type="dxa"/>
            <w:tcBorders>
              <w:top w:val="single" w:sz="4" w:space="0" w:color="auto"/>
            </w:tcBorders>
            <w:vAlign w:val="bottom"/>
          </w:tcPr>
          <w:p w:rsidR="00B2765D" w:rsidRPr="005539C2" w:rsidRDefault="00B2765D" w:rsidP="00E636C2">
            <w:pPr>
              <w:pStyle w:val="BodyText3"/>
              <w:widowControl w:val="0"/>
              <w:tabs>
                <w:tab w:val="clear" w:pos="539"/>
              </w:tabs>
              <w:ind w:left="-70"/>
              <w:rPr>
                <w:i w:val="0"/>
                <w:iCs w:val="0"/>
                <w:sz w:val="18"/>
                <w:szCs w:val="18"/>
              </w:rPr>
            </w:pPr>
            <w:r w:rsidRPr="005539C2">
              <w:rPr>
                <w:i w:val="0"/>
                <w:iCs w:val="0"/>
                <w:sz w:val="18"/>
                <w:szCs w:val="18"/>
              </w:rPr>
              <w:t>Binalar</w:t>
            </w:r>
          </w:p>
        </w:tc>
        <w:tc>
          <w:tcPr>
            <w:tcW w:w="2520" w:type="dxa"/>
            <w:tcBorders>
              <w:top w:val="single" w:sz="4" w:space="0" w:color="auto"/>
            </w:tcBorders>
            <w:vAlign w:val="bottom"/>
          </w:tcPr>
          <w:p w:rsidR="00B2765D" w:rsidRPr="005539C2" w:rsidRDefault="00B2765D" w:rsidP="00B2765D">
            <w:pPr>
              <w:pStyle w:val="BodyText3"/>
              <w:widowControl w:val="0"/>
              <w:ind w:left="720"/>
              <w:jc w:val="right"/>
              <w:rPr>
                <w:i w:val="0"/>
                <w:iCs w:val="0"/>
                <w:sz w:val="18"/>
                <w:szCs w:val="18"/>
              </w:rPr>
            </w:pPr>
            <w:r w:rsidRPr="005539C2">
              <w:rPr>
                <w:i w:val="0"/>
                <w:iCs w:val="0"/>
                <w:sz w:val="18"/>
                <w:szCs w:val="18"/>
              </w:rPr>
              <w:t>50</w:t>
            </w:r>
          </w:p>
        </w:tc>
        <w:tc>
          <w:tcPr>
            <w:tcW w:w="315" w:type="dxa"/>
            <w:tcBorders>
              <w:top w:val="single" w:sz="4" w:space="0" w:color="auto"/>
            </w:tcBorders>
            <w:vAlign w:val="bottom"/>
          </w:tcPr>
          <w:p w:rsidR="00B2765D" w:rsidRPr="005539C2" w:rsidRDefault="00B2765D" w:rsidP="00B2765D">
            <w:pPr>
              <w:pStyle w:val="BodyText3"/>
              <w:widowControl w:val="0"/>
              <w:ind w:left="720"/>
              <w:jc w:val="right"/>
              <w:rPr>
                <w:i w:val="0"/>
                <w:iCs w:val="0"/>
                <w:sz w:val="18"/>
                <w:szCs w:val="18"/>
              </w:rPr>
            </w:pPr>
          </w:p>
        </w:tc>
        <w:tc>
          <w:tcPr>
            <w:tcW w:w="2680" w:type="dxa"/>
            <w:tcBorders>
              <w:top w:val="single" w:sz="4" w:space="0" w:color="auto"/>
            </w:tcBorders>
            <w:vAlign w:val="bottom"/>
          </w:tcPr>
          <w:p w:rsidR="00B2765D" w:rsidRPr="005539C2" w:rsidRDefault="00B2765D" w:rsidP="00B2765D">
            <w:pPr>
              <w:pStyle w:val="BodyText3"/>
              <w:widowControl w:val="0"/>
              <w:ind w:left="720"/>
              <w:jc w:val="right"/>
              <w:rPr>
                <w:i w:val="0"/>
                <w:iCs w:val="0"/>
                <w:sz w:val="18"/>
                <w:szCs w:val="18"/>
              </w:rPr>
            </w:pPr>
            <w:r w:rsidRPr="005539C2">
              <w:rPr>
                <w:i w:val="0"/>
                <w:iCs w:val="0"/>
                <w:sz w:val="18"/>
                <w:szCs w:val="18"/>
              </w:rPr>
              <w:t>% 2</w:t>
            </w:r>
          </w:p>
        </w:tc>
      </w:tr>
      <w:tr w:rsidR="00B2765D" w:rsidRPr="005539C2">
        <w:tc>
          <w:tcPr>
            <w:tcW w:w="3685" w:type="dxa"/>
            <w:vAlign w:val="bottom"/>
          </w:tcPr>
          <w:p w:rsidR="00B2765D" w:rsidRPr="005539C2" w:rsidRDefault="00B2765D" w:rsidP="00E636C2">
            <w:pPr>
              <w:pStyle w:val="BodyText3"/>
              <w:widowControl w:val="0"/>
              <w:ind w:left="-70"/>
              <w:rPr>
                <w:i w:val="0"/>
                <w:iCs w:val="0"/>
                <w:sz w:val="18"/>
                <w:szCs w:val="18"/>
              </w:rPr>
            </w:pPr>
            <w:r w:rsidRPr="005539C2">
              <w:rPr>
                <w:i w:val="0"/>
                <w:iCs w:val="0"/>
                <w:sz w:val="18"/>
                <w:szCs w:val="18"/>
              </w:rPr>
              <w:t>Mobilya, Mefruşat ve Büro Malzemeleri</w:t>
            </w:r>
          </w:p>
        </w:tc>
        <w:tc>
          <w:tcPr>
            <w:tcW w:w="2520" w:type="dxa"/>
            <w:vAlign w:val="bottom"/>
          </w:tcPr>
          <w:p w:rsidR="00B2765D" w:rsidRPr="005539C2" w:rsidRDefault="00B2765D" w:rsidP="00B2765D">
            <w:pPr>
              <w:pStyle w:val="BodyText3"/>
              <w:widowControl w:val="0"/>
              <w:ind w:left="720"/>
              <w:jc w:val="right"/>
              <w:rPr>
                <w:i w:val="0"/>
                <w:iCs w:val="0"/>
                <w:sz w:val="18"/>
                <w:szCs w:val="18"/>
              </w:rPr>
            </w:pPr>
            <w:r w:rsidRPr="005539C2">
              <w:rPr>
                <w:i w:val="0"/>
                <w:iCs w:val="0"/>
                <w:sz w:val="18"/>
                <w:szCs w:val="18"/>
              </w:rPr>
              <w:t>4-15</w:t>
            </w:r>
          </w:p>
        </w:tc>
        <w:tc>
          <w:tcPr>
            <w:tcW w:w="315" w:type="dxa"/>
            <w:vAlign w:val="bottom"/>
          </w:tcPr>
          <w:p w:rsidR="00B2765D" w:rsidRPr="005539C2" w:rsidRDefault="00B2765D" w:rsidP="00B2765D">
            <w:pPr>
              <w:pStyle w:val="BodyText3"/>
              <w:widowControl w:val="0"/>
              <w:ind w:left="720"/>
              <w:jc w:val="right"/>
              <w:rPr>
                <w:i w:val="0"/>
                <w:iCs w:val="0"/>
                <w:sz w:val="18"/>
                <w:szCs w:val="18"/>
              </w:rPr>
            </w:pPr>
          </w:p>
        </w:tc>
        <w:tc>
          <w:tcPr>
            <w:tcW w:w="2680" w:type="dxa"/>
            <w:vAlign w:val="bottom"/>
          </w:tcPr>
          <w:p w:rsidR="00B2765D" w:rsidRPr="005539C2" w:rsidRDefault="00B2765D" w:rsidP="00B2765D">
            <w:pPr>
              <w:pStyle w:val="BodyText3"/>
              <w:widowControl w:val="0"/>
              <w:ind w:left="720"/>
              <w:jc w:val="right"/>
              <w:rPr>
                <w:i w:val="0"/>
                <w:iCs w:val="0"/>
                <w:sz w:val="18"/>
                <w:szCs w:val="18"/>
              </w:rPr>
            </w:pPr>
            <w:r>
              <w:rPr>
                <w:i w:val="0"/>
                <w:iCs w:val="0"/>
                <w:sz w:val="18"/>
                <w:szCs w:val="18"/>
              </w:rPr>
              <w:t>%6,67 -</w:t>
            </w:r>
            <w:r w:rsidRPr="005539C2">
              <w:rPr>
                <w:i w:val="0"/>
                <w:iCs w:val="0"/>
                <w:sz w:val="18"/>
                <w:szCs w:val="18"/>
              </w:rPr>
              <w:t xml:space="preserve"> 25</w:t>
            </w:r>
          </w:p>
        </w:tc>
      </w:tr>
      <w:tr w:rsidR="00B2765D" w:rsidRPr="005539C2">
        <w:tc>
          <w:tcPr>
            <w:tcW w:w="3685" w:type="dxa"/>
            <w:vAlign w:val="bottom"/>
          </w:tcPr>
          <w:p w:rsidR="00B2765D" w:rsidRPr="005539C2" w:rsidRDefault="00B2765D" w:rsidP="00E636C2">
            <w:pPr>
              <w:pStyle w:val="BodyText3"/>
              <w:widowControl w:val="0"/>
              <w:ind w:left="-70"/>
              <w:rPr>
                <w:i w:val="0"/>
                <w:iCs w:val="0"/>
                <w:sz w:val="18"/>
                <w:szCs w:val="18"/>
              </w:rPr>
            </w:pPr>
            <w:r w:rsidRPr="005539C2">
              <w:rPr>
                <w:i w:val="0"/>
                <w:iCs w:val="0"/>
                <w:sz w:val="18"/>
                <w:szCs w:val="18"/>
              </w:rPr>
              <w:t>Diğer Maddi Duran Varlıklar</w:t>
            </w:r>
          </w:p>
        </w:tc>
        <w:tc>
          <w:tcPr>
            <w:tcW w:w="2520" w:type="dxa"/>
            <w:vAlign w:val="bottom"/>
          </w:tcPr>
          <w:p w:rsidR="00B2765D" w:rsidRPr="005539C2" w:rsidRDefault="00B2765D" w:rsidP="00B2765D">
            <w:pPr>
              <w:pStyle w:val="BodyText3"/>
              <w:widowControl w:val="0"/>
              <w:ind w:left="720"/>
              <w:jc w:val="right"/>
              <w:rPr>
                <w:i w:val="0"/>
                <w:iCs w:val="0"/>
                <w:sz w:val="18"/>
                <w:szCs w:val="18"/>
              </w:rPr>
            </w:pPr>
            <w:r w:rsidRPr="005539C2">
              <w:rPr>
                <w:i w:val="0"/>
                <w:iCs w:val="0"/>
                <w:sz w:val="18"/>
                <w:szCs w:val="18"/>
              </w:rPr>
              <w:t>2-16</w:t>
            </w:r>
          </w:p>
        </w:tc>
        <w:tc>
          <w:tcPr>
            <w:tcW w:w="315" w:type="dxa"/>
            <w:vAlign w:val="bottom"/>
          </w:tcPr>
          <w:p w:rsidR="00B2765D" w:rsidRPr="005539C2" w:rsidRDefault="00B2765D" w:rsidP="00B2765D">
            <w:pPr>
              <w:pStyle w:val="BodyText3"/>
              <w:widowControl w:val="0"/>
              <w:ind w:left="720"/>
              <w:jc w:val="right"/>
              <w:rPr>
                <w:i w:val="0"/>
                <w:iCs w:val="0"/>
                <w:sz w:val="18"/>
                <w:szCs w:val="18"/>
              </w:rPr>
            </w:pPr>
          </w:p>
        </w:tc>
        <w:tc>
          <w:tcPr>
            <w:tcW w:w="2680" w:type="dxa"/>
            <w:vAlign w:val="bottom"/>
          </w:tcPr>
          <w:p w:rsidR="00B2765D" w:rsidRPr="005539C2" w:rsidRDefault="00B2765D" w:rsidP="00B2765D">
            <w:pPr>
              <w:pStyle w:val="BodyText3"/>
              <w:widowControl w:val="0"/>
              <w:ind w:left="720"/>
              <w:jc w:val="right"/>
              <w:rPr>
                <w:i w:val="0"/>
                <w:iCs w:val="0"/>
                <w:sz w:val="18"/>
                <w:szCs w:val="18"/>
              </w:rPr>
            </w:pPr>
            <w:r>
              <w:rPr>
                <w:i w:val="0"/>
                <w:iCs w:val="0"/>
                <w:sz w:val="18"/>
                <w:szCs w:val="18"/>
              </w:rPr>
              <w:t>%6,25 -</w:t>
            </w:r>
            <w:r w:rsidRPr="005539C2">
              <w:rPr>
                <w:i w:val="0"/>
                <w:iCs w:val="0"/>
                <w:sz w:val="18"/>
                <w:szCs w:val="18"/>
              </w:rPr>
              <w:t xml:space="preserve"> 50</w:t>
            </w:r>
          </w:p>
        </w:tc>
      </w:tr>
    </w:tbl>
    <w:p w:rsidR="00D974A7" w:rsidRPr="00412D72" w:rsidRDefault="00D974A7" w:rsidP="005C0CB6">
      <w:pPr>
        <w:widowControl w:val="0"/>
        <w:spacing w:line="235" w:lineRule="auto"/>
        <w:jc w:val="both"/>
        <w:rPr>
          <w:iCs/>
          <w:sz w:val="16"/>
          <w:szCs w:val="16"/>
          <w:lang w:val="tr-TR"/>
        </w:rPr>
      </w:pPr>
    </w:p>
    <w:p w:rsidR="00D3297D" w:rsidRPr="00412D72" w:rsidRDefault="00D3297D" w:rsidP="005C0CB6">
      <w:pPr>
        <w:widowControl w:val="0"/>
        <w:spacing w:line="235" w:lineRule="auto"/>
        <w:ind w:left="851"/>
        <w:jc w:val="both"/>
        <w:rPr>
          <w:bCs/>
          <w:lang w:val="tr-TR"/>
        </w:rPr>
      </w:pPr>
      <w:r w:rsidRPr="00412D72">
        <w:rPr>
          <w:iCs/>
          <w:lang w:val="tr-TR"/>
        </w:rPr>
        <w:t>Maddi duran varlıklar, ilgili varlıkların satın alma maliyetlerinden birikmiş amortisman ve değer düşüklüğü karşılıklarının çıkarılması suretiyle bilançoda takip edilmektedir. Maddi duran varlıkların bu şekilde düzeltme işlemine tabi tutulmasıyla birlikte ilgili m</w:t>
      </w:r>
      <w:r w:rsidRPr="00412D72">
        <w:rPr>
          <w:lang w:val="tr-TR"/>
        </w:rPr>
        <w:t>evzuat uyarınca yapılmış olan yeniden değerlemenin bahse konu varlıklar üzerindeki etkileri giderilmiştir</w:t>
      </w:r>
      <w:r w:rsidR="000B4045" w:rsidRPr="00412D72">
        <w:rPr>
          <w:lang w:val="tr-TR"/>
        </w:rPr>
        <w:t>.</w:t>
      </w:r>
    </w:p>
    <w:p w:rsidR="00D3297D" w:rsidRPr="00412D72" w:rsidRDefault="00D3297D" w:rsidP="005C0CB6">
      <w:pPr>
        <w:pStyle w:val="BodyText3"/>
        <w:widowControl w:val="0"/>
        <w:spacing w:line="235" w:lineRule="auto"/>
        <w:jc w:val="both"/>
        <w:rPr>
          <w:i w:val="0"/>
          <w:iCs w:val="0"/>
          <w:sz w:val="16"/>
          <w:szCs w:val="16"/>
        </w:rPr>
      </w:pPr>
    </w:p>
    <w:p w:rsidR="00D3297D" w:rsidRPr="00412D72" w:rsidRDefault="00D3297D" w:rsidP="005C0CB6">
      <w:pPr>
        <w:pStyle w:val="BodyText3"/>
        <w:widowControl w:val="0"/>
        <w:tabs>
          <w:tab w:val="clear" w:pos="539"/>
        </w:tabs>
        <w:spacing w:line="235" w:lineRule="auto"/>
        <w:ind w:left="851"/>
        <w:jc w:val="both"/>
        <w:rPr>
          <w:i w:val="0"/>
          <w:iCs w:val="0"/>
          <w:sz w:val="20"/>
        </w:rPr>
      </w:pPr>
      <w:r w:rsidRPr="00412D72">
        <w:rPr>
          <w:i w:val="0"/>
          <w:iCs w:val="0"/>
          <w:sz w:val="20"/>
        </w:rPr>
        <w:t>Maddi duran varlıkların elden çıkartılması ya da bir maddi duran varlığın hizmetten alınması</w:t>
      </w:r>
      <w:r w:rsidR="00D35E33">
        <w:rPr>
          <w:i w:val="0"/>
          <w:iCs w:val="0"/>
          <w:sz w:val="20"/>
        </w:rPr>
        <w:t xml:space="preserve"> sonucu oluşan kar ve  zararlar</w:t>
      </w:r>
      <w:r w:rsidRPr="00412D72">
        <w:rPr>
          <w:i w:val="0"/>
          <w:iCs w:val="0"/>
          <w:sz w:val="20"/>
        </w:rPr>
        <w:t xml:space="preserve"> satış hasılatı ile varlığın defter değeri arasındaki fark olarak belirlenerek gelir tablosuna dahil edilirler.</w:t>
      </w:r>
    </w:p>
    <w:p w:rsidR="00AB52D6" w:rsidRPr="00412D72" w:rsidRDefault="00AB52D6" w:rsidP="005C0CB6">
      <w:pPr>
        <w:pStyle w:val="BodyText2"/>
        <w:widowControl w:val="0"/>
        <w:tabs>
          <w:tab w:val="clear" w:pos="720"/>
        </w:tabs>
        <w:autoSpaceDE w:val="0"/>
        <w:autoSpaceDN w:val="0"/>
        <w:adjustRightInd w:val="0"/>
        <w:spacing w:line="235" w:lineRule="auto"/>
        <w:ind w:left="851"/>
        <w:rPr>
          <w:rFonts w:ascii="Times New Roman" w:hAnsi="Times New Roman" w:cs="Times New Roman"/>
          <w:sz w:val="16"/>
          <w:szCs w:val="16"/>
        </w:rPr>
      </w:pPr>
    </w:p>
    <w:p w:rsidR="00AB52D6" w:rsidRPr="00412D72" w:rsidRDefault="00AB52D6" w:rsidP="005C0CB6">
      <w:pPr>
        <w:pStyle w:val="BodyText2"/>
        <w:widowControl w:val="0"/>
        <w:tabs>
          <w:tab w:val="clear" w:pos="720"/>
        </w:tabs>
        <w:autoSpaceDE w:val="0"/>
        <w:autoSpaceDN w:val="0"/>
        <w:adjustRightInd w:val="0"/>
        <w:spacing w:line="235" w:lineRule="auto"/>
        <w:ind w:left="851"/>
        <w:rPr>
          <w:rFonts w:ascii="Times New Roman" w:hAnsi="Times New Roman" w:cs="Times New Roman"/>
          <w:szCs w:val="20"/>
        </w:rPr>
      </w:pPr>
      <w:r w:rsidRPr="00412D72">
        <w:rPr>
          <w:rFonts w:ascii="Times New Roman" w:hAnsi="Times New Roman" w:cs="Times New Roman"/>
          <w:szCs w:val="20"/>
        </w:rPr>
        <w:t xml:space="preserve">Maddi duran varlığın onarım maliyetlerinden varlığın ekonomik ömrünü uzatıcı nitelikte olanlar aktifleştirilmekte, diğer onarım maliyetleri ise gider olarak kayıtlara yansıtılmaktadır. Maddi duran varlıklar üzerinde rehin, ipotek veya tedbir bulunmamaktadır. </w:t>
      </w:r>
    </w:p>
    <w:p w:rsidR="00AE305D" w:rsidRPr="00412D72" w:rsidRDefault="00AE305D" w:rsidP="005C0CB6">
      <w:pPr>
        <w:pStyle w:val="Heading8"/>
        <w:keepNext w:val="0"/>
        <w:widowControl w:val="0"/>
        <w:tabs>
          <w:tab w:val="clear" w:pos="-54"/>
        </w:tabs>
        <w:autoSpaceDE/>
        <w:autoSpaceDN/>
        <w:adjustRightInd/>
        <w:spacing w:line="235" w:lineRule="auto"/>
        <w:ind w:left="851" w:hanging="851"/>
        <w:rPr>
          <w:sz w:val="16"/>
          <w:szCs w:val="16"/>
        </w:rPr>
      </w:pPr>
    </w:p>
    <w:p w:rsidR="00AB52D6" w:rsidRPr="00412D72" w:rsidRDefault="00AB52D6" w:rsidP="005C0CB6">
      <w:pPr>
        <w:numPr>
          <w:ilvl w:val="0"/>
          <w:numId w:val="32"/>
        </w:numPr>
        <w:tabs>
          <w:tab w:val="clear" w:pos="1080"/>
          <w:tab w:val="num" w:pos="851"/>
        </w:tabs>
        <w:spacing w:line="235" w:lineRule="auto"/>
        <w:ind w:left="851" w:hanging="851"/>
        <w:jc w:val="both"/>
        <w:rPr>
          <w:rFonts w:eastAsia="Arial Unicode MS"/>
          <w:b/>
          <w:lang w:val="tr-TR"/>
        </w:rPr>
      </w:pPr>
      <w:r w:rsidRPr="00412D72">
        <w:rPr>
          <w:rFonts w:eastAsia="Arial Unicode MS"/>
          <w:b/>
          <w:lang w:val="tr-TR"/>
        </w:rPr>
        <w:t>Kiralama İşlemlerine İlişkin Açıklamalar</w:t>
      </w:r>
    </w:p>
    <w:p w:rsidR="00AB52D6" w:rsidRPr="00412D72" w:rsidRDefault="00AB52D6" w:rsidP="005C0CB6">
      <w:pPr>
        <w:widowControl w:val="0"/>
        <w:spacing w:line="235" w:lineRule="auto"/>
        <w:ind w:left="851"/>
        <w:jc w:val="both"/>
        <w:rPr>
          <w:sz w:val="16"/>
          <w:szCs w:val="16"/>
          <w:lang w:val="tr-TR"/>
        </w:rPr>
      </w:pPr>
    </w:p>
    <w:p w:rsidR="00AB52D6" w:rsidRPr="00412D72" w:rsidRDefault="00AB52D6" w:rsidP="005C0CB6">
      <w:pPr>
        <w:pStyle w:val="BodyText3"/>
        <w:widowControl w:val="0"/>
        <w:tabs>
          <w:tab w:val="clear" w:pos="539"/>
          <w:tab w:val="center" w:pos="720"/>
        </w:tabs>
        <w:spacing w:line="235" w:lineRule="auto"/>
        <w:ind w:left="851"/>
        <w:jc w:val="both"/>
        <w:rPr>
          <w:i w:val="0"/>
          <w:iCs w:val="0"/>
          <w:sz w:val="20"/>
        </w:rPr>
      </w:pPr>
      <w:r w:rsidRPr="00412D72">
        <w:rPr>
          <w:i w:val="0"/>
          <w:sz w:val="20"/>
        </w:rPr>
        <w:t>Kiraya Veren Durumunda Banka</w:t>
      </w:r>
      <w:r w:rsidR="00BB38C8" w:rsidRPr="00412D72">
        <w:rPr>
          <w:i w:val="0"/>
          <w:sz w:val="20"/>
        </w:rPr>
        <w:t>:</w:t>
      </w:r>
    </w:p>
    <w:p w:rsidR="00AB52D6" w:rsidRPr="00412D72" w:rsidRDefault="00AB52D6" w:rsidP="005C0CB6">
      <w:pPr>
        <w:pStyle w:val="BodyText3"/>
        <w:widowControl w:val="0"/>
        <w:tabs>
          <w:tab w:val="clear" w:pos="539"/>
          <w:tab w:val="center" w:pos="720"/>
        </w:tabs>
        <w:spacing w:line="235" w:lineRule="auto"/>
        <w:ind w:left="851"/>
        <w:jc w:val="both"/>
        <w:rPr>
          <w:i w:val="0"/>
          <w:iCs w:val="0"/>
          <w:sz w:val="16"/>
          <w:szCs w:val="16"/>
        </w:rPr>
      </w:pPr>
    </w:p>
    <w:p w:rsidR="00AB52D6" w:rsidRPr="00412D72" w:rsidRDefault="00AB52D6" w:rsidP="005C0CB6">
      <w:pPr>
        <w:pStyle w:val="BodyText3"/>
        <w:widowControl w:val="0"/>
        <w:tabs>
          <w:tab w:val="clear" w:pos="539"/>
          <w:tab w:val="center" w:pos="720"/>
        </w:tabs>
        <w:spacing w:line="235" w:lineRule="auto"/>
        <w:ind w:left="851"/>
        <w:jc w:val="both"/>
        <w:rPr>
          <w:i w:val="0"/>
          <w:iCs w:val="0"/>
          <w:sz w:val="20"/>
        </w:rPr>
      </w:pPr>
      <w:r w:rsidRPr="00412D72">
        <w:rPr>
          <w:i w:val="0"/>
          <w:iCs w:val="0"/>
          <w:sz w:val="20"/>
        </w:rPr>
        <w:t>Banka’nın finansal kiralama</w:t>
      </w:r>
      <w:r w:rsidR="001B4619" w:rsidRPr="00412D72">
        <w:rPr>
          <w:i w:val="0"/>
          <w:iCs w:val="0"/>
          <w:sz w:val="20"/>
        </w:rPr>
        <w:t xml:space="preserve"> ve faaliyet kiralaması</w:t>
      </w:r>
      <w:r w:rsidRPr="00412D72">
        <w:rPr>
          <w:i w:val="0"/>
          <w:iCs w:val="0"/>
          <w:sz w:val="20"/>
        </w:rPr>
        <w:t xml:space="preserve"> bulunmamaktadır. </w:t>
      </w:r>
    </w:p>
    <w:p w:rsidR="00AB52D6" w:rsidRPr="00412D72" w:rsidRDefault="00AB52D6" w:rsidP="005C0CB6">
      <w:pPr>
        <w:pStyle w:val="Heading8"/>
        <w:keepNext w:val="0"/>
        <w:widowControl w:val="0"/>
        <w:tabs>
          <w:tab w:val="clear" w:pos="-54"/>
          <w:tab w:val="center" w:pos="720"/>
        </w:tabs>
        <w:autoSpaceDE/>
        <w:autoSpaceDN/>
        <w:adjustRightInd/>
        <w:spacing w:line="235" w:lineRule="auto"/>
        <w:ind w:left="851"/>
        <w:rPr>
          <w:sz w:val="16"/>
          <w:szCs w:val="16"/>
        </w:rPr>
      </w:pPr>
    </w:p>
    <w:p w:rsidR="00AB52D6" w:rsidRPr="00412D72" w:rsidRDefault="00AB52D6" w:rsidP="005C0CB6">
      <w:pPr>
        <w:widowControl w:val="0"/>
        <w:tabs>
          <w:tab w:val="center" w:pos="720"/>
        </w:tabs>
        <w:autoSpaceDE w:val="0"/>
        <w:autoSpaceDN w:val="0"/>
        <w:adjustRightInd w:val="0"/>
        <w:spacing w:line="235" w:lineRule="auto"/>
        <w:ind w:left="851"/>
        <w:rPr>
          <w:lang w:val="tr-TR"/>
        </w:rPr>
      </w:pPr>
      <w:r w:rsidRPr="00412D72">
        <w:rPr>
          <w:lang w:val="tr-TR"/>
        </w:rPr>
        <w:t>Kiralayan Durumunda Banka</w:t>
      </w:r>
      <w:r w:rsidR="00BB38C8" w:rsidRPr="00412D72">
        <w:rPr>
          <w:lang w:val="tr-TR"/>
        </w:rPr>
        <w:t>:</w:t>
      </w:r>
    </w:p>
    <w:p w:rsidR="00AB52D6" w:rsidRPr="00412D72" w:rsidRDefault="00AB52D6" w:rsidP="005C0CB6">
      <w:pPr>
        <w:widowControl w:val="0"/>
        <w:tabs>
          <w:tab w:val="center" w:pos="720"/>
        </w:tabs>
        <w:autoSpaceDE w:val="0"/>
        <w:autoSpaceDN w:val="0"/>
        <w:adjustRightInd w:val="0"/>
        <w:spacing w:line="235" w:lineRule="auto"/>
        <w:ind w:left="851"/>
        <w:rPr>
          <w:sz w:val="16"/>
          <w:szCs w:val="16"/>
          <w:lang w:val="tr-TR"/>
        </w:rPr>
      </w:pPr>
    </w:p>
    <w:p w:rsidR="00AB52D6" w:rsidRPr="00412D72" w:rsidRDefault="00AB52D6" w:rsidP="005C0CB6">
      <w:pPr>
        <w:widowControl w:val="0"/>
        <w:tabs>
          <w:tab w:val="center" w:pos="720"/>
        </w:tabs>
        <w:spacing w:line="235" w:lineRule="auto"/>
        <w:ind w:left="851"/>
        <w:jc w:val="both"/>
        <w:rPr>
          <w:iCs/>
          <w:lang w:val="tr-TR"/>
        </w:rPr>
      </w:pPr>
      <w:r w:rsidRPr="00412D72">
        <w:rPr>
          <w:iCs/>
          <w:lang w:val="tr-TR"/>
        </w:rPr>
        <w:t xml:space="preserve">Bilanço tarihi itibarıyla, Banka’nın finansal kiralama yoluyla edindiği varlıkları bulunmamaktadır. </w:t>
      </w:r>
      <w:r w:rsidR="003F0E0D" w:rsidRPr="00412D72">
        <w:rPr>
          <w:iCs/>
          <w:lang w:val="tr-TR"/>
        </w:rPr>
        <w:t>Faaliyet kiralaması ile ilgili işlemler ilgili sözleşme hükümleri doğrultusunda ve tahakkuk esasına göre muhasebeleştirilmektedir.</w:t>
      </w:r>
    </w:p>
    <w:p w:rsidR="005C0CB6" w:rsidRPr="00412D72" w:rsidRDefault="005C0CB6" w:rsidP="005C0CB6">
      <w:pPr>
        <w:pStyle w:val="Heading5"/>
        <w:keepNext w:val="0"/>
        <w:widowControl w:val="0"/>
        <w:spacing w:line="235" w:lineRule="auto"/>
        <w:ind w:left="0" w:firstLine="0"/>
      </w:pPr>
      <w:r w:rsidRPr="00412D72">
        <w:br w:type="page"/>
      </w:r>
      <w:r w:rsidRPr="00412D72">
        <w:lastRenderedPageBreak/>
        <w:t>MUHASEBE POLİTİKALARI (Devamı)</w:t>
      </w:r>
    </w:p>
    <w:p w:rsidR="00AB52D6" w:rsidRPr="00412D72" w:rsidRDefault="00AB52D6" w:rsidP="005C0CB6">
      <w:pPr>
        <w:widowControl w:val="0"/>
        <w:spacing w:line="235" w:lineRule="auto"/>
        <w:rPr>
          <w:sz w:val="18"/>
          <w:szCs w:val="18"/>
          <w:lang w:val="tr-TR"/>
        </w:rPr>
      </w:pPr>
    </w:p>
    <w:p w:rsidR="00AB52D6" w:rsidRPr="00412D72" w:rsidRDefault="00AB52D6" w:rsidP="005C0CB6">
      <w:pPr>
        <w:numPr>
          <w:ilvl w:val="0"/>
          <w:numId w:val="32"/>
        </w:numPr>
        <w:tabs>
          <w:tab w:val="clear" w:pos="1080"/>
          <w:tab w:val="num" w:pos="851"/>
        </w:tabs>
        <w:spacing w:line="235" w:lineRule="auto"/>
        <w:ind w:left="851" w:hanging="851"/>
        <w:jc w:val="both"/>
        <w:rPr>
          <w:rFonts w:eastAsia="Arial Unicode MS"/>
          <w:b/>
          <w:lang w:val="tr-TR"/>
        </w:rPr>
      </w:pPr>
      <w:r w:rsidRPr="00412D72">
        <w:rPr>
          <w:rFonts w:eastAsia="Arial Unicode MS"/>
          <w:b/>
          <w:lang w:val="tr-TR"/>
        </w:rPr>
        <w:t>Karşılıklar ve Koşullu Yükümlülüklere İlişkin Açıklamalar</w:t>
      </w:r>
    </w:p>
    <w:p w:rsidR="00AB52D6" w:rsidRPr="00412D72" w:rsidRDefault="00AB52D6" w:rsidP="005C0CB6">
      <w:pPr>
        <w:pStyle w:val="BodyText3"/>
        <w:widowControl w:val="0"/>
        <w:spacing w:line="235" w:lineRule="auto"/>
        <w:jc w:val="both"/>
        <w:rPr>
          <w:i w:val="0"/>
          <w:iCs w:val="0"/>
          <w:sz w:val="18"/>
          <w:szCs w:val="18"/>
        </w:rPr>
      </w:pPr>
    </w:p>
    <w:p w:rsidR="00AB52D6" w:rsidRPr="00412D72" w:rsidRDefault="00AE305D" w:rsidP="005C0CB6">
      <w:pPr>
        <w:pStyle w:val="BodyText3"/>
        <w:widowControl w:val="0"/>
        <w:tabs>
          <w:tab w:val="clear" w:pos="539"/>
        </w:tabs>
        <w:spacing w:line="235" w:lineRule="auto"/>
        <w:ind w:left="851"/>
        <w:jc w:val="both"/>
        <w:rPr>
          <w:i w:val="0"/>
          <w:iCs w:val="0"/>
          <w:sz w:val="20"/>
        </w:rPr>
      </w:pPr>
      <w:r w:rsidRPr="00412D72">
        <w:rPr>
          <w:i w:val="0"/>
          <w:iCs w:val="0"/>
          <w:sz w:val="20"/>
        </w:rPr>
        <w:t xml:space="preserve">Geçmiş </w:t>
      </w:r>
      <w:r w:rsidR="0069469E" w:rsidRPr="00412D72">
        <w:rPr>
          <w:i w:val="0"/>
          <w:iCs w:val="0"/>
          <w:sz w:val="20"/>
        </w:rPr>
        <w:t xml:space="preserve">olaylardan kaynaklanan </w:t>
      </w:r>
      <w:r w:rsidR="00AB52D6" w:rsidRPr="00412D72">
        <w:rPr>
          <w:i w:val="0"/>
          <w:iCs w:val="0"/>
          <w:sz w:val="20"/>
        </w:rPr>
        <w:t xml:space="preserve">mevcut bir yükümlülüğün bulunması, yükümlülüğün yerine getirilmesinin muhtemel olması ve yükümlülük tutarının güvenilir bir şekilde ölçülebilmesi durumunda finansal tablolarda karşılık ayrılır. Karşılıklar, bilanço tarihi itibarıyla yükümlülüğün yerine getirilmesi için yapılacak harcamanın Banka yönetimi tarafından yapılan en iyi tahminine göre hesaplanır ve etkisinin önemli olduğu durumlarda bugünkü değerine indirmek için </w:t>
      </w:r>
      <w:proofErr w:type="spellStart"/>
      <w:r w:rsidR="00AB52D6" w:rsidRPr="00412D72">
        <w:rPr>
          <w:i w:val="0"/>
          <w:iCs w:val="0"/>
          <w:sz w:val="20"/>
        </w:rPr>
        <w:t>iskonto</w:t>
      </w:r>
      <w:proofErr w:type="spellEnd"/>
      <w:r w:rsidR="00AB52D6" w:rsidRPr="00412D72">
        <w:rPr>
          <w:i w:val="0"/>
          <w:iCs w:val="0"/>
          <w:sz w:val="20"/>
        </w:rPr>
        <w:t xml:space="preserve"> edilir.</w:t>
      </w:r>
    </w:p>
    <w:p w:rsidR="00AB52D6" w:rsidRPr="00412D72" w:rsidRDefault="00AB52D6" w:rsidP="005C0CB6">
      <w:pPr>
        <w:pStyle w:val="Heading8"/>
        <w:keepNext w:val="0"/>
        <w:widowControl w:val="0"/>
        <w:tabs>
          <w:tab w:val="clear" w:pos="-54"/>
        </w:tabs>
        <w:autoSpaceDE/>
        <w:autoSpaceDN/>
        <w:adjustRightInd/>
        <w:spacing w:line="235" w:lineRule="auto"/>
        <w:rPr>
          <w:sz w:val="18"/>
          <w:szCs w:val="18"/>
        </w:rPr>
      </w:pPr>
    </w:p>
    <w:p w:rsidR="00AB52D6" w:rsidRPr="00412D72" w:rsidRDefault="00AB52D6" w:rsidP="005C0CB6">
      <w:pPr>
        <w:numPr>
          <w:ilvl w:val="0"/>
          <w:numId w:val="32"/>
        </w:numPr>
        <w:tabs>
          <w:tab w:val="clear" w:pos="1080"/>
          <w:tab w:val="num" w:pos="851"/>
        </w:tabs>
        <w:spacing w:line="235" w:lineRule="auto"/>
        <w:ind w:left="851" w:hanging="851"/>
        <w:jc w:val="both"/>
        <w:rPr>
          <w:rFonts w:eastAsia="Arial Unicode MS"/>
          <w:b/>
          <w:lang w:val="tr-TR"/>
        </w:rPr>
      </w:pPr>
      <w:r w:rsidRPr="00412D72">
        <w:rPr>
          <w:rFonts w:eastAsia="Arial Unicode MS"/>
          <w:b/>
          <w:lang w:val="tr-TR"/>
        </w:rPr>
        <w:t>Çalışanların Haklarına İlişkin Yükümlülüklere İlişkin Açıklamalar</w:t>
      </w:r>
    </w:p>
    <w:p w:rsidR="00AB52D6" w:rsidRPr="00412D72" w:rsidRDefault="00AB52D6" w:rsidP="005C0CB6">
      <w:pPr>
        <w:widowControl w:val="0"/>
        <w:tabs>
          <w:tab w:val="left" w:pos="851"/>
        </w:tabs>
        <w:spacing w:line="235" w:lineRule="auto"/>
        <w:ind w:left="851" w:hanging="851"/>
        <w:rPr>
          <w:sz w:val="18"/>
          <w:szCs w:val="18"/>
          <w:lang w:val="tr-TR"/>
        </w:rPr>
      </w:pPr>
    </w:p>
    <w:p w:rsidR="00AB52D6" w:rsidRPr="00412D72" w:rsidRDefault="00AB52D6" w:rsidP="005C0CB6">
      <w:pPr>
        <w:pStyle w:val="BodyText3"/>
        <w:widowControl w:val="0"/>
        <w:tabs>
          <w:tab w:val="clear" w:pos="539"/>
          <w:tab w:val="clear" w:pos="5310"/>
          <w:tab w:val="clear" w:pos="7560"/>
        </w:tabs>
        <w:spacing w:line="235" w:lineRule="auto"/>
        <w:ind w:left="851"/>
        <w:jc w:val="both"/>
        <w:rPr>
          <w:i w:val="0"/>
          <w:iCs w:val="0"/>
          <w:sz w:val="20"/>
        </w:rPr>
      </w:pPr>
      <w:r w:rsidRPr="00412D72">
        <w:rPr>
          <w:i w:val="0"/>
          <w:iCs w:val="0"/>
          <w:sz w:val="20"/>
        </w:rPr>
        <w:t xml:space="preserve">Türkiye’de mevcut kanunlar ve toplu iş sözleşmeleri hükümlerine göre kıdem tazminatı, emeklilik veya işten çıkarılma durumunda ödenmektedir. Banka karşılığı, emeklilik veya işten çıkarılma durumunda Banka, gelecekteki muhtemel yükümlülüğünün bugünkü değerini tahmin etmek suretiyle kayda almaktadır. </w:t>
      </w:r>
    </w:p>
    <w:p w:rsidR="00AB52D6" w:rsidRPr="00412D72" w:rsidRDefault="00AB52D6" w:rsidP="005C0CB6">
      <w:pPr>
        <w:pStyle w:val="BodyText3"/>
        <w:widowControl w:val="0"/>
        <w:tabs>
          <w:tab w:val="clear" w:pos="539"/>
          <w:tab w:val="clear" w:pos="5310"/>
          <w:tab w:val="clear" w:pos="7560"/>
        </w:tabs>
        <w:spacing w:line="235" w:lineRule="auto"/>
        <w:jc w:val="both"/>
        <w:rPr>
          <w:i w:val="0"/>
          <w:iCs w:val="0"/>
          <w:sz w:val="18"/>
          <w:szCs w:val="18"/>
        </w:rPr>
      </w:pPr>
    </w:p>
    <w:p w:rsidR="00AB52D6" w:rsidRPr="00C46466" w:rsidRDefault="00AB52D6" w:rsidP="005C0CB6">
      <w:pPr>
        <w:pStyle w:val="BodyText3"/>
        <w:widowControl w:val="0"/>
        <w:tabs>
          <w:tab w:val="clear" w:pos="539"/>
          <w:tab w:val="clear" w:pos="5310"/>
          <w:tab w:val="clear" w:pos="7560"/>
        </w:tabs>
        <w:spacing w:line="235" w:lineRule="auto"/>
        <w:ind w:left="851"/>
        <w:jc w:val="both"/>
        <w:rPr>
          <w:i w:val="0"/>
          <w:iCs w:val="0"/>
          <w:sz w:val="20"/>
        </w:rPr>
      </w:pPr>
      <w:r w:rsidRPr="00412D72">
        <w:rPr>
          <w:i w:val="0"/>
          <w:iCs w:val="0"/>
          <w:sz w:val="20"/>
        </w:rPr>
        <w:t xml:space="preserve">Bilanço tarihinden itibaren 12 aydan daha uzun sürede sözleşme süresi dolacak belirli süreli sözleşme ile istihdam edilen </w:t>
      </w:r>
      <w:r w:rsidRPr="00C46466">
        <w:rPr>
          <w:i w:val="0"/>
          <w:iCs w:val="0"/>
          <w:sz w:val="20"/>
        </w:rPr>
        <w:t>çalışanlarından doğan kıdem tazminatı yükümlülükleri bulunmamaktadır.</w:t>
      </w:r>
    </w:p>
    <w:p w:rsidR="00AB52D6" w:rsidRPr="00C46466" w:rsidRDefault="00AB52D6" w:rsidP="005C0CB6">
      <w:pPr>
        <w:pStyle w:val="BodyText3"/>
        <w:widowControl w:val="0"/>
        <w:tabs>
          <w:tab w:val="clear" w:pos="539"/>
          <w:tab w:val="clear" w:pos="5310"/>
          <w:tab w:val="clear" w:pos="7560"/>
        </w:tabs>
        <w:spacing w:line="235" w:lineRule="auto"/>
        <w:jc w:val="both"/>
        <w:rPr>
          <w:i w:val="0"/>
          <w:iCs w:val="0"/>
          <w:sz w:val="18"/>
          <w:szCs w:val="18"/>
        </w:rPr>
      </w:pPr>
    </w:p>
    <w:p w:rsidR="00AB52D6" w:rsidRPr="00412D72" w:rsidRDefault="00982707" w:rsidP="005C0CB6">
      <w:pPr>
        <w:pStyle w:val="BodyText3"/>
        <w:widowControl w:val="0"/>
        <w:tabs>
          <w:tab w:val="clear" w:pos="539"/>
          <w:tab w:val="clear" w:pos="5310"/>
          <w:tab w:val="clear" w:pos="7560"/>
        </w:tabs>
        <w:spacing w:line="235" w:lineRule="auto"/>
        <w:ind w:left="851"/>
        <w:jc w:val="both"/>
        <w:rPr>
          <w:i w:val="0"/>
          <w:iCs w:val="0"/>
          <w:sz w:val="20"/>
        </w:rPr>
      </w:pPr>
      <w:r w:rsidRPr="00C46466">
        <w:rPr>
          <w:i w:val="0"/>
          <w:iCs w:val="0"/>
          <w:sz w:val="20"/>
        </w:rPr>
        <w:t>30 Haziran 2012</w:t>
      </w:r>
      <w:r w:rsidR="00D3626E" w:rsidRPr="00C46466">
        <w:rPr>
          <w:i w:val="0"/>
          <w:iCs w:val="0"/>
          <w:sz w:val="20"/>
        </w:rPr>
        <w:t xml:space="preserve"> </w:t>
      </w:r>
      <w:r w:rsidR="005E2FFA" w:rsidRPr="00C46466">
        <w:rPr>
          <w:i w:val="0"/>
          <w:iCs w:val="0"/>
          <w:sz w:val="20"/>
        </w:rPr>
        <w:t xml:space="preserve">tarihi itibarıyla, toplam </w:t>
      </w:r>
      <w:r w:rsidR="00C46466">
        <w:rPr>
          <w:i w:val="0"/>
          <w:iCs w:val="0"/>
          <w:sz w:val="20"/>
        </w:rPr>
        <w:t>220</w:t>
      </w:r>
      <w:r w:rsidR="00CF64E2" w:rsidRPr="00C46466">
        <w:rPr>
          <w:i w:val="0"/>
          <w:iCs w:val="0"/>
          <w:sz w:val="20"/>
        </w:rPr>
        <w:t xml:space="preserve"> Banka çalışanının</w:t>
      </w:r>
      <w:r w:rsidR="00C46466">
        <w:rPr>
          <w:i w:val="0"/>
          <w:iCs w:val="0"/>
          <w:sz w:val="20"/>
        </w:rPr>
        <w:t xml:space="preserve"> 9</w:t>
      </w:r>
      <w:r w:rsidR="00CF64E2" w:rsidRPr="00C46466">
        <w:rPr>
          <w:i w:val="0"/>
          <w:iCs w:val="0"/>
          <w:sz w:val="20"/>
        </w:rPr>
        <w:t>’unu</w:t>
      </w:r>
      <w:r w:rsidR="00AB52D6" w:rsidRPr="00C46466">
        <w:rPr>
          <w:i w:val="0"/>
          <w:iCs w:val="0"/>
          <w:sz w:val="20"/>
        </w:rPr>
        <w:t>n</w:t>
      </w:r>
      <w:r w:rsidR="00AB52D6" w:rsidRPr="00412D72">
        <w:rPr>
          <w:i w:val="0"/>
          <w:iCs w:val="0"/>
          <w:sz w:val="20"/>
        </w:rPr>
        <w:t xml:space="preserve"> üyesi bulunduğu, üyeleri tarafından verilmesi muhtemel bir açığı ya da zimmet veya ihtilası Banka’ya ödemek amacıyla kurulmuş olan İMKB Takas ve Saklama Bankası A.Ş. Kefalet Sandığı (“Sandık”) bulunmaktadır. Banka’nın bu Sandık’a herhangi bir yükümlülüğü bulunmamaktadır.</w:t>
      </w:r>
    </w:p>
    <w:p w:rsidR="00AB52D6" w:rsidRPr="00412D72" w:rsidRDefault="00AB52D6" w:rsidP="005C0CB6">
      <w:pPr>
        <w:widowControl w:val="0"/>
        <w:spacing w:line="235" w:lineRule="auto"/>
        <w:jc w:val="both"/>
        <w:rPr>
          <w:sz w:val="18"/>
          <w:szCs w:val="18"/>
          <w:lang w:val="tr-TR"/>
        </w:rPr>
      </w:pPr>
    </w:p>
    <w:p w:rsidR="00AB52D6" w:rsidRPr="00412D72" w:rsidRDefault="00AB52D6" w:rsidP="005C0CB6">
      <w:pPr>
        <w:numPr>
          <w:ilvl w:val="0"/>
          <w:numId w:val="32"/>
        </w:numPr>
        <w:tabs>
          <w:tab w:val="clear" w:pos="1080"/>
          <w:tab w:val="num" w:pos="851"/>
        </w:tabs>
        <w:spacing w:line="235" w:lineRule="auto"/>
        <w:ind w:left="851" w:hanging="851"/>
        <w:jc w:val="both"/>
        <w:rPr>
          <w:rFonts w:eastAsia="Arial Unicode MS"/>
          <w:b/>
          <w:lang w:val="tr-TR"/>
        </w:rPr>
      </w:pPr>
      <w:r w:rsidRPr="00412D72">
        <w:rPr>
          <w:rFonts w:eastAsia="Arial Unicode MS"/>
          <w:b/>
          <w:lang w:val="tr-TR"/>
        </w:rPr>
        <w:t>Vergi Uygulamalarına İlişkin Açıklamalar</w:t>
      </w:r>
    </w:p>
    <w:p w:rsidR="00AB52D6" w:rsidRPr="00412D72" w:rsidRDefault="00AB52D6" w:rsidP="005C0CB6">
      <w:pPr>
        <w:widowControl w:val="0"/>
        <w:spacing w:line="235" w:lineRule="auto"/>
        <w:jc w:val="both"/>
        <w:rPr>
          <w:sz w:val="18"/>
          <w:szCs w:val="18"/>
          <w:lang w:val="tr-TR"/>
        </w:rPr>
      </w:pPr>
    </w:p>
    <w:p w:rsidR="00AB52D6" w:rsidRPr="00412D72" w:rsidRDefault="00AB52D6" w:rsidP="005C0CB6">
      <w:pPr>
        <w:pStyle w:val="BodyText3"/>
        <w:widowControl w:val="0"/>
        <w:tabs>
          <w:tab w:val="clear" w:pos="539"/>
        </w:tabs>
        <w:spacing w:line="235" w:lineRule="auto"/>
        <w:ind w:left="851"/>
        <w:jc w:val="both"/>
        <w:rPr>
          <w:i w:val="0"/>
          <w:iCs w:val="0"/>
          <w:sz w:val="20"/>
        </w:rPr>
      </w:pPr>
      <w:r w:rsidRPr="00412D72">
        <w:rPr>
          <w:i w:val="0"/>
          <w:iCs w:val="0"/>
          <w:sz w:val="20"/>
        </w:rPr>
        <w:t xml:space="preserve">Gelir vergisi gideri, cari vergi ve ertelenmiş vergi giderinin toplamından oluşur. </w:t>
      </w:r>
    </w:p>
    <w:p w:rsidR="00AB52D6" w:rsidRPr="00412D72" w:rsidRDefault="00AB52D6" w:rsidP="005C0CB6">
      <w:pPr>
        <w:pStyle w:val="BodyText3"/>
        <w:widowControl w:val="0"/>
        <w:tabs>
          <w:tab w:val="clear" w:pos="539"/>
        </w:tabs>
        <w:spacing w:line="235" w:lineRule="auto"/>
        <w:jc w:val="both"/>
        <w:rPr>
          <w:i w:val="0"/>
          <w:iCs w:val="0"/>
          <w:sz w:val="18"/>
          <w:szCs w:val="18"/>
        </w:rPr>
      </w:pPr>
    </w:p>
    <w:p w:rsidR="00AB52D6" w:rsidRPr="00412D72" w:rsidRDefault="00AB52D6" w:rsidP="005C0CB6">
      <w:pPr>
        <w:pStyle w:val="BodyText3"/>
        <w:widowControl w:val="0"/>
        <w:tabs>
          <w:tab w:val="clear" w:pos="539"/>
        </w:tabs>
        <w:spacing w:line="235" w:lineRule="auto"/>
        <w:ind w:left="851"/>
        <w:jc w:val="both"/>
        <w:rPr>
          <w:i w:val="0"/>
          <w:iCs w:val="0"/>
          <w:sz w:val="20"/>
        </w:rPr>
      </w:pPr>
      <w:r w:rsidRPr="00412D72">
        <w:rPr>
          <w:i w:val="0"/>
          <w:iCs w:val="0"/>
          <w:sz w:val="20"/>
        </w:rPr>
        <w:t>Cari yıl vergi yükümlülüğü, dönem karının vergiye tabi olan kısmı üzerinden hesaplanır. Vergiye tabi kar, diğer yıllarda vergilendirilebilen veya indirilebilen gelir veya gider kalemleri ile vergilendirilemeyen veya indirilemeyen kalemleri hariç tuttuğundan dolayı, gelir tablosunda belirtilen kardan farklılık gösterir. Banka’nın cari vergi yükümlülüğü bilanço tarihi itibarıyla yasallaşmış ya da önemli ölçüde yasallaşmış vergi oranı kullanılarak hesaplanmıştır.</w:t>
      </w:r>
    </w:p>
    <w:p w:rsidR="00AB52D6" w:rsidRPr="00412D72" w:rsidRDefault="00AB52D6" w:rsidP="005C0CB6">
      <w:pPr>
        <w:pStyle w:val="BodyText3"/>
        <w:widowControl w:val="0"/>
        <w:tabs>
          <w:tab w:val="clear" w:pos="539"/>
        </w:tabs>
        <w:spacing w:line="235" w:lineRule="auto"/>
        <w:jc w:val="both"/>
        <w:rPr>
          <w:i w:val="0"/>
          <w:iCs w:val="0"/>
          <w:sz w:val="18"/>
          <w:szCs w:val="18"/>
        </w:rPr>
      </w:pPr>
    </w:p>
    <w:p w:rsidR="00AB52D6" w:rsidRPr="00412D72" w:rsidRDefault="00AB52D6" w:rsidP="005C0CB6">
      <w:pPr>
        <w:pStyle w:val="BodyText3"/>
        <w:widowControl w:val="0"/>
        <w:tabs>
          <w:tab w:val="clear" w:pos="539"/>
        </w:tabs>
        <w:spacing w:line="235" w:lineRule="auto"/>
        <w:ind w:left="851"/>
        <w:jc w:val="both"/>
        <w:rPr>
          <w:i w:val="0"/>
          <w:iCs w:val="0"/>
          <w:sz w:val="20"/>
        </w:rPr>
      </w:pPr>
      <w:r w:rsidRPr="00412D72">
        <w:rPr>
          <w:i w:val="0"/>
          <w:iCs w:val="0"/>
          <w:sz w:val="20"/>
        </w:rPr>
        <w:t>Ertelenen vergi yükümlülüğü veya varlığı, varlıkların ve yükümlülüklerin finansal tablolarda gösterilen tutarları ile yasal vergi matrahı hesabında dikkate alınan tutarları arasındaki geçici farklılıkların bilanço yöntemine göre vergi etkilerinin yasalaşmış vergi oranları dikkate alınarak hesaplanmasıyla belirlenmektedir. Ertelenen vergi yükümlülükleri vergilendirilebilir geçici farkların tümü için hesaplanırken, indirilebilir geçici farklardan oluşan ertelenen vergi varlıkları, gelecekte vergiye tabi kar elde etmek suretiyle bu farklardan yararlanmanın kuvvetle muhtemel olması şartıyla hesaplanmaktadır.</w:t>
      </w:r>
    </w:p>
    <w:p w:rsidR="00AB52D6" w:rsidRPr="00412D72" w:rsidRDefault="00AB52D6" w:rsidP="005C0CB6">
      <w:pPr>
        <w:pStyle w:val="BodyText3"/>
        <w:widowControl w:val="0"/>
        <w:tabs>
          <w:tab w:val="clear" w:pos="539"/>
        </w:tabs>
        <w:spacing w:line="235" w:lineRule="auto"/>
        <w:ind w:left="851"/>
        <w:jc w:val="both"/>
        <w:rPr>
          <w:i w:val="0"/>
          <w:iCs w:val="0"/>
          <w:sz w:val="18"/>
          <w:szCs w:val="18"/>
        </w:rPr>
      </w:pPr>
    </w:p>
    <w:p w:rsidR="00AB52D6" w:rsidRPr="00412D72" w:rsidRDefault="00AB52D6" w:rsidP="005C0CB6">
      <w:pPr>
        <w:widowControl w:val="0"/>
        <w:tabs>
          <w:tab w:val="right" w:pos="6840"/>
          <w:tab w:val="right" w:pos="9072"/>
        </w:tabs>
        <w:spacing w:line="235" w:lineRule="auto"/>
        <w:ind w:left="851"/>
        <w:jc w:val="both"/>
        <w:rPr>
          <w:lang w:val="tr-TR"/>
        </w:rPr>
      </w:pPr>
      <w:r w:rsidRPr="00412D72">
        <w:rPr>
          <w:lang w:val="tr-TR"/>
        </w:rPr>
        <w:t>Ertelenen vergi varlığının kayıtlı değeri, her bir bilanço tarihi itibarıyla gözden geçirilir. Ertelenen vergi varlığının bir kısmının veya tamamının sağlayacağı faydanın elde edilmesine imkan verecek düzeyde mali kar elde etmenin muhtemel olmadığı ölçüde, ertelenen vergi varlığının kayıtlı değeri azaltılır.</w:t>
      </w:r>
    </w:p>
    <w:p w:rsidR="00D974A7" w:rsidRPr="00412D72" w:rsidRDefault="00D974A7" w:rsidP="005C0CB6">
      <w:pPr>
        <w:pStyle w:val="Heading5"/>
        <w:keepNext w:val="0"/>
        <w:widowControl w:val="0"/>
        <w:spacing w:line="235" w:lineRule="auto"/>
        <w:ind w:left="0" w:firstLine="0"/>
        <w:rPr>
          <w:sz w:val="18"/>
          <w:szCs w:val="18"/>
        </w:rPr>
      </w:pPr>
    </w:p>
    <w:p w:rsidR="00D3297D" w:rsidRPr="00412D72" w:rsidRDefault="00D3297D" w:rsidP="005C0CB6">
      <w:pPr>
        <w:widowControl w:val="0"/>
        <w:tabs>
          <w:tab w:val="right" w:pos="6840"/>
          <w:tab w:val="right" w:pos="9072"/>
        </w:tabs>
        <w:spacing w:line="235" w:lineRule="auto"/>
        <w:ind w:left="851"/>
        <w:jc w:val="both"/>
        <w:rPr>
          <w:lang w:val="tr-TR"/>
        </w:rPr>
      </w:pPr>
      <w:r w:rsidRPr="00412D72">
        <w:rPr>
          <w:lang w:val="tr-TR"/>
        </w:rPr>
        <w:t xml:space="preserve">Ertelenmiş vergi, varlıkların oluştuğu veya yükümlülüklerin yerine getirildiği dönemde geçerli olan vergi oranları üzerinden hesaplanır ve gelir tablosuna gider veya gelir olarak kaydedilir. Bununla birlikte, ertelenen vergi, aynı veya farklı bir dönemde doğrudan </w:t>
      </w:r>
      <w:proofErr w:type="spellStart"/>
      <w:r w:rsidRPr="00412D72">
        <w:rPr>
          <w:lang w:val="tr-TR"/>
        </w:rPr>
        <w:t>özsermaye</w:t>
      </w:r>
      <w:proofErr w:type="spellEnd"/>
      <w:r w:rsidRPr="00412D72">
        <w:rPr>
          <w:lang w:val="tr-TR"/>
        </w:rPr>
        <w:t xml:space="preserve"> ile ilişkilendirilen varlıklarla ilgili ise doğrudan </w:t>
      </w:r>
      <w:proofErr w:type="spellStart"/>
      <w:r w:rsidRPr="00412D72">
        <w:rPr>
          <w:lang w:val="tr-TR"/>
        </w:rPr>
        <w:t>özsermaye</w:t>
      </w:r>
      <w:proofErr w:type="spellEnd"/>
      <w:r w:rsidRPr="00412D72">
        <w:rPr>
          <w:lang w:val="tr-TR"/>
        </w:rPr>
        <w:t xml:space="preserve"> hesap grubuyla ilişkilendirilir. Ertelenmiş vergi alacağı ve yükümlülüğü netleştirilmektedir. </w:t>
      </w:r>
    </w:p>
    <w:p w:rsidR="00D3297D" w:rsidRPr="00412D72" w:rsidRDefault="00D3297D" w:rsidP="005C0CB6">
      <w:pPr>
        <w:pStyle w:val="BodyText3"/>
        <w:widowControl w:val="0"/>
        <w:spacing w:line="235" w:lineRule="auto"/>
        <w:jc w:val="both"/>
        <w:rPr>
          <w:i w:val="0"/>
          <w:iCs w:val="0"/>
          <w:sz w:val="18"/>
          <w:szCs w:val="18"/>
        </w:rPr>
      </w:pPr>
    </w:p>
    <w:p w:rsidR="00D3297D" w:rsidRPr="00412D72" w:rsidRDefault="00D3297D" w:rsidP="005C0CB6">
      <w:pPr>
        <w:pStyle w:val="BodyText3"/>
        <w:widowControl w:val="0"/>
        <w:tabs>
          <w:tab w:val="clear" w:pos="539"/>
        </w:tabs>
        <w:spacing w:line="235" w:lineRule="auto"/>
        <w:ind w:left="851"/>
        <w:jc w:val="both"/>
        <w:rPr>
          <w:i w:val="0"/>
          <w:iCs w:val="0"/>
          <w:sz w:val="20"/>
        </w:rPr>
      </w:pPr>
      <w:r w:rsidRPr="00412D72">
        <w:rPr>
          <w:i w:val="0"/>
          <w:iCs w:val="0"/>
          <w:sz w:val="20"/>
        </w:rPr>
        <w:t xml:space="preserve">Ödenecek cari vergi tutarları, peşin ödenen vergi tutarlarıyla ilişkili olduğundan netleştirilmektedir. </w:t>
      </w:r>
    </w:p>
    <w:p w:rsidR="00D3297D" w:rsidRPr="00412D72" w:rsidRDefault="00D3297D" w:rsidP="005C0CB6">
      <w:pPr>
        <w:pStyle w:val="BodyText3"/>
        <w:widowControl w:val="0"/>
        <w:spacing w:line="235" w:lineRule="auto"/>
        <w:jc w:val="both"/>
        <w:rPr>
          <w:i w:val="0"/>
          <w:iCs w:val="0"/>
          <w:sz w:val="18"/>
          <w:szCs w:val="18"/>
        </w:rPr>
      </w:pPr>
    </w:p>
    <w:p w:rsidR="00D3297D" w:rsidRPr="00412D72" w:rsidRDefault="00D3297D" w:rsidP="005C0CB6">
      <w:pPr>
        <w:pStyle w:val="BodyText3"/>
        <w:widowControl w:val="0"/>
        <w:tabs>
          <w:tab w:val="clear" w:pos="539"/>
        </w:tabs>
        <w:spacing w:line="235" w:lineRule="auto"/>
        <w:ind w:left="851"/>
        <w:jc w:val="both"/>
        <w:rPr>
          <w:i w:val="0"/>
          <w:iCs w:val="0"/>
          <w:sz w:val="20"/>
        </w:rPr>
      </w:pPr>
      <w:r w:rsidRPr="00412D72">
        <w:rPr>
          <w:i w:val="0"/>
          <w:iCs w:val="0"/>
          <w:sz w:val="20"/>
        </w:rPr>
        <w:t xml:space="preserve">Banka, Vergi Usul Kanunu’nun mükerrer 298’inci maddesi uyarınca enflasyon muhasebesi düzeltmelerini </w:t>
      </w:r>
      <w:r w:rsidR="001C1873" w:rsidRPr="00412D72">
        <w:rPr>
          <w:i w:val="0"/>
          <w:iCs w:val="0"/>
          <w:sz w:val="20"/>
        </w:rPr>
        <w:br/>
      </w:r>
      <w:r w:rsidRPr="00412D72">
        <w:rPr>
          <w:i w:val="0"/>
          <w:iCs w:val="0"/>
          <w:sz w:val="20"/>
        </w:rPr>
        <w:t>1 Ocak 2004 tarihinden itibaren yasal kayıtlarına yansıtmıştır.</w:t>
      </w:r>
    </w:p>
    <w:p w:rsidR="00D3297D" w:rsidRPr="00412D72" w:rsidRDefault="00D3297D" w:rsidP="005C0CB6">
      <w:pPr>
        <w:pStyle w:val="BodyText3"/>
        <w:widowControl w:val="0"/>
        <w:spacing w:line="235" w:lineRule="auto"/>
        <w:jc w:val="both"/>
        <w:rPr>
          <w:i w:val="0"/>
          <w:iCs w:val="0"/>
          <w:sz w:val="18"/>
          <w:szCs w:val="18"/>
        </w:rPr>
      </w:pPr>
    </w:p>
    <w:p w:rsidR="00586925" w:rsidRPr="00412D72" w:rsidRDefault="00586925" w:rsidP="005C0CB6">
      <w:pPr>
        <w:pStyle w:val="BodyText3"/>
        <w:widowControl w:val="0"/>
        <w:tabs>
          <w:tab w:val="clear" w:pos="539"/>
        </w:tabs>
        <w:spacing w:line="235" w:lineRule="auto"/>
        <w:ind w:left="851"/>
        <w:jc w:val="both"/>
        <w:rPr>
          <w:i w:val="0"/>
          <w:iCs w:val="0"/>
          <w:sz w:val="20"/>
        </w:rPr>
      </w:pPr>
      <w:r w:rsidRPr="00412D72">
        <w:rPr>
          <w:i w:val="0"/>
          <w:iCs w:val="0"/>
          <w:sz w:val="20"/>
        </w:rPr>
        <w:t xml:space="preserve">24 Nisan 2003 tarih ve 25088 </w:t>
      </w:r>
      <w:proofErr w:type="spellStart"/>
      <w:r w:rsidRPr="00412D72">
        <w:rPr>
          <w:i w:val="0"/>
          <w:iCs w:val="0"/>
          <w:sz w:val="20"/>
        </w:rPr>
        <w:t>no’lu</w:t>
      </w:r>
      <w:proofErr w:type="spellEnd"/>
      <w:r w:rsidRPr="00412D72">
        <w:rPr>
          <w:i w:val="0"/>
          <w:iCs w:val="0"/>
          <w:sz w:val="20"/>
        </w:rPr>
        <w:t xml:space="preserve"> Resmi Gazete’de yayınlanan 4842 sayılı kanun ile vergi kanunlarında düzenlemeler yapılmıştır. Bu düzenleme çerçevesinde, Bankacılık Kanununun 20’nci maddesinin (2) numaralı fıkrasının birinci cümlesi ve 4842 sayılı Kanunun 35’inci maddesi ile yapılan değişiklik sonrasında mevduat kabul etmeyen kalkınma ve yatırım bankalarına da ayırdıkları özel karşılıkları kurumlar vergisi matrahının belirlenmesinde gider olarak kabul etmelerine olanak sağlanmıştır.</w:t>
      </w:r>
    </w:p>
    <w:p w:rsidR="005C0CB6" w:rsidRPr="00412D72" w:rsidRDefault="005C0CB6" w:rsidP="00FD160E">
      <w:pPr>
        <w:pStyle w:val="Heading5"/>
        <w:keepNext w:val="0"/>
        <w:widowControl w:val="0"/>
        <w:ind w:left="0" w:firstLine="0"/>
      </w:pPr>
      <w:r w:rsidRPr="00412D72">
        <w:rPr>
          <w:i/>
          <w:iCs/>
        </w:rPr>
        <w:br w:type="page"/>
      </w:r>
      <w:r w:rsidRPr="00412D72">
        <w:lastRenderedPageBreak/>
        <w:t>MUHASEBE POLİTİKALARI (Devamı)</w:t>
      </w:r>
    </w:p>
    <w:p w:rsidR="00586925" w:rsidRPr="00412D72" w:rsidRDefault="00586925" w:rsidP="00FD160E">
      <w:pPr>
        <w:pStyle w:val="BodyText3"/>
        <w:widowControl w:val="0"/>
        <w:tabs>
          <w:tab w:val="clear" w:pos="539"/>
          <w:tab w:val="clear" w:pos="5310"/>
          <w:tab w:val="clear" w:pos="7560"/>
        </w:tabs>
        <w:jc w:val="both"/>
        <w:rPr>
          <w:i w:val="0"/>
          <w:iCs w:val="0"/>
          <w:sz w:val="20"/>
        </w:rPr>
      </w:pPr>
    </w:p>
    <w:p w:rsidR="00AB52D6" w:rsidRPr="00412D72" w:rsidRDefault="00AB52D6" w:rsidP="00FD160E">
      <w:pPr>
        <w:numPr>
          <w:ilvl w:val="0"/>
          <w:numId w:val="32"/>
        </w:numPr>
        <w:tabs>
          <w:tab w:val="clear" w:pos="1080"/>
          <w:tab w:val="num" w:pos="851"/>
        </w:tabs>
        <w:ind w:left="851" w:hanging="851"/>
        <w:jc w:val="both"/>
        <w:rPr>
          <w:rFonts w:eastAsia="Arial Unicode MS"/>
          <w:b/>
          <w:lang w:val="tr-TR"/>
        </w:rPr>
      </w:pPr>
      <w:r w:rsidRPr="00412D72">
        <w:rPr>
          <w:rFonts w:eastAsia="Arial Unicode MS"/>
          <w:b/>
          <w:lang w:val="tr-TR"/>
        </w:rPr>
        <w:t>Borçlanmalara İlişkin İlave Açıklamalar</w:t>
      </w:r>
    </w:p>
    <w:p w:rsidR="00AB52D6" w:rsidRPr="00412D72" w:rsidRDefault="00AB52D6" w:rsidP="00FD160E">
      <w:pPr>
        <w:widowControl w:val="0"/>
        <w:autoSpaceDE w:val="0"/>
        <w:autoSpaceDN w:val="0"/>
        <w:adjustRightInd w:val="0"/>
        <w:jc w:val="both"/>
        <w:rPr>
          <w:rFonts w:eastAsia="Arial Unicode MS"/>
          <w:lang w:val="tr-TR"/>
        </w:rPr>
      </w:pPr>
    </w:p>
    <w:p w:rsidR="00AB52D6" w:rsidRPr="00412D72" w:rsidRDefault="00AB52D6" w:rsidP="00FD160E">
      <w:pPr>
        <w:pStyle w:val="BodyText3"/>
        <w:widowControl w:val="0"/>
        <w:tabs>
          <w:tab w:val="clear" w:pos="539"/>
          <w:tab w:val="clear" w:pos="5310"/>
          <w:tab w:val="clear" w:pos="7560"/>
        </w:tabs>
        <w:ind w:left="851"/>
        <w:jc w:val="both"/>
        <w:rPr>
          <w:i w:val="0"/>
          <w:iCs w:val="0"/>
          <w:sz w:val="20"/>
        </w:rPr>
      </w:pPr>
      <w:r w:rsidRPr="00412D72">
        <w:rPr>
          <w:i w:val="0"/>
          <w:iCs w:val="0"/>
          <w:sz w:val="20"/>
        </w:rPr>
        <w:t xml:space="preserve">Banka tarafından hisse senedine dönüştürülebilir tahvil ihraç edilmemiştir. </w:t>
      </w:r>
    </w:p>
    <w:p w:rsidR="00AB52D6" w:rsidRPr="00412D72" w:rsidRDefault="00AB52D6" w:rsidP="00FD160E">
      <w:pPr>
        <w:pStyle w:val="BodyText3"/>
        <w:widowControl w:val="0"/>
        <w:tabs>
          <w:tab w:val="clear" w:pos="539"/>
          <w:tab w:val="clear" w:pos="5310"/>
          <w:tab w:val="clear" w:pos="7560"/>
        </w:tabs>
        <w:jc w:val="both"/>
        <w:rPr>
          <w:i w:val="0"/>
          <w:iCs w:val="0"/>
          <w:sz w:val="20"/>
        </w:rPr>
      </w:pPr>
    </w:p>
    <w:p w:rsidR="00AB52D6" w:rsidRPr="00412D72" w:rsidRDefault="00AB52D6" w:rsidP="00FD160E">
      <w:pPr>
        <w:pStyle w:val="BodyText3"/>
        <w:widowControl w:val="0"/>
        <w:tabs>
          <w:tab w:val="clear" w:pos="539"/>
          <w:tab w:val="clear" w:pos="5310"/>
          <w:tab w:val="clear" w:pos="7560"/>
        </w:tabs>
        <w:ind w:left="851"/>
        <w:jc w:val="both"/>
        <w:rPr>
          <w:i w:val="0"/>
          <w:iCs w:val="0"/>
          <w:sz w:val="20"/>
        </w:rPr>
      </w:pPr>
      <w:r w:rsidRPr="00412D72">
        <w:rPr>
          <w:i w:val="0"/>
          <w:iCs w:val="0"/>
          <w:sz w:val="20"/>
        </w:rPr>
        <w:t>Banka’nın kendisinin ihraç ettiği borçlanmayı temsil eden araçları bulunmamaktadır.</w:t>
      </w:r>
    </w:p>
    <w:p w:rsidR="00AB52D6" w:rsidRPr="00412D72" w:rsidRDefault="00AB52D6" w:rsidP="00FD160E">
      <w:pPr>
        <w:pStyle w:val="BodyText3"/>
        <w:widowControl w:val="0"/>
        <w:tabs>
          <w:tab w:val="clear" w:pos="539"/>
          <w:tab w:val="clear" w:pos="5310"/>
          <w:tab w:val="clear" w:pos="7560"/>
        </w:tabs>
        <w:jc w:val="both"/>
        <w:rPr>
          <w:i w:val="0"/>
          <w:iCs w:val="0"/>
          <w:sz w:val="20"/>
        </w:rPr>
      </w:pPr>
    </w:p>
    <w:p w:rsidR="00AB52D6" w:rsidRPr="00412D72" w:rsidRDefault="00AB52D6" w:rsidP="00FD160E">
      <w:pPr>
        <w:pStyle w:val="BodyText3"/>
        <w:widowControl w:val="0"/>
        <w:tabs>
          <w:tab w:val="clear" w:pos="539"/>
          <w:tab w:val="clear" w:pos="5310"/>
          <w:tab w:val="clear" w:pos="7560"/>
        </w:tabs>
        <w:ind w:left="851"/>
        <w:jc w:val="both"/>
        <w:rPr>
          <w:sz w:val="20"/>
        </w:rPr>
      </w:pPr>
      <w:r w:rsidRPr="00412D72">
        <w:rPr>
          <w:sz w:val="20"/>
        </w:rPr>
        <w:t>İMKB Garanti Fonu</w:t>
      </w:r>
    </w:p>
    <w:p w:rsidR="00AB52D6" w:rsidRPr="00412D72" w:rsidRDefault="00AB52D6" w:rsidP="00FD160E">
      <w:pPr>
        <w:pStyle w:val="BodyText3"/>
        <w:widowControl w:val="0"/>
        <w:tabs>
          <w:tab w:val="clear" w:pos="539"/>
          <w:tab w:val="clear" w:pos="5310"/>
          <w:tab w:val="clear" w:pos="7560"/>
        </w:tabs>
        <w:jc w:val="both"/>
        <w:rPr>
          <w:i w:val="0"/>
          <w:iCs w:val="0"/>
          <w:sz w:val="20"/>
        </w:rPr>
      </w:pPr>
    </w:p>
    <w:p w:rsidR="00AB52D6" w:rsidRPr="00412D72" w:rsidRDefault="00AB52D6" w:rsidP="00FD160E">
      <w:pPr>
        <w:pStyle w:val="BodyText3"/>
        <w:widowControl w:val="0"/>
        <w:tabs>
          <w:tab w:val="clear" w:pos="539"/>
          <w:tab w:val="clear" w:pos="5310"/>
          <w:tab w:val="clear" w:pos="7560"/>
        </w:tabs>
        <w:ind w:left="851"/>
        <w:jc w:val="both"/>
        <w:rPr>
          <w:i w:val="0"/>
          <w:iCs w:val="0"/>
          <w:sz w:val="20"/>
        </w:rPr>
      </w:pPr>
      <w:r w:rsidRPr="00412D72">
        <w:rPr>
          <w:i w:val="0"/>
          <w:iCs w:val="0"/>
          <w:sz w:val="20"/>
        </w:rPr>
        <w:t>İMKB Garanti Fonu takas işlemlerinde gecikmeleri önlemek amacıyla İMKB’nin kendi kaynaklarından kurduğu bir fondur. Söz konusu fon, borçlu üyelerin nakit temerrüde düşmeleri durumunda alacaklı olan üyelerin gecikmeden etkilenmemesini sağl</w:t>
      </w:r>
      <w:r w:rsidR="00B4297A" w:rsidRPr="00412D72">
        <w:rPr>
          <w:i w:val="0"/>
          <w:iCs w:val="0"/>
          <w:sz w:val="20"/>
        </w:rPr>
        <w:t xml:space="preserve">amaktadır. İMKB Garanti Fonu </w:t>
      </w:r>
      <w:r w:rsidRPr="00412D72">
        <w:rPr>
          <w:i w:val="0"/>
          <w:iCs w:val="0"/>
          <w:sz w:val="20"/>
        </w:rPr>
        <w:t xml:space="preserve">bilanço aktifinde </w:t>
      </w:r>
      <w:r w:rsidR="000C70F1" w:rsidRPr="00412D72">
        <w:rPr>
          <w:i w:val="0"/>
          <w:iCs w:val="0"/>
          <w:sz w:val="20"/>
        </w:rPr>
        <w:t xml:space="preserve">Bankalar </w:t>
      </w:r>
      <w:r w:rsidRPr="00412D72">
        <w:rPr>
          <w:i w:val="0"/>
          <w:iCs w:val="0"/>
          <w:sz w:val="20"/>
        </w:rPr>
        <w:t xml:space="preserve">içerisinde, pasifte ise </w:t>
      </w:r>
      <w:r w:rsidR="00731377">
        <w:rPr>
          <w:i w:val="0"/>
          <w:iCs w:val="0"/>
          <w:sz w:val="20"/>
        </w:rPr>
        <w:t>Muhtelif Borçlar</w:t>
      </w:r>
      <w:r w:rsidRPr="00412D72">
        <w:rPr>
          <w:i w:val="0"/>
          <w:iCs w:val="0"/>
          <w:sz w:val="20"/>
        </w:rPr>
        <w:t xml:space="preserve"> hesap grubu içerisinde kaydedilmiştir.</w:t>
      </w:r>
    </w:p>
    <w:p w:rsidR="00AB52D6" w:rsidRPr="00412D72" w:rsidRDefault="00AB52D6" w:rsidP="00FD160E">
      <w:pPr>
        <w:pStyle w:val="BodyText3"/>
        <w:widowControl w:val="0"/>
        <w:jc w:val="both"/>
        <w:rPr>
          <w:i w:val="0"/>
          <w:iCs w:val="0"/>
          <w:sz w:val="20"/>
        </w:rPr>
      </w:pPr>
    </w:p>
    <w:p w:rsidR="00AB52D6" w:rsidRPr="00412D72" w:rsidRDefault="00AB52D6" w:rsidP="00FD160E">
      <w:pPr>
        <w:pStyle w:val="BodyText3"/>
        <w:widowControl w:val="0"/>
        <w:tabs>
          <w:tab w:val="clear" w:pos="539"/>
          <w:tab w:val="clear" w:pos="5310"/>
          <w:tab w:val="clear" w:pos="7560"/>
        </w:tabs>
        <w:ind w:left="851"/>
        <w:jc w:val="both"/>
        <w:rPr>
          <w:sz w:val="20"/>
        </w:rPr>
      </w:pPr>
      <w:r w:rsidRPr="00412D72">
        <w:rPr>
          <w:sz w:val="20"/>
        </w:rPr>
        <w:t>VOB Nakit Teminatları</w:t>
      </w:r>
    </w:p>
    <w:p w:rsidR="00AB52D6" w:rsidRPr="00412D72" w:rsidRDefault="00AB52D6" w:rsidP="00FD160E">
      <w:pPr>
        <w:pStyle w:val="BodyText3"/>
        <w:widowControl w:val="0"/>
        <w:tabs>
          <w:tab w:val="clear" w:pos="539"/>
          <w:tab w:val="clear" w:pos="5310"/>
          <w:tab w:val="clear" w:pos="7560"/>
        </w:tabs>
        <w:jc w:val="both"/>
        <w:rPr>
          <w:i w:val="0"/>
          <w:iCs w:val="0"/>
          <w:sz w:val="20"/>
        </w:rPr>
      </w:pPr>
    </w:p>
    <w:p w:rsidR="003801A6" w:rsidRPr="00412D72" w:rsidRDefault="003801A6" w:rsidP="00FD160E">
      <w:pPr>
        <w:pStyle w:val="BodyText3"/>
        <w:widowControl w:val="0"/>
        <w:tabs>
          <w:tab w:val="clear" w:pos="539"/>
          <w:tab w:val="clear" w:pos="5310"/>
          <w:tab w:val="clear" w:pos="7560"/>
        </w:tabs>
        <w:ind w:left="851"/>
        <w:jc w:val="both"/>
        <w:rPr>
          <w:i w:val="0"/>
          <w:iCs w:val="0"/>
          <w:sz w:val="20"/>
        </w:rPr>
      </w:pPr>
      <w:r w:rsidRPr="00412D72">
        <w:rPr>
          <w:i w:val="0"/>
          <w:iCs w:val="0"/>
          <w:sz w:val="20"/>
        </w:rPr>
        <w:t xml:space="preserve">Vadeli İşlem ve Opsiyon Borsası </w:t>
      </w:r>
      <w:proofErr w:type="spellStart"/>
      <w:r w:rsidRPr="00412D72">
        <w:rPr>
          <w:i w:val="0"/>
          <w:iCs w:val="0"/>
          <w:sz w:val="20"/>
        </w:rPr>
        <w:t>nezdindeki</w:t>
      </w:r>
      <w:proofErr w:type="spellEnd"/>
      <w:r w:rsidRPr="00412D72">
        <w:rPr>
          <w:i w:val="0"/>
          <w:iCs w:val="0"/>
          <w:sz w:val="20"/>
        </w:rPr>
        <w:t xml:space="preserve"> piyasa ve pazarlarda alım-satımı gerçekleştirilen sözleşmelerin takası ile bu işlemler ile bağlantılı olarak takas merkezi görevleri içinde sayılan teminatların ilgili hesaplara alınması, değerlemesi, yönetimi ve takibi gibi işlemler ilgili mevzuat hükümlerine uygun bir şekilde </w:t>
      </w:r>
      <w:proofErr w:type="spellStart"/>
      <w:r w:rsidRPr="00412D72">
        <w:rPr>
          <w:i w:val="0"/>
          <w:iCs w:val="0"/>
          <w:sz w:val="20"/>
        </w:rPr>
        <w:t>Takasbank</w:t>
      </w:r>
      <w:proofErr w:type="spellEnd"/>
      <w:r w:rsidRPr="00412D72">
        <w:rPr>
          <w:i w:val="0"/>
          <w:iCs w:val="0"/>
          <w:sz w:val="20"/>
        </w:rPr>
        <w:t xml:space="preserve"> tarafından yürütülmektedir. Vadeli İşlem ve Opsiyon Borsası</w:t>
      </w:r>
      <w:r w:rsidR="00123C2D" w:rsidRPr="00412D72">
        <w:rPr>
          <w:i w:val="0"/>
          <w:iCs w:val="0"/>
          <w:sz w:val="20"/>
        </w:rPr>
        <w:t>’</w:t>
      </w:r>
      <w:r w:rsidRPr="00412D72">
        <w:rPr>
          <w:i w:val="0"/>
          <w:iCs w:val="0"/>
          <w:sz w:val="20"/>
        </w:rPr>
        <w:t xml:space="preserve">nda işlem yapan üyelerden, nakit teminat alınmıştır. VOB nakit teminatları ilişikteki bilanço aktifinde Bankalar içerisinde, pasifte ise Muhtelif Borçlar hesap grubu içerisinde izlenmektedir. </w:t>
      </w:r>
      <w:proofErr w:type="spellStart"/>
      <w:r w:rsidRPr="00412D72">
        <w:rPr>
          <w:i w:val="0"/>
          <w:iCs w:val="0"/>
          <w:sz w:val="20"/>
        </w:rPr>
        <w:t>TCMB’de</w:t>
      </w:r>
      <w:proofErr w:type="spellEnd"/>
      <w:r w:rsidRPr="00412D72">
        <w:rPr>
          <w:i w:val="0"/>
          <w:iCs w:val="0"/>
          <w:sz w:val="20"/>
        </w:rPr>
        <w:t xml:space="preserve"> zorunlu karşılık olarak tutulan kısmı ise, Nakit Değerler ve Merkez Bankası hesap kaleminde izlenmektedir.</w:t>
      </w:r>
    </w:p>
    <w:p w:rsidR="00D974A7" w:rsidRPr="00412D72" w:rsidRDefault="00D974A7" w:rsidP="00FD160E">
      <w:pPr>
        <w:pStyle w:val="Heading5"/>
        <w:keepNext w:val="0"/>
        <w:widowControl w:val="0"/>
      </w:pPr>
    </w:p>
    <w:p w:rsidR="00FD4E53" w:rsidRPr="00412D72" w:rsidRDefault="00FD4E53" w:rsidP="00FD160E">
      <w:pPr>
        <w:numPr>
          <w:ilvl w:val="0"/>
          <w:numId w:val="32"/>
        </w:numPr>
        <w:tabs>
          <w:tab w:val="clear" w:pos="1080"/>
          <w:tab w:val="num" w:pos="851"/>
        </w:tabs>
        <w:ind w:left="851" w:hanging="851"/>
        <w:jc w:val="both"/>
        <w:rPr>
          <w:rFonts w:eastAsia="Arial Unicode MS"/>
          <w:b/>
          <w:lang w:val="tr-TR"/>
        </w:rPr>
      </w:pPr>
      <w:r w:rsidRPr="00412D72">
        <w:rPr>
          <w:rFonts w:eastAsia="Arial Unicode MS"/>
          <w:b/>
          <w:lang w:val="tr-TR"/>
        </w:rPr>
        <w:t xml:space="preserve">Hisse Senetleri ve İhracına ilişkin Açıklamalar </w:t>
      </w:r>
    </w:p>
    <w:p w:rsidR="00FD4E53" w:rsidRPr="00412D72" w:rsidRDefault="00FD4E53" w:rsidP="00FD160E">
      <w:pPr>
        <w:widowControl w:val="0"/>
        <w:autoSpaceDE w:val="0"/>
        <w:autoSpaceDN w:val="0"/>
        <w:adjustRightInd w:val="0"/>
        <w:jc w:val="both"/>
        <w:rPr>
          <w:rFonts w:eastAsia="Arial Unicode MS"/>
          <w:lang w:val="tr-TR"/>
        </w:rPr>
      </w:pPr>
    </w:p>
    <w:p w:rsidR="00FD4E53" w:rsidRPr="00412D72" w:rsidRDefault="00FD4E53" w:rsidP="00FD160E">
      <w:pPr>
        <w:pStyle w:val="BodyText3"/>
        <w:widowControl w:val="0"/>
        <w:tabs>
          <w:tab w:val="clear" w:pos="539"/>
          <w:tab w:val="clear" w:pos="5310"/>
          <w:tab w:val="clear" w:pos="7560"/>
        </w:tabs>
        <w:ind w:left="851"/>
        <w:jc w:val="both"/>
        <w:rPr>
          <w:i w:val="0"/>
          <w:iCs w:val="0"/>
          <w:sz w:val="20"/>
        </w:rPr>
      </w:pPr>
      <w:r w:rsidRPr="00412D72">
        <w:rPr>
          <w:i w:val="0"/>
          <w:iCs w:val="0"/>
          <w:sz w:val="20"/>
        </w:rPr>
        <w:t>Banka’nın cari yılda ihraç ettiği hisse senedi bulunmamaktadır.</w:t>
      </w:r>
    </w:p>
    <w:p w:rsidR="00FD4E53" w:rsidRPr="00412D72" w:rsidRDefault="00FD4E53" w:rsidP="00FD160E">
      <w:pPr>
        <w:widowControl w:val="0"/>
        <w:rPr>
          <w:lang w:val="tr-TR"/>
        </w:rPr>
      </w:pPr>
    </w:p>
    <w:p w:rsidR="00FD4E53" w:rsidRPr="00412D72" w:rsidRDefault="00FD4E53" w:rsidP="00FD160E">
      <w:pPr>
        <w:numPr>
          <w:ilvl w:val="0"/>
          <w:numId w:val="32"/>
        </w:numPr>
        <w:tabs>
          <w:tab w:val="clear" w:pos="1080"/>
          <w:tab w:val="num" w:pos="851"/>
        </w:tabs>
        <w:ind w:left="851" w:hanging="851"/>
        <w:jc w:val="both"/>
        <w:rPr>
          <w:rFonts w:eastAsia="Arial Unicode MS"/>
          <w:b/>
          <w:lang w:val="tr-TR"/>
        </w:rPr>
      </w:pPr>
      <w:r w:rsidRPr="00412D72">
        <w:rPr>
          <w:rFonts w:eastAsia="Arial Unicode MS"/>
          <w:b/>
          <w:lang w:val="tr-TR"/>
        </w:rPr>
        <w:t>Aval ve Kabullere İlişkin Açıklamalar</w:t>
      </w:r>
    </w:p>
    <w:p w:rsidR="00FD4E53" w:rsidRPr="00412D72" w:rsidRDefault="00FD4E53" w:rsidP="00FD160E">
      <w:pPr>
        <w:widowControl w:val="0"/>
        <w:autoSpaceDE w:val="0"/>
        <w:autoSpaceDN w:val="0"/>
        <w:adjustRightInd w:val="0"/>
        <w:jc w:val="both"/>
        <w:rPr>
          <w:rFonts w:eastAsia="Arial Unicode MS"/>
          <w:lang w:val="tr-TR"/>
        </w:rPr>
      </w:pPr>
    </w:p>
    <w:p w:rsidR="00FD4E53" w:rsidRPr="00412D72" w:rsidRDefault="00FD4E53" w:rsidP="00FD160E">
      <w:pPr>
        <w:pStyle w:val="BodyText3"/>
        <w:widowControl w:val="0"/>
        <w:tabs>
          <w:tab w:val="clear" w:pos="539"/>
          <w:tab w:val="clear" w:pos="5310"/>
          <w:tab w:val="clear" w:pos="7560"/>
        </w:tabs>
        <w:ind w:left="851"/>
        <w:jc w:val="both"/>
        <w:rPr>
          <w:i w:val="0"/>
          <w:iCs w:val="0"/>
          <w:sz w:val="20"/>
        </w:rPr>
      </w:pPr>
      <w:r w:rsidRPr="00412D72">
        <w:rPr>
          <w:i w:val="0"/>
          <w:iCs w:val="0"/>
          <w:sz w:val="20"/>
        </w:rPr>
        <w:t xml:space="preserve">Banka, aval ve kabullerini, müşterilerin ödemeleri ile eşzamanlı olarak gerçekleştirmekte olup, bilanço dışı yükümlülükleri içerisinde göstermektedir.  </w:t>
      </w:r>
    </w:p>
    <w:p w:rsidR="00FD4E53" w:rsidRPr="00412D72" w:rsidRDefault="00FD4E53" w:rsidP="00FD160E">
      <w:pPr>
        <w:pStyle w:val="BodyText3"/>
        <w:widowControl w:val="0"/>
        <w:tabs>
          <w:tab w:val="clear" w:pos="539"/>
        </w:tabs>
        <w:jc w:val="both"/>
        <w:rPr>
          <w:i w:val="0"/>
          <w:iCs w:val="0"/>
          <w:sz w:val="20"/>
        </w:rPr>
      </w:pPr>
    </w:p>
    <w:p w:rsidR="00FD4E53" w:rsidRPr="00412D72" w:rsidRDefault="00FD4E53" w:rsidP="00FD160E">
      <w:pPr>
        <w:pStyle w:val="BodyText3"/>
        <w:widowControl w:val="0"/>
        <w:tabs>
          <w:tab w:val="clear" w:pos="539"/>
          <w:tab w:val="clear" w:pos="5310"/>
          <w:tab w:val="clear" w:pos="7560"/>
        </w:tabs>
        <w:ind w:left="851"/>
        <w:jc w:val="both"/>
        <w:rPr>
          <w:i w:val="0"/>
          <w:iCs w:val="0"/>
          <w:sz w:val="20"/>
        </w:rPr>
      </w:pPr>
      <w:r w:rsidRPr="00412D72">
        <w:rPr>
          <w:i w:val="0"/>
          <w:iCs w:val="0"/>
          <w:sz w:val="20"/>
        </w:rPr>
        <w:t>Banka’nın aktif karşılığı bir yükümlülük olarak gösterilen aval ve kabulleri bulunmamaktadır.</w:t>
      </w:r>
    </w:p>
    <w:p w:rsidR="00FD4E53" w:rsidRPr="00412D72" w:rsidRDefault="00FD4E53" w:rsidP="00FD160E">
      <w:pPr>
        <w:pStyle w:val="BodyText2"/>
        <w:widowControl w:val="0"/>
        <w:tabs>
          <w:tab w:val="clear" w:pos="720"/>
        </w:tabs>
        <w:autoSpaceDE w:val="0"/>
        <w:autoSpaceDN w:val="0"/>
        <w:adjustRightInd w:val="0"/>
        <w:rPr>
          <w:rFonts w:ascii="Times New Roman" w:eastAsia="Arial Unicode MS" w:hAnsi="Times New Roman" w:cs="Times New Roman"/>
          <w:szCs w:val="20"/>
        </w:rPr>
      </w:pPr>
    </w:p>
    <w:p w:rsidR="00FD4E53" w:rsidRPr="00412D72" w:rsidRDefault="00FD4E53" w:rsidP="00FD160E">
      <w:pPr>
        <w:numPr>
          <w:ilvl w:val="0"/>
          <w:numId w:val="32"/>
        </w:numPr>
        <w:tabs>
          <w:tab w:val="clear" w:pos="1080"/>
          <w:tab w:val="num" w:pos="851"/>
        </w:tabs>
        <w:ind w:left="851" w:hanging="851"/>
        <w:jc w:val="both"/>
        <w:rPr>
          <w:rFonts w:eastAsia="Arial Unicode MS"/>
          <w:b/>
          <w:lang w:val="tr-TR"/>
        </w:rPr>
      </w:pPr>
      <w:r w:rsidRPr="00412D72">
        <w:rPr>
          <w:rFonts w:eastAsia="Arial Unicode MS"/>
          <w:b/>
          <w:lang w:val="tr-TR"/>
        </w:rPr>
        <w:t>Devlet Teşviklerine İlişkin Açıklamalar</w:t>
      </w:r>
    </w:p>
    <w:p w:rsidR="00FD4E53" w:rsidRPr="00412D72" w:rsidRDefault="00FD4E53" w:rsidP="00FD160E">
      <w:pPr>
        <w:widowControl w:val="0"/>
        <w:autoSpaceDE w:val="0"/>
        <w:autoSpaceDN w:val="0"/>
        <w:adjustRightInd w:val="0"/>
        <w:jc w:val="both"/>
        <w:rPr>
          <w:rFonts w:eastAsia="Arial Unicode MS"/>
          <w:lang w:val="tr-TR"/>
        </w:rPr>
      </w:pPr>
    </w:p>
    <w:p w:rsidR="00FD4E53" w:rsidRPr="00412D72" w:rsidRDefault="00FD4E53" w:rsidP="00FD160E">
      <w:pPr>
        <w:pStyle w:val="BodyText3"/>
        <w:widowControl w:val="0"/>
        <w:tabs>
          <w:tab w:val="clear" w:pos="539"/>
          <w:tab w:val="clear" w:pos="5310"/>
          <w:tab w:val="clear" w:pos="7560"/>
        </w:tabs>
        <w:ind w:left="851"/>
        <w:jc w:val="both"/>
        <w:rPr>
          <w:i w:val="0"/>
          <w:iCs w:val="0"/>
          <w:sz w:val="20"/>
        </w:rPr>
      </w:pPr>
      <w:r w:rsidRPr="00412D72">
        <w:rPr>
          <w:i w:val="0"/>
          <w:iCs w:val="0"/>
          <w:sz w:val="20"/>
        </w:rPr>
        <w:t>Banka</w:t>
      </w:r>
      <w:r w:rsidR="00B55CA7" w:rsidRPr="00412D72">
        <w:rPr>
          <w:i w:val="0"/>
          <w:iCs w:val="0"/>
          <w:sz w:val="20"/>
        </w:rPr>
        <w:t>’</w:t>
      </w:r>
      <w:r w:rsidRPr="00412D72">
        <w:rPr>
          <w:i w:val="0"/>
          <w:iCs w:val="0"/>
          <w:sz w:val="20"/>
        </w:rPr>
        <w:t xml:space="preserve">nın kullandığı devlet </w:t>
      </w:r>
      <w:proofErr w:type="spellStart"/>
      <w:r w:rsidRPr="00412D72">
        <w:rPr>
          <w:i w:val="0"/>
          <w:iCs w:val="0"/>
          <w:sz w:val="20"/>
        </w:rPr>
        <w:t>teşviği</w:t>
      </w:r>
      <w:proofErr w:type="spellEnd"/>
      <w:r w:rsidRPr="00412D72">
        <w:rPr>
          <w:i w:val="0"/>
          <w:iCs w:val="0"/>
          <w:sz w:val="20"/>
        </w:rPr>
        <w:t xml:space="preserve"> bulunmamaktadır.</w:t>
      </w:r>
    </w:p>
    <w:p w:rsidR="00FD4E53" w:rsidRPr="00412D72" w:rsidRDefault="00FD4E53" w:rsidP="00FD160E">
      <w:pPr>
        <w:pStyle w:val="Heading8"/>
        <w:keepNext w:val="0"/>
        <w:widowControl w:val="0"/>
        <w:tabs>
          <w:tab w:val="clear" w:pos="-54"/>
        </w:tabs>
        <w:autoSpaceDE/>
        <w:autoSpaceDN/>
        <w:adjustRightInd/>
      </w:pPr>
    </w:p>
    <w:p w:rsidR="00D3297D" w:rsidRPr="00412D72" w:rsidRDefault="00D3297D" w:rsidP="00FD160E">
      <w:pPr>
        <w:numPr>
          <w:ilvl w:val="0"/>
          <w:numId w:val="32"/>
        </w:numPr>
        <w:tabs>
          <w:tab w:val="clear" w:pos="1080"/>
          <w:tab w:val="num" w:pos="851"/>
        </w:tabs>
        <w:ind w:left="851" w:hanging="851"/>
        <w:jc w:val="both"/>
        <w:rPr>
          <w:rFonts w:eastAsia="Arial Unicode MS"/>
          <w:b/>
          <w:lang w:val="tr-TR"/>
        </w:rPr>
      </w:pPr>
      <w:r w:rsidRPr="00412D72">
        <w:rPr>
          <w:rFonts w:eastAsia="Arial Unicode MS"/>
          <w:b/>
          <w:lang w:val="tr-TR"/>
        </w:rPr>
        <w:t>Raporlamanın Bölümlemeye Göre Yapılmasına İlişkin Açıklamalar</w:t>
      </w:r>
    </w:p>
    <w:p w:rsidR="00D3297D" w:rsidRPr="00412D72" w:rsidRDefault="00D3297D" w:rsidP="00FD160E">
      <w:pPr>
        <w:widowControl w:val="0"/>
        <w:rPr>
          <w:lang w:val="tr-TR"/>
        </w:rPr>
      </w:pPr>
    </w:p>
    <w:p w:rsidR="00F65C7C" w:rsidRPr="00412D72" w:rsidRDefault="00F65C7C" w:rsidP="00FD160E">
      <w:pPr>
        <w:pStyle w:val="BodyText3"/>
        <w:widowControl w:val="0"/>
        <w:tabs>
          <w:tab w:val="clear" w:pos="539"/>
          <w:tab w:val="clear" w:pos="5310"/>
          <w:tab w:val="clear" w:pos="7560"/>
        </w:tabs>
        <w:ind w:left="851"/>
        <w:jc w:val="both"/>
        <w:rPr>
          <w:i w:val="0"/>
          <w:iCs w:val="0"/>
          <w:sz w:val="20"/>
        </w:rPr>
      </w:pPr>
      <w:r w:rsidRPr="00412D72">
        <w:rPr>
          <w:i w:val="0"/>
          <w:iCs w:val="0"/>
          <w:sz w:val="20"/>
        </w:rPr>
        <w:t>Faaliyet alanı, Banka’nın tek bir ürün veya hizmet ya da birbiriyle ilişkili bir ürün veya hizmet grubu sunumunda faaliyetinde bulunan ve risk ve getiri açısından diğer faaliyet alanlarından farklı özellikler taşıyan, ayırt edilebilir bölümüdür. Faaliyet bölümlerine göre raporlama Dördüncü Bölüm, VIII numaralı dipnotta açıklanmaktadır.</w:t>
      </w:r>
    </w:p>
    <w:p w:rsidR="009B0A26" w:rsidRPr="00412D72" w:rsidRDefault="009B0A26" w:rsidP="00FD160E">
      <w:pPr>
        <w:autoSpaceDE w:val="0"/>
        <w:autoSpaceDN w:val="0"/>
        <w:adjustRightInd w:val="0"/>
        <w:jc w:val="both"/>
        <w:rPr>
          <w:rFonts w:eastAsia="Arial Unicode MS"/>
          <w:lang w:val="tr-TR"/>
        </w:rPr>
      </w:pPr>
    </w:p>
    <w:p w:rsidR="0075355C" w:rsidRPr="00412D72" w:rsidRDefault="0075355C" w:rsidP="00FD160E">
      <w:pPr>
        <w:numPr>
          <w:ilvl w:val="0"/>
          <w:numId w:val="32"/>
        </w:numPr>
        <w:tabs>
          <w:tab w:val="clear" w:pos="1080"/>
          <w:tab w:val="num" w:pos="851"/>
        </w:tabs>
        <w:ind w:left="851" w:hanging="851"/>
        <w:jc w:val="both"/>
        <w:rPr>
          <w:rFonts w:eastAsia="Arial Unicode MS"/>
          <w:b/>
          <w:lang w:val="tr-TR"/>
        </w:rPr>
      </w:pPr>
      <w:r w:rsidRPr="00412D72">
        <w:rPr>
          <w:rFonts w:eastAsia="Arial Unicode MS"/>
          <w:b/>
          <w:lang w:val="tr-TR"/>
        </w:rPr>
        <w:t>İlişkili Taraflar</w:t>
      </w:r>
    </w:p>
    <w:p w:rsidR="0075355C" w:rsidRPr="00412D72" w:rsidRDefault="0075355C" w:rsidP="00FD160E">
      <w:pPr>
        <w:pStyle w:val="Heading8"/>
        <w:keepNext w:val="0"/>
        <w:widowControl w:val="0"/>
        <w:tabs>
          <w:tab w:val="clear" w:pos="-54"/>
          <w:tab w:val="left" w:pos="851"/>
        </w:tabs>
        <w:autoSpaceDE/>
        <w:autoSpaceDN/>
        <w:adjustRightInd/>
        <w:ind w:left="851" w:hanging="851"/>
      </w:pPr>
    </w:p>
    <w:p w:rsidR="0075355C" w:rsidRPr="00412D72" w:rsidRDefault="0075355C" w:rsidP="00FD160E">
      <w:pPr>
        <w:pStyle w:val="Heading8"/>
        <w:keepNext w:val="0"/>
        <w:widowControl w:val="0"/>
        <w:tabs>
          <w:tab w:val="clear" w:pos="-54"/>
        </w:tabs>
        <w:autoSpaceDE/>
        <w:autoSpaceDN/>
        <w:adjustRightInd/>
        <w:ind w:left="851"/>
        <w:rPr>
          <w:rFonts w:eastAsia="Times New Roman"/>
          <w:b w:val="0"/>
          <w:bCs/>
        </w:rPr>
      </w:pPr>
      <w:r w:rsidRPr="00412D72">
        <w:rPr>
          <w:rFonts w:eastAsia="Times New Roman"/>
          <w:b w:val="0"/>
          <w:bCs/>
        </w:rPr>
        <w:t>5411 Sayılı Bankacılık Kanunu’nun 49’uncu maddesinde tanımlanan taraflar, Banka üst düzey yöneticileri ve yönetim kurulu üyeleri ilişkili taraflar olarak kabul edilmiştir. İlişkili taraflarla yapılan</w:t>
      </w:r>
      <w:r w:rsidR="004E3EF8" w:rsidRPr="00412D72">
        <w:rPr>
          <w:rFonts w:eastAsia="Times New Roman"/>
          <w:b w:val="0"/>
          <w:bCs/>
        </w:rPr>
        <w:t xml:space="preserve"> işlemler Beşinci Bölüm V numaralı</w:t>
      </w:r>
      <w:r w:rsidRPr="00412D72">
        <w:rPr>
          <w:rFonts w:eastAsia="Times New Roman"/>
          <w:b w:val="0"/>
          <w:bCs/>
        </w:rPr>
        <w:t xml:space="preserve"> dipnotta sunulmuştur.</w:t>
      </w:r>
    </w:p>
    <w:p w:rsidR="00FD160E" w:rsidRPr="00412D72" w:rsidRDefault="00FD160E" w:rsidP="00FD160E">
      <w:pPr>
        <w:pStyle w:val="Heading5"/>
        <w:keepNext w:val="0"/>
        <w:widowControl w:val="0"/>
        <w:ind w:left="0" w:firstLine="0"/>
      </w:pPr>
      <w:r w:rsidRPr="00412D72">
        <w:br w:type="page"/>
      </w:r>
      <w:r w:rsidRPr="00412D72">
        <w:lastRenderedPageBreak/>
        <w:t>MUHASEBE POLİTİKALARI (Devamı)</w:t>
      </w:r>
    </w:p>
    <w:p w:rsidR="0075355C" w:rsidRPr="00412D72" w:rsidRDefault="0075355C" w:rsidP="00FD160E">
      <w:pPr>
        <w:pStyle w:val="Heading8"/>
        <w:keepNext w:val="0"/>
        <w:widowControl w:val="0"/>
        <w:tabs>
          <w:tab w:val="clear" w:pos="-54"/>
          <w:tab w:val="left" w:pos="851"/>
        </w:tabs>
        <w:autoSpaceDE/>
        <w:autoSpaceDN/>
        <w:adjustRightInd/>
        <w:ind w:left="851" w:hanging="851"/>
      </w:pPr>
    </w:p>
    <w:p w:rsidR="00C66B33" w:rsidRPr="00412D72" w:rsidRDefault="00C66B33" w:rsidP="00FD160E">
      <w:pPr>
        <w:numPr>
          <w:ilvl w:val="0"/>
          <w:numId w:val="32"/>
        </w:numPr>
        <w:tabs>
          <w:tab w:val="clear" w:pos="1080"/>
          <w:tab w:val="num" w:pos="851"/>
        </w:tabs>
        <w:ind w:left="851" w:hanging="851"/>
        <w:jc w:val="both"/>
        <w:rPr>
          <w:rFonts w:eastAsia="Arial Unicode MS"/>
          <w:b/>
          <w:lang w:val="tr-TR"/>
        </w:rPr>
      </w:pPr>
      <w:r w:rsidRPr="00412D72">
        <w:rPr>
          <w:rFonts w:eastAsia="Arial Unicode MS"/>
          <w:b/>
          <w:lang w:val="tr-TR"/>
        </w:rPr>
        <w:t>Nakit ve Nakde Eşdeğer Varlıklar</w:t>
      </w:r>
    </w:p>
    <w:p w:rsidR="00C66B33" w:rsidRPr="00412D72" w:rsidRDefault="00C66B33" w:rsidP="00FD160E">
      <w:pPr>
        <w:rPr>
          <w:rFonts w:eastAsia="Arial Unicode MS"/>
          <w:lang w:val="tr-TR"/>
        </w:rPr>
      </w:pPr>
    </w:p>
    <w:p w:rsidR="00C66B33" w:rsidRPr="00412D72" w:rsidRDefault="00C66B33" w:rsidP="00FD160E">
      <w:pPr>
        <w:pStyle w:val="BodyText3"/>
        <w:widowControl w:val="0"/>
        <w:tabs>
          <w:tab w:val="clear" w:pos="539"/>
          <w:tab w:val="clear" w:pos="5310"/>
          <w:tab w:val="clear" w:pos="7560"/>
        </w:tabs>
        <w:ind w:left="851"/>
        <w:jc w:val="both"/>
        <w:rPr>
          <w:rFonts w:eastAsia="Arial Unicode MS"/>
          <w:i w:val="0"/>
          <w:iCs w:val="0"/>
          <w:sz w:val="20"/>
        </w:rPr>
      </w:pPr>
      <w:r w:rsidRPr="00412D72">
        <w:rPr>
          <w:i w:val="0"/>
          <w:iCs w:val="0"/>
          <w:sz w:val="20"/>
        </w:rPr>
        <w:t>Nakit akı</w:t>
      </w:r>
      <w:r w:rsidR="00A93C80" w:rsidRPr="00412D72">
        <w:rPr>
          <w:i w:val="0"/>
          <w:iCs w:val="0"/>
          <w:sz w:val="20"/>
        </w:rPr>
        <w:t>ş</w:t>
      </w:r>
      <w:r w:rsidRPr="00412D72">
        <w:rPr>
          <w:i w:val="0"/>
          <w:iCs w:val="0"/>
          <w:sz w:val="20"/>
        </w:rPr>
        <w:t xml:space="preserve"> </w:t>
      </w:r>
      <w:r w:rsidR="00A93C80" w:rsidRPr="00412D72">
        <w:rPr>
          <w:i w:val="0"/>
          <w:iCs w:val="0"/>
          <w:sz w:val="20"/>
        </w:rPr>
        <w:t xml:space="preserve">tablosunun </w:t>
      </w:r>
      <w:r w:rsidRPr="00412D72">
        <w:rPr>
          <w:i w:val="0"/>
          <w:iCs w:val="0"/>
          <w:sz w:val="20"/>
        </w:rPr>
        <w:t xml:space="preserve">hazırlanmasına esas olan “Nakit” kasa, efektif deposu, yoldaki paralar ve satın alınan banka çekleri ile T.C. Merkez Bankası dahil bankalardaki vadesiz mevduat olarak, “Nakde eşdeğer varlık” ise </w:t>
      </w:r>
      <w:r w:rsidR="00B55CA7" w:rsidRPr="00412D72">
        <w:rPr>
          <w:i w:val="0"/>
          <w:iCs w:val="0"/>
          <w:sz w:val="20"/>
        </w:rPr>
        <w:t>orijinal</w:t>
      </w:r>
      <w:r w:rsidRPr="00412D72">
        <w:rPr>
          <w:i w:val="0"/>
          <w:iCs w:val="0"/>
          <w:sz w:val="20"/>
        </w:rPr>
        <w:t xml:space="preserve"> vadesi üç aydan kısa olan </w:t>
      </w:r>
      <w:proofErr w:type="spellStart"/>
      <w:r w:rsidRPr="00412D72">
        <w:rPr>
          <w:i w:val="0"/>
          <w:iCs w:val="0"/>
          <w:sz w:val="20"/>
        </w:rPr>
        <w:t>bankalararası</w:t>
      </w:r>
      <w:proofErr w:type="spellEnd"/>
      <w:r w:rsidRPr="00412D72">
        <w:rPr>
          <w:i w:val="0"/>
          <w:iCs w:val="0"/>
          <w:sz w:val="20"/>
        </w:rPr>
        <w:t xml:space="preserve"> para piyasası plasmanları ve bankalardaki vadeli depolar ile menkul kıymetlere yapılan yatırımlar olarak tanımlanmaktadır.</w:t>
      </w:r>
    </w:p>
    <w:p w:rsidR="00C66B33" w:rsidRPr="00412D72" w:rsidRDefault="00C66B33" w:rsidP="00FD160E">
      <w:pPr>
        <w:autoSpaceDE w:val="0"/>
        <w:autoSpaceDN w:val="0"/>
        <w:adjustRightInd w:val="0"/>
        <w:jc w:val="both"/>
        <w:rPr>
          <w:rFonts w:eastAsia="Arial Unicode MS"/>
          <w:lang w:val="tr-TR"/>
        </w:rPr>
      </w:pPr>
    </w:p>
    <w:p w:rsidR="00E256EB" w:rsidRPr="00412D72" w:rsidRDefault="00E256EB" w:rsidP="00FD160E">
      <w:pPr>
        <w:numPr>
          <w:ilvl w:val="0"/>
          <w:numId w:val="32"/>
        </w:numPr>
        <w:tabs>
          <w:tab w:val="clear" w:pos="1080"/>
          <w:tab w:val="num" w:pos="851"/>
        </w:tabs>
        <w:ind w:left="851" w:hanging="851"/>
        <w:jc w:val="both"/>
        <w:rPr>
          <w:rFonts w:eastAsia="Arial Unicode MS"/>
          <w:b/>
          <w:lang w:val="tr-TR"/>
        </w:rPr>
      </w:pPr>
      <w:r w:rsidRPr="00412D72">
        <w:rPr>
          <w:rFonts w:eastAsia="Arial Unicode MS"/>
          <w:b/>
          <w:lang w:val="tr-TR"/>
        </w:rPr>
        <w:t>Sınıflandırmalar</w:t>
      </w:r>
    </w:p>
    <w:p w:rsidR="00E256EB" w:rsidRPr="00412D72" w:rsidRDefault="00E256EB" w:rsidP="00FD160E">
      <w:pPr>
        <w:autoSpaceDE w:val="0"/>
        <w:autoSpaceDN w:val="0"/>
        <w:adjustRightInd w:val="0"/>
        <w:jc w:val="both"/>
        <w:rPr>
          <w:lang w:val="tr-TR"/>
        </w:rPr>
      </w:pPr>
    </w:p>
    <w:p w:rsidR="00C46466" w:rsidRPr="00C46466" w:rsidRDefault="004B3F3E" w:rsidP="00C46466">
      <w:pPr>
        <w:pStyle w:val="BodyText3"/>
        <w:widowControl w:val="0"/>
        <w:tabs>
          <w:tab w:val="clear" w:pos="539"/>
          <w:tab w:val="clear" w:pos="5310"/>
          <w:tab w:val="clear" w:pos="7560"/>
        </w:tabs>
        <w:ind w:left="851"/>
        <w:jc w:val="both"/>
        <w:rPr>
          <w:i w:val="0"/>
          <w:iCs w:val="0"/>
          <w:sz w:val="20"/>
        </w:rPr>
      </w:pPr>
      <w:r>
        <w:rPr>
          <w:i w:val="0"/>
          <w:iCs w:val="0"/>
          <w:sz w:val="20"/>
        </w:rPr>
        <w:t>30</w:t>
      </w:r>
      <w:r w:rsidR="00C46466" w:rsidRPr="00C46466">
        <w:rPr>
          <w:i w:val="0"/>
          <w:iCs w:val="0"/>
          <w:sz w:val="20"/>
        </w:rPr>
        <w:t xml:space="preserve"> </w:t>
      </w:r>
      <w:r>
        <w:rPr>
          <w:i w:val="0"/>
          <w:iCs w:val="0"/>
          <w:sz w:val="20"/>
        </w:rPr>
        <w:t>Haziran</w:t>
      </w:r>
      <w:r w:rsidR="00C46466" w:rsidRPr="00C46466">
        <w:rPr>
          <w:i w:val="0"/>
          <w:iCs w:val="0"/>
          <w:sz w:val="20"/>
        </w:rPr>
        <w:t xml:space="preserve"> 2012 tarihli konsolide olmayan finansal tabloların sunumu ile uygunluk sağlamas</w:t>
      </w:r>
      <w:r w:rsidR="00165910">
        <w:rPr>
          <w:i w:val="0"/>
          <w:iCs w:val="0"/>
          <w:sz w:val="20"/>
        </w:rPr>
        <w:t>ı açısından 31 Aralık 2011 ve 30</w:t>
      </w:r>
      <w:r w:rsidR="00C46466" w:rsidRPr="00C46466">
        <w:rPr>
          <w:i w:val="0"/>
          <w:iCs w:val="0"/>
          <w:sz w:val="20"/>
        </w:rPr>
        <w:t xml:space="preserve"> </w:t>
      </w:r>
      <w:r w:rsidR="006E23A7">
        <w:rPr>
          <w:i w:val="0"/>
          <w:iCs w:val="0"/>
          <w:sz w:val="20"/>
        </w:rPr>
        <w:t>Haziran</w:t>
      </w:r>
      <w:r w:rsidR="00C46466" w:rsidRPr="00C46466">
        <w:rPr>
          <w:i w:val="0"/>
          <w:iCs w:val="0"/>
          <w:sz w:val="20"/>
        </w:rPr>
        <w:t xml:space="preserve"> 2011 tarihli konsolide olmayan finansal tablolara ilişkin açıklama ve dipnotlarda bazı düzeltme ve sınıflandırma işlemleri yapılmıştır.</w:t>
      </w:r>
    </w:p>
    <w:p w:rsidR="00C46466" w:rsidRPr="00C46466" w:rsidRDefault="00C46466" w:rsidP="00C46466">
      <w:pPr>
        <w:pStyle w:val="BodyText3"/>
        <w:widowControl w:val="0"/>
        <w:tabs>
          <w:tab w:val="clear" w:pos="539"/>
          <w:tab w:val="clear" w:pos="5310"/>
          <w:tab w:val="clear" w:pos="7560"/>
        </w:tabs>
        <w:ind w:left="851"/>
        <w:jc w:val="both"/>
        <w:rPr>
          <w:i w:val="0"/>
          <w:iCs w:val="0"/>
          <w:sz w:val="20"/>
        </w:rPr>
      </w:pPr>
    </w:p>
    <w:p w:rsidR="00C46466" w:rsidRPr="00AD325E" w:rsidRDefault="00C46466" w:rsidP="00C46466">
      <w:pPr>
        <w:pStyle w:val="BodyText3"/>
        <w:widowControl w:val="0"/>
        <w:tabs>
          <w:tab w:val="clear" w:pos="539"/>
          <w:tab w:val="clear" w:pos="5310"/>
          <w:tab w:val="clear" w:pos="7560"/>
        </w:tabs>
        <w:ind w:left="851"/>
        <w:jc w:val="both"/>
        <w:rPr>
          <w:i w:val="0"/>
          <w:iCs w:val="0"/>
          <w:sz w:val="20"/>
        </w:rPr>
      </w:pPr>
      <w:r w:rsidRPr="00C46466">
        <w:rPr>
          <w:i w:val="0"/>
          <w:iCs w:val="0"/>
          <w:sz w:val="20"/>
        </w:rPr>
        <w:t>Bu sınıflandırma kapsamında, 31 Aralık 2011 tarihinde sona eren bilançoda diğer yabancı kaynaklar içerisinde sınıflandırılan 126,548 TL tutarı</w:t>
      </w:r>
      <w:r w:rsidR="00165910">
        <w:rPr>
          <w:i w:val="0"/>
          <w:iCs w:val="0"/>
          <w:sz w:val="20"/>
        </w:rPr>
        <w:t>ndaki IMKB garanti fonları ve 30</w:t>
      </w:r>
      <w:r w:rsidRPr="00C46466">
        <w:rPr>
          <w:i w:val="0"/>
          <w:iCs w:val="0"/>
          <w:sz w:val="20"/>
        </w:rPr>
        <w:t xml:space="preserve"> </w:t>
      </w:r>
      <w:r w:rsidR="006E23A7">
        <w:rPr>
          <w:i w:val="0"/>
          <w:iCs w:val="0"/>
          <w:sz w:val="20"/>
        </w:rPr>
        <w:t xml:space="preserve">Haziran </w:t>
      </w:r>
      <w:r w:rsidRPr="00C46466">
        <w:rPr>
          <w:i w:val="0"/>
          <w:iCs w:val="0"/>
          <w:sz w:val="20"/>
        </w:rPr>
        <w:t xml:space="preserve">2011 tarihinde sona eren </w:t>
      </w:r>
      <w:r w:rsidR="004B1BC3">
        <w:rPr>
          <w:i w:val="0"/>
          <w:iCs w:val="0"/>
          <w:sz w:val="20"/>
        </w:rPr>
        <w:t>gelir tablosunda</w:t>
      </w:r>
      <w:r w:rsidRPr="00C46466">
        <w:rPr>
          <w:i w:val="0"/>
          <w:iCs w:val="0"/>
          <w:sz w:val="20"/>
        </w:rPr>
        <w:t xml:space="preserve"> Diğer Faaliyet Gelirleri içerisinde sınıflandırılan 291 TL tutarındaki ödünç pay senedi piyasası gelirleri sırasıyla Muhtelif Borçlar ve Alınan Ücret ve Komisyonlar altına sınıflandırılmıştır.</w:t>
      </w:r>
    </w:p>
    <w:p w:rsidR="00E256EB" w:rsidRPr="00412D72" w:rsidRDefault="00E256EB" w:rsidP="00FD160E">
      <w:pPr>
        <w:pStyle w:val="BodyText3"/>
        <w:widowControl w:val="0"/>
        <w:tabs>
          <w:tab w:val="clear" w:pos="539"/>
          <w:tab w:val="clear" w:pos="5310"/>
          <w:tab w:val="clear" w:pos="7560"/>
        </w:tabs>
        <w:jc w:val="both"/>
        <w:rPr>
          <w:i w:val="0"/>
          <w:iCs w:val="0"/>
          <w:sz w:val="20"/>
        </w:rPr>
      </w:pPr>
    </w:p>
    <w:p w:rsidR="00315F55" w:rsidRPr="00412D72" w:rsidRDefault="00315F55" w:rsidP="00FD160E">
      <w:pPr>
        <w:numPr>
          <w:ilvl w:val="0"/>
          <w:numId w:val="32"/>
        </w:numPr>
        <w:tabs>
          <w:tab w:val="clear" w:pos="1080"/>
          <w:tab w:val="num" w:pos="851"/>
        </w:tabs>
        <w:ind w:left="851" w:hanging="851"/>
        <w:jc w:val="both"/>
        <w:rPr>
          <w:rFonts w:eastAsia="Arial Unicode MS"/>
          <w:b/>
          <w:lang w:val="tr-TR"/>
        </w:rPr>
      </w:pPr>
      <w:r w:rsidRPr="00412D72">
        <w:rPr>
          <w:rFonts w:eastAsia="Arial Unicode MS"/>
          <w:b/>
          <w:lang w:val="tr-TR"/>
        </w:rPr>
        <w:t>Diğer Hususlara İlişkin Açıklamalar</w:t>
      </w:r>
    </w:p>
    <w:p w:rsidR="00315F55" w:rsidRPr="00412D72" w:rsidRDefault="00315F55" w:rsidP="00FD160E">
      <w:pPr>
        <w:pStyle w:val="atipi"/>
        <w:ind w:left="0" w:firstLine="0"/>
        <w:rPr>
          <w:rFonts w:ascii="Times New Roman" w:hAnsi="Times New Roman"/>
          <w:sz w:val="20"/>
          <w:lang w:val="tr-TR"/>
        </w:rPr>
      </w:pPr>
    </w:p>
    <w:p w:rsidR="00CA3F2B" w:rsidRPr="00412D72" w:rsidRDefault="00CA3F2B" w:rsidP="00FD160E">
      <w:pPr>
        <w:pStyle w:val="BodyText3"/>
        <w:widowControl w:val="0"/>
        <w:tabs>
          <w:tab w:val="clear" w:pos="539"/>
          <w:tab w:val="clear" w:pos="5310"/>
          <w:tab w:val="clear" w:pos="7560"/>
        </w:tabs>
        <w:ind w:left="851"/>
        <w:jc w:val="both"/>
        <w:rPr>
          <w:i w:val="0"/>
          <w:iCs w:val="0"/>
          <w:sz w:val="20"/>
        </w:rPr>
      </w:pPr>
      <w:r w:rsidRPr="00412D72">
        <w:rPr>
          <w:i w:val="0"/>
          <w:iCs w:val="0"/>
          <w:sz w:val="20"/>
        </w:rPr>
        <w:t>Bulunmamaktadır.</w:t>
      </w:r>
    </w:p>
    <w:p w:rsidR="00315F55" w:rsidRPr="00412D72" w:rsidRDefault="00315F55" w:rsidP="00FD160E">
      <w:pPr>
        <w:autoSpaceDE w:val="0"/>
        <w:autoSpaceDN w:val="0"/>
        <w:adjustRightInd w:val="0"/>
        <w:rPr>
          <w:lang w:val="tr-TR"/>
        </w:rPr>
      </w:pPr>
    </w:p>
    <w:p w:rsidR="008666D9" w:rsidRPr="00412D72" w:rsidRDefault="008666D9" w:rsidP="00FD160E">
      <w:pPr>
        <w:autoSpaceDE w:val="0"/>
        <w:autoSpaceDN w:val="0"/>
        <w:adjustRightInd w:val="0"/>
        <w:jc w:val="both"/>
        <w:rPr>
          <w:rFonts w:eastAsia="Arial Unicode MS"/>
          <w:lang w:val="tr-TR"/>
        </w:rPr>
      </w:pPr>
    </w:p>
    <w:p w:rsidR="00D3297D" w:rsidRPr="00412D72" w:rsidRDefault="00315F55" w:rsidP="00FD160E">
      <w:pPr>
        <w:autoSpaceDE w:val="0"/>
        <w:autoSpaceDN w:val="0"/>
        <w:adjustRightInd w:val="0"/>
        <w:jc w:val="center"/>
        <w:rPr>
          <w:rFonts w:eastAsia="Arial Unicode MS"/>
          <w:b/>
          <w:lang w:val="tr-TR"/>
        </w:rPr>
      </w:pPr>
      <w:r w:rsidRPr="00412D72">
        <w:rPr>
          <w:rFonts w:eastAsia="Arial Unicode MS"/>
          <w:b/>
          <w:lang w:val="tr-TR"/>
        </w:rPr>
        <w:br w:type="page"/>
      </w:r>
      <w:r w:rsidR="00D3297D" w:rsidRPr="00412D72">
        <w:rPr>
          <w:rFonts w:eastAsia="Arial Unicode MS"/>
          <w:b/>
          <w:lang w:val="tr-TR"/>
        </w:rPr>
        <w:lastRenderedPageBreak/>
        <w:t>DÖRDÜNCÜ BÖLÜM</w:t>
      </w:r>
    </w:p>
    <w:p w:rsidR="00D3297D" w:rsidRPr="00412D72" w:rsidRDefault="00D3297D" w:rsidP="003A2B04">
      <w:pPr>
        <w:autoSpaceDE w:val="0"/>
        <w:autoSpaceDN w:val="0"/>
        <w:adjustRightInd w:val="0"/>
        <w:spacing w:line="226" w:lineRule="auto"/>
        <w:rPr>
          <w:rFonts w:eastAsia="Arial Unicode MS"/>
          <w:b/>
          <w:sz w:val="12"/>
          <w:szCs w:val="12"/>
          <w:lang w:val="tr-TR"/>
        </w:rPr>
      </w:pPr>
    </w:p>
    <w:p w:rsidR="00D3297D" w:rsidRPr="00412D72" w:rsidRDefault="00D3297D" w:rsidP="00D91EDC">
      <w:pPr>
        <w:autoSpaceDE w:val="0"/>
        <w:autoSpaceDN w:val="0"/>
        <w:adjustRightInd w:val="0"/>
        <w:spacing w:line="226" w:lineRule="auto"/>
        <w:jc w:val="center"/>
        <w:rPr>
          <w:b/>
          <w:lang w:val="tr-TR"/>
        </w:rPr>
      </w:pPr>
      <w:r w:rsidRPr="00412D72">
        <w:rPr>
          <w:rFonts w:eastAsia="Arial Unicode MS"/>
          <w:b/>
          <w:lang w:val="tr-TR"/>
        </w:rPr>
        <w:t>MALİ BÜNYEYE İLİŞKİN BİLGİLER</w:t>
      </w:r>
    </w:p>
    <w:p w:rsidR="002C525A" w:rsidRPr="00412D72" w:rsidRDefault="002C525A" w:rsidP="002C525A">
      <w:pPr>
        <w:pStyle w:val="Heading8"/>
        <w:tabs>
          <w:tab w:val="clear" w:pos="-54"/>
          <w:tab w:val="left" w:pos="851"/>
        </w:tabs>
        <w:autoSpaceDE/>
        <w:autoSpaceDN/>
        <w:adjustRightInd/>
        <w:spacing w:line="226" w:lineRule="auto"/>
        <w:ind w:right="-312"/>
        <w:rPr>
          <w:rFonts w:eastAsia="Times New Roman"/>
          <w:b w:val="0"/>
          <w:sz w:val="12"/>
          <w:szCs w:val="12"/>
        </w:rPr>
      </w:pPr>
    </w:p>
    <w:p w:rsidR="00D3297D" w:rsidRPr="00412D72" w:rsidRDefault="00D3297D" w:rsidP="002C525A">
      <w:pPr>
        <w:pStyle w:val="Heading8"/>
        <w:keepNext w:val="0"/>
        <w:widowControl w:val="0"/>
        <w:numPr>
          <w:ilvl w:val="0"/>
          <w:numId w:val="33"/>
        </w:numPr>
        <w:tabs>
          <w:tab w:val="clear" w:pos="-54"/>
          <w:tab w:val="clear" w:pos="1080"/>
          <w:tab w:val="left" w:pos="851"/>
        </w:tabs>
        <w:autoSpaceDE/>
        <w:autoSpaceDN/>
        <w:adjustRightInd/>
        <w:spacing w:line="226" w:lineRule="auto"/>
        <w:ind w:left="851" w:hanging="851"/>
      </w:pPr>
      <w:r w:rsidRPr="00412D72">
        <w:t>Sermaye Yeterliliği Standart Oranına İlişkin Açıklamalar</w:t>
      </w:r>
    </w:p>
    <w:p w:rsidR="00D3297D" w:rsidRPr="00412D72" w:rsidRDefault="00D3297D" w:rsidP="003A2B04">
      <w:pPr>
        <w:autoSpaceDE w:val="0"/>
        <w:autoSpaceDN w:val="0"/>
        <w:adjustRightInd w:val="0"/>
        <w:spacing w:line="226" w:lineRule="auto"/>
        <w:jc w:val="both"/>
        <w:rPr>
          <w:rFonts w:eastAsia="Arial Unicode MS"/>
          <w:sz w:val="12"/>
          <w:szCs w:val="12"/>
          <w:lang w:val="tr-TR"/>
        </w:rPr>
      </w:pPr>
    </w:p>
    <w:p w:rsidR="00D3297D" w:rsidRPr="00412D72" w:rsidRDefault="00D3297D" w:rsidP="003A2B04">
      <w:pPr>
        <w:pStyle w:val="BodyText3"/>
        <w:tabs>
          <w:tab w:val="clear" w:pos="539"/>
          <w:tab w:val="clear" w:pos="5310"/>
          <w:tab w:val="clear" w:pos="7560"/>
        </w:tabs>
        <w:spacing w:line="226" w:lineRule="auto"/>
        <w:ind w:left="851"/>
        <w:jc w:val="both"/>
        <w:rPr>
          <w:i w:val="0"/>
          <w:iCs w:val="0"/>
          <w:sz w:val="20"/>
        </w:rPr>
      </w:pPr>
      <w:r w:rsidRPr="00412D72">
        <w:rPr>
          <w:rFonts w:eastAsia="Arial Unicode MS"/>
          <w:i w:val="0"/>
          <w:iCs w:val="0"/>
          <w:sz w:val="20"/>
        </w:rPr>
        <w:t>Sermaye yeterliliği standart oranının tespitinde kullanılan risk ölçüm yöntemleri; Sermaye yeterliliği standart oranının hesaplanması 1 Kasım 2006 tarih ve 26333 Sayılı Resmi Gazete</w:t>
      </w:r>
      <w:r w:rsidR="00B55CA7" w:rsidRPr="00412D72">
        <w:rPr>
          <w:rFonts w:eastAsia="Arial Unicode MS"/>
          <w:i w:val="0"/>
          <w:iCs w:val="0"/>
          <w:sz w:val="20"/>
        </w:rPr>
        <w:t>’</w:t>
      </w:r>
      <w:r w:rsidRPr="00412D72">
        <w:rPr>
          <w:rFonts w:eastAsia="Arial Unicode MS"/>
          <w:i w:val="0"/>
          <w:iCs w:val="0"/>
          <w:sz w:val="20"/>
        </w:rPr>
        <w:t xml:space="preserve">de yayımlanmış olan “Bankaların Sermaye Yeterliliği Ölçülmesine ve Değerlendirilmesine İlişkin Yönetmelik” çerçevesinde yapılmaktadır. </w:t>
      </w:r>
      <w:r w:rsidRPr="00412D72">
        <w:rPr>
          <w:i w:val="0"/>
          <w:iCs w:val="0"/>
          <w:sz w:val="20"/>
        </w:rPr>
        <w:t>Banka’nın “Bankaların Sermaye Yeterliliğinin Ölçülmesine ve Değerlendirilmesine İlişkin Yönetmelik” esaslarına göre hesaplanan konsolide olmayan sermaye yeterliliği standart oranı %</w:t>
      </w:r>
      <w:r w:rsidR="00B2765D">
        <w:rPr>
          <w:i w:val="0"/>
          <w:iCs w:val="0"/>
          <w:sz w:val="20"/>
        </w:rPr>
        <w:t>28,33</w:t>
      </w:r>
      <w:r w:rsidR="00FE5C73">
        <w:rPr>
          <w:i w:val="0"/>
          <w:iCs w:val="0"/>
          <w:sz w:val="20"/>
        </w:rPr>
        <w:t xml:space="preserve"> </w:t>
      </w:r>
      <w:r w:rsidRPr="00412D72">
        <w:rPr>
          <w:i w:val="0"/>
          <w:iCs w:val="0"/>
          <w:sz w:val="20"/>
        </w:rPr>
        <w:t>olarak gerçekleşmiştir</w:t>
      </w:r>
      <w:r w:rsidRPr="00412D72">
        <w:rPr>
          <w:rFonts w:eastAsia="Arial Unicode MS"/>
          <w:i w:val="0"/>
          <w:iCs w:val="0"/>
          <w:sz w:val="20"/>
        </w:rPr>
        <w:t xml:space="preserve"> </w:t>
      </w:r>
      <w:r w:rsidR="00E61E74" w:rsidRPr="00412D72">
        <w:rPr>
          <w:rFonts w:eastAsia="Arial Unicode MS"/>
          <w:i w:val="0"/>
          <w:iCs w:val="0"/>
          <w:sz w:val="20"/>
        </w:rPr>
        <w:br/>
      </w:r>
      <w:r w:rsidR="009226CC">
        <w:rPr>
          <w:rFonts w:eastAsia="Arial Unicode MS"/>
          <w:i w:val="0"/>
          <w:iCs w:val="0"/>
          <w:sz w:val="20"/>
        </w:rPr>
        <w:t>(31 Aralık 2011</w:t>
      </w:r>
      <w:r w:rsidR="00A30BC4" w:rsidRPr="00412D72">
        <w:rPr>
          <w:rFonts w:eastAsia="Arial Unicode MS"/>
          <w:i w:val="0"/>
          <w:iCs w:val="0"/>
          <w:sz w:val="20"/>
        </w:rPr>
        <w:t xml:space="preserve">: </w:t>
      </w:r>
      <w:r w:rsidR="009226CC">
        <w:rPr>
          <w:rFonts w:eastAsia="Arial Unicode MS"/>
          <w:i w:val="0"/>
          <w:iCs w:val="0"/>
          <w:sz w:val="20"/>
        </w:rPr>
        <w:t>%</w:t>
      </w:r>
      <w:r w:rsidR="009226CC" w:rsidRPr="00412D72">
        <w:rPr>
          <w:i w:val="0"/>
          <w:iCs w:val="0"/>
          <w:sz w:val="20"/>
        </w:rPr>
        <w:t>2</w:t>
      </w:r>
      <w:r w:rsidR="0031589F">
        <w:rPr>
          <w:i w:val="0"/>
          <w:iCs w:val="0"/>
          <w:sz w:val="20"/>
        </w:rPr>
        <w:t>6,32</w:t>
      </w:r>
      <w:r w:rsidR="00AF5E1A" w:rsidRPr="00412D72">
        <w:rPr>
          <w:i w:val="0"/>
          <w:iCs w:val="0"/>
          <w:sz w:val="20"/>
        </w:rPr>
        <w:t>).</w:t>
      </w:r>
    </w:p>
    <w:p w:rsidR="00D3297D" w:rsidRPr="00412D72" w:rsidRDefault="00D3297D" w:rsidP="003A2B04">
      <w:pPr>
        <w:autoSpaceDE w:val="0"/>
        <w:autoSpaceDN w:val="0"/>
        <w:adjustRightInd w:val="0"/>
        <w:spacing w:line="226" w:lineRule="auto"/>
        <w:jc w:val="both"/>
        <w:rPr>
          <w:rFonts w:eastAsia="Arial Unicode MS"/>
          <w:sz w:val="12"/>
          <w:szCs w:val="12"/>
          <w:lang w:val="tr-TR"/>
        </w:rPr>
      </w:pPr>
    </w:p>
    <w:p w:rsidR="00D3297D" w:rsidRPr="00412D72" w:rsidRDefault="00D3297D" w:rsidP="003A2B04">
      <w:pPr>
        <w:autoSpaceDE w:val="0"/>
        <w:autoSpaceDN w:val="0"/>
        <w:adjustRightInd w:val="0"/>
        <w:spacing w:line="226" w:lineRule="auto"/>
        <w:ind w:left="851"/>
        <w:jc w:val="both"/>
        <w:rPr>
          <w:lang w:val="tr-TR"/>
        </w:rPr>
      </w:pPr>
      <w:r w:rsidRPr="00412D72">
        <w:rPr>
          <w:rFonts w:eastAsia="Arial Unicode MS"/>
          <w:lang w:val="tr-TR"/>
        </w:rPr>
        <w:t xml:space="preserve">Sermaye yeterliliği standart oranının hesaplanmasında hesap ve kayıt düzenine ilişkin mevzuata uygun olarak düzenlenen veriler kullanılır. </w:t>
      </w:r>
      <w:r w:rsidRPr="00412D72">
        <w:rPr>
          <w:lang w:val="tr-TR"/>
        </w:rPr>
        <w:t>Ayrıca, “</w:t>
      </w:r>
      <w:r w:rsidRPr="00412D72">
        <w:rPr>
          <w:rFonts w:eastAsia="Arial Unicode MS"/>
          <w:iCs/>
          <w:lang w:val="tr-TR"/>
        </w:rPr>
        <w:t>Bankaların Sermaye Yeterliliği Ölçülmesine ve Değerlendirilmesine İlişkin Yönetmelik</w:t>
      </w:r>
      <w:r w:rsidRPr="00412D72">
        <w:rPr>
          <w:lang w:val="tr-TR"/>
        </w:rPr>
        <w:t>” esaslarına göre piyasa riski tutarı hesaplanarak sermaye yeterliliği standart oranı hesaplamalarına dahil edilmiştir.</w:t>
      </w:r>
    </w:p>
    <w:p w:rsidR="00D3297D" w:rsidRPr="00412D72" w:rsidRDefault="00D3297D" w:rsidP="003A2B04">
      <w:pPr>
        <w:autoSpaceDE w:val="0"/>
        <w:autoSpaceDN w:val="0"/>
        <w:adjustRightInd w:val="0"/>
        <w:spacing w:line="226" w:lineRule="auto"/>
        <w:jc w:val="both"/>
        <w:rPr>
          <w:sz w:val="12"/>
          <w:szCs w:val="12"/>
          <w:lang w:val="tr-TR"/>
        </w:rPr>
      </w:pPr>
    </w:p>
    <w:p w:rsidR="00D3297D" w:rsidRPr="00412D72" w:rsidRDefault="00D3297D" w:rsidP="003A2B04">
      <w:pPr>
        <w:autoSpaceDE w:val="0"/>
        <w:autoSpaceDN w:val="0"/>
        <w:adjustRightInd w:val="0"/>
        <w:spacing w:line="226" w:lineRule="auto"/>
        <w:ind w:left="851"/>
        <w:jc w:val="both"/>
        <w:rPr>
          <w:rFonts w:eastAsia="Arial Unicode MS"/>
          <w:lang w:val="tr-TR"/>
        </w:rPr>
      </w:pPr>
      <w:proofErr w:type="spellStart"/>
      <w:r w:rsidRPr="00412D72">
        <w:rPr>
          <w:rFonts w:eastAsia="Arial Unicode MS"/>
          <w:lang w:val="tr-TR"/>
        </w:rPr>
        <w:t>Özkaynak</w:t>
      </w:r>
      <w:proofErr w:type="spellEnd"/>
      <w:r w:rsidRPr="00412D72">
        <w:rPr>
          <w:rFonts w:eastAsia="Arial Unicode MS"/>
          <w:lang w:val="tr-TR"/>
        </w:rPr>
        <w:t xml:space="preserve"> hesabında sermayeden indirilen değer olarak dikkate alınan tutarlar risk ağırlıklı varlıklar, </w:t>
      </w:r>
      <w:proofErr w:type="spellStart"/>
      <w:r w:rsidRPr="00412D72">
        <w:rPr>
          <w:rFonts w:eastAsia="Arial Unicode MS"/>
          <w:lang w:val="tr-TR"/>
        </w:rPr>
        <w:t>gayrinakdi</w:t>
      </w:r>
      <w:proofErr w:type="spellEnd"/>
      <w:r w:rsidRPr="00412D72">
        <w:rPr>
          <w:rFonts w:eastAsia="Arial Unicode MS"/>
          <w:lang w:val="tr-TR"/>
        </w:rPr>
        <w:t xml:space="preserve"> krediler ve yükümlülüklerin hesaplanmasına dahil edilmez. Risk ağırlıklı varlıkların hesaplanmasında, tükenme ve değer kaybı ile karşı karşıya olan varlıklar, ilgili amortismanlar ve karşılıklar düşüldükten sonra kalan net tutarlar üzerinden hesaplara alınır.</w:t>
      </w:r>
    </w:p>
    <w:p w:rsidR="00D3297D" w:rsidRPr="00412D72" w:rsidRDefault="00D3297D" w:rsidP="003A2B04">
      <w:pPr>
        <w:autoSpaceDE w:val="0"/>
        <w:autoSpaceDN w:val="0"/>
        <w:adjustRightInd w:val="0"/>
        <w:spacing w:line="226" w:lineRule="auto"/>
        <w:jc w:val="both"/>
        <w:rPr>
          <w:rFonts w:eastAsia="Arial Unicode MS"/>
          <w:sz w:val="12"/>
          <w:szCs w:val="12"/>
          <w:lang w:val="tr-TR"/>
        </w:rPr>
      </w:pPr>
    </w:p>
    <w:p w:rsidR="00D3297D" w:rsidRPr="00412D72" w:rsidRDefault="00D3297D" w:rsidP="003A2B04">
      <w:pPr>
        <w:autoSpaceDE w:val="0"/>
        <w:autoSpaceDN w:val="0"/>
        <w:adjustRightInd w:val="0"/>
        <w:spacing w:line="226" w:lineRule="auto"/>
        <w:ind w:left="851"/>
        <w:jc w:val="both"/>
        <w:rPr>
          <w:rFonts w:eastAsia="Arial Unicode MS"/>
          <w:lang w:val="tr-TR"/>
        </w:rPr>
      </w:pPr>
      <w:proofErr w:type="spellStart"/>
      <w:r w:rsidRPr="00412D72">
        <w:rPr>
          <w:rFonts w:eastAsia="Arial Unicode MS"/>
          <w:lang w:val="tr-TR"/>
        </w:rPr>
        <w:t>Gayrinakdi</w:t>
      </w:r>
      <w:proofErr w:type="spellEnd"/>
      <w:r w:rsidRPr="00412D72">
        <w:rPr>
          <w:rFonts w:eastAsia="Arial Unicode MS"/>
          <w:lang w:val="tr-TR"/>
        </w:rPr>
        <w:t xml:space="preserve"> krediler ile ilgili işlemlerde, kredi riskine esas tutarların hesaplanmasında, karşı taraftan olan alacaklar, varsa bu işlemler için </w:t>
      </w:r>
      <w:r w:rsidRPr="00412D72">
        <w:rPr>
          <w:iCs/>
          <w:lang w:val="tr-TR"/>
        </w:rPr>
        <w:t xml:space="preserve">“Bankalarca Kredilerin ve Diğer Alacakların Niteliklerinin Belirlenmesi ve Bunlar İçin Ayrılacak Karşılıklara İlişkin Usul ve Esaslar Hakkında </w:t>
      </w:r>
      <w:proofErr w:type="spellStart"/>
      <w:r w:rsidRPr="00412D72">
        <w:rPr>
          <w:iCs/>
          <w:lang w:val="tr-TR"/>
        </w:rPr>
        <w:t>Yönetmelik”</w:t>
      </w:r>
      <w:r w:rsidRPr="00412D72">
        <w:rPr>
          <w:rFonts w:eastAsia="Arial Unicode MS"/>
          <w:lang w:val="tr-TR"/>
        </w:rPr>
        <w:t>e</w:t>
      </w:r>
      <w:proofErr w:type="spellEnd"/>
      <w:r w:rsidRPr="00412D72">
        <w:rPr>
          <w:rFonts w:eastAsia="Arial Unicode MS"/>
          <w:lang w:val="tr-TR"/>
        </w:rPr>
        <w:t xml:space="preserve"> istinaden ayrılan ve pasif hesaplar arasında izlenen özel karşılıklar düşüldükten sonraki net tutar üzerinden, </w:t>
      </w:r>
      <w:r w:rsidR="00B55CA7" w:rsidRPr="00412D72">
        <w:rPr>
          <w:rFonts w:eastAsia="Arial Unicode MS"/>
          <w:lang w:val="tr-TR"/>
        </w:rPr>
        <w:t>“</w:t>
      </w:r>
      <w:r w:rsidRPr="00412D72">
        <w:rPr>
          <w:rFonts w:eastAsia="Arial Unicode MS"/>
          <w:lang w:val="tr-TR"/>
        </w:rPr>
        <w:t xml:space="preserve">Bankaların Sermaye Yeterliliğinin Ölçülmesine ve Değerlendirilmesine İlişkin </w:t>
      </w:r>
      <w:proofErr w:type="spellStart"/>
      <w:r w:rsidRPr="00412D72">
        <w:rPr>
          <w:rFonts w:eastAsia="Arial Unicode MS"/>
          <w:lang w:val="tr-TR"/>
        </w:rPr>
        <w:t>Yönetmelik</w:t>
      </w:r>
      <w:r w:rsidR="00B55CA7" w:rsidRPr="00412D72">
        <w:rPr>
          <w:rFonts w:eastAsia="Arial Unicode MS"/>
          <w:lang w:val="tr-TR"/>
        </w:rPr>
        <w:t>”</w:t>
      </w:r>
      <w:r w:rsidRPr="00412D72">
        <w:rPr>
          <w:rFonts w:eastAsia="Arial Unicode MS"/>
          <w:lang w:val="tr-TR"/>
        </w:rPr>
        <w:t>in</w:t>
      </w:r>
      <w:proofErr w:type="spellEnd"/>
      <w:r w:rsidRPr="00412D72">
        <w:rPr>
          <w:rFonts w:eastAsia="Arial Unicode MS"/>
          <w:lang w:val="tr-TR"/>
        </w:rPr>
        <w:t xml:space="preserve"> 5’inci maddesinin (1) numaralı fıkrasında belirtilen krediye dönüştürme oranları ile çarpıldıktan sonra Sermaye Yeterliliği Analiz Formu’nda belirtilen risk ağırlıklarının uygulanması suretiyle hesaplanır.</w:t>
      </w:r>
    </w:p>
    <w:p w:rsidR="00D3297D" w:rsidRPr="00412D72" w:rsidRDefault="00D3297D" w:rsidP="003A2B04">
      <w:pPr>
        <w:autoSpaceDE w:val="0"/>
        <w:autoSpaceDN w:val="0"/>
        <w:adjustRightInd w:val="0"/>
        <w:spacing w:line="226" w:lineRule="auto"/>
        <w:jc w:val="both"/>
        <w:rPr>
          <w:rFonts w:eastAsia="Arial Unicode MS"/>
          <w:sz w:val="16"/>
          <w:szCs w:val="16"/>
          <w:lang w:val="tr-TR"/>
        </w:rPr>
      </w:pPr>
    </w:p>
    <w:p w:rsidR="00D3297D" w:rsidRPr="00412D72" w:rsidRDefault="00D3297D" w:rsidP="003A2B04">
      <w:pPr>
        <w:autoSpaceDE w:val="0"/>
        <w:autoSpaceDN w:val="0"/>
        <w:adjustRightInd w:val="0"/>
        <w:spacing w:line="226" w:lineRule="auto"/>
        <w:ind w:left="851"/>
        <w:jc w:val="both"/>
        <w:rPr>
          <w:rFonts w:eastAsia="Arial Unicode MS"/>
          <w:lang w:val="tr-TR"/>
        </w:rPr>
      </w:pPr>
      <w:r w:rsidRPr="00412D72">
        <w:rPr>
          <w:rFonts w:eastAsia="Arial Unicode MS"/>
          <w:lang w:val="tr-TR"/>
        </w:rPr>
        <w:t xml:space="preserve">Döviz ve faiz haddi ile ilgili işlemlerde, kredi riskine esas tutarların hesaplanmasında, karşı taraftan olan alacaklar, </w:t>
      </w:r>
      <w:r w:rsidR="00B55CA7" w:rsidRPr="00412D72">
        <w:rPr>
          <w:rFonts w:eastAsia="Arial Unicode MS"/>
          <w:lang w:val="tr-TR"/>
        </w:rPr>
        <w:t>“</w:t>
      </w:r>
      <w:r w:rsidRPr="00412D72">
        <w:rPr>
          <w:rFonts w:eastAsia="Arial Unicode MS"/>
          <w:lang w:val="tr-TR"/>
        </w:rPr>
        <w:t xml:space="preserve">Bankaların Sermaye Yeterliliğinin Ölçülmesine ve Değerlendirilmesine İlişkin </w:t>
      </w:r>
      <w:proofErr w:type="spellStart"/>
      <w:r w:rsidRPr="00412D72">
        <w:rPr>
          <w:rFonts w:eastAsia="Arial Unicode MS"/>
          <w:lang w:val="tr-TR"/>
        </w:rPr>
        <w:t>Yönetmelik</w:t>
      </w:r>
      <w:r w:rsidR="00B55CA7" w:rsidRPr="00412D72">
        <w:rPr>
          <w:rFonts w:eastAsia="Arial Unicode MS"/>
          <w:lang w:val="tr-TR"/>
        </w:rPr>
        <w:t>”</w:t>
      </w:r>
      <w:r w:rsidRPr="00412D72">
        <w:rPr>
          <w:rFonts w:eastAsia="Arial Unicode MS"/>
          <w:lang w:val="tr-TR"/>
        </w:rPr>
        <w:t>in</w:t>
      </w:r>
      <w:proofErr w:type="spellEnd"/>
      <w:r w:rsidRPr="00412D72">
        <w:rPr>
          <w:rFonts w:eastAsia="Arial Unicode MS"/>
          <w:lang w:val="tr-TR"/>
        </w:rPr>
        <w:t xml:space="preserve"> 5’inci maddesinin (2) numaralı fıkrasında belirtilen krediye dönüştürme oranları ile çarpıldıktan sonra Sermaye Yeterliliği Analiz Formunda belirtilen risk ağırlıkları ile </w:t>
      </w:r>
      <w:proofErr w:type="spellStart"/>
      <w:r w:rsidRPr="00412D72">
        <w:rPr>
          <w:rFonts w:eastAsia="Arial Unicode MS"/>
          <w:lang w:val="tr-TR"/>
        </w:rPr>
        <w:t>ağırlıklandırılır</w:t>
      </w:r>
      <w:proofErr w:type="spellEnd"/>
      <w:r w:rsidRPr="00412D72">
        <w:rPr>
          <w:rFonts w:eastAsia="Arial Unicode MS"/>
          <w:lang w:val="tr-TR"/>
        </w:rPr>
        <w:t>.</w:t>
      </w:r>
    </w:p>
    <w:p w:rsidR="00D3297D" w:rsidRPr="00412D72" w:rsidRDefault="00D3297D" w:rsidP="003A2B04">
      <w:pPr>
        <w:autoSpaceDE w:val="0"/>
        <w:autoSpaceDN w:val="0"/>
        <w:adjustRightInd w:val="0"/>
        <w:spacing w:line="226" w:lineRule="auto"/>
        <w:jc w:val="both"/>
        <w:rPr>
          <w:rFonts w:eastAsia="Arial Unicode MS"/>
          <w:sz w:val="16"/>
          <w:szCs w:val="16"/>
          <w:lang w:val="tr-TR"/>
        </w:rPr>
      </w:pPr>
    </w:p>
    <w:p w:rsidR="00D3297D" w:rsidRPr="00412D72" w:rsidRDefault="00D3297D" w:rsidP="00AE305D">
      <w:pPr>
        <w:autoSpaceDE w:val="0"/>
        <w:autoSpaceDN w:val="0"/>
        <w:adjustRightInd w:val="0"/>
        <w:spacing w:line="226" w:lineRule="auto"/>
        <w:ind w:left="851"/>
        <w:jc w:val="both"/>
        <w:rPr>
          <w:lang w:val="tr-TR"/>
        </w:rPr>
      </w:pPr>
      <w:r w:rsidRPr="00412D72">
        <w:rPr>
          <w:rFonts w:eastAsia="Arial Unicode MS"/>
          <w:lang w:val="tr-TR"/>
        </w:rPr>
        <w:t>Sermaye yeterliliği standart oranına il</w:t>
      </w:r>
      <w:r w:rsidR="00BA4A2F" w:rsidRPr="00412D72">
        <w:rPr>
          <w:rFonts w:eastAsia="Arial Unicode MS"/>
          <w:lang w:val="tr-TR"/>
        </w:rPr>
        <w:t>işkin bilgiler:</w:t>
      </w:r>
      <w:r w:rsidR="00177DFA" w:rsidRPr="00412D72">
        <w:rPr>
          <w:rFonts w:eastAsia="Arial Unicode MS"/>
          <w:lang w:val="tr-TR"/>
        </w:rPr>
        <w:t xml:space="preserve"> (TL, %)</w:t>
      </w:r>
    </w:p>
    <w:p w:rsidR="00D3297D" w:rsidRPr="00412D72" w:rsidRDefault="00D3297D" w:rsidP="003A2B04">
      <w:pPr>
        <w:tabs>
          <w:tab w:val="left" w:pos="5940"/>
        </w:tabs>
        <w:autoSpaceDE w:val="0"/>
        <w:autoSpaceDN w:val="0"/>
        <w:adjustRightInd w:val="0"/>
        <w:spacing w:line="226" w:lineRule="auto"/>
        <w:jc w:val="both"/>
        <w:rPr>
          <w:sz w:val="16"/>
          <w:szCs w:val="16"/>
          <w:lang w:val="tr-TR"/>
        </w:rPr>
      </w:pPr>
    </w:p>
    <w:tbl>
      <w:tblPr>
        <w:tblW w:w="9214" w:type="dxa"/>
        <w:tblInd w:w="881" w:type="dxa"/>
        <w:tblLayout w:type="fixed"/>
        <w:tblCellMar>
          <w:left w:w="30" w:type="dxa"/>
          <w:right w:w="30" w:type="dxa"/>
        </w:tblCellMar>
        <w:tblLook w:val="0000"/>
      </w:tblPr>
      <w:tblGrid>
        <w:gridCol w:w="2549"/>
        <w:gridCol w:w="1067"/>
        <w:gridCol w:w="850"/>
        <w:gridCol w:w="993"/>
        <w:gridCol w:w="850"/>
        <w:gridCol w:w="992"/>
        <w:gridCol w:w="993"/>
        <w:gridCol w:w="920"/>
      </w:tblGrid>
      <w:tr w:rsidR="00555588" w:rsidRPr="00412D72">
        <w:trPr>
          <w:cantSplit/>
          <w:trHeight w:val="173"/>
        </w:trPr>
        <w:tc>
          <w:tcPr>
            <w:tcW w:w="2549" w:type="dxa"/>
          </w:tcPr>
          <w:p w:rsidR="00555588" w:rsidRPr="00412D72" w:rsidRDefault="00555588" w:rsidP="003A2B04">
            <w:pPr>
              <w:autoSpaceDE w:val="0"/>
              <w:autoSpaceDN w:val="0"/>
              <w:adjustRightInd w:val="0"/>
              <w:spacing w:line="226" w:lineRule="auto"/>
              <w:ind w:left="720"/>
              <w:jc w:val="right"/>
              <w:rPr>
                <w:color w:val="000000"/>
                <w:sz w:val="14"/>
                <w:szCs w:val="14"/>
                <w:lang w:val="tr-TR"/>
              </w:rPr>
            </w:pPr>
          </w:p>
        </w:tc>
        <w:tc>
          <w:tcPr>
            <w:tcW w:w="6665" w:type="dxa"/>
            <w:gridSpan w:val="7"/>
            <w:tcBorders>
              <w:bottom w:val="single" w:sz="4" w:space="0" w:color="auto"/>
            </w:tcBorders>
          </w:tcPr>
          <w:p w:rsidR="00555588" w:rsidRPr="00412D72" w:rsidRDefault="00555588" w:rsidP="003A2B04">
            <w:pPr>
              <w:autoSpaceDE w:val="0"/>
              <w:autoSpaceDN w:val="0"/>
              <w:adjustRightInd w:val="0"/>
              <w:spacing w:line="226" w:lineRule="auto"/>
              <w:ind w:left="720"/>
              <w:jc w:val="center"/>
              <w:rPr>
                <w:b/>
                <w:bCs/>
                <w:color w:val="000000"/>
                <w:sz w:val="14"/>
                <w:szCs w:val="14"/>
                <w:lang w:val="tr-TR"/>
              </w:rPr>
            </w:pPr>
            <w:r w:rsidRPr="00412D72">
              <w:rPr>
                <w:b/>
                <w:bCs/>
                <w:color w:val="000000"/>
                <w:sz w:val="14"/>
                <w:szCs w:val="14"/>
                <w:lang w:val="tr-TR"/>
              </w:rPr>
              <w:t>Risk Ağırlıkları</w:t>
            </w:r>
          </w:p>
        </w:tc>
      </w:tr>
      <w:tr w:rsidR="00555588" w:rsidRPr="00412D72">
        <w:trPr>
          <w:cantSplit/>
          <w:trHeight w:val="173"/>
        </w:trPr>
        <w:tc>
          <w:tcPr>
            <w:tcW w:w="2549" w:type="dxa"/>
            <w:tcBorders>
              <w:bottom w:val="single" w:sz="4" w:space="0" w:color="auto"/>
            </w:tcBorders>
          </w:tcPr>
          <w:p w:rsidR="00555588" w:rsidRPr="00412D72" w:rsidRDefault="00555588" w:rsidP="003A2B04">
            <w:pPr>
              <w:autoSpaceDE w:val="0"/>
              <w:autoSpaceDN w:val="0"/>
              <w:adjustRightInd w:val="0"/>
              <w:spacing w:line="226" w:lineRule="auto"/>
              <w:ind w:left="720"/>
              <w:jc w:val="right"/>
              <w:rPr>
                <w:color w:val="000000"/>
                <w:sz w:val="14"/>
                <w:szCs w:val="14"/>
                <w:lang w:val="tr-TR"/>
              </w:rPr>
            </w:pPr>
          </w:p>
        </w:tc>
        <w:tc>
          <w:tcPr>
            <w:tcW w:w="6665" w:type="dxa"/>
            <w:gridSpan w:val="7"/>
            <w:tcBorders>
              <w:top w:val="single" w:sz="4" w:space="0" w:color="auto"/>
              <w:bottom w:val="single" w:sz="4" w:space="0" w:color="auto"/>
            </w:tcBorders>
          </w:tcPr>
          <w:p w:rsidR="00555588" w:rsidRPr="00412D72" w:rsidRDefault="00555588" w:rsidP="003A2B04">
            <w:pPr>
              <w:autoSpaceDE w:val="0"/>
              <w:autoSpaceDN w:val="0"/>
              <w:adjustRightInd w:val="0"/>
              <w:spacing w:line="226" w:lineRule="auto"/>
              <w:ind w:left="720"/>
              <w:jc w:val="center"/>
              <w:rPr>
                <w:b/>
                <w:bCs/>
                <w:color w:val="000000"/>
                <w:sz w:val="14"/>
                <w:szCs w:val="14"/>
                <w:lang w:val="tr-TR"/>
              </w:rPr>
            </w:pPr>
            <w:r w:rsidRPr="00412D72">
              <w:rPr>
                <w:b/>
                <w:bCs/>
                <w:color w:val="000000"/>
                <w:sz w:val="14"/>
                <w:szCs w:val="14"/>
                <w:lang w:val="tr-TR"/>
              </w:rPr>
              <w:t>Banka</w:t>
            </w:r>
          </w:p>
        </w:tc>
      </w:tr>
      <w:tr w:rsidR="00E347B5" w:rsidRPr="00412D72">
        <w:trPr>
          <w:trHeight w:val="173"/>
        </w:trPr>
        <w:tc>
          <w:tcPr>
            <w:tcW w:w="2549" w:type="dxa"/>
            <w:tcBorders>
              <w:top w:val="single" w:sz="4" w:space="0" w:color="auto"/>
              <w:bottom w:val="single" w:sz="4" w:space="0" w:color="auto"/>
            </w:tcBorders>
          </w:tcPr>
          <w:p w:rsidR="00E347B5" w:rsidRPr="00412D72" w:rsidRDefault="00E347B5" w:rsidP="0069469E">
            <w:pPr>
              <w:autoSpaceDE w:val="0"/>
              <w:autoSpaceDN w:val="0"/>
              <w:adjustRightInd w:val="0"/>
              <w:spacing w:line="226" w:lineRule="auto"/>
              <w:rPr>
                <w:b/>
                <w:bCs/>
                <w:color w:val="000000"/>
                <w:sz w:val="14"/>
                <w:szCs w:val="14"/>
                <w:lang w:val="tr-TR"/>
              </w:rPr>
            </w:pPr>
            <w:r w:rsidRPr="00412D72">
              <w:rPr>
                <w:b/>
                <w:bCs/>
                <w:color w:val="000000"/>
                <w:sz w:val="14"/>
                <w:szCs w:val="14"/>
                <w:lang w:val="tr-TR"/>
              </w:rPr>
              <w:t>Kredi Riskine Esas Tutar</w:t>
            </w:r>
          </w:p>
        </w:tc>
        <w:tc>
          <w:tcPr>
            <w:tcW w:w="1067" w:type="dxa"/>
            <w:tcBorders>
              <w:top w:val="single" w:sz="4" w:space="0" w:color="auto"/>
              <w:bottom w:val="single" w:sz="4" w:space="0" w:color="auto"/>
            </w:tcBorders>
            <w:vAlign w:val="bottom"/>
          </w:tcPr>
          <w:p w:rsidR="00E347B5" w:rsidRPr="00412D72" w:rsidRDefault="00E347B5" w:rsidP="0069469E">
            <w:pPr>
              <w:autoSpaceDE w:val="0"/>
              <w:autoSpaceDN w:val="0"/>
              <w:adjustRightInd w:val="0"/>
              <w:spacing w:line="226" w:lineRule="auto"/>
              <w:jc w:val="right"/>
              <w:rPr>
                <w:b/>
                <w:color w:val="000000"/>
                <w:sz w:val="14"/>
                <w:szCs w:val="14"/>
                <w:lang w:val="tr-TR"/>
              </w:rPr>
            </w:pPr>
            <w:r w:rsidRPr="00412D72">
              <w:rPr>
                <w:b/>
                <w:color w:val="000000"/>
                <w:sz w:val="14"/>
                <w:szCs w:val="14"/>
                <w:lang w:val="tr-TR"/>
              </w:rPr>
              <w:t>%</w:t>
            </w:r>
            <w:r w:rsidR="002F3A21" w:rsidRPr="00412D72">
              <w:rPr>
                <w:b/>
                <w:color w:val="000000"/>
                <w:sz w:val="14"/>
                <w:szCs w:val="14"/>
                <w:lang w:val="tr-TR"/>
              </w:rPr>
              <w:t>0</w:t>
            </w:r>
          </w:p>
        </w:tc>
        <w:tc>
          <w:tcPr>
            <w:tcW w:w="850" w:type="dxa"/>
            <w:tcBorders>
              <w:top w:val="single" w:sz="4" w:space="0" w:color="auto"/>
              <w:bottom w:val="single" w:sz="4" w:space="0" w:color="auto"/>
            </w:tcBorders>
            <w:vAlign w:val="bottom"/>
          </w:tcPr>
          <w:p w:rsidR="00E347B5" w:rsidRPr="00412D72" w:rsidRDefault="002F3A21" w:rsidP="0069469E">
            <w:pPr>
              <w:autoSpaceDE w:val="0"/>
              <w:autoSpaceDN w:val="0"/>
              <w:adjustRightInd w:val="0"/>
              <w:spacing w:line="226" w:lineRule="auto"/>
              <w:ind w:left="-30" w:firstLine="30"/>
              <w:jc w:val="right"/>
              <w:rPr>
                <w:b/>
                <w:color w:val="000000"/>
                <w:sz w:val="14"/>
                <w:szCs w:val="14"/>
                <w:lang w:val="tr-TR"/>
              </w:rPr>
            </w:pPr>
            <w:r w:rsidRPr="00412D72">
              <w:rPr>
                <w:b/>
                <w:color w:val="000000"/>
                <w:sz w:val="14"/>
                <w:szCs w:val="14"/>
                <w:lang w:val="tr-TR"/>
              </w:rPr>
              <w:t>%</w:t>
            </w:r>
            <w:r w:rsidR="00E347B5" w:rsidRPr="00412D72">
              <w:rPr>
                <w:b/>
                <w:color w:val="000000"/>
                <w:sz w:val="14"/>
                <w:szCs w:val="14"/>
                <w:lang w:val="tr-TR"/>
              </w:rPr>
              <w:t>10</w:t>
            </w:r>
          </w:p>
        </w:tc>
        <w:tc>
          <w:tcPr>
            <w:tcW w:w="993" w:type="dxa"/>
            <w:tcBorders>
              <w:top w:val="single" w:sz="4" w:space="0" w:color="auto"/>
              <w:bottom w:val="single" w:sz="4" w:space="0" w:color="auto"/>
            </w:tcBorders>
            <w:vAlign w:val="bottom"/>
          </w:tcPr>
          <w:p w:rsidR="00E347B5" w:rsidRPr="00412D72" w:rsidRDefault="002F3A21" w:rsidP="0069469E">
            <w:pPr>
              <w:autoSpaceDE w:val="0"/>
              <w:autoSpaceDN w:val="0"/>
              <w:adjustRightInd w:val="0"/>
              <w:spacing w:line="226" w:lineRule="auto"/>
              <w:ind w:hanging="30"/>
              <w:jc w:val="right"/>
              <w:rPr>
                <w:b/>
                <w:color w:val="000000"/>
                <w:sz w:val="14"/>
                <w:szCs w:val="14"/>
                <w:lang w:val="tr-TR"/>
              </w:rPr>
            </w:pPr>
            <w:r w:rsidRPr="00412D72">
              <w:rPr>
                <w:b/>
                <w:color w:val="000000"/>
                <w:sz w:val="14"/>
                <w:szCs w:val="14"/>
                <w:lang w:val="tr-TR"/>
              </w:rPr>
              <w:t>%</w:t>
            </w:r>
            <w:r w:rsidR="00E347B5" w:rsidRPr="00412D72">
              <w:rPr>
                <w:b/>
                <w:color w:val="000000"/>
                <w:sz w:val="14"/>
                <w:szCs w:val="14"/>
                <w:lang w:val="tr-TR"/>
              </w:rPr>
              <w:t>20</w:t>
            </w:r>
          </w:p>
        </w:tc>
        <w:tc>
          <w:tcPr>
            <w:tcW w:w="850" w:type="dxa"/>
            <w:tcBorders>
              <w:top w:val="single" w:sz="4" w:space="0" w:color="auto"/>
              <w:bottom w:val="single" w:sz="4" w:space="0" w:color="auto"/>
            </w:tcBorders>
            <w:vAlign w:val="bottom"/>
          </w:tcPr>
          <w:p w:rsidR="00E347B5" w:rsidRPr="00412D72" w:rsidRDefault="002F3A21" w:rsidP="0069469E">
            <w:pPr>
              <w:autoSpaceDE w:val="0"/>
              <w:autoSpaceDN w:val="0"/>
              <w:adjustRightInd w:val="0"/>
              <w:spacing w:line="226" w:lineRule="auto"/>
              <w:jc w:val="right"/>
              <w:rPr>
                <w:b/>
                <w:color w:val="000000"/>
                <w:sz w:val="14"/>
                <w:szCs w:val="14"/>
                <w:lang w:val="tr-TR"/>
              </w:rPr>
            </w:pPr>
            <w:r w:rsidRPr="00412D72">
              <w:rPr>
                <w:b/>
                <w:color w:val="000000"/>
                <w:sz w:val="14"/>
                <w:szCs w:val="14"/>
                <w:lang w:val="tr-TR"/>
              </w:rPr>
              <w:t>%</w:t>
            </w:r>
            <w:r w:rsidR="00E347B5" w:rsidRPr="00412D72">
              <w:rPr>
                <w:b/>
                <w:color w:val="000000"/>
                <w:sz w:val="14"/>
                <w:szCs w:val="14"/>
                <w:lang w:val="tr-TR"/>
              </w:rPr>
              <w:t>50</w:t>
            </w:r>
          </w:p>
        </w:tc>
        <w:tc>
          <w:tcPr>
            <w:tcW w:w="992" w:type="dxa"/>
            <w:tcBorders>
              <w:top w:val="single" w:sz="4" w:space="0" w:color="auto"/>
              <w:bottom w:val="single" w:sz="4" w:space="0" w:color="auto"/>
            </w:tcBorders>
            <w:vAlign w:val="bottom"/>
          </w:tcPr>
          <w:p w:rsidR="00E347B5" w:rsidRPr="00412D72" w:rsidRDefault="002F3A21" w:rsidP="0069469E">
            <w:pPr>
              <w:autoSpaceDE w:val="0"/>
              <w:autoSpaceDN w:val="0"/>
              <w:adjustRightInd w:val="0"/>
              <w:spacing w:line="226" w:lineRule="auto"/>
              <w:ind w:hanging="30"/>
              <w:jc w:val="right"/>
              <w:rPr>
                <w:b/>
                <w:color w:val="000000"/>
                <w:sz w:val="14"/>
                <w:szCs w:val="14"/>
                <w:lang w:val="tr-TR"/>
              </w:rPr>
            </w:pPr>
            <w:r w:rsidRPr="00412D72">
              <w:rPr>
                <w:b/>
                <w:color w:val="000000"/>
                <w:sz w:val="14"/>
                <w:szCs w:val="14"/>
                <w:lang w:val="tr-TR"/>
              </w:rPr>
              <w:t>%</w:t>
            </w:r>
            <w:r w:rsidR="00E347B5" w:rsidRPr="00412D72">
              <w:rPr>
                <w:b/>
                <w:color w:val="000000"/>
                <w:sz w:val="14"/>
                <w:szCs w:val="14"/>
                <w:lang w:val="tr-TR"/>
              </w:rPr>
              <w:t>100</w:t>
            </w:r>
          </w:p>
        </w:tc>
        <w:tc>
          <w:tcPr>
            <w:tcW w:w="993" w:type="dxa"/>
            <w:tcBorders>
              <w:top w:val="single" w:sz="4" w:space="0" w:color="auto"/>
              <w:bottom w:val="single" w:sz="4" w:space="0" w:color="auto"/>
            </w:tcBorders>
          </w:tcPr>
          <w:p w:rsidR="00E347B5" w:rsidRPr="00412D72" w:rsidRDefault="002F3A21" w:rsidP="0069469E">
            <w:pPr>
              <w:autoSpaceDE w:val="0"/>
              <w:autoSpaceDN w:val="0"/>
              <w:adjustRightInd w:val="0"/>
              <w:spacing w:line="226" w:lineRule="auto"/>
              <w:ind w:hanging="30"/>
              <w:jc w:val="right"/>
              <w:rPr>
                <w:b/>
                <w:color w:val="000000"/>
                <w:sz w:val="14"/>
                <w:szCs w:val="14"/>
                <w:lang w:val="tr-TR"/>
              </w:rPr>
            </w:pPr>
            <w:r w:rsidRPr="00412D72">
              <w:rPr>
                <w:b/>
                <w:color w:val="000000"/>
                <w:sz w:val="14"/>
                <w:szCs w:val="14"/>
                <w:lang w:val="tr-TR"/>
              </w:rPr>
              <w:t>%</w:t>
            </w:r>
            <w:r w:rsidR="00E347B5" w:rsidRPr="00412D72">
              <w:rPr>
                <w:b/>
                <w:color w:val="000000"/>
                <w:sz w:val="14"/>
                <w:szCs w:val="14"/>
                <w:lang w:val="tr-TR"/>
              </w:rPr>
              <w:t>150</w:t>
            </w:r>
          </w:p>
        </w:tc>
        <w:tc>
          <w:tcPr>
            <w:tcW w:w="920" w:type="dxa"/>
            <w:tcBorders>
              <w:top w:val="single" w:sz="4" w:space="0" w:color="auto"/>
              <w:bottom w:val="single" w:sz="4" w:space="0" w:color="auto"/>
            </w:tcBorders>
          </w:tcPr>
          <w:p w:rsidR="00E347B5" w:rsidRPr="00412D72" w:rsidRDefault="002F3A21" w:rsidP="0069469E">
            <w:pPr>
              <w:autoSpaceDE w:val="0"/>
              <w:autoSpaceDN w:val="0"/>
              <w:adjustRightInd w:val="0"/>
              <w:spacing w:line="226" w:lineRule="auto"/>
              <w:ind w:hanging="30"/>
              <w:jc w:val="right"/>
              <w:rPr>
                <w:b/>
                <w:color w:val="000000"/>
                <w:sz w:val="14"/>
                <w:szCs w:val="14"/>
                <w:lang w:val="tr-TR"/>
              </w:rPr>
            </w:pPr>
            <w:r w:rsidRPr="00412D72">
              <w:rPr>
                <w:b/>
                <w:color w:val="000000"/>
                <w:sz w:val="14"/>
                <w:szCs w:val="14"/>
                <w:lang w:val="tr-TR"/>
              </w:rPr>
              <w:t>%</w:t>
            </w:r>
            <w:r w:rsidR="00E347B5" w:rsidRPr="00412D72">
              <w:rPr>
                <w:b/>
                <w:color w:val="000000"/>
                <w:sz w:val="14"/>
                <w:szCs w:val="14"/>
                <w:lang w:val="tr-TR"/>
              </w:rPr>
              <w:t>200</w:t>
            </w:r>
          </w:p>
        </w:tc>
      </w:tr>
      <w:tr w:rsidR="0069469E" w:rsidRPr="00412D72">
        <w:trPr>
          <w:trHeight w:val="173"/>
        </w:trPr>
        <w:tc>
          <w:tcPr>
            <w:tcW w:w="2549" w:type="dxa"/>
            <w:tcBorders>
              <w:top w:val="single" w:sz="4" w:space="0" w:color="auto"/>
            </w:tcBorders>
          </w:tcPr>
          <w:p w:rsidR="0069469E" w:rsidRPr="00412D72" w:rsidRDefault="0069469E" w:rsidP="003A2B04">
            <w:pPr>
              <w:autoSpaceDE w:val="0"/>
              <w:autoSpaceDN w:val="0"/>
              <w:adjustRightInd w:val="0"/>
              <w:spacing w:line="226" w:lineRule="auto"/>
              <w:rPr>
                <w:b/>
                <w:bCs/>
                <w:color w:val="000000"/>
                <w:sz w:val="14"/>
                <w:szCs w:val="14"/>
                <w:lang w:val="tr-TR"/>
              </w:rPr>
            </w:pPr>
          </w:p>
        </w:tc>
        <w:tc>
          <w:tcPr>
            <w:tcW w:w="1067" w:type="dxa"/>
            <w:tcBorders>
              <w:top w:val="single" w:sz="4" w:space="0" w:color="auto"/>
            </w:tcBorders>
            <w:vAlign w:val="bottom"/>
          </w:tcPr>
          <w:p w:rsidR="0069469E" w:rsidRPr="00412D72" w:rsidRDefault="0069469E" w:rsidP="003A2B04">
            <w:pPr>
              <w:spacing w:line="226" w:lineRule="auto"/>
              <w:jc w:val="right"/>
              <w:rPr>
                <w:b/>
                <w:bCs/>
                <w:sz w:val="14"/>
                <w:szCs w:val="14"/>
                <w:lang w:val="tr-TR"/>
              </w:rPr>
            </w:pPr>
          </w:p>
        </w:tc>
        <w:tc>
          <w:tcPr>
            <w:tcW w:w="850" w:type="dxa"/>
            <w:tcBorders>
              <w:top w:val="single" w:sz="4" w:space="0" w:color="auto"/>
            </w:tcBorders>
            <w:vAlign w:val="bottom"/>
          </w:tcPr>
          <w:p w:rsidR="0069469E" w:rsidRPr="00412D72" w:rsidRDefault="0069469E" w:rsidP="003A2B04">
            <w:pPr>
              <w:spacing w:line="226" w:lineRule="auto"/>
              <w:jc w:val="right"/>
              <w:rPr>
                <w:b/>
                <w:bCs/>
                <w:sz w:val="14"/>
                <w:szCs w:val="14"/>
                <w:lang w:val="tr-TR"/>
              </w:rPr>
            </w:pPr>
          </w:p>
        </w:tc>
        <w:tc>
          <w:tcPr>
            <w:tcW w:w="993" w:type="dxa"/>
            <w:tcBorders>
              <w:top w:val="single" w:sz="4" w:space="0" w:color="auto"/>
            </w:tcBorders>
            <w:vAlign w:val="bottom"/>
          </w:tcPr>
          <w:p w:rsidR="0069469E" w:rsidRPr="00412D72" w:rsidRDefault="0069469E" w:rsidP="003A2B04">
            <w:pPr>
              <w:spacing w:line="226" w:lineRule="auto"/>
              <w:jc w:val="right"/>
              <w:rPr>
                <w:b/>
                <w:bCs/>
                <w:sz w:val="14"/>
                <w:szCs w:val="14"/>
                <w:lang w:val="tr-TR"/>
              </w:rPr>
            </w:pPr>
          </w:p>
        </w:tc>
        <w:tc>
          <w:tcPr>
            <w:tcW w:w="850" w:type="dxa"/>
            <w:tcBorders>
              <w:top w:val="single" w:sz="4" w:space="0" w:color="auto"/>
            </w:tcBorders>
            <w:vAlign w:val="bottom"/>
          </w:tcPr>
          <w:p w:rsidR="0069469E" w:rsidRPr="00412D72" w:rsidRDefault="0069469E" w:rsidP="003A2B04">
            <w:pPr>
              <w:spacing w:line="226" w:lineRule="auto"/>
              <w:jc w:val="right"/>
              <w:rPr>
                <w:b/>
                <w:bCs/>
                <w:sz w:val="14"/>
                <w:szCs w:val="14"/>
                <w:lang w:val="tr-TR"/>
              </w:rPr>
            </w:pPr>
          </w:p>
        </w:tc>
        <w:tc>
          <w:tcPr>
            <w:tcW w:w="992" w:type="dxa"/>
            <w:tcBorders>
              <w:top w:val="single" w:sz="4" w:space="0" w:color="auto"/>
            </w:tcBorders>
            <w:vAlign w:val="bottom"/>
          </w:tcPr>
          <w:p w:rsidR="0069469E" w:rsidRPr="00412D72" w:rsidRDefault="0069469E" w:rsidP="003A2B04">
            <w:pPr>
              <w:spacing w:line="226" w:lineRule="auto"/>
              <w:jc w:val="right"/>
              <w:rPr>
                <w:b/>
                <w:bCs/>
                <w:sz w:val="14"/>
                <w:szCs w:val="14"/>
                <w:lang w:val="tr-TR"/>
              </w:rPr>
            </w:pPr>
          </w:p>
        </w:tc>
        <w:tc>
          <w:tcPr>
            <w:tcW w:w="993" w:type="dxa"/>
            <w:tcBorders>
              <w:top w:val="single" w:sz="4" w:space="0" w:color="auto"/>
            </w:tcBorders>
          </w:tcPr>
          <w:p w:rsidR="0069469E" w:rsidRPr="00412D72" w:rsidRDefault="0069469E" w:rsidP="003A2B04">
            <w:pPr>
              <w:autoSpaceDE w:val="0"/>
              <w:autoSpaceDN w:val="0"/>
              <w:adjustRightInd w:val="0"/>
              <w:spacing w:line="226" w:lineRule="auto"/>
              <w:jc w:val="right"/>
              <w:rPr>
                <w:b/>
                <w:bCs/>
                <w:color w:val="000000"/>
                <w:sz w:val="14"/>
                <w:szCs w:val="14"/>
                <w:lang w:val="tr-TR"/>
              </w:rPr>
            </w:pPr>
          </w:p>
        </w:tc>
        <w:tc>
          <w:tcPr>
            <w:tcW w:w="920" w:type="dxa"/>
            <w:tcBorders>
              <w:top w:val="single" w:sz="4" w:space="0" w:color="auto"/>
            </w:tcBorders>
            <w:vAlign w:val="bottom"/>
          </w:tcPr>
          <w:p w:rsidR="0069469E" w:rsidRPr="00412D72" w:rsidRDefault="0069469E" w:rsidP="003A2B04">
            <w:pPr>
              <w:spacing w:line="226" w:lineRule="auto"/>
              <w:jc w:val="right"/>
              <w:rPr>
                <w:b/>
                <w:bCs/>
                <w:sz w:val="14"/>
                <w:szCs w:val="14"/>
                <w:lang w:val="tr-TR"/>
              </w:rPr>
            </w:pPr>
          </w:p>
        </w:tc>
      </w:tr>
      <w:tr w:rsidR="007A4B0C" w:rsidRPr="00412D72">
        <w:trPr>
          <w:trHeight w:val="173"/>
        </w:trPr>
        <w:tc>
          <w:tcPr>
            <w:tcW w:w="2549" w:type="dxa"/>
          </w:tcPr>
          <w:p w:rsidR="007A4B0C" w:rsidRPr="00412D72" w:rsidRDefault="007A4B0C" w:rsidP="003A2B04">
            <w:pPr>
              <w:autoSpaceDE w:val="0"/>
              <w:autoSpaceDN w:val="0"/>
              <w:adjustRightInd w:val="0"/>
              <w:spacing w:line="226" w:lineRule="auto"/>
              <w:rPr>
                <w:b/>
                <w:bCs/>
                <w:color w:val="000000"/>
                <w:sz w:val="14"/>
                <w:szCs w:val="14"/>
                <w:lang w:val="tr-TR"/>
              </w:rPr>
            </w:pPr>
            <w:r w:rsidRPr="00412D72">
              <w:rPr>
                <w:b/>
                <w:bCs/>
                <w:color w:val="000000"/>
                <w:sz w:val="14"/>
                <w:szCs w:val="14"/>
                <w:lang w:val="tr-TR"/>
              </w:rPr>
              <w:t>Bilanço Kalemleri (Net)</w:t>
            </w:r>
          </w:p>
        </w:tc>
        <w:tc>
          <w:tcPr>
            <w:tcW w:w="1067" w:type="dxa"/>
            <w:vAlign w:val="bottom"/>
          </w:tcPr>
          <w:p w:rsidR="007A4B0C" w:rsidRPr="00412D72" w:rsidRDefault="00B2765D" w:rsidP="003A2B04">
            <w:pPr>
              <w:spacing w:line="226" w:lineRule="auto"/>
              <w:jc w:val="right"/>
              <w:rPr>
                <w:b/>
                <w:bCs/>
                <w:sz w:val="14"/>
                <w:szCs w:val="14"/>
                <w:lang w:val="tr-TR"/>
              </w:rPr>
            </w:pPr>
            <w:r w:rsidRPr="00B2765D">
              <w:rPr>
                <w:b/>
                <w:bCs/>
                <w:sz w:val="14"/>
                <w:szCs w:val="14"/>
                <w:lang w:val="tr-TR"/>
              </w:rPr>
              <w:t>245.196</w:t>
            </w:r>
          </w:p>
        </w:tc>
        <w:tc>
          <w:tcPr>
            <w:tcW w:w="850" w:type="dxa"/>
            <w:vAlign w:val="bottom"/>
          </w:tcPr>
          <w:p w:rsidR="007A4B0C" w:rsidRPr="00412D72" w:rsidRDefault="00B2765D" w:rsidP="003A2B04">
            <w:pPr>
              <w:spacing w:line="226" w:lineRule="auto"/>
              <w:jc w:val="right"/>
              <w:rPr>
                <w:b/>
                <w:bCs/>
                <w:sz w:val="14"/>
                <w:szCs w:val="14"/>
                <w:lang w:val="tr-TR"/>
              </w:rPr>
            </w:pPr>
            <w:r>
              <w:rPr>
                <w:b/>
                <w:bCs/>
                <w:sz w:val="14"/>
                <w:szCs w:val="14"/>
                <w:lang w:val="tr-TR"/>
              </w:rPr>
              <w:t>-</w:t>
            </w:r>
          </w:p>
        </w:tc>
        <w:tc>
          <w:tcPr>
            <w:tcW w:w="993" w:type="dxa"/>
            <w:vAlign w:val="bottom"/>
          </w:tcPr>
          <w:p w:rsidR="007A4B0C" w:rsidRPr="00412D72" w:rsidRDefault="00B2765D" w:rsidP="003A2B04">
            <w:pPr>
              <w:spacing w:line="226" w:lineRule="auto"/>
              <w:jc w:val="right"/>
              <w:rPr>
                <w:b/>
                <w:bCs/>
                <w:sz w:val="14"/>
                <w:szCs w:val="14"/>
                <w:lang w:val="tr-TR"/>
              </w:rPr>
            </w:pPr>
            <w:r w:rsidRPr="00B2765D">
              <w:rPr>
                <w:b/>
                <w:bCs/>
                <w:sz w:val="14"/>
                <w:szCs w:val="14"/>
                <w:lang w:val="tr-TR"/>
              </w:rPr>
              <w:t>3.110.158</w:t>
            </w:r>
          </w:p>
        </w:tc>
        <w:tc>
          <w:tcPr>
            <w:tcW w:w="850" w:type="dxa"/>
            <w:vAlign w:val="bottom"/>
          </w:tcPr>
          <w:p w:rsidR="007A4B0C" w:rsidRPr="00412D72" w:rsidRDefault="00B2765D" w:rsidP="003A2B04">
            <w:pPr>
              <w:spacing w:line="226" w:lineRule="auto"/>
              <w:jc w:val="right"/>
              <w:rPr>
                <w:b/>
                <w:bCs/>
                <w:sz w:val="14"/>
                <w:szCs w:val="14"/>
                <w:lang w:val="tr-TR"/>
              </w:rPr>
            </w:pPr>
            <w:r>
              <w:rPr>
                <w:b/>
                <w:bCs/>
                <w:sz w:val="14"/>
                <w:szCs w:val="14"/>
                <w:lang w:val="tr-TR"/>
              </w:rPr>
              <w:t>-</w:t>
            </w:r>
          </w:p>
        </w:tc>
        <w:tc>
          <w:tcPr>
            <w:tcW w:w="992" w:type="dxa"/>
            <w:vAlign w:val="bottom"/>
          </w:tcPr>
          <w:p w:rsidR="007A4B0C" w:rsidRPr="00412D72" w:rsidRDefault="00B2765D" w:rsidP="003A2B04">
            <w:pPr>
              <w:spacing w:line="226" w:lineRule="auto"/>
              <w:jc w:val="right"/>
              <w:rPr>
                <w:b/>
                <w:bCs/>
                <w:sz w:val="14"/>
                <w:szCs w:val="14"/>
                <w:lang w:val="tr-TR"/>
              </w:rPr>
            </w:pPr>
            <w:r w:rsidRPr="00B2765D">
              <w:rPr>
                <w:b/>
                <w:bCs/>
                <w:sz w:val="14"/>
                <w:szCs w:val="14"/>
                <w:lang w:val="tr-TR"/>
              </w:rPr>
              <w:t>16.206</w:t>
            </w:r>
          </w:p>
        </w:tc>
        <w:tc>
          <w:tcPr>
            <w:tcW w:w="993" w:type="dxa"/>
          </w:tcPr>
          <w:p w:rsidR="007A4B0C" w:rsidRPr="00412D72" w:rsidRDefault="00B2765D" w:rsidP="003A2B04">
            <w:pPr>
              <w:autoSpaceDE w:val="0"/>
              <w:autoSpaceDN w:val="0"/>
              <w:adjustRightInd w:val="0"/>
              <w:spacing w:line="226" w:lineRule="auto"/>
              <w:jc w:val="right"/>
              <w:rPr>
                <w:b/>
                <w:bCs/>
                <w:color w:val="000000"/>
                <w:sz w:val="14"/>
                <w:szCs w:val="14"/>
                <w:lang w:val="tr-TR"/>
              </w:rPr>
            </w:pPr>
            <w:r>
              <w:rPr>
                <w:b/>
                <w:bCs/>
                <w:color w:val="000000"/>
                <w:sz w:val="14"/>
                <w:szCs w:val="14"/>
                <w:lang w:val="tr-TR"/>
              </w:rPr>
              <w:t>-</w:t>
            </w:r>
          </w:p>
        </w:tc>
        <w:tc>
          <w:tcPr>
            <w:tcW w:w="920" w:type="dxa"/>
            <w:vAlign w:val="bottom"/>
          </w:tcPr>
          <w:p w:rsidR="007A4B0C" w:rsidRPr="00412D72" w:rsidRDefault="00B2765D" w:rsidP="003A2B04">
            <w:pPr>
              <w:spacing w:line="226" w:lineRule="auto"/>
              <w:jc w:val="right"/>
              <w:rPr>
                <w:b/>
                <w:bCs/>
                <w:sz w:val="14"/>
                <w:szCs w:val="14"/>
                <w:lang w:val="tr-TR"/>
              </w:rPr>
            </w:pPr>
            <w:r>
              <w:rPr>
                <w:b/>
                <w:bCs/>
                <w:sz w:val="14"/>
                <w:szCs w:val="14"/>
                <w:lang w:val="tr-TR"/>
              </w:rPr>
              <w:t>-</w:t>
            </w:r>
          </w:p>
        </w:tc>
      </w:tr>
      <w:tr w:rsidR="007A4B0C" w:rsidRPr="00412D72">
        <w:trPr>
          <w:trHeight w:val="173"/>
        </w:trPr>
        <w:tc>
          <w:tcPr>
            <w:tcW w:w="2549" w:type="dxa"/>
          </w:tcPr>
          <w:p w:rsidR="007A4B0C" w:rsidRPr="00412D72" w:rsidRDefault="007A4B0C" w:rsidP="003A2B04">
            <w:pPr>
              <w:autoSpaceDE w:val="0"/>
              <w:autoSpaceDN w:val="0"/>
              <w:adjustRightInd w:val="0"/>
              <w:spacing w:line="226" w:lineRule="auto"/>
              <w:rPr>
                <w:color w:val="000000"/>
                <w:sz w:val="14"/>
                <w:szCs w:val="14"/>
                <w:lang w:val="tr-TR"/>
              </w:rPr>
            </w:pPr>
            <w:r w:rsidRPr="00412D72">
              <w:rPr>
                <w:color w:val="000000"/>
                <w:sz w:val="14"/>
                <w:szCs w:val="14"/>
                <w:lang w:val="tr-TR"/>
              </w:rPr>
              <w:t>Nakit Değerler</w:t>
            </w:r>
          </w:p>
        </w:tc>
        <w:tc>
          <w:tcPr>
            <w:tcW w:w="1067" w:type="dxa"/>
            <w:vAlign w:val="bottom"/>
          </w:tcPr>
          <w:p w:rsidR="007A4B0C" w:rsidRPr="00412D72" w:rsidRDefault="00B2765D" w:rsidP="003A2B04">
            <w:pPr>
              <w:spacing w:line="226" w:lineRule="auto"/>
              <w:jc w:val="right"/>
              <w:rPr>
                <w:sz w:val="14"/>
                <w:szCs w:val="14"/>
                <w:lang w:val="tr-TR"/>
              </w:rPr>
            </w:pPr>
            <w:r w:rsidRPr="00B2765D">
              <w:rPr>
                <w:sz w:val="14"/>
                <w:szCs w:val="14"/>
                <w:lang w:val="tr-TR"/>
              </w:rPr>
              <w:t>9</w:t>
            </w:r>
          </w:p>
        </w:tc>
        <w:tc>
          <w:tcPr>
            <w:tcW w:w="85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3"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85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2"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3" w:type="dxa"/>
          </w:tcPr>
          <w:p w:rsidR="007A4B0C" w:rsidRPr="00412D72" w:rsidRDefault="00B2765D"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r>
      <w:tr w:rsidR="007A4B0C" w:rsidRPr="00412D72">
        <w:trPr>
          <w:trHeight w:val="173"/>
        </w:trPr>
        <w:tc>
          <w:tcPr>
            <w:tcW w:w="2549" w:type="dxa"/>
          </w:tcPr>
          <w:p w:rsidR="007A4B0C" w:rsidRPr="00412D72" w:rsidRDefault="007A4B0C" w:rsidP="003A2B04">
            <w:pPr>
              <w:autoSpaceDE w:val="0"/>
              <w:autoSpaceDN w:val="0"/>
              <w:adjustRightInd w:val="0"/>
              <w:spacing w:line="226" w:lineRule="auto"/>
              <w:rPr>
                <w:color w:val="000000"/>
                <w:sz w:val="14"/>
                <w:szCs w:val="14"/>
                <w:lang w:val="tr-TR"/>
              </w:rPr>
            </w:pPr>
            <w:r w:rsidRPr="00412D72">
              <w:rPr>
                <w:color w:val="000000"/>
                <w:sz w:val="14"/>
                <w:szCs w:val="14"/>
                <w:lang w:val="tr-TR"/>
              </w:rPr>
              <w:t>Vadesi Gelmiş Menkul Değerler</w:t>
            </w:r>
          </w:p>
        </w:tc>
        <w:tc>
          <w:tcPr>
            <w:tcW w:w="1067"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850" w:type="dxa"/>
            <w:vAlign w:val="bottom"/>
          </w:tcPr>
          <w:p w:rsidR="007A4B0C" w:rsidRPr="00412D72" w:rsidRDefault="00B2765D" w:rsidP="003A2B04">
            <w:pPr>
              <w:spacing w:line="226" w:lineRule="auto"/>
              <w:jc w:val="right"/>
              <w:rPr>
                <w:b/>
                <w:bCs/>
                <w:sz w:val="14"/>
                <w:szCs w:val="14"/>
                <w:lang w:val="tr-TR"/>
              </w:rPr>
            </w:pPr>
            <w:r>
              <w:rPr>
                <w:b/>
                <w:bCs/>
                <w:sz w:val="14"/>
                <w:szCs w:val="14"/>
                <w:lang w:val="tr-TR"/>
              </w:rPr>
              <w:t>-</w:t>
            </w:r>
          </w:p>
        </w:tc>
        <w:tc>
          <w:tcPr>
            <w:tcW w:w="993"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85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2"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3" w:type="dxa"/>
          </w:tcPr>
          <w:p w:rsidR="007A4B0C" w:rsidRPr="00412D72" w:rsidRDefault="00B2765D"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412D72" w:rsidRDefault="00B2765D" w:rsidP="003A2B04">
            <w:pPr>
              <w:spacing w:line="226" w:lineRule="auto"/>
              <w:jc w:val="right"/>
              <w:rPr>
                <w:b/>
                <w:bCs/>
                <w:sz w:val="14"/>
                <w:szCs w:val="14"/>
                <w:lang w:val="tr-TR"/>
              </w:rPr>
            </w:pPr>
            <w:r>
              <w:rPr>
                <w:b/>
                <w:bCs/>
                <w:sz w:val="14"/>
                <w:szCs w:val="14"/>
                <w:lang w:val="tr-TR"/>
              </w:rPr>
              <w:t>-</w:t>
            </w:r>
          </w:p>
        </w:tc>
      </w:tr>
      <w:tr w:rsidR="007A4B0C" w:rsidRPr="00412D72">
        <w:trPr>
          <w:trHeight w:val="173"/>
        </w:trPr>
        <w:tc>
          <w:tcPr>
            <w:tcW w:w="2549" w:type="dxa"/>
          </w:tcPr>
          <w:p w:rsidR="007A4B0C" w:rsidRPr="00412D72" w:rsidRDefault="007A4B0C" w:rsidP="003A2B04">
            <w:pPr>
              <w:autoSpaceDE w:val="0"/>
              <w:autoSpaceDN w:val="0"/>
              <w:adjustRightInd w:val="0"/>
              <w:spacing w:line="226" w:lineRule="auto"/>
              <w:rPr>
                <w:color w:val="000000"/>
                <w:sz w:val="14"/>
                <w:szCs w:val="14"/>
                <w:lang w:val="tr-TR"/>
              </w:rPr>
            </w:pPr>
            <w:r w:rsidRPr="00412D72">
              <w:rPr>
                <w:color w:val="000000"/>
                <w:sz w:val="14"/>
                <w:szCs w:val="14"/>
                <w:lang w:val="tr-TR"/>
              </w:rPr>
              <w:t>T. C. Merkez Bankası</w:t>
            </w:r>
          </w:p>
        </w:tc>
        <w:tc>
          <w:tcPr>
            <w:tcW w:w="1067" w:type="dxa"/>
            <w:vAlign w:val="bottom"/>
          </w:tcPr>
          <w:p w:rsidR="007A4B0C" w:rsidRPr="00412D72" w:rsidRDefault="00B2765D" w:rsidP="003A2B04">
            <w:pPr>
              <w:spacing w:line="226" w:lineRule="auto"/>
              <w:jc w:val="right"/>
              <w:rPr>
                <w:sz w:val="14"/>
                <w:szCs w:val="14"/>
                <w:lang w:val="tr-TR"/>
              </w:rPr>
            </w:pPr>
            <w:r w:rsidRPr="00B2765D">
              <w:rPr>
                <w:sz w:val="14"/>
                <w:szCs w:val="14"/>
                <w:lang w:val="tr-TR"/>
              </w:rPr>
              <w:t>102.492</w:t>
            </w:r>
          </w:p>
        </w:tc>
        <w:tc>
          <w:tcPr>
            <w:tcW w:w="85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3"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85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2"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3" w:type="dxa"/>
          </w:tcPr>
          <w:p w:rsidR="007A4B0C" w:rsidRPr="00412D72" w:rsidRDefault="00B2765D"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r>
      <w:tr w:rsidR="007A4B0C" w:rsidRPr="00412D72">
        <w:trPr>
          <w:trHeight w:val="173"/>
        </w:trPr>
        <w:tc>
          <w:tcPr>
            <w:tcW w:w="2549" w:type="dxa"/>
          </w:tcPr>
          <w:p w:rsidR="007A4B0C" w:rsidRPr="00412D72" w:rsidRDefault="007A4B0C" w:rsidP="003A2B04">
            <w:pPr>
              <w:autoSpaceDE w:val="0"/>
              <w:autoSpaceDN w:val="0"/>
              <w:adjustRightInd w:val="0"/>
              <w:spacing w:line="226" w:lineRule="auto"/>
              <w:rPr>
                <w:color w:val="000000"/>
                <w:sz w:val="14"/>
                <w:szCs w:val="14"/>
                <w:lang w:val="tr-TR"/>
              </w:rPr>
            </w:pPr>
            <w:r w:rsidRPr="00412D72">
              <w:rPr>
                <w:color w:val="000000"/>
                <w:sz w:val="14"/>
                <w:szCs w:val="14"/>
                <w:lang w:val="tr-TR"/>
              </w:rPr>
              <w:t>Yurtiçi, Yurtdışı Bankalar, Yurtdışı Merkez ve Şubeler</w:t>
            </w:r>
          </w:p>
        </w:tc>
        <w:tc>
          <w:tcPr>
            <w:tcW w:w="1067"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850" w:type="dxa"/>
            <w:vAlign w:val="bottom"/>
          </w:tcPr>
          <w:p w:rsidR="007A4B0C" w:rsidRPr="00412D72" w:rsidRDefault="00B2765D" w:rsidP="003A2B04">
            <w:pPr>
              <w:spacing w:line="226" w:lineRule="auto"/>
              <w:jc w:val="right"/>
              <w:rPr>
                <w:b/>
                <w:bCs/>
                <w:sz w:val="14"/>
                <w:szCs w:val="14"/>
                <w:lang w:val="tr-TR"/>
              </w:rPr>
            </w:pPr>
            <w:r>
              <w:rPr>
                <w:b/>
                <w:bCs/>
                <w:sz w:val="14"/>
                <w:szCs w:val="14"/>
                <w:lang w:val="tr-TR"/>
              </w:rPr>
              <w:t>-</w:t>
            </w:r>
          </w:p>
        </w:tc>
        <w:tc>
          <w:tcPr>
            <w:tcW w:w="993" w:type="dxa"/>
            <w:vAlign w:val="bottom"/>
          </w:tcPr>
          <w:p w:rsidR="007A4B0C" w:rsidRPr="00412D72" w:rsidRDefault="00B2765D" w:rsidP="003A2B04">
            <w:pPr>
              <w:spacing w:line="226" w:lineRule="auto"/>
              <w:jc w:val="right"/>
              <w:rPr>
                <w:sz w:val="14"/>
                <w:szCs w:val="14"/>
                <w:lang w:val="tr-TR"/>
              </w:rPr>
            </w:pPr>
            <w:r w:rsidRPr="00B2765D">
              <w:rPr>
                <w:sz w:val="14"/>
                <w:szCs w:val="14"/>
                <w:lang w:val="tr-TR"/>
              </w:rPr>
              <w:t>2.930.228</w:t>
            </w:r>
          </w:p>
        </w:tc>
        <w:tc>
          <w:tcPr>
            <w:tcW w:w="85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2"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3" w:type="dxa"/>
          </w:tcPr>
          <w:p w:rsidR="00140A56" w:rsidRPr="00412D72" w:rsidRDefault="00B2765D"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412D72" w:rsidRDefault="00B2765D" w:rsidP="003A2B04">
            <w:pPr>
              <w:spacing w:line="226" w:lineRule="auto"/>
              <w:jc w:val="right"/>
              <w:rPr>
                <w:b/>
                <w:bCs/>
                <w:sz w:val="14"/>
                <w:szCs w:val="14"/>
                <w:lang w:val="tr-TR"/>
              </w:rPr>
            </w:pPr>
            <w:r>
              <w:rPr>
                <w:b/>
                <w:bCs/>
                <w:sz w:val="14"/>
                <w:szCs w:val="14"/>
                <w:lang w:val="tr-TR"/>
              </w:rPr>
              <w:t>-</w:t>
            </w:r>
          </w:p>
        </w:tc>
      </w:tr>
      <w:tr w:rsidR="007A4B0C" w:rsidRPr="00412D72">
        <w:trPr>
          <w:trHeight w:val="173"/>
        </w:trPr>
        <w:tc>
          <w:tcPr>
            <w:tcW w:w="2549" w:type="dxa"/>
          </w:tcPr>
          <w:p w:rsidR="007A4B0C" w:rsidRPr="00412D72" w:rsidRDefault="007A4B0C" w:rsidP="003A2B04">
            <w:pPr>
              <w:autoSpaceDE w:val="0"/>
              <w:autoSpaceDN w:val="0"/>
              <w:adjustRightInd w:val="0"/>
              <w:spacing w:line="226" w:lineRule="auto"/>
              <w:rPr>
                <w:color w:val="000000"/>
                <w:sz w:val="14"/>
                <w:szCs w:val="14"/>
                <w:lang w:val="tr-TR"/>
              </w:rPr>
            </w:pPr>
            <w:r w:rsidRPr="00412D72">
              <w:rPr>
                <w:color w:val="000000"/>
                <w:sz w:val="14"/>
                <w:szCs w:val="14"/>
                <w:lang w:val="tr-TR"/>
              </w:rPr>
              <w:t>Para Piyasalarından Alacaklar</w:t>
            </w:r>
          </w:p>
        </w:tc>
        <w:tc>
          <w:tcPr>
            <w:tcW w:w="1067"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85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3"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85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2"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3" w:type="dxa"/>
          </w:tcPr>
          <w:p w:rsidR="007A4B0C" w:rsidRPr="00412D72" w:rsidRDefault="00B2765D"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r>
      <w:tr w:rsidR="007A4B0C" w:rsidRPr="00412D72">
        <w:trPr>
          <w:trHeight w:val="173"/>
        </w:trPr>
        <w:tc>
          <w:tcPr>
            <w:tcW w:w="2549" w:type="dxa"/>
          </w:tcPr>
          <w:p w:rsidR="007A4B0C" w:rsidRPr="00412D72" w:rsidRDefault="007A4B0C" w:rsidP="003A2B04">
            <w:pPr>
              <w:autoSpaceDE w:val="0"/>
              <w:autoSpaceDN w:val="0"/>
              <w:adjustRightInd w:val="0"/>
              <w:spacing w:line="226" w:lineRule="auto"/>
              <w:rPr>
                <w:color w:val="000000"/>
                <w:sz w:val="14"/>
                <w:szCs w:val="14"/>
                <w:lang w:val="tr-TR"/>
              </w:rPr>
            </w:pPr>
            <w:r w:rsidRPr="00412D72">
              <w:rPr>
                <w:color w:val="000000"/>
                <w:sz w:val="14"/>
                <w:szCs w:val="14"/>
                <w:lang w:val="tr-TR"/>
              </w:rPr>
              <w:t>Ters Repo İşlemlerinden Alacaklar</w:t>
            </w:r>
          </w:p>
        </w:tc>
        <w:tc>
          <w:tcPr>
            <w:tcW w:w="1067" w:type="dxa"/>
            <w:vAlign w:val="bottom"/>
          </w:tcPr>
          <w:p w:rsidR="007A4B0C" w:rsidRPr="00412D72" w:rsidRDefault="00B2765D" w:rsidP="003A2B04">
            <w:pPr>
              <w:spacing w:line="226" w:lineRule="auto"/>
              <w:jc w:val="right"/>
              <w:rPr>
                <w:sz w:val="14"/>
                <w:szCs w:val="14"/>
                <w:lang w:val="tr-TR"/>
              </w:rPr>
            </w:pPr>
            <w:r w:rsidRPr="00B2765D">
              <w:rPr>
                <w:sz w:val="14"/>
                <w:szCs w:val="14"/>
                <w:lang w:val="tr-TR"/>
              </w:rPr>
              <w:t>9.866</w:t>
            </w:r>
          </w:p>
        </w:tc>
        <w:tc>
          <w:tcPr>
            <w:tcW w:w="850" w:type="dxa"/>
            <w:vAlign w:val="bottom"/>
          </w:tcPr>
          <w:p w:rsidR="007A4B0C" w:rsidRPr="00412D72" w:rsidRDefault="00B2765D" w:rsidP="003A2B04">
            <w:pPr>
              <w:spacing w:line="226" w:lineRule="auto"/>
              <w:jc w:val="right"/>
              <w:rPr>
                <w:b/>
                <w:bCs/>
                <w:sz w:val="14"/>
                <w:szCs w:val="14"/>
                <w:lang w:val="tr-TR"/>
              </w:rPr>
            </w:pPr>
            <w:r>
              <w:rPr>
                <w:b/>
                <w:bCs/>
                <w:sz w:val="14"/>
                <w:szCs w:val="14"/>
                <w:lang w:val="tr-TR"/>
              </w:rPr>
              <w:t>-</w:t>
            </w:r>
          </w:p>
        </w:tc>
        <w:tc>
          <w:tcPr>
            <w:tcW w:w="993"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85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2"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3" w:type="dxa"/>
          </w:tcPr>
          <w:p w:rsidR="007A4B0C" w:rsidRPr="00412D72" w:rsidRDefault="00B2765D"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412D72" w:rsidRDefault="00B2765D" w:rsidP="003A2B04">
            <w:pPr>
              <w:spacing w:line="226" w:lineRule="auto"/>
              <w:jc w:val="right"/>
              <w:rPr>
                <w:b/>
                <w:bCs/>
                <w:sz w:val="14"/>
                <w:szCs w:val="14"/>
                <w:lang w:val="tr-TR"/>
              </w:rPr>
            </w:pPr>
            <w:r>
              <w:rPr>
                <w:b/>
                <w:bCs/>
                <w:sz w:val="14"/>
                <w:szCs w:val="14"/>
                <w:lang w:val="tr-TR"/>
              </w:rPr>
              <w:t>-</w:t>
            </w:r>
          </w:p>
        </w:tc>
      </w:tr>
      <w:tr w:rsidR="007A4B0C" w:rsidRPr="00412D72">
        <w:trPr>
          <w:trHeight w:val="173"/>
        </w:trPr>
        <w:tc>
          <w:tcPr>
            <w:tcW w:w="2549" w:type="dxa"/>
          </w:tcPr>
          <w:p w:rsidR="007A4B0C" w:rsidRPr="00412D72" w:rsidRDefault="007A4B0C" w:rsidP="003A2B04">
            <w:pPr>
              <w:autoSpaceDE w:val="0"/>
              <w:autoSpaceDN w:val="0"/>
              <w:adjustRightInd w:val="0"/>
              <w:spacing w:line="226" w:lineRule="auto"/>
              <w:rPr>
                <w:color w:val="000000"/>
                <w:sz w:val="14"/>
                <w:szCs w:val="14"/>
                <w:lang w:val="tr-TR"/>
              </w:rPr>
            </w:pPr>
            <w:r w:rsidRPr="00412D72">
              <w:rPr>
                <w:color w:val="000000"/>
                <w:sz w:val="14"/>
                <w:szCs w:val="14"/>
                <w:lang w:val="tr-TR"/>
              </w:rPr>
              <w:t>Zorunlu Karşılıklar</w:t>
            </w:r>
          </w:p>
        </w:tc>
        <w:tc>
          <w:tcPr>
            <w:tcW w:w="1067" w:type="dxa"/>
            <w:vAlign w:val="bottom"/>
          </w:tcPr>
          <w:p w:rsidR="007A4B0C" w:rsidRPr="00412D72" w:rsidRDefault="00B2765D" w:rsidP="003A2B04">
            <w:pPr>
              <w:spacing w:line="226" w:lineRule="auto"/>
              <w:jc w:val="right"/>
              <w:rPr>
                <w:sz w:val="14"/>
                <w:szCs w:val="14"/>
                <w:lang w:val="tr-TR"/>
              </w:rPr>
            </w:pPr>
            <w:r w:rsidRPr="00B2765D">
              <w:rPr>
                <w:sz w:val="14"/>
                <w:szCs w:val="14"/>
                <w:lang w:val="tr-TR"/>
              </w:rPr>
              <w:t>94.677</w:t>
            </w:r>
          </w:p>
        </w:tc>
        <w:tc>
          <w:tcPr>
            <w:tcW w:w="85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3"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85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2"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3" w:type="dxa"/>
          </w:tcPr>
          <w:p w:rsidR="007A4B0C" w:rsidRPr="00412D72" w:rsidRDefault="00B2765D"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r>
      <w:tr w:rsidR="007A4B0C" w:rsidRPr="00412D72">
        <w:trPr>
          <w:trHeight w:val="173"/>
        </w:trPr>
        <w:tc>
          <w:tcPr>
            <w:tcW w:w="2549" w:type="dxa"/>
          </w:tcPr>
          <w:p w:rsidR="007A4B0C" w:rsidRPr="00412D72" w:rsidRDefault="007A4B0C" w:rsidP="003A2B04">
            <w:pPr>
              <w:autoSpaceDE w:val="0"/>
              <w:autoSpaceDN w:val="0"/>
              <w:adjustRightInd w:val="0"/>
              <w:spacing w:line="226" w:lineRule="auto"/>
              <w:rPr>
                <w:color w:val="000000"/>
                <w:sz w:val="14"/>
                <w:szCs w:val="14"/>
                <w:lang w:val="tr-TR"/>
              </w:rPr>
            </w:pPr>
            <w:r w:rsidRPr="00412D72">
              <w:rPr>
                <w:color w:val="000000"/>
                <w:sz w:val="14"/>
                <w:szCs w:val="14"/>
                <w:lang w:val="tr-TR"/>
              </w:rPr>
              <w:t>Krediler</w:t>
            </w:r>
          </w:p>
        </w:tc>
        <w:tc>
          <w:tcPr>
            <w:tcW w:w="1067"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850" w:type="dxa"/>
            <w:vAlign w:val="bottom"/>
          </w:tcPr>
          <w:p w:rsidR="007A4B0C" w:rsidRPr="00412D72" w:rsidRDefault="00B2765D" w:rsidP="003A2B04">
            <w:pPr>
              <w:spacing w:line="226" w:lineRule="auto"/>
              <w:jc w:val="right"/>
              <w:rPr>
                <w:b/>
                <w:bCs/>
                <w:sz w:val="14"/>
                <w:szCs w:val="14"/>
                <w:lang w:val="tr-TR"/>
              </w:rPr>
            </w:pPr>
            <w:r>
              <w:rPr>
                <w:b/>
                <w:bCs/>
                <w:sz w:val="14"/>
                <w:szCs w:val="14"/>
                <w:lang w:val="tr-TR"/>
              </w:rPr>
              <w:t>-</w:t>
            </w:r>
          </w:p>
        </w:tc>
        <w:tc>
          <w:tcPr>
            <w:tcW w:w="993" w:type="dxa"/>
            <w:vAlign w:val="bottom"/>
          </w:tcPr>
          <w:p w:rsidR="007A4B0C" w:rsidRPr="00412D72" w:rsidRDefault="00AD3D6E" w:rsidP="003A2B04">
            <w:pPr>
              <w:spacing w:line="226" w:lineRule="auto"/>
              <w:jc w:val="right"/>
              <w:rPr>
                <w:sz w:val="14"/>
                <w:szCs w:val="14"/>
                <w:lang w:val="tr-TR"/>
              </w:rPr>
            </w:pPr>
            <w:r>
              <w:rPr>
                <w:sz w:val="14"/>
                <w:szCs w:val="14"/>
                <w:lang w:val="tr-TR"/>
              </w:rPr>
              <w:t>166.500</w:t>
            </w:r>
          </w:p>
        </w:tc>
        <w:tc>
          <w:tcPr>
            <w:tcW w:w="85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2" w:type="dxa"/>
            <w:vAlign w:val="bottom"/>
          </w:tcPr>
          <w:p w:rsidR="007A4B0C" w:rsidRPr="00412D72" w:rsidRDefault="00AD3D6E" w:rsidP="003A2B04">
            <w:pPr>
              <w:spacing w:line="226" w:lineRule="auto"/>
              <w:jc w:val="right"/>
              <w:rPr>
                <w:sz w:val="14"/>
                <w:szCs w:val="14"/>
                <w:lang w:val="tr-TR"/>
              </w:rPr>
            </w:pPr>
            <w:r w:rsidRPr="00B2765D">
              <w:rPr>
                <w:sz w:val="14"/>
                <w:szCs w:val="14"/>
                <w:lang w:val="tr-TR"/>
              </w:rPr>
              <w:t>2.825</w:t>
            </w:r>
          </w:p>
        </w:tc>
        <w:tc>
          <w:tcPr>
            <w:tcW w:w="993" w:type="dxa"/>
          </w:tcPr>
          <w:p w:rsidR="007A4B0C" w:rsidRPr="00412D72" w:rsidRDefault="00B2765D"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412D72" w:rsidRDefault="00B2765D" w:rsidP="003A2B04">
            <w:pPr>
              <w:spacing w:line="226" w:lineRule="auto"/>
              <w:jc w:val="right"/>
              <w:rPr>
                <w:b/>
                <w:bCs/>
                <w:sz w:val="14"/>
                <w:szCs w:val="14"/>
                <w:lang w:val="tr-TR"/>
              </w:rPr>
            </w:pPr>
            <w:r>
              <w:rPr>
                <w:b/>
                <w:bCs/>
                <w:sz w:val="14"/>
                <w:szCs w:val="14"/>
                <w:lang w:val="tr-TR"/>
              </w:rPr>
              <w:t>-</w:t>
            </w:r>
          </w:p>
        </w:tc>
      </w:tr>
      <w:tr w:rsidR="007A4B0C" w:rsidRPr="00412D72">
        <w:trPr>
          <w:trHeight w:val="173"/>
        </w:trPr>
        <w:tc>
          <w:tcPr>
            <w:tcW w:w="2549" w:type="dxa"/>
          </w:tcPr>
          <w:p w:rsidR="007A4B0C" w:rsidRPr="00412D72" w:rsidRDefault="007A4B0C" w:rsidP="003A2B04">
            <w:pPr>
              <w:autoSpaceDE w:val="0"/>
              <w:autoSpaceDN w:val="0"/>
              <w:adjustRightInd w:val="0"/>
              <w:spacing w:line="226" w:lineRule="auto"/>
              <w:rPr>
                <w:color w:val="000000"/>
                <w:sz w:val="14"/>
                <w:szCs w:val="14"/>
                <w:lang w:val="tr-TR"/>
              </w:rPr>
            </w:pPr>
            <w:r w:rsidRPr="00412D72">
              <w:rPr>
                <w:color w:val="000000"/>
                <w:sz w:val="14"/>
                <w:szCs w:val="14"/>
                <w:lang w:val="tr-TR"/>
              </w:rPr>
              <w:t>Tasfiye Olunacak Alacaklar (Net)</w:t>
            </w:r>
          </w:p>
        </w:tc>
        <w:tc>
          <w:tcPr>
            <w:tcW w:w="1067"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85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3" w:type="dxa"/>
            <w:vAlign w:val="bottom"/>
          </w:tcPr>
          <w:p w:rsidR="007A4B0C" w:rsidRPr="00412D72" w:rsidRDefault="00AD3D6E" w:rsidP="003A2B04">
            <w:pPr>
              <w:spacing w:line="226" w:lineRule="auto"/>
              <w:jc w:val="right"/>
              <w:rPr>
                <w:sz w:val="14"/>
                <w:szCs w:val="14"/>
                <w:lang w:val="tr-TR"/>
              </w:rPr>
            </w:pPr>
            <w:r>
              <w:rPr>
                <w:sz w:val="14"/>
                <w:szCs w:val="14"/>
                <w:lang w:val="tr-TR"/>
              </w:rPr>
              <w:t>-</w:t>
            </w:r>
          </w:p>
        </w:tc>
        <w:tc>
          <w:tcPr>
            <w:tcW w:w="85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2" w:type="dxa"/>
            <w:vAlign w:val="bottom"/>
          </w:tcPr>
          <w:p w:rsidR="007A4B0C" w:rsidRPr="00412D72" w:rsidRDefault="00AD3D6E" w:rsidP="003A2B04">
            <w:pPr>
              <w:spacing w:line="226" w:lineRule="auto"/>
              <w:jc w:val="right"/>
              <w:rPr>
                <w:sz w:val="14"/>
                <w:szCs w:val="14"/>
                <w:lang w:val="tr-TR"/>
              </w:rPr>
            </w:pPr>
            <w:r>
              <w:rPr>
                <w:sz w:val="14"/>
                <w:szCs w:val="14"/>
                <w:lang w:val="tr-TR"/>
              </w:rPr>
              <w:t>-</w:t>
            </w:r>
          </w:p>
        </w:tc>
        <w:tc>
          <w:tcPr>
            <w:tcW w:w="993" w:type="dxa"/>
          </w:tcPr>
          <w:p w:rsidR="007A4B0C" w:rsidRPr="00412D72" w:rsidRDefault="00B2765D"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r>
      <w:tr w:rsidR="007A4B0C" w:rsidRPr="00412D72">
        <w:trPr>
          <w:trHeight w:val="173"/>
        </w:trPr>
        <w:tc>
          <w:tcPr>
            <w:tcW w:w="2549" w:type="dxa"/>
          </w:tcPr>
          <w:p w:rsidR="007A4B0C" w:rsidRPr="00412D72" w:rsidRDefault="007A4B0C" w:rsidP="003A2B04">
            <w:pPr>
              <w:autoSpaceDE w:val="0"/>
              <w:autoSpaceDN w:val="0"/>
              <w:adjustRightInd w:val="0"/>
              <w:spacing w:line="226" w:lineRule="auto"/>
              <w:rPr>
                <w:color w:val="000000"/>
                <w:sz w:val="14"/>
                <w:szCs w:val="14"/>
                <w:lang w:val="tr-TR"/>
              </w:rPr>
            </w:pPr>
            <w:r w:rsidRPr="00412D72">
              <w:rPr>
                <w:color w:val="000000"/>
                <w:sz w:val="14"/>
                <w:szCs w:val="14"/>
                <w:lang w:val="tr-TR"/>
              </w:rPr>
              <w:t>Kiralama İşlemlerinden Alacaklar</w:t>
            </w:r>
          </w:p>
        </w:tc>
        <w:tc>
          <w:tcPr>
            <w:tcW w:w="1067"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850" w:type="dxa"/>
            <w:vAlign w:val="bottom"/>
          </w:tcPr>
          <w:p w:rsidR="007A4B0C" w:rsidRPr="00412D72" w:rsidRDefault="00B2765D" w:rsidP="003A2B04">
            <w:pPr>
              <w:spacing w:line="226" w:lineRule="auto"/>
              <w:jc w:val="right"/>
              <w:rPr>
                <w:b/>
                <w:bCs/>
                <w:sz w:val="14"/>
                <w:szCs w:val="14"/>
                <w:lang w:val="tr-TR"/>
              </w:rPr>
            </w:pPr>
            <w:r>
              <w:rPr>
                <w:b/>
                <w:bCs/>
                <w:sz w:val="14"/>
                <w:szCs w:val="14"/>
                <w:lang w:val="tr-TR"/>
              </w:rPr>
              <w:t>-</w:t>
            </w:r>
          </w:p>
        </w:tc>
        <w:tc>
          <w:tcPr>
            <w:tcW w:w="993"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85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2"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3" w:type="dxa"/>
          </w:tcPr>
          <w:p w:rsidR="007A4B0C" w:rsidRPr="00412D72" w:rsidRDefault="00B2765D"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412D72" w:rsidRDefault="00B2765D" w:rsidP="003A2B04">
            <w:pPr>
              <w:spacing w:line="226" w:lineRule="auto"/>
              <w:jc w:val="right"/>
              <w:rPr>
                <w:b/>
                <w:bCs/>
                <w:sz w:val="14"/>
                <w:szCs w:val="14"/>
                <w:lang w:val="tr-TR"/>
              </w:rPr>
            </w:pPr>
            <w:r>
              <w:rPr>
                <w:b/>
                <w:bCs/>
                <w:sz w:val="14"/>
                <w:szCs w:val="14"/>
                <w:lang w:val="tr-TR"/>
              </w:rPr>
              <w:t>-</w:t>
            </w:r>
          </w:p>
        </w:tc>
      </w:tr>
      <w:tr w:rsidR="007A4B0C" w:rsidRPr="00412D72">
        <w:trPr>
          <w:trHeight w:val="173"/>
        </w:trPr>
        <w:tc>
          <w:tcPr>
            <w:tcW w:w="2549" w:type="dxa"/>
          </w:tcPr>
          <w:p w:rsidR="007A4B0C" w:rsidRPr="00412D72" w:rsidRDefault="007A4B0C" w:rsidP="003A2B04">
            <w:pPr>
              <w:autoSpaceDE w:val="0"/>
              <w:autoSpaceDN w:val="0"/>
              <w:adjustRightInd w:val="0"/>
              <w:spacing w:line="226" w:lineRule="auto"/>
              <w:rPr>
                <w:color w:val="000000"/>
                <w:sz w:val="14"/>
                <w:szCs w:val="14"/>
                <w:lang w:val="tr-TR"/>
              </w:rPr>
            </w:pPr>
            <w:r w:rsidRPr="00412D72">
              <w:rPr>
                <w:color w:val="000000"/>
                <w:sz w:val="14"/>
                <w:szCs w:val="14"/>
                <w:lang w:val="tr-TR"/>
              </w:rPr>
              <w:t>Satılmaya Hazır Finansal Varlıklar</w:t>
            </w:r>
          </w:p>
        </w:tc>
        <w:tc>
          <w:tcPr>
            <w:tcW w:w="1067"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85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3"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85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2" w:type="dxa"/>
            <w:vAlign w:val="bottom"/>
          </w:tcPr>
          <w:p w:rsidR="007A4B0C" w:rsidRPr="00412D72" w:rsidRDefault="00B2765D" w:rsidP="003A2B04">
            <w:pPr>
              <w:spacing w:line="226" w:lineRule="auto"/>
              <w:jc w:val="right"/>
              <w:rPr>
                <w:sz w:val="14"/>
                <w:szCs w:val="14"/>
                <w:lang w:val="tr-TR"/>
              </w:rPr>
            </w:pPr>
            <w:r w:rsidRPr="00B2765D">
              <w:rPr>
                <w:sz w:val="14"/>
                <w:szCs w:val="14"/>
                <w:lang w:val="tr-TR"/>
              </w:rPr>
              <w:t>1.239</w:t>
            </w:r>
          </w:p>
        </w:tc>
        <w:tc>
          <w:tcPr>
            <w:tcW w:w="993" w:type="dxa"/>
          </w:tcPr>
          <w:p w:rsidR="007A4B0C" w:rsidRPr="00412D72" w:rsidRDefault="00B2765D"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r>
      <w:tr w:rsidR="007A4B0C" w:rsidRPr="00412D72">
        <w:trPr>
          <w:trHeight w:val="173"/>
        </w:trPr>
        <w:tc>
          <w:tcPr>
            <w:tcW w:w="2549" w:type="dxa"/>
          </w:tcPr>
          <w:p w:rsidR="007A4B0C" w:rsidRPr="00412D72" w:rsidRDefault="007A4B0C" w:rsidP="003A2B04">
            <w:pPr>
              <w:autoSpaceDE w:val="0"/>
              <w:autoSpaceDN w:val="0"/>
              <w:adjustRightInd w:val="0"/>
              <w:spacing w:line="226" w:lineRule="auto"/>
              <w:rPr>
                <w:color w:val="000000"/>
                <w:sz w:val="14"/>
                <w:szCs w:val="14"/>
                <w:lang w:val="tr-TR"/>
              </w:rPr>
            </w:pPr>
            <w:r w:rsidRPr="00412D72">
              <w:rPr>
                <w:color w:val="000000"/>
                <w:sz w:val="14"/>
                <w:szCs w:val="14"/>
                <w:lang w:val="tr-TR"/>
              </w:rPr>
              <w:t>Vadeye Kadar Elde Tutulan Yatırımlar</w:t>
            </w:r>
          </w:p>
        </w:tc>
        <w:tc>
          <w:tcPr>
            <w:tcW w:w="1067" w:type="dxa"/>
            <w:vAlign w:val="bottom"/>
          </w:tcPr>
          <w:p w:rsidR="007A4B0C" w:rsidRPr="00412D72" w:rsidRDefault="00B2765D" w:rsidP="003A2B04">
            <w:pPr>
              <w:spacing w:line="226" w:lineRule="auto"/>
              <w:jc w:val="right"/>
              <w:rPr>
                <w:sz w:val="14"/>
                <w:szCs w:val="14"/>
                <w:lang w:val="tr-TR"/>
              </w:rPr>
            </w:pPr>
            <w:r w:rsidRPr="00B2765D">
              <w:rPr>
                <w:sz w:val="14"/>
                <w:szCs w:val="14"/>
                <w:lang w:val="tr-TR"/>
              </w:rPr>
              <w:t>29.510</w:t>
            </w:r>
          </w:p>
        </w:tc>
        <w:tc>
          <w:tcPr>
            <w:tcW w:w="850" w:type="dxa"/>
            <w:vAlign w:val="bottom"/>
          </w:tcPr>
          <w:p w:rsidR="007A4B0C" w:rsidRPr="00412D72" w:rsidRDefault="00B2765D" w:rsidP="003A2B04">
            <w:pPr>
              <w:spacing w:line="226" w:lineRule="auto"/>
              <w:jc w:val="right"/>
              <w:rPr>
                <w:b/>
                <w:bCs/>
                <w:sz w:val="14"/>
                <w:szCs w:val="14"/>
                <w:lang w:val="tr-TR"/>
              </w:rPr>
            </w:pPr>
            <w:r>
              <w:rPr>
                <w:b/>
                <w:bCs/>
                <w:sz w:val="14"/>
                <w:szCs w:val="14"/>
                <w:lang w:val="tr-TR"/>
              </w:rPr>
              <w:t>-</w:t>
            </w:r>
          </w:p>
        </w:tc>
        <w:tc>
          <w:tcPr>
            <w:tcW w:w="993"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85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2"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3" w:type="dxa"/>
          </w:tcPr>
          <w:p w:rsidR="007A4B0C" w:rsidRPr="00412D72" w:rsidRDefault="00B2765D"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412D72" w:rsidRDefault="00B2765D" w:rsidP="003A2B04">
            <w:pPr>
              <w:spacing w:line="226" w:lineRule="auto"/>
              <w:jc w:val="right"/>
              <w:rPr>
                <w:b/>
                <w:bCs/>
                <w:sz w:val="14"/>
                <w:szCs w:val="14"/>
                <w:lang w:val="tr-TR"/>
              </w:rPr>
            </w:pPr>
            <w:r>
              <w:rPr>
                <w:b/>
                <w:bCs/>
                <w:sz w:val="14"/>
                <w:szCs w:val="14"/>
                <w:lang w:val="tr-TR"/>
              </w:rPr>
              <w:t>-</w:t>
            </w:r>
          </w:p>
        </w:tc>
      </w:tr>
      <w:tr w:rsidR="007A4B0C" w:rsidRPr="00412D72">
        <w:trPr>
          <w:trHeight w:val="173"/>
        </w:trPr>
        <w:tc>
          <w:tcPr>
            <w:tcW w:w="2549" w:type="dxa"/>
          </w:tcPr>
          <w:p w:rsidR="007A4B0C" w:rsidRPr="00412D72" w:rsidRDefault="007A4B0C" w:rsidP="003A2B04">
            <w:pPr>
              <w:autoSpaceDE w:val="0"/>
              <w:autoSpaceDN w:val="0"/>
              <w:adjustRightInd w:val="0"/>
              <w:spacing w:line="226" w:lineRule="auto"/>
              <w:rPr>
                <w:color w:val="000000"/>
                <w:sz w:val="14"/>
                <w:szCs w:val="14"/>
                <w:lang w:val="tr-TR"/>
              </w:rPr>
            </w:pPr>
            <w:r w:rsidRPr="00412D72">
              <w:rPr>
                <w:color w:val="000000"/>
                <w:sz w:val="14"/>
                <w:szCs w:val="14"/>
                <w:lang w:val="tr-TR"/>
              </w:rPr>
              <w:t>Aktiflerimizin Vadeli Satışından Alacaklar</w:t>
            </w:r>
          </w:p>
        </w:tc>
        <w:tc>
          <w:tcPr>
            <w:tcW w:w="1067"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85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3"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85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2"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3" w:type="dxa"/>
          </w:tcPr>
          <w:p w:rsidR="007A4B0C" w:rsidRPr="00412D72" w:rsidRDefault="00B2765D"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r>
      <w:tr w:rsidR="007A4B0C" w:rsidRPr="00412D72">
        <w:trPr>
          <w:trHeight w:val="173"/>
        </w:trPr>
        <w:tc>
          <w:tcPr>
            <w:tcW w:w="2549" w:type="dxa"/>
          </w:tcPr>
          <w:p w:rsidR="007A4B0C" w:rsidRPr="00412D72" w:rsidRDefault="007A4B0C" w:rsidP="003A2B04">
            <w:pPr>
              <w:autoSpaceDE w:val="0"/>
              <w:autoSpaceDN w:val="0"/>
              <w:adjustRightInd w:val="0"/>
              <w:spacing w:line="226" w:lineRule="auto"/>
              <w:rPr>
                <w:color w:val="000000"/>
                <w:sz w:val="14"/>
                <w:szCs w:val="14"/>
                <w:lang w:val="tr-TR"/>
              </w:rPr>
            </w:pPr>
            <w:r w:rsidRPr="00412D72">
              <w:rPr>
                <w:color w:val="000000"/>
                <w:sz w:val="14"/>
                <w:szCs w:val="14"/>
                <w:lang w:val="tr-TR"/>
              </w:rPr>
              <w:t>Muhtelif Alacaklar</w:t>
            </w:r>
          </w:p>
        </w:tc>
        <w:tc>
          <w:tcPr>
            <w:tcW w:w="1067"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850" w:type="dxa"/>
            <w:vAlign w:val="bottom"/>
          </w:tcPr>
          <w:p w:rsidR="007A4B0C" w:rsidRPr="00412D72" w:rsidRDefault="00B2765D" w:rsidP="003A2B04">
            <w:pPr>
              <w:spacing w:line="226" w:lineRule="auto"/>
              <w:jc w:val="right"/>
              <w:rPr>
                <w:b/>
                <w:bCs/>
                <w:sz w:val="14"/>
                <w:szCs w:val="14"/>
                <w:lang w:val="tr-TR"/>
              </w:rPr>
            </w:pPr>
            <w:r>
              <w:rPr>
                <w:b/>
                <w:bCs/>
                <w:sz w:val="14"/>
                <w:szCs w:val="14"/>
                <w:lang w:val="tr-TR"/>
              </w:rPr>
              <w:t>-</w:t>
            </w:r>
          </w:p>
        </w:tc>
        <w:tc>
          <w:tcPr>
            <w:tcW w:w="993" w:type="dxa"/>
            <w:vAlign w:val="bottom"/>
          </w:tcPr>
          <w:p w:rsidR="007A4B0C" w:rsidRPr="00412D72" w:rsidRDefault="00B2765D" w:rsidP="003A2B04">
            <w:pPr>
              <w:spacing w:line="226" w:lineRule="auto"/>
              <w:jc w:val="right"/>
              <w:rPr>
                <w:sz w:val="14"/>
                <w:szCs w:val="14"/>
                <w:lang w:val="tr-TR"/>
              </w:rPr>
            </w:pPr>
            <w:r w:rsidRPr="00B2765D">
              <w:rPr>
                <w:sz w:val="14"/>
                <w:szCs w:val="14"/>
                <w:lang w:val="tr-TR"/>
              </w:rPr>
              <w:t>7</w:t>
            </w:r>
          </w:p>
        </w:tc>
        <w:tc>
          <w:tcPr>
            <w:tcW w:w="85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2" w:type="dxa"/>
            <w:vAlign w:val="bottom"/>
          </w:tcPr>
          <w:p w:rsidR="007A4B0C" w:rsidRPr="00412D72" w:rsidRDefault="00B2765D" w:rsidP="003A2B04">
            <w:pPr>
              <w:spacing w:line="226" w:lineRule="auto"/>
              <w:jc w:val="right"/>
              <w:rPr>
                <w:sz w:val="14"/>
                <w:szCs w:val="14"/>
                <w:lang w:val="tr-TR"/>
              </w:rPr>
            </w:pPr>
            <w:r>
              <w:rPr>
                <w:sz w:val="14"/>
                <w:szCs w:val="14"/>
                <w:lang w:val="tr-TR"/>
              </w:rPr>
              <w:t>13</w:t>
            </w:r>
          </w:p>
        </w:tc>
        <w:tc>
          <w:tcPr>
            <w:tcW w:w="993" w:type="dxa"/>
          </w:tcPr>
          <w:p w:rsidR="007A4B0C" w:rsidRPr="00412D72" w:rsidRDefault="00B2765D"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412D72" w:rsidRDefault="00B2765D" w:rsidP="003A2B04">
            <w:pPr>
              <w:spacing w:line="226" w:lineRule="auto"/>
              <w:jc w:val="right"/>
              <w:rPr>
                <w:b/>
                <w:bCs/>
                <w:sz w:val="14"/>
                <w:szCs w:val="14"/>
                <w:lang w:val="tr-TR"/>
              </w:rPr>
            </w:pPr>
            <w:r>
              <w:rPr>
                <w:b/>
                <w:bCs/>
                <w:sz w:val="14"/>
                <w:szCs w:val="14"/>
                <w:lang w:val="tr-TR"/>
              </w:rPr>
              <w:t>-</w:t>
            </w:r>
          </w:p>
        </w:tc>
      </w:tr>
      <w:tr w:rsidR="007A4B0C" w:rsidRPr="00412D72">
        <w:trPr>
          <w:trHeight w:val="173"/>
        </w:trPr>
        <w:tc>
          <w:tcPr>
            <w:tcW w:w="2549" w:type="dxa"/>
          </w:tcPr>
          <w:p w:rsidR="007A4B0C" w:rsidRPr="00B2765D" w:rsidRDefault="007A4B0C" w:rsidP="003A2B04">
            <w:pPr>
              <w:autoSpaceDE w:val="0"/>
              <w:autoSpaceDN w:val="0"/>
              <w:adjustRightInd w:val="0"/>
              <w:spacing w:line="226" w:lineRule="auto"/>
              <w:rPr>
                <w:color w:val="000000"/>
                <w:sz w:val="14"/>
                <w:szCs w:val="14"/>
                <w:lang w:val="tr-TR"/>
              </w:rPr>
            </w:pPr>
            <w:r w:rsidRPr="00B2765D">
              <w:rPr>
                <w:color w:val="000000"/>
                <w:sz w:val="14"/>
                <w:szCs w:val="14"/>
                <w:lang w:val="tr-TR"/>
              </w:rPr>
              <w:t>Faiz ve Gelir Tahakkuk ve Reeskontları</w:t>
            </w:r>
          </w:p>
        </w:tc>
        <w:tc>
          <w:tcPr>
            <w:tcW w:w="1067" w:type="dxa"/>
            <w:vAlign w:val="bottom"/>
          </w:tcPr>
          <w:p w:rsidR="007A4B0C" w:rsidRPr="00B2765D" w:rsidRDefault="00B2765D" w:rsidP="003A2B04">
            <w:pPr>
              <w:spacing w:line="226" w:lineRule="auto"/>
              <w:jc w:val="right"/>
              <w:rPr>
                <w:sz w:val="14"/>
                <w:szCs w:val="14"/>
                <w:lang w:val="tr-TR"/>
              </w:rPr>
            </w:pPr>
            <w:r w:rsidRPr="00B2765D">
              <w:rPr>
                <w:sz w:val="14"/>
                <w:szCs w:val="14"/>
                <w:lang w:val="tr-TR"/>
              </w:rPr>
              <w:t>3.537</w:t>
            </w:r>
          </w:p>
        </w:tc>
        <w:tc>
          <w:tcPr>
            <w:tcW w:w="850" w:type="dxa"/>
            <w:vAlign w:val="bottom"/>
          </w:tcPr>
          <w:p w:rsidR="007A4B0C" w:rsidRPr="00B2765D" w:rsidRDefault="00B2765D" w:rsidP="003A2B04">
            <w:pPr>
              <w:spacing w:line="226" w:lineRule="auto"/>
              <w:jc w:val="right"/>
              <w:rPr>
                <w:sz w:val="14"/>
                <w:szCs w:val="14"/>
                <w:lang w:val="tr-TR"/>
              </w:rPr>
            </w:pPr>
            <w:r w:rsidRPr="00B2765D">
              <w:rPr>
                <w:sz w:val="14"/>
                <w:szCs w:val="14"/>
                <w:lang w:val="tr-TR"/>
              </w:rPr>
              <w:t>-</w:t>
            </w:r>
          </w:p>
        </w:tc>
        <w:tc>
          <w:tcPr>
            <w:tcW w:w="993" w:type="dxa"/>
            <w:vAlign w:val="bottom"/>
          </w:tcPr>
          <w:p w:rsidR="007A4B0C" w:rsidRPr="00B2765D" w:rsidRDefault="00B2765D" w:rsidP="003A2B04">
            <w:pPr>
              <w:spacing w:line="226" w:lineRule="auto"/>
              <w:jc w:val="right"/>
              <w:rPr>
                <w:sz w:val="14"/>
                <w:szCs w:val="14"/>
                <w:lang w:val="tr-TR"/>
              </w:rPr>
            </w:pPr>
            <w:r w:rsidRPr="00B2765D">
              <w:rPr>
                <w:sz w:val="14"/>
                <w:szCs w:val="14"/>
                <w:lang w:val="tr-TR"/>
              </w:rPr>
              <w:t>13.423</w:t>
            </w:r>
          </w:p>
        </w:tc>
        <w:tc>
          <w:tcPr>
            <w:tcW w:w="850" w:type="dxa"/>
            <w:vAlign w:val="bottom"/>
          </w:tcPr>
          <w:p w:rsidR="007A4B0C" w:rsidRPr="00B2765D" w:rsidRDefault="00B2765D" w:rsidP="003A2B04">
            <w:pPr>
              <w:spacing w:line="226" w:lineRule="auto"/>
              <w:jc w:val="right"/>
              <w:rPr>
                <w:sz w:val="14"/>
                <w:szCs w:val="14"/>
                <w:lang w:val="tr-TR"/>
              </w:rPr>
            </w:pPr>
            <w:r w:rsidRPr="00B2765D">
              <w:rPr>
                <w:sz w:val="14"/>
                <w:szCs w:val="14"/>
                <w:lang w:val="tr-TR"/>
              </w:rPr>
              <w:t>-</w:t>
            </w:r>
          </w:p>
        </w:tc>
        <w:tc>
          <w:tcPr>
            <w:tcW w:w="992" w:type="dxa"/>
            <w:vAlign w:val="bottom"/>
          </w:tcPr>
          <w:p w:rsidR="007A4B0C" w:rsidRPr="00B2765D" w:rsidRDefault="00B2765D" w:rsidP="003A2B04">
            <w:pPr>
              <w:spacing w:line="226" w:lineRule="auto"/>
              <w:jc w:val="right"/>
              <w:rPr>
                <w:sz w:val="14"/>
                <w:szCs w:val="14"/>
                <w:lang w:val="tr-TR"/>
              </w:rPr>
            </w:pPr>
            <w:r w:rsidRPr="00B2765D">
              <w:rPr>
                <w:sz w:val="14"/>
                <w:szCs w:val="14"/>
                <w:lang w:val="tr-TR"/>
              </w:rPr>
              <w:t>2</w:t>
            </w:r>
          </w:p>
        </w:tc>
        <w:tc>
          <w:tcPr>
            <w:tcW w:w="993" w:type="dxa"/>
          </w:tcPr>
          <w:p w:rsidR="007A4B0C" w:rsidRPr="00B2765D" w:rsidRDefault="00B2765D" w:rsidP="003A2B04">
            <w:pPr>
              <w:autoSpaceDE w:val="0"/>
              <w:autoSpaceDN w:val="0"/>
              <w:adjustRightInd w:val="0"/>
              <w:spacing w:line="226" w:lineRule="auto"/>
              <w:jc w:val="right"/>
              <w:rPr>
                <w:b/>
                <w:color w:val="000000"/>
                <w:sz w:val="14"/>
                <w:szCs w:val="14"/>
                <w:lang w:val="tr-TR"/>
              </w:rPr>
            </w:pPr>
            <w:r w:rsidRPr="00B2765D">
              <w:rPr>
                <w:b/>
                <w:color w:val="000000"/>
                <w:sz w:val="14"/>
                <w:szCs w:val="14"/>
                <w:lang w:val="tr-TR"/>
              </w:rPr>
              <w:t>-</w:t>
            </w:r>
          </w:p>
        </w:tc>
        <w:tc>
          <w:tcPr>
            <w:tcW w:w="920" w:type="dxa"/>
            <w:vAlign w:val="bottom"/>
          </w:tcPr>
          <w:p w:rsidR="007A4B0C" w:rsidRPr="00B2765D" w:rsidRDefault="00B2765D" w:rsidP="003A2B04">
            <w:pPr>
              <w:spacing w:line="226" w:lineRule="auto"/>
              <w:jc w:val="right"/>
              <w:rPr>
                <w:sz w:val="14"/>
                <w:szCs w:val="14"/>
                <w:lang w:val="tr-TR"/>
              </w:rPr>
            </w:pPr>
            <w:r w:rsidRPr="00B2765D">
              <w:rPr>
                <w:sz w:val="14"/>
                <w:szCs w:val="14"/>
                <w:lang w:val="tr-TR"/>
              </w:rPr>
              <w:t>-</w:t>
            </w:r>
          </w:p>
        </w:tc>
      </w:tr>
      <w:tr w:rsidR="007A4B0C" w:rsidRPr="00412D72">
        <w:trPr>
          <w:trHeight w:val="173"/>
        </w:trPr>
        <w:tc>
          <w:tcPr>
            <w:tcW w:w="2549" w:type="dxa"/>
          </w:tcPr>
          <w:p w:rsidR="007A4B0C" w:rsidRPr="00B2765D" w:rsidRDefault="007A4B0C" w:rsidP="003A2B04">
            <w:pPr>
              <w:autoSpaceDE w:val="0"/>
              <w:autoSpaceDN w:val="0"/>
              <w:adjustRightInd w:val="0"/>
              <w:spacing w:line="226" w:lineRule="auto"/>
              <w:rPr>
                <w:color w:val="000000"/>
                <w:sz w:val="14"/>
                <w:szCs w:val="14"/>
                <w:lang w:val="tr-TR"/>
              </w:rPr>
            </w:pPr>
            <w:r w:rsidRPr="00B2765D">
              <w:rPr>
                <w:color w:val="000000"/>
                <w:sz w:val="14"/>
                <w:szCs w:val="14"/>
                <w:lang w:val="tr-TR"/>
              </w:rPr>
              <w:t xml:space="preserve">İştirak, Bağlı Ortak. </w:t>
            </w:r>
            <w:r w:rsidR="00B55CA7" w:rsidRPr="00B2765D">
              <w:rPr>
                <w:color w:val="000000"/>
                <w:sz w:val="14"/>
                <w:szCs w:val="14"/>
                <w:lang w:val="tr-TR"/>
              </w:rPr>
              <w:t>V</w:t>
            </w:r>
            <w:r w:rsidRPr="00B2765D">
              <w:rPr>
                <w:color w:val="000000"/>
                <w:sz w:val="14"/>
                <w:szCs w:val="14"/>
                <w:lang w:val="tr-TR"/>
              </w:rPr>
              <w:t>e Birlikte Kontrol Edilen Ortaklıklar (İş Ortaklıkları) (Net)</w:t>
            </w:r>
          </w:p>
        </w:tc>
        <w:tc>
          <w:tcPr>
            <w:tcW w:w="1067" w:type="dxa"/>
            <w:vAlign w:val="bottom"/>
          </w:tcPr>
          <w:p w:rsidR="007A4B0C" w:rsidRPr="00B2765D" w:rsidRDefault="00B2765D" w:rsidP="003A2B04">
            <w:pPr>
              <w:spacing w:line="226" w:lineRule="auto"/>
              <w:jc w:val="right"/>
              <w:rPr>
                <w:sz w:val="14"/>
                <w:szCs w:val="14"/>
                <w:lang w:val="tr-TR"/>
              </w:rPr>
            </w:pPr>
            <w:r w:rsidRPr="00B2765D">
              <w:rPr>
                <w:sz w:val="14"/>
                <w:szCs w:val="14"/>
                <w:lang w:val="tr-TR"/>
              </w:rPr>
              <w:t>-</w:t>
            </w:r>
          </w:p>
        </w:tc>
        <w:tc>
          <w:tcPr>
            <w:tcW w:w="850" w:type="dxa"/>
            <w:vAlign w:val="bottom"/>
          </w:tcPr>
          <w:p w:rsidR="007A4B0C" w:rsidRPr="00B2765D" w:rsidRDefault="00B2765D" w:rsidP="003A2B04">
            <w:pPr>
              <w:spacing w:line="226" w:lineRule="auto"/>
              <w:jc w:val="right"/>
              <w:rPr>
                <w:b/>
                <w:bCs/>
                <w:sz w:val="14"/>
                <w:szCs w:val="14"/>
                <w:lang w:val="tr-TR"/>
              </w:rPr>
            </w:pPr>
            <w:r w:rsidRPr="00B2765D">
              <w:rPr>
                <w:b/>
                <w:bCs/>
                <w:sz w:val="14"/>
                <w:szCs w:val="14"/>
                <w:lang w:val="tr-TR"/>
              </w:rPr>
              <w:t>-</w:t>
            </w:r>
          </w:p>
        </w:tc>
        <w:tc>
          <w:tcPr>
            <w:tcW w:w="993" w:type="dxa"/>
            <w:vAlign w:val="bottom"/>
          </w:tcPr>
          <w:p w:rsidR="007A4B0C" w:rsidRPr="00B2765D" w:rsidRDefault="00B2765D" w:rsidP="003A2B04">
            <w:pPr>
              <w:spacing w:line="226" w:lineRule="auto"/>
              <w:jc w:val="right"/>
              <w:rPr>
                <w:sz w:val="14"/>
                <w:szCs w:val="14"/>
                <w:lang w:val="tr-TR"/>
              </w:rPr>
            </w:pPr>
            <w:r w:rsidRPr="00B2765D">
              <w:rPr>
                <w:sz w:val="14"/>
                <w:szCs w:val="14"/>
                <w:lang w:val="tr-TR"/>
              </w:rPr>
              <w:t>-</w:t>
            </w:r>
          </w:p>
        </w:tc>
        <w:tc>
          <w:tcPr>
            <w:tcW w:w="850" w:type="dxa"/>
            <w:vAlign w:val="bottom"/>
          </w:tcPr>
          <w:p w:rsidR="007A4B0C" w:rsidRPr="00B2765D" w:rsidRDefault="00B2765D" w:rsidP="003A2B04">
            <w:pPr>
              <w:spacing w:line="226" w:lineRule="auto"/>
              <w:jc w:val="right"/>
              <w:rPr>
                <w:sz w:val="14"/>
                <w:szCs w:val="14"/>
                <w:lang w:val="tr-TR"/>
              </w:rPr>
            </w:pPr>
            <w:r w:rsidRPr="00B2765D">
              <w:rPr>
                <w:sz w:val="14"/>
                <w:szCs w:val="14"/>
                <w:lang w:val="tr-TR"/>
              </w:rPr>
              <w:t>-</w:t>
            </w:r>
          </w:p>
        </w:tc>
        <w:tc>
          <w:tcPr>
            <w:tcW w:w="992" w:type="dxa"/>
            <w:vAlign w:val="bottom"/>
          </w:tcPr>
          <w:p w:rsidR="007A4B0C" w:rsidRPr="00B2765D" w:rsidRDefault="00B2765D" w:rsidP="003A2B04">
            <w:pPr>
              <w:spacing w:line="226" w:lineRule="auto"/>
              <w:jc w:val="right"/>
              <w:rPr>
                <w:sz w:val="14"/>
                <w:szCs w:val="14"/>
                <w:lang w:val="tr-TR"/>
              </w:rPr>
            </w:pPr>
            <w:r w:rsidRPr="00B2765D">
              <w:rPr>
                <w:sz w:val="14"/>
                <w:szCs w:val="14"/>
                <w:lang w:val="tr-TR"/>
              </w:rPr>
              <w:t>-</w:t>
            </w:r>
          </w:p>
        </w:tc>
        <w:tc>
          <w:tcPr>
            <w:tcW w:w="993" w:type="dxa"/>
          </w:tcPr>
          <w:p w:rsidR="007A4B0C" w:rsidRPr="00B2765D" w:rsidRDefault="00B2765D" w:rsidP="003A2B04">
            <w:pPr>
              <w:autoSpaceDE w:val="0"/>
              <w:autoSpaceDN w:val="0"/>
              <w:adjustRightInd w:val="0"/>
              <w:spacing w:line="226" w:lineRule="auto"/>
              <w:jc w:val="right"/>
              <w:rPr>
                <w:b/>
                <w:color w:val="000000"/>
                <w:sz w:val="14"/>
                <w:szCs w:val="14"/>
                <w:lang w:val="tr-TR"/>
              </w:rPr>
            </w:pPr>
            <w:r w:rsidRPr="00B2765D">
              <w:rPr>
                <w:b/>
                <w:color w:val="000000"/>
                <w:sz w:val="14"/>
                <w:szCs w:val="14"/>
                <w:lang w:val="tr-TR"/>
              </w:rPr>
              <w:t>-</w:t>
            </w:r>
          </w:p>
        </w:tc>
        <w:tc>
          <w:tcPr>
            <w:tcW w:w="920" w:type="dxa"/>
            <w:vAlign w:val="bottom"/>
          </w:tcPr>
          <w:p w:rsidR="007A4B0C" w:rsidRPr="00B2765D" w:rsidRDefault="00B2765D" w:rsidP="003A2B04">
            <w:pPr>
              <w:spacing w:line="226" w:lineRule="auto"/>
              <w:jc w:val="right"/>
              <w:rPr>
                <w:b/>
                <w:bCs/>
                <w:sz w:val="14"/>
                <w:szCs w:val="14"/>
                <w:lang w:val="tr-TR"/>
              </w:rPr>
            </w:pPr>
            <w:r w:rsidRPr="00B2765D">
              <w:rPr>
                <w:b/>
                <w:bCs/>
                <w:sz w:val="14"/>
                <w:szCs w:val="14"/>
                <w:lang w:val="tr-TR"/>
              </w:rPr>
              <w:t>-</w:t>
            </w:r>
          </w:p>
        </w:tc>
      </w:tr>
      <w:tr w:rsidR="007A4B0C" w:rsidRPr="00412D72">
        <w:trPr>
          <w:trHeight w:val="173"/>
        </w:trPr>
        <w:tc>
          <w:tcPr>
            <w:tcW w:w="2549" w:type="dxa"/>
          </w:tcPr>
          <w:p w:rsidR="007A4B0C" w:rsidRPr="00412D72" w:rsidRDefault="007A4B0C" w:rsidP="003A2B04">
            <w:pPr>
              <w:autoSpaceDE w:val="0"/>
              <w:autoSpaceDN w:val="0"/>
              <w:adjustRightInd w:val="0"/>
              <w:spacing w:line="226" w:lineRule="auto"/>
              <w:rPr>
                <w:color w:val="000000"/>
                <w:sz w:val="14"/>
                <w:szCs w:val="14"/>
                <w:lang w:val="tr-TR"/>
              </w:rPr>
            </w:pPr>
            <w:r w:rsidRPr="00412D72">
              <w:rPr>
                <w:color w:val="000000"/>
                <w:sz w:val="14"/>
                <w:szCs w:val="14"/>
                <w:lang w:val="tr-TR"/>
              </w:rPr>
              <w:t>Maddi Duran Varlıklar</w:t>
            </w:r>
          </w:p>
        </w:tc>
        <w:tc>
          <w:tcPr>
            <w:tcW w:w="1067"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85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3"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85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2" w:type="dxa"/>
            <w:vAlign w:val="bottom"/>
          </w:tcPr>
          <w:p w:rsidR="007A4B0C" w:rsidRPr="00412D72" w:rsidRDefault="00B2765D" w:rsidP="003A2B04">
            <w:pPr>
              <w:spacing w:line="226" w:lineRule="auto"/>
              <w:jc w:val="right"/>
              <w:rPr>
                <w:sz w:val="14"/>
                <w:szCs w:val="14"/>
                <w:lang w:val="tr-TR"/>
              </w:rPr>
            </w:pPr>
            <w:r w:rsidRPr="00B2765D">
              <w:rPr>
                <w:sz w:val="14"/>
                <w:szCs w:val="14"/>
                <w:lang w:val="tr-TR"/>
              </w:rPr>
              <w:t>12.091</w:t>
            </w:r>
          </w:p>
        </w:tc>
        <w:tc>
          <w:tcPr>
            <w:tcW w:w="993" w:type="dxa"/>
          </w:tcPr>
          <w:p w:rsidR="007A4B0C" w:rsidRPr="00412D72" w:rsidRDefault="00B2765D"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r>
      <w:tr w:rsidR="007A4B0C" w:rsidRPr="00412D72">
        <w:trPr>
          <w:trHeight w:val="173"/>
        </w:trPr>
        <w:tc>
          <w:tcPr>
            <w:tcW w:w="2549" w:type="dxa"/>
          </w:tcPr>
          <w:p w:rsidR="007A4B0C" w:rsidRPr="00412D72" w:rsidRDefault="007A4B0C" w:rsidP="003A2B04">
            <w:pPr>
              <w:autoSpaceDE w:val="0"/>
              <w:autoSpaceDN w:val="0"/>
              <w:adjustRightInd w:val="0"/>
              <w:spacing w:line="226" w:lineRule="auto"/>
              <w:rPr>
                <w:color w:val="000000"/>
                <w:sz w:val="14"/>
                <w:szCs w:val="14"/>
                <w:lang w:val="tr-TR"/>
              </w:rPr>
            </w:pPr>
            <w:r w:rsidRPr="00412D72">
              <w:rPr>
                <w:color w:val="000000"/>
                <w:sz w:val="14"/>
                <w:szCs w:val="14"/>
                <w:lang w:val="tr-TR"/>
              </w:rPr>
              <w:t>Diğer Aktifler</w:t>
            </w:r>
          </w:p>
        </w:tc>
        <w:tc>
          <w:tcPr>
            <w:tcW w:w="1067" w:type="dxa"/>
            <w:vAlign w:val="bottom"/>
          </w:tcPr>
          <w:p w:rsidR="007A4B0C" w:rsidRPr="00412D72" w:rsidRDefault="00B2765D" w:rsidP="003A2B04">
            <w:pPr>
              <w:spacing w:line="226" w:lineRule="auto"/>
              <w:jc w:val="right"/>
              <w:rPr>
                <w:sz w:val="14"/>
                <w:szCs w:val="14"/>
                <w:lang w:val="tr-TR"/>
              </w:rPr>
            </w:pPr>
            <w:r w:rsidRPr="00B2765D">
              <w:rPr>
                <w:sz w:val="14"/>
                <w:szCs w:val="14"/>
                <w:lang w:val="tr-TR"/>
              </w:rPr>
              <w:t>5.105</w:t>
            </w:r>
          </w:p>
        </w:tc>
        <w:tc>
          <w:tcPr>
            <w:tcW w:w="850" w:type="dxa"/>
            <w:vAlign w:val="bottom"/>
          </w:tcPr>
          <w:p w:rsidR="007A4B0C" w:rsidRPr="00412D72" w:rsidRDefault="00B2765D" w:rsidP="003A2B04">
            <w:pPr>
              <w:spacing w:line="226" w:lineRule="auto"/>
              <w:jc w:val="right"/>
              <w:rPr>
                <w:b/>
                <w:bCs/>
                <w:sz w:val="14"/>
                <w:szCs w:val="14"/>
                <w:lang w:val="tr-TR"/>
              </w:rPr>
            </w:pPr>
            <w:r>
              <w:rPr>
                <w:b/>
                <w:bCs/>
                <w:sz w:val="14"/>
                <w:szCs w:val="14"/>
                <w:lang w:val="tr-TR"/>
              </w:rPr>
              <w:t>-</w:t>
            </w:r>
          </w:p>
        </w:tc>
        <w:tc>
          <w:tcPr>
            <w:tcW w:w="993"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85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2" w:type="dxa"/>
            <w:vAlign w:val="bottom"/>
          </w:tcPr>
          <w:p w:rsidR="007A4B0C" w:rsidRPr="00412D72" w:rsidRDefault="00B2765D" w:rsidP="003A2B04">
            <w:pPr>
              <w:spacing w:line="226" w:lineRule="auto"/>
              <w:jc w:val="right"/>
              <w:rPr>
                <w:sz w:val="14"/>
                <w:szCs w:val="14"/>
                <w:lang w:val="tr-TR"/>
              </w:rPr>
            </w:pPr>
            <w:r w:rsidRPr="00B2765D">
              <w:rPr>
                <w:sz w:val="14"/>
                <w:szCs w:val="14"/>
                <w:lang w:val="tr-TR"/>
              </w:rPr>
              <w:t>36</w:t>
            </w:r>
          </w:p>
        </w:tc>
        <w:tc>
          <w:tcPr>
            <w:tcW w:w="993" w:type="dxa"/>
          </w:tcPr>
          <w:p w:rsidR="007A4B0C" w:rsidRPr="00412D72" w:rsidRDefault="00B2765D"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412D72" w:rsidRDefault="00B2765D" w:rsidP="003A2B04">
            <w:pPr>
              <w:spacing w:line="226" w:lineRule="auto"/>
              <w:jc w:val="right"/>
              <w:rPr>
                <w:b/>
                <w:bCs/>
                <w:sz w:val="14"/>
                <w:szCs w:val="14"/>
                <w:lang w:val="tr-TR"/>
              </w:rPr>
            </w:pPr>
            <w:r>
              <w:rPr>
                <w:b/>
                <w:bCs/>
                <w:sz w:val="14"/>
                <w:szCs w:val="14"/>
                <w:lang w:val="tr-TR"/>
              </w:rPr>
              <w:t>-</w:t>
            </w:r>
          </w:p>
        </w:tc>
      </w:tr>
      <w:tr w:rsidR="007A4B0C" w:rsidRPr="00412D72">
        <w:trPr>
          <w:trHeight w:val="173"/>
        </w:trPr>
        <w:tc>
          <w:tcPr>
            <w:tcW w:w="2549" w:type="dxa"/>
          </w:tcPr>
          <w:p w:rsidR="007A4B0C" w:rsidRPr="00412D72" w:rsidRDefault="007A4B0C" w:rsidP="003A2B04">
            <w:pPr>
              <w:autoSpaceDE w:val="0"/>
              <w:autoSpaceDN w:val="0"/>
              <w:adjustRightInd w:val="0"/>
              <w:spacing w:line="226" w:lineRule="auto"/>
              <w:rPr>
                <w:b/>
                <w:bCs/>
                <w:color w:val="000000"/>
                <w:sz w:val="14"/>
                <w:szCs w:val="14"/>
                <w:lang w:val="tr-TR"/>
              </w:rPr>
            </w:pPr>
            <w:r w:rsidRPr="00412D72">
              <w:rPr>
                <w:b/>
                <w:bCs/>
                <w:color w:val="000000"/>
                <w:sz w:val="14"/>
                <w:szCs w:val="14"/>
                <w:lang w:val="tr-TR"/>
              </w:rPr>
              <w:t>Nazım Kalemler</w:t>
            </w:r>
          </w:p>
        </w:tc>
        <w:tc>
          <w:tcPr>
            <w:tcW w:w="1067" w:type="dxa"/>
            <w:vAlign w:val="bottom"/>
          </w:tcPr>
          <w:p w:rsidR="007A4B0C" w:rsidRPr="00412D72" w:rsidRDefault="00B2765D" w:rsidP="003A2B04">
            <w:pPr>
              <w:spacing w:line="226" w:lineRule="auto"/>
              <w:jc w:val="right"/>
              <w:rPr>
                <w:b/>
                <w:bCs/>
                <w:sz w:val="14"/>
                <w:szCs w:val="14"/>
                <w:lang w:val="tr-TR"/>
              </w:rPr>
            </w:pPr>
            <w:r w:rsidRPr="00B2765D">
              <w:rPr>
                <w:b/>
                <w:bCs/>
                <w:sz w:val="14"/>
                <w:szCs w:val="14"/>
                <w:lang w:val="tr-TR"/>
              </w:rPr>
              <w:t>82.271</w:t>
            </w:r>
          </w:p>
        </w:tc>
        <w:tc>
          <w:tcPr>
            <w:tcW w:w="85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3" w:type="dxa"/>
            <w:vAlign w:val="bottom"/>
          </w:tcPr>
          <w:p w:rsidR="007A4B0C" w:rsidRPr="00412D72" w:rsidRDefault="00AD3D6E" w:rsidP="003A2B04">
            <w:pPr>
              <w:spacing w:line="226" w:lineRule="auto"/>
              <w:jc w:val="right"/>
              <w:rPr>
                <w:b/>
                <w:bCs/>
                <w:sz w:val="14"/>
                <w:szCs w:val="14"/>
                <w:lang w:val="tr-TR"/>
              </w:rPr>
            </w:pPr>
            <w:r w:rsidRPr="00B2765D">
              <w:rPr>
                <w:b/>
                <w:bCs/>
                <w:sz w:val="14"/>
                <w:szCs w:val="14"/>
                <w:lang w:val="tr-TR"/>
              </w:rPr>
              <w:t>1.717.154</w:t>
            </w:r>
          </w:p>
        </w:tc>
        <w:tc>
          <w:tcPr>
            <w:tcW w:w="850" w:type="dxa"/>
            <w:vAlign w:val="bottom"/>
          </w:tcPr>
          <w:p w:rsidR="007A4B0C" w:rsidRPr="00412D72" w:rsidRDefault="00B2765D" w:rsidP="003A2B04">
            <w:pPr>
              <w:spacing w:line="226" w:lineRule="auto"/>
              <w:jc w:val="right"/>
              <w:rPr>
                <w:b/>
                <w:bCs/>
                <w:sz w:val="14"/>
                <w:szCs w:val="14"/>
                <w:lang w:val="tr-TR"/>
              </w:rPr>
            </w:pPr>
            <w:r>
              <w:rPr>
                <w:b/>
                <w:bCs/>
                <w:sz w:val="14"/>
                <w:szCs w:val="14"/>
                <w:lang w:val="tr-TR"/>
              </w:rPr>
              <w:t>-</w:t>
            </w:r>
          </w:p>
        </w:tc>
        <w:tc>
          <w:tcPr>
            <w:tcW w:w="992" w:type="dxa"/>
            <w:vAlign w:val="bottom"/>
          </w:tcPr>
          <w:p w:rsidR="007A4B0C" w:rsidRPr="00412D72" w:rsidRDefault="00AD3D6E" w:rsidP="003A2B04">
            <w:pPr>
              <w:spacing w:line="226" w:lineRule="auto"/>
              <w:jc w:val="right"/>
              <w:rPr>
                <w:b/>
                <w:bCs/>
                <w:sz w:val="14"/>
                <w:szCs w:val="14"/>
                <w:lang w:val="tr-TR"/>
              </w:rPr>
            </w:pPr>
            <w:r>
              <w:rPr>
                <w:b/>
                <w:bCs/>
                <w:sz w:val="14"/>
                <w:szCs w:val="14"/>
                <w:lang w:val="tr-TR"/>
              </w:rPr>
              <w:t>-</w:t>
            </w:r>
          </w:p>
        </w:tc>
        <w:tc>
          <w:tcPr>
            <w:tcW w:w="993" w:type="dxa"/>
          </w:tcPr>
          <w:p w:rsidR="007A4B0C" w:rsidRPr="00412D72" w:rsidRDefault="00B2765D"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r>
      <w:tr w:rsidR="007A4B0C" w:rsidRPr="00412D72">
        <w:trPr>
          <w:trHeight w:val="173"/>
        </w:trPr>
        <w:tc>
          <w:tcPr>
            <w:tcW w:w="2549" w:type="dxa"/>
          </w:tcPr>
          <w:p w:rsidR="007A4B0C" w:rsidRPr="00412D72" w:rsidRDefault="007A4B0C" w:rsidP="003A2B04">
            <w:pPr>
              <w:autoSpaceDE w:val="0"/>
              <w:autoSpaceDN w:val="0"/>
              <w:adjustRightInd w:val="0"/>
              <w:spacing w:line="226" w:lineRule="auto"/>
              <w:rPr>
                <w:color w:val="000000"/>
                <w:sz w:val="14"/>
                <w:szCs w:val="14"/>
                <w:lang w:val="tr-TR"/>
              </w:rPr>
            </w:pPr>
            <w:proofErr w:type="spellStart"/>
            <w:r w:rsidRPr="00412D72">
              <w:rPr>
                <w:color w:val="000000"/>
                <w:sz w:val="14"/>
                <w:szCs w:val="14"/>
                <w:lang w:val="tr-TR"/>
              </w:rPr>
              <w:t>Gayrinakdi</w:t>
            </w:r>
            <w:proofErr w:type="spellEnd"/>
            <w:r w:rsidRPr="00412D72">
              <w:rPr>
                <w:color w:val="000000"/>
                <w:sz w:val="14"/>
                <w:szCs w:val="14"/>
                <w:lang w:val="tr-TR"/>
              </w:rPr>
              <w:t xml:space="preserve"> Krediler ve Taahhütler</w:t>
            </w:r>
          </w:p>
        </w:tc>
        <w:tc>
          <w:tcPr>
            <w:tcW w:w="1067" w:type="dxa"/>
            <w:vAlign w:val="bottom"/>
          </w:tcPr>
          <w:p w:rsidR="007A4B0C" w:rsidRPr="00412D72" w:rsidRDefault="00B2765D" w:rsidP="003A2B04">
            <w:pPr>
              <w:spacing w:line="226" w:lineRule="auto"/>
              <w:jc w:val="right"/>
              <w:rPr>
                <w:sz w:val="14"/>
                <w:szCs w:val="14"/>
                <w:lang w:val="tr-TR"/>
              </w:rPr>
            </w:pPr>
            <w:r w:rsidRPr="00B2765D">
              <w:rPr>
                <w:sz w:val="14"/>
                <w:szCs w:val="14"/>
                <w:lang w:val="tr-TR"/>
              </w:rPr>
              <w:t>82.271</w:t>
            </w:r>
          </w:p>
        </w:tc>
        <w:tc>
          <w:tcPr>
            <w:tcW w:w="850" w:type="dxa"/>
            <w:vAlign w:val="bottom"/>
          </w:tcPr>
          <w:p w:rsidR="007A4B0C" w:rsidRPr="00412D72" w:rsidRDefault="00B2765D" w:rsidP="003A2B04">
            <w:pPr>
              <w:spacing w:line="226" w:lineRule="auto"/>
              <w:jc w:val="right"/>
              <w:rPr>
                <w:b/>
                <w:bCs/>
                <w:sz w:val="14"/>
                <w:szCs w:val="14"/>
                <w:lang w:val="tr-TR"/>
              </w:rPr>
            </w:pPr>
            <w:r>
              <w:rPr>
                <w:b/>
                <w:bCs/>
                <w:sz w:val="14"/>
                <w:szCs w:val="14"/>
                <w:lang w:val="tr-TR"/>
              </w:rPr>
              <w:t>-</w:t>
            </w:r>
          </w:p>
        </w:tc>
        <w:tc>
          <w:tcPr>
            <w:tcW w:w="993" w:type="dxa"/>
            <w:vAlign w:val="bottom"/>
          </w:tcPr>
          <w:p w:rsidR="007A4B0C" w:rsidRPr="00412D72" w:rsidRDefault="00AD3D6E" w:rsidP="003A2B04">
            <w:pPr>
              <w:spacing w:line="226" w:lineRule="auto"/>
              <w:jc w:val="right"/>
              <w:rPr>
                <w:sz w:val="14"/>
                <w:szCs w:val="14"/>
                <w:lang w:val="tr-TR"/>
              </w:rPr>
            </w:pPr>
            <w:r w:rsidRPr="00B2765D">
              <w:rPr>
                <w:sz w:val="14"/>
                <w:szCs w:val="14"/>
                <w:lang w:val="tr-TR"/>
              </w:rPr>
              <w:t>1.717.154</w:t>
            </w:r>
          </w:p>
        </w:tc>
        <w:tc>
          <w:tcPr>
            <w:tcW w:w="85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2" w:type="dxa"/>
            <w:vAlign w:val="bottom"/>
          </w:tcPr>
          <w:p w:rsidR="007A4B0C" w:rsidRPr="00412D72" w:rsidRDefault="00AD3D6E" w:rsidP="003A2B04">
            <w:pPr>
              <w:spacing w:line="226" w:lineRule="auto"/>
              <w:jc w:val="right"/>
              <w:rPr>
                <w:sz w:val="14"/>
                <w:szCs w:val="14"/>
                <w:lang w:val="tr-TR"/>
              </w:rPr>
            </w:pPr>
            <w:r>
              <w:rPr>
                <w:sz w:val="14"/>
                <w:szCs w:val="14"/>
                <w:lang w:val="tr-TR"/>
              </w:rPr>
              <w:t>-</w:t>
            </w:r>
          </w:p>
        </w:tc>
        <w:tc>
          <w:tcPr>
            <w:tcW w:w="993" w:type="dxa"/>
          </w:tcPr>
          <w:p w:rsidR="007A4B0C" w:rsidRPr="00412D72" w:rsidRDefault="00B2765D"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412D72" w:rsidRDefault="00B2765D" w:rsidP="003A2B04">
            <w:pPr>
              <w:spacing w:line="226" w:lineRule="auto"/>
              <w:jc w:val="right"/>
              <w:rPr>
                <w:b/>
                <w:bCs/>
                <w:sz w:val="14"/>
                <w:szCs w:val="14"/>
                <w:lang w:val="tr-TR"/>
              </w:rPr>
            </w:pPr>
            <w:r>
              <w:rPr>
                <w:b/>
                <w:bCs/>
                <w:sz w:val="14"/>
                <w:szCs w:val="14"/>
                <w:lang w:val="tr-TR"/>
              </w:rPr>
              <w:t>-</w:t>
            </w:r>
          </w:p>
        </w:tc>
      </w:tr>
      <w:tr w:rsidR="007A4B0C" w:rsidRPr="00412D72">
        <w:trPr>
          <w:trHeight w:val="173"/>
        </w:trPr>
        <w:tc>
          <w:tcPr>
            <w:tcW w:w="2549" w:type="dxa"/>
          </w:tcPr>
          <w:p w:rsidR="007A4B0C" w:rsidRPr="00412D72" w:rsidRDefault="007A4B0C" w:rsidP="003A2B04">
            <w:pPr>
              <w:autoSpaceDE w:val="0"/>
              <w:autoSpaceDN w:val="0"/>
              <w:adjustRightInd w:val="0"/>
              <w:spacing w:line="226" w:lineRule="auto"/>
              <w:rPr>
                <w:color w:val="000000"/>
                <w:sz w:val="14"/>
                <w:szCs w:val="14"/>
                <w:lang w:val="tr-TR"/>
              </w:rPr>
            </w:pPr>
            <w:r w:rsidRPr="00412D72">
              <w:rPr>
                <w:color w:val="000000"/>
                <w:sz w:val="14"/>
                <w:szCs w:val="14"/>
                <w:lang w:val="tr-TR"/>
              </w:rPr>
              <w:t>Türev Finansal Araçlar</w:t>
            </w:r>
          </w:p>
        </w:tc>
        <w:tc>
          <w:tcPr>
            <w:tcW w:w="1067"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85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3"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85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2"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3" w:type="dxa"/>
          </w:tcPr>
          <w:p w:rsidR="007A4B0C" w:rsidRPr="00412D72" w:rsidRDefault="00B2765D"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vAlign w:val="bottom"/>
          </w:tcPr>
          <w:p w:rsidR="007A4B0C" w:rsidRPr="00412D72" w:rsidRDefault="00B2765D" w:rsidP="003A2B04">
            <w:pPr>
              <w:spacing w:line="226" w:lineRule="auto"/>
              <w:jc w:val="right"/>
              <w:rPr>
                <w:sz w:val="14"/>
                <w:szCs w:val="14"/>
                <w:lang w:val="tr-TR"/>
              </w:rPr>
            </w:pPr>
            <w:r>
              <w:rPr>
                <w:sz w:val="14"/>
                <w:szCs w:val="14"/>
                <w:lang w:val="tr-TR"/>
              </w:rPr>
              <w:t>-</w:t>
            </w:r>
          </w:p>
        </w:tc>
      </w:tr>
      <w:tr w:rsidR="007A4B0C" w:rsidRPr="00412D72">
        <w:trPr>
          <w:trHeight w:val="173"/>
        </w:trPr>
        <w:tc>
          <w:tcPr>
            <w:tcW w:w="2549" w:type="dxa"/>
            <w:tcBorders>
              <w:bottom w:val="single" w:sz="4" w:space="0" w:color="auto"/>
            </w:tcBorders>
          </w:tcPr>
          <w:p w:rsidR="007A4B0C" w:rsidRPr="00412D72" w:rsidRDefault="007A4B0C" w:rsidP="003A2B04">
            <w:pPr>
              <w:autoSpaceDE w:val="0"/>
              <w:autoSpaceDN w:val="0"/>
              <w:adjustRightInd w:val="0"/>
              <w:spacing w:line="226" w:lineRule="auto"/>
              <w:rPr>
                <w:color w:val="000000"/>
                <w:sz w:val="14"/>
                <w:szCs w:val="14"/>
                <w:lang w:val="tr-TR"/>
              </w:rPr>
            </w:pPr>
            <w:r w:rsidRPr="00412D72">
              <w:rPr>
                <w:color w:val="000000"/>
                <w:sz w:val="14"/>
                <w:szCs w:val="14"/>
                <w:lang w:val="tr-TR"/>
              </w:rPr>
              <w:t>Risk Ağırlığı Verilmemiş Hesaplar</w:t>
            </w:r>
          </w:p>
        </w:tc>
        <w:tc>
          <w:tcPr>
            <w:tcW w:w="1067" w:type="dxa"/>
            <w:tcBorders>
              <w:bottom w:val="single" w:sz="4" w:space="0" w:color="auto"/>
            </w:tcBorders>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850" w:type="dxa"/>
            <w:tcBorders>
              <w:bottom w:val="single" w:sz="4" w:space="0" w:color="auto"/>
            </w:tcBorders>
            <w:vAlign w:val="bottom"/>
          </w:tcPr>
          <w:p w:rsidR="007A4B0C" w:rsidRPr="00412D72" w:rsidRDefault="00B2765D" w:rsidP="003A2B04">
            <w:pPr>
              <w:spacing w:line="226" w:lineRule="auto"/>
              <w:jc w:val="right"/>
              <w:rPr>
                <w:b/>
                <w:bCs/>
                <w:sz w:val="14"/>
                <w:szCs w:val="14"/>
                <w:lang w:val="tr-TR"/>
              </w:rPr>
            </w:pPr>
            <w:r>
              <w:rPr>
                <w:b/>
                <w:bCs/>
                <w:sz w:val="14"/>
                <w:szCs w:val="14"/>
                <w:lang w:val="tr-TR"/>
              </w:rPr>
              <w:t>-</w:t>
            </w:r>
          </w:p>
        </w:tc>
        <w:tc>
          <w:tcPr>
            <w:tcW w:w="993" w:type="dxa"/>
            <w:tcBorders>
              <w:bottom w:val="single" w:sz="4" w:space="0" w:color="auto"/>
            </w:tcBorders>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850" w:type="dxa"/>
            <w:tcBorders>
              <w:bottom w:val="single" w:sz="4" w:space="0" w:color="auto"/>
            </w:tcBorders>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2" w:type="dxa"/>
            <w:tcBorders>
              <w:bottom w:val="single" w:sz="4" w:space="0" w:color="auto"/>
            </w:tcBorders>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3" w:type="dxa"/>
            <w:tcBorders>
              <w:bottom w:val="single" w:sz="4" w:space="0" w:color="auto"/>
            </w:tcBorders>
          </w:tcPr>
          <w:p w:rsidR="007A4B0C" w:rsidRPr="00412D72" w:rsidRDefault="00B2765D"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tcBorders>
              <w:bottom w:val="single" w:sz="4" w:space="0" w:color="auto"/>
            </w:tcBorders>
            <w:vAlign w:val="bottom"/>
          </w:tcPr>
          <w:p w:rsidR="007A4B0C" w:rsidRPr="00412D72" w:rsidRDefault="00B2765D" w:rsidP="003A2B04">
            <w:pPr>
              <w:spacing w:line="226" w:lineRule="auto"/>
              <w:jc w:val="right"/>
              <w:rPr>
                <w:b/>
                <w:bCs/>
                <w:sz w:val="14"/>
                <w:szCs w:val="14"/>
                <w:lang w:val="tr-TR"/>
              </w:rPr>
            </w:pPr>
            <w:r>
              <w:rPr>
                <w:b/>
                <w:bCs/>
                <w:sz w:val="14"/>
                <w:szCs w:val="14"/>
                <w:lang w:val="tr-TR"/>
              </w:rPr>
              <w:t>-</w:t>
            </w:r>
          </w:p>
        </w:tc>
      </w:tr>
      <w:tr w:rsidR="0069469E" w:rsidRPr="00412D72">
        <w:trPr>
          <w:trHeight w:val="76"/>
        </w:trPr>
        <w:tc>
          <w:tcPr>
            <w:tcW w:w="2549" w:type="dxa"/>
            <w:tcBorders>
              <w:top w:val="single" w:sz="4" w:space="0" w:color="auto"/>
            </w:tcBorders>
          </w:tcPr>
          <w:p w:rsidR="0069469E" w:rsidRPr="00412D72" w:rsidRDefault="0069469E" w:rsidP="003A2B04">
            <w:pPr>
              <w:autoSpaceDE w:val="0"/>
              <w:autoSpaceDN w:val="0"/>
              <w:adjustRightInd w:val="0"/>
              <w:spacing w:line="226" w:lineRule="auto"/>
              <w:rPr>
                <w:b/>
                <w:bCs/>
                <w:color w:val="000000"/>
                <w:sz w:val="14"/>
                <w:szCs w:val="14"/>
                <w:lang w:val="tr-TR"/>
              </w:rPr>
            </w:pPr>
          </w:p>
        </w:tc>
        <w:tc>
          <w:tcPr>
            <w:tcW w:w="1067" w:type="dxa"/>
            <w:tcBorders>
              <w:top w:val="single" w:sz="4" w:space="0" w:color="auto"/>
            </w:tcBorders>
            <w:vAlign w:val="bottom"/>
          </w:tcPr>
          <w:p w:rsidR="0069469E" w:rsidRPr="00412D72" w:rsidRDefault="0069469E" w:rsidP="003A2B04">
            <w:pPr>
              <w:spacing w:line="226" w:lineRule="auto"/>
              <w:jc w:val="right"/>
              <w:rPr>
                <w:b/>
                <w:bCs/>
                <w:sz w:val="14"/>
                <w:szCs w:val="14"/>
                <w:lang w:val="tr-TR"/>
              </w:rPr>
            </w:pPr>
          </w:p>
        </w:tc>
        <w:tc>
          <w:tcPr>
            <w:tcW w:w="850" w:type="dxa"/>
            <w:tcBorders>
              <w:top w:val="single" w:sz="4" w:space="0" w:color="auto"/>
            </w:tcBorders>
            <w:vAlign w:val="bottom"/>
          </w:tcPr>
          <w:p w:rsidR="0069469E" w:rsidRPr="00412D72" w:rsidRDefault="0069469E" w:rsidP="003A2B04">
            <w:pPr>
              <w:spacing w:line="226" w:lineRule="auto"/>
              <w:jc w:val="right"/>
              <w:rPr>
                <w:sz w:val="14"/>
                <w:szCs w:val="14"/>
                <w:lang w:val="tr-TR"/>
              </w:rPr>
            </w:pPr>
          </w:p>
        </w:tc>
        <w:tc>
          <w:tcPr>
            <w:tcW w:w="993" w:type="dxa"/>
            <w:tcBorders>
              <w:top w:val="single" w:sz="4" w:space="0" w:color="auto"/>
            </w:tcBorders>
            <w:vAlign w:val="bottom"/>
          </w:tcPr>
          <w:p w:rsidR="0069469E" w:rsidRPr="00412D72" w:rsidRDefault="0069469E" w:rsidP="003A2B04">
            <w:pPr>
              <w:spacing w:line="226" w:lineRule="auto"/>
              <w:jc w:val="right"/>
              <w:rPr>
                <w:b/>
                <w:bCs/>
                <w:sz w:val="14"/>
                <w:szCs w:val="14"/>
                <w:lang w:val="tr-TR"/>
              </w:rPr>
            </w:pPr>
          </w:p>
        </w:tc>
        <w:tc>
          <w:tcPr>
            <w:tcW w:w="850" w:type="dxa"/>
            <w:tcBorders>
              <w:top w:val="single" w:sz="4" w:space="0" w:color="auto"/>
            </w:tcBorders>
            <w:vAlign w:val="bottom"/>
          </w:tcPr>
          <w:p w:rsidR="0069469E" w:rsidRPr="00412D72" w:rsidRDefault="0069469E" w:rsidP="003A2B04">
            <w:pPr>
              <w:spacing w:line="226" w:lineRule="auto"/>
              <w:jc w:val="right"/>
              <w:rPr>
                <w:b/>
                <w:bCs/>
                <w:sz w:val="14"/>
                <w:szCs w:val="14"/>
                <w:lang w:val="tr-TR"/>
              </w:rPr>
            </w:pPr>
          </w:p>
        </w:tc>
        <w:tc>
          <w:tcPr>
            <w:tcW w:w="992" w:type="dxa"/>
            <w:tcBorders>
              <w:top w:val="single" w:sz="4" w:space="0" w:color="auto"/>
            </w:tcBorders>
            <w:vAlign w:val="bottom"/>
          </w:tcPr>
          <w:p w:rsidR="0069469E" w:rsidRPr="00412D72" w:rsidRDefault="0069469E" w:rsidP="003A2B04">
            <w:pPr>
              <w:spacing w:line="226" w:lineRule="auto"/>
              <w:jc w:val="right"/>
              <w:rPr>
                <w:b/>
                <w:bCs/>
                <w:sz w:val="14"/>
                <w:szCs w:val="14"/>
                <w:lang w:val="tr-TR"/>
              </w:rPr>
            </w:pPr>
          </w:p>
        </w:tc>
        <w:tc>
          <w:tcPr>
            <w:tcW w:w="993" w:type="dxa"/>
            <w:tcBorders>
              <w:top w:val="single" w:sz="4" w:space="0" w:color="auto"/>
            </w:tcBorders>
          </w:tcPr>
          <w:p w:rsidR="0069469E" w:rsidRPr="00412D72" w:rsidRDefault="0069469E" w:rsidP="003A2B04">
            <w:pPr>
              <w:autoSpaceDE w:val="0"/>
              <w:autoSpaceDN w:val="0"/>
              <w:adjustRightInd w:val="0"/>
              <w:spacing w:line="226" w:lineRule="auto"/>
              <w:jc w:val="right"/>
              <w:rPr>
                <w:b/>
                <w:color w:val="000000"/>
                <w:sz w:val="14"/>
                <w:szCs w:val="14"/>
                <w:lang w:val="tr-TR"/>
              </w:rPr>
            </w:pPr>
          </w:p>
        </w:tc>
        <w:tc>
          <w:tcPr>
            <w:tcW w:w="920" w:type="dxa"/>
            <w:tcBorders>
              <w:top w:val="single" w:sz="4" w:space="0" w:color="auto"/>
            </w:tcBorders>
            <w:vAlign w:val="bottom"/>
          </w:tcPr>
          <w:p w:rsidR="0069469E" w:rsidRPr="00412D72" w:rsidRDefault="0069469E" w:rsidP="003A2B04">
            <w:pPr>
              <w:spacing w:line="226" w:lineRule="auto"/>
              <w:jc w:val="right"/>
              <w:rPr>
                <w:sz w:val="14"/>
                <w:szCs w:val="14"/>
                <w:lang w:val="tr-TR"/>
              </w:rPr>
            </w:pPr>
          </w:p>
        </w:tc>
      </w:tr>
      <w:tr w:rsidR="007A4B0C" w:rsidRPr="00412D72">
        <w:trPr>
          <w:trHeight w:val="76"/>
        </w:trPr>
        <w:tc>
          <w:tcPr>
            <w:tcW w:w="2549" w:type="dxa"/>
            <w:tcBorders>
              <w:bottom w:val="single" w:sz="12" w:space="0" w:color="auto"/>
            </w:tcBorders>
          </w:tcPr>
          <w:p w:rsidR="007A4B0C" w:rsidRPr="00412D72" w:rsidRDefault="007A4B0C" w:rsidP="003A2B04">
            <w:pPr>
              <w:autoSpaceDE w:val="0"/>
              <w:autoSpaceDN w:val="0"/>
              <w:adjustRightInd w:val="0"/>
              <w:spacing w:line="226" w:lineRule="auto"/>
              <w:rPr>
                <w:b/>
                <w:bCs/>
                <w:color w:val="000000"/>
                <w:sz w:val="14"/>
                <w:szCs w:val="14"/>
                <w:lang w:val="tr-TR"/>
              </w:rPr>
            </w:pPr>
            <w:r w:rsidRPr="00412D72">
              <w:rPr>
                <w:b/>
                <w:bCs/>
                <w:color w:val="000000"/>
                <w:sz w:val="14"/>
                <w:szCs w:val="14"/>
                <w:lang w:val="tr-TR"/>
              </w:rPr>
              <w:t>Toplam Risk Ağırlıklı Varlıklar</w:t>
            </w:r>
          </w:p>
        </w:tc>
        <w:tc>
          <w:tcPr>
            <w:tcW w:w="1067" w:type="dxa"/>
            <w:tcBorders>
              <w:bottom w:val="single" w:sz="12" w:space="0" w:color="auto"/>
            </w:tcBorders>
            <w:vAlign w:val="bottom"/>
          </w:tcPr>
          <w:p w:rsidR="007A4B0C" w:rsidRPr="00412D72" w:rsidRDefault="00B2765D" w:rsidP="003A2B04">
            <w:pPr>
              <w:spacing w:line="226" w:lineRule="auto"/>
              <w:jc w:val="right"/>
              <w:rPr>
                <w:b/>
                <w:bCs/>
                <w:sz w:val="14"/>
                <w:szCs w:val="14"/>
                <w:lang w:val="tr-TR"/>
              </w:rPr>
            </w:pPr>
            <w:r w:rsidRPr="00B2765D">
              <w:rPr>
                <w:b/>
                <w:bCs/>
                <w:sz w:val="14"/>
                <w:szCs w:val="14"/>
                <w:lang w:val="tr-TR"/>
              </w:rPr>
              <w:t>327.467</w:t>
            </w:r>
          </w:p>
        </w:tc>
        <w:tc>
          <w:tcPr>
            <w:tcW w:w="850" w:type="dxa"/>
            <w:tcBorders>
              <w:bottom w:val="single" w:sz="12" w:space="0" w:color="auto"/>
            </w:tcBorders>
            <w:vAlign w:val="bottom"/>
          </w:tcPr>
          <w:p w:rsidR="007A4B0C" w:rsidRPr="00412D72" w:rsidRDefault="00B2765D" w:rsidP="003A2B04">
            <w:pPr>
              <w:spacing w:line="226" w:lineRule="auto"/>
              <w:jc w:val="right"/>
              <w:rPr>
                <w:sz w:val="14"/>
                <w:szCs w:val="14"/>
                <w:lang w:val="tr-TR"/>
              </w:rPr>
            </w:pPr>
            <w:r>
              <w:rPr>
                <w:sz w:val="14"/>
                <w:szCs w:val="14"/>
                <w:lang w:val="tr-TR"/>
              </w:rPr>
              <w:t>-</w:t>
            </w:r>
          </w:p>
        </w:tc>
        <w:tc>
          <w:tcPr>
            <w:tcW w:w="993" w:type="dxa"/>
            <w:tcBorders>
              <w:bottom w:val="single" w:sz="12" w:space="0" w:color="auto"/>
            </w:tcBorders>
            <w:vAlign w:val="bottom"/>
          </w:tcPr>
          <w:p w:rsidR="007A4B0C" w:rsidRPr="00412D72" w:rsidRDefault="00B2765D" w:rsidP="003A2B04">
            <w:pPr>
              <w:spacing w:line="226" w:lineRule="auto"/>
              <w:jc w:val="right"/>
              <w:rPr>
                <w:b/>
                <w:bCs/>
                <w:sz w:val="14"/>
                <w:szCs w:val="14"/>
                <w:lang w:val="tr-TR"/>
              </w:rPr>
            </w:pPr>
            <w:r w:rsidRPr="00B2765D">
              <w:rPr>
                <w:b/>
                <w:bCs/>
                <w:sz w:val="14"/>
                <w:szCs w:val="14"/>
                <w:lang w:val="tr-TR"/>
              </w:rPr>
              <w:t>4.827.312</w:t>
            </w:r>
          </w:p>
        </w:tc>
        <w:tc>
          <w:tcPr>
            <w:tcW w:w="850" w:type="dxa"/>
            <w:tcBorders>
              <w:bottom w:val="single" w:sz="12" w:space="0" w:color="auto"/>
            </w:tcBorders>
            <w:vAlign w:val="bottom"/>
          </w:tcPr>
          <w:p w:rsidR="007A4B0C" w:rsidRPr="00412D72" w:rsidRDefault="00B2765D" w:rsidP="003A2B04">
            <w:pPr>
              <w:spacing w:line="226" w:lineRule="auto"/>
              <w:jc w:val="right"/>
              <w:rPr>
                <w:b/>
                <w:bCs/>
                <w:sz w:val="14"/>
                <w:szCs w:val="14"/>
                <w:lang w:val="tr-TR"/>
              </w:rPr>
            </w:pPr>
            <w:r>
              <w:rPr>
                <w:b/>
                <w:bCs/>
                <w:sz w:val="14"/>
                <w:szCs w:val="14"/>
                <w:lang w:val="tr-TR"/>
              </w:rPr>
              <w:t>-</w:t>
            </w:r>
          </w:p>
        </w:tc>
        <w:tc>
          <w:tcPr>
            <w:tcW w:w="992" w:type="dxa"/>
            <w:tcBorders>
              <w:bottom w:val="single" w:sz="12" w:space="0" w:color="auto"/>
            </w:tcBorders>
            <w:vAlign w:val="bottom"/>
          </w:tcPr>
          <w:p w:rsidR="007A4B0C" w:rsidRPr="00412D72" w:rsidRDefault="00B2765D" w:rsidP="003A2B04">
            <w:pPr>
              <w:spacing w:line="226" w:lineRule="auto"/>
              <w:jc w:val="right"/>
              <w:rPr>
                <w:b/>
                <w:bCs/>
                <w:sz w:val="14"/>
                <w:szCs w:val="14"/>
                <w:lang w:val="tr-TR"/>
              </w:rPr>
            </w:pPr>
            <w:r w:rsidRPr="00B2765D">
              <w:rPr>
                <w:b/>
                <w:bCs/>
                <w:sz w:val="14"/>
                <w:szCs w:val="14"/>
                <w:lang w:val="tr-TR"/>
              </w:rPr>
              <w:t>16.206</w:t>
            </w:r>
          </w:p>
        </w:tc>
        <w:tc>
          <w:tcPr>
            <w:tcW w:w="993" w:type="dxa"/>
            <w:tcBorders>
              <w:bottom w:val="single" w:sz="12" w:space="0" w:color="auto"/>
            </w:tcBorders>
          </w:tcPr>
          <w:p w:rsidR="007A4B0C" w:rsidRPr="00412D72" w:rsidRDefault="00B2765D" w:rsidP="003A2B04">
            <w:pPr>
              <w:autoSpaceDE w:val="0"/>
              <w:autoSpaceDN w:val="0"/>
              <w:adjustRightInd w:val="0"/>
              <w:spacing w:line="226" w:lineRule="auto"/>
              <w:jc w:val="right"/>
              <w:rPr>
                <w:b/>
                <w:color w:val="000000"/>
                <w:sz w:val="14"/>
                <w:szCs w:val="14"/>
                <w:lang w:val="tr-TR"/>
              </w:rPr>
            </w:pPr>
            <w:r>
              <w:rPr>
                <w:b/>
                <w:color w:val="000000"/>
                <w:sz w:val="14"/>
                <w:szCs w:val="14"/>
                <w:lang w:val="tr-TR"/>
              </w:rPr>
              <w:t>-</w:t>
            </w:r>
          </w:p>
        </w:tc>
        <w:tc>
          <w:tcPr>
            <w:tcW w:w="920" w:type="dxa"/>
            <w:tcBorders>
              <w:bottom w:val="single" w:sz="12" w:space="0" w:color="auto"/>
            </w:tcBorders>
            <w:vAlign w:val="bottom"/>
          </w:tcPr>
          <w:p w:rsidR="007A4B0C" w:rsidRPr="00412D72" w:rsidRDefault="00B2765D" w:rsidP="003A2B04">
            <w:pPr>
              <w:spacing w:line="226" w:lineRule="auto"/>
              <w:jc w:val="right"/>
              <w:rPr>
                <w:sz w:val="14"/>
                <w:szCs w:val="14"/>
                <w:lang w:val="tr-TR"/>
              </w:rPr>
            </w:pPr>
            <w:r>
              <w:rPr>
                <w:sz w:val="14"/>
                <w:szCs w:val="14"/>
                <w:lang w:val="tr-TR"/>
              </w:rPr>
              <w:t>-</w:t>
            </w:r>
          </w:p>
        </w:tc>
      </w:tr>
    </w:tbl>
    <w:p w:rsidR="003A2B04" w:rsidRPr="00412D72" w:rsidRDefault="003A2B04" w:rsidP="008828D2">
      <w:pPr>
        <w:autoSpaceDE w:val="0"/>
        <w:autoSpaceDN w:val="0"/>
        <w:adjustRightInd w:val="0"/>
        <w:spacing w:line="206" w:lineRule="auto"/>
        <w:rPr>
          <w:b/>
          <w:lang w:val="tr-TR"/>
        </w:rPr>
      </w:pPr>
      <w:r w:rsidRPr="00412D72">
        <w:rPr>
          <w:lang w:val="tr-TR"/>
        </w:rPr>
        <w:br w:type="page"/>
      </w:r>
      <w:r w:rsidRPr="00412D72">
        <w:rPr>
          <w:rFonts w:eastAsia="Arial Unicode MS"/>
          <w:b/>
          <w:lang w:val="tr-TR"/>
        </w:rPr>
        <w:lastRenderedPageBreak/>
        <w:t>MALİ BÜNYEYE İLİŞKİN BİLGİLER (Devamı)</w:t>
      </w:r>
    </w:p>
    <w:p w:rsidR="00D3297D" w:rsidRPr="00412D72" w:rsidRDefault="00D3297D" w:rsidP="00DB0A3C">
      <w:pPr>
        <w:pStyle w:val="BodyText3"/>
        <w:tabs>
          <w:tab w:val="left" w:pos="1418"/>
        </w:tabs>
        <w:spacing w:line="206" w:lineRule="auto"/>
        <w:jc w:val="both"/>
        <w:rPr>
          <w:rFonts w:eastAsia="Arial Unicode MS"/>
          <w:i w:val="0"/>
          <w:iCs w:val="0"/>
          <w:sz w:val="12"/>
          <w:szCs w:val="12"/>
        </w:rPr>
      </w:pPr>
    </w:p>
    <w:p w:rsidR="00D3297D" w:rsidRPr="00412D72" w:rsidRDefault="00D3297D" w:rsidP="0045566C">
      <w:pPr>
        <w:autoSpaceDE w:val="0"/>
        <w:autoSpaceDN w:val="0"/>
        <w:adjustRightInd w:val="0"/>
        <w:spacing w:line="199" w:lineRule="auto"/>
        <w:ind w:left="851"/>
        <w:jc w:val="both"/>
        <w:rPr>
          <w:rFonts w:eastAsia="Arial Unicode MS"/>
          <w:b/>
          <w:lang w:val="tr-TR"/>
        </w:rPr>
      </w:pPr>
      <w:r w:rsidRPr="00412D72">
        <w:rPr>
          <w:rFonts w:eastAsia="Arial Unicode MS"/>
          <w:b/>
          <w:lang w:val="tr-TR"/>
        </w:rPr>
        <w:t>Sermaye yeterliliği standart oranına ilişkin özet bilgi:</w:t>
      </w:r>
    </w:p>
    <w:p w:rsidR="00D3297D" w:rsidRPr="00412D72" w:rsidRDefault="00D3297D" w:rsidP="0045566C">
      <w:pPr>
        <w:pStyle w:val="BodyText3"/>
        <w:tabs>
          <w:tab w:val="left" w:pos="1418"/>
        </w:tabs>
        <w:spacing w:line="199" w:lineRule="auto"/>
        <w:jc w:val="both"/>
        <w:rPr>
          <w:rFonts w:eastAsia="Arial Unicode MS"/>
          <w:i w:val="0"/>
          <w:iCs w:val="0"/>
          <w:sz w:val="12"/>
          <w:szCs w:val="12"/>
        </w:rPr>
      </w:pPr>
    </w:p>
    <w:tbl>
      <w:tblPr>
        <w:tblW w:w="9214" w:type="dxa"/>
        <w:tblInd w:w="881" w:type="dxa"/>
        <w:tblBorders>
          <w:bottom w:val="single" w:sz="4" w:space="0" w:color="auto"/>
        </w:tblBorders>
        <w:tblLayout w:type="fixed"/>
        <w:tblCellMar>
          <w:left w:w="30" w:type="dxa"/>
          <w:right w:w="30" w:type="dxa"/>
        </w:tblCellMar>
        <w:tblLook w:val="0000"/>
      </w:tblPr>
      <w:tblGrid>
        <w:gridCol w:w="5953"/>
        <w:gridCol w:w="1630"/>
        <w:gridCol w:w="1631"/>
      </w:tblGrid>
      <w:tr w:rsidR="008828D2" w:rsidRPr="00D35E33" w:rsidTr="0045566C">
        <w:trPr>
          <w:trHeight w:val="173"/>
        </w:trPr>
        <w:tc>
          <w:tcPr>
            <w:tcW w:w="5953" w:type="dxa"/>
            <w:tcBorders>
              <w:top w:val="single" w:sz="4" w:space="0" w:color="auto"/>
              <w:left w:val="single" w:sz="4" w:space="0" w:color="auto"/>
              <w:bottom w:val="single" w:sz="4" w:space="0" w:color="auto"/>
            </w:tcBorders>
          </w:tcPr>
          <w:p w:rsidR="008828D2" w:rsidRPr="00D35E33" w:rsidRDefault="008828D2" w:rsidP="0045566C">
            <w:pPr>
              <w:autoSpaceDE w:val="0"/>
              <w:autoSpaceDN w:val="0"/>
              <w:adjustRightInd w:val="0"/>
              <w:spacing w:line="199" w:lineRule="auto"/>
              <w:jc w:val="right"/>
              <w:rPr>
                <w:color w:val="000000"/>
                <w:sz w:val="18"/>
                <w:szCs w:val="18"/>
                <w:lang w:val="tr-TR"/>
              </w:rPr>
            </w:pPr>
          </w:p>
        </w:tc>
        <w:tc>
          <w:tcPr>
            <w:tcW w:w="1630" w:type="dxa"/>
            <w:tcBorders>
              <w:top w:val="single" w:sz="4" w:space="0" w:color="auto"/>
              <w:bottom w:val="single" w:sz="4" w:space="0" w:color="auto"/>
            </w:tcBorders>
            <w:vAlign w:val="bottom"/>
          </w:tcPr>
          <w:p w:rsidR="008828D2" w:rsidRPr="00D35E33" w:rsidRDefault="008828D2" w:rsidP="0045566C">
            <w:pPr>
              <w:autoSpaceDE w:val="0"/>
              <w:autoSpaceDN w:val="0"/>
              <w:adjustRightInd w:val="0"/>
              <w:spacing w:line="199" w:lineRule="auto"/>
              <w:jc w:val="right"/>
              <w:rPr>
                <w:b/>
                <w:color w:val="000000"/>
                <w:sz w:val="18"/>
                <w:szCs w:val="18"/>
                <w:lang w:val="tr-TR"/>
              </w:rPr>
            </w:pPr>
            <w:r w:rsidRPr="00D35E33">
              <w:rPr>
                <w:b/>
                <w:color w:val="000000"/>
                <w:sz w:val="18"/>
                <w:szCs w:val="18"/>
                <w:lang w:val="tr-TR"/>
              </w:rPr>
              <w:t>Cari Dönem</w:t>
            </w:r>
          </w:p>
        </w:tc>
        <w:tc>
          <w:tcPr>
            <w:tcW w:w="1631" w:type="dxa"/>
            <w:tcBorders>
              <w:top w:val="single" w:sz="4" w:space="0" w:color="auto"/>
              <w:bottom w:val="single" w:sz="4" w:space="0" w:color="auto"/>
              <w:right w:val="single" w:sz="4" w:space="0" w:color="auto"/>
            </w:tcBorders>
            <w:vAlign w:val="bottom"/>
          </w:tcPr>
          <w:p w:rsidR="008828D2" w:rsidRPr="00D35E33" w:rsidRDefault="008828D2" w:rsidP="0045566C">
            <w:pPr>
              <w:autoSpaceDE w:val="0"/>
              <w:autoSpaceDN w:val="0"/>
              <w:adjustRightInd w:val="0"/>
              <w:spacing w:line="199" w:lineRule="auto"/>
              <w:ind w:right="10"/>
              <w:jc w:val="right"/>
              <w:rPr>
                <w:b/>
                <w:color w:val="000000"/>
                <w:sz w:val="18"/>
                <w:szCs w:val="18"/>
                <w:lang w:val="tr-TR"/>
              </w:rPr>
            </w:pPr>
            <w:r w:rsidRPr="00D35E33">
              <w:rPr>
                <w:b/>
                <w:color w:val="000000"/>
                <w:sz w:val="18"/>
                <w:szCs w:val="18"/>
                <w:lang w:val="tr-TR"/>
              </w:rPr>
              <w:t>Önceki Dönem</w:t>
            </w:r>
          </w:p>
        </w:tc>
      </w:tr>
      <w:tr w:rsidR="00DD626A" w:rsidRPr="004B1BC3" w:rsidTr="0045566C">
        <w:tblPrEx>
          <w:tblCellMar>
            <w:right w:w="0" w:type="dxa"/>
          </w:tblCellMar>
        </w:tblPrEx>
        <w:trPr>
          <w:trHeight w:val="220"/>
        </w:trPr>
        <w:tc>
          <w:tcPr>
            <w:tcW w:w="5953" w:type="dxa"/>
            <w:tcBorders>
              <w:top w:val="single" w:sz="4" w:space="0" w:color="auto"/>
              <w:left w:val="single" w:sz="4" w:space="0" w:color="auto"/>
            </w:tcBorders>
          </w:tcPr>
          <w:p w:rsidR="00DD626A" w:rsidRPr="004B1BC3" w:rsidRDefault="00DD626A" w:rsidP="0045566C">
            <w:pPr>
              <w:autoSpaceDE w:val="0"/>
              <w:autoSpaceDN w:val="0"/>
              <w:adjustRightInd w:val="0"/>
              <w:spacing w:line="199" w:lineRule="auto"/>
              <w:rPr>
                <w:color w:val="000000"/>
                <w:sz w:val="18"/>
                <w:szCs w:val="18"/>
                <w:lang w:val="tr-TR"/>
              </w:rPr>
            </w:pPr>
            <w:r w:rsidRPr="004B1BC3">
              <w:rPr>
                <w:color w:val="000000"/>
                <w:sz w:val="18"/>
                <w:szCs w:val="18"/>
                <w:lang w:val="tr-TR"/>
              </w:rPr>
              <w:t>Kredi Riskine Esas Tutar (KRET)</w:t>
            </w:r>
          </w:p>
        </w:tc>
        <w:tc>
          <w:tcPr>
            <w:tcW w:w="1630" w:type="dxa"/>
            <w:tcBorders>
              <w:top w:val="single" w:sz="4" w:space="0" w:color="auto"/>
            </w:tcBorders>
            <w:vAlign w:val="bottom"/>
          </w:tcPr>
          <w:p w:rsidR="00DD626A" w:rsidRPr="004B1BC3" w:rsidRDefault="002A1E90" w:rsidP="0045566C">
            <w:pPr>
              <w:spacing w:line="199" w:lineRule="auto"/>
              <w:ind w:right="35"/>
              <w:jc w:val="right"/>
              <w:rPr>
                <w:sz w:val="18"/>
                <w:szCs w:val="18"/>
                <w:lang w:val="tr-TR"/>
              </w:rPr>
            </w:pPr>
            <w:r w:rsidRPr="004B1BC3">
              <w:rPr>
                <w:sz w:val="18"/>
                <w:szCs w:val="18"/>
                <w:lang w:val="tr-TR"/>
              </w:rPr>
              <w:t xml:space="preserve">981.668   </w:t>
            </w:r>
          </w:p>
        </w:tc>
        <w:tc>
          <w:tcPr>
            <w:tcW w:w="1631" w:type="dxa"/>
            <w:tcBorders>
              <w:top w:val="single" w:sz="4" w:space="0" w:color="auto"/>
              <w:right w:val="single" w:sz="4" w:space="0" w:color="auto"/>
            </w:tcBorders>
            <w:vAlign w:val="bottom"/>
          </w:tcPr>
          <w:p w:rsidR="00DD626A" w:rsidRPr="004B1BC3" w:rsidRDefault="00DD626A" w:rsidP="0045566C">
            <w:pPr>
              <w:spacing w:line="199" w:lineRule="auto"/>
              <w:ind w:right="35"/>
              <w:jc w:val="right"/>
              <w:rPr>
                <w:sz w:val="18"/>
                <w:szCs w:val="18"/>
                <w:lang w:val="tr-TR"/>
              </w:rPr>
            </w:pPr>
            <w:r w:rsidRPr="004B1BC3">
              <w:rPr>
                <w:sz w:val="18"/>
                <w:szCs w:val="18"/>
                <w:lang w:val="tr-TR"/>
              </w:rPr>
              <w:t xml:space="preserve">1.058.744   </w:t>
            </w:r>
          </w:p>
        </w:tc>
      </w:tr>
      <w:tr w:rsidR="00DD626A" w:rsidRPr="004B1BC3" w:rsidTr="0045566C">
        <w:tblPrEx>
          <w:tblCellMar>
            <w:right w:w="0" w:type="dxa"/>
          </w:tblCellMar>
        </w:tblPrEx>
        <w:trPr>
          <w:trHeight w:val="134"/>
        </w:trPr>
        <w:tc>
          <w:tcPr>
            <w:tcW w:w="5953" w:type="dxa"/>
            <w:tcBorders>
              <w:left w:val="single" w:sz="4" w:space="0" w:color="auto"/>
            </w:tcBorders>
          </w:tcPr>
          <w:p w:rsidR="00DD626A" w:rsidRPr="004B1BC3" w:rsidRDefault="00DD626A" w:rsidP="0045566C">
            <w:pPr>
              <w:autoSpaceDE w:val="0"/>
              <w:autoSpaceDN w:val="0"/>
              <w:adjustRightInd w:val="0"/>
              <w:spacing w:line="199" w:lineRule="auto"/>
              <w:rPr>
                <w:color w:val="000000"/>
                <w:sz w:val="18"/>
                <w:szCs w:val="18"/>
                <w:lang w:val="tr-TR"/>
              </w:rPr>
            </w:pPr>
            <w:r w:rsidRPr="004B1BC3">
              <w:rPr>
                <w:color w:val="000000"/>
                <w:sz w:val="18"/>
                <w:szCs w:val="18"/>
                <w:lang w:val="tr-TR"/>
              </w:rPr>
              <w:t>Piyasa Riskine Esas Tutar (PRET)</w:t>
            </w:r>
          </w:p>
        </w:tc>
        <w:tc>
          <w:tcPr>
            <w:tcW w:w="1630" w:type="dxa"/>
            <w:vAlign w:val="bottom"/>
          </w:tcPr>
          <w:p w:rsidR="00DD626A" w:rsidRPr="004B1BC3" w:rsidRDefault="002A1E90" w:rsidP="0045566C">
            <w:pPr>
              <w:spacing w:line="199" w:lineRule="auto"/>
              <w:ind w:right="35"/>
              <w:jc w:val="right"/>
              <w:rPr>
                <w:sz w:val="18"/>
                <w:szCs w:val="18"/>
                <w:lang w:val="tr-TR"/>
              </w:rPr>
            </w:pPr>
            <w:r w:rsidRPr="004B1BC3">
              <w:rPr>
                <w:sz w:val="18"/>
                <w:szCs w:val="18"/>
                <w:lang w:val="tr-TR"/>
              </w:rPr>
              <w:t xml:space="preserve">100   </w:t>
            </w:r>
          </w:p>
        </w:tc>
        <w:tc>
          <w:tcPr>
            <w:tcW w:w="1631" w:type="dxa"/>
            <w:tcBorders>
              <w:right w:val="single" w:sz="4" w:space="0" w:color="auto"/>
            </w:tcBorders>
            <w:vAlign w:val="bottom"/>
          </w:tcPr>
          <w:p w:rsidR="00DD626A" w:rsidRPr="004B1BC3" w:rsidRDefault="00DD626A" w:rsidP="0045566C">
            <w:pPr>
              <w:spacing w:line="199" w:lineRule="auto"/>
              <w:ind w:right="35"/>
              <w:jc w:val="right"/>
              <w:rPr>
                <w:sz w:val="18"/>
                <w:szCs w:val="18"/>
                <w:lang w:val="tr-TR"/>
              </w:rPr>
            </w:pPr>
            <w:r w:rsidRPr="004B1BC3">
              <w:rPr>
                <w:sz w:val="18"/>
                <w:szCs w:val="18"/>
                <w:lang w:val="tr-TR"/>
              </w:rPr>
              <w:t xml:space="preserve">88   </w:t>
            </w:r>
          </w:p>
        </w:tc>
      </w:tr>
      <w:tr w:rsidR="00DD626A" w:rsidRPr="004B1BC3" w:rsidTr="0045566C">
        <w:tblPrEx>
          <w:tblCellMar>
            <w:right w:w="0" w:type="dxa"/>
          </w:tblCellMar>
        </w:tblPrEx>
        <w:trPr>
          <w:trHeight w:val="80"/>
        </w:trPr>
        <w:tc>
          <w:tcPr>
            <w:tcW w:w="5953" w:type="dxa"/>
            <w:tcBorders>
              <w:left w:val="single" w:sz="4" w:space="0" w:color="auto"/>
            </w:tcBorders>
          </w:tcPr>
          <w:p w:rsidR="00DD626A" w:rsidRPr="004B1BC3" w:rsidRDefault="00DD626A" w:rsidP="0045566C">
            <w:pPr>
              <w:autoSpaceDE w:val="0"/>
              <w:autoSpaceDN w:val="0"/>
              <w:adjustRightInd w:val="0"/>
              <w:spacing w:line="199" w:lineRule="auto"/>
              <w:rPr>
                <w:color w:val="000000"/>
                <w:sz w:val="18"/>
                <w:szCs w:val="18"/>
                <w:lang w:val="tr-TR"/>
              </w:rPr>
            </w:pPr>
            <w:proofErr w:type="spellStart"/>
            <w:r w:rsidRPr="004B1BC3">
              <w:rPr>
                <w:color w:val="000000"/>
                <w:sz w:val="18"/>
                <w:szCs w:val="18"/>
                <w:lang w:val="tr-TR"/>
              </w:rPr>
              <w:t>Operasyonel</w:t>
            </w:r>
            <w:proofErr w:type="spellEnd"/>
            <w:r w:rsidRPr="004B1BC3">
              <w:rPr>
                <w:color w:val="000000"/>
                <w:sz w:val="18"/>
                <w:szCs w:val="18"/>
                <w:lang w:val="tr-TR"/>
              </w:rPr>
              <w:t xml:space="preserve"> Riske Esas Tutar (ORET)</w:t>
            </w:r>
          </w:p>
        </w:tc>
        <w:tc>
          <w:tcPr>
            <w:tcW w:w="1630" w:type="dxa"/>
            <w:vAlign w:val="bottom"/>
          </w:tcPr>
          <w:p w:rsidR="00DD626A" w:rsidRPr="004B1BC3" w:rsidRDefault="002A1E90" w:rsidP="0045566C">
            <w:pPr>
              <w:spacing w:line="199" w:lineRule="auto"/>
              <w:ind w:right="35"/>
              <w:jc w:val="right"/>
              <w:rPr>
                <w:sz w:val="18"/>
                <w:szCs w:val="18"/>
                <w:lang w:val="tr-TR"/>
              </w:rPr>
            </w:pPr>
            <w:r w:rsidRPr="004B1BC3">
              <w:rPr>
                <w:sz w:val="18"/>
                <w:szCs w:val="18"/>
                <w:lang w:val="tr-TR"/>
              </w:rPr>
              <w:t xml:space="preserve">140.043   </w:t>
            </w:r>
          </w:p>
        </w:tc>
        <w:tc>
          <w:tcPr>
            <w:tcW w:w="1631" w:type="dxa"/>
            <w:tcBorders>
              <w:right w:val="single" w:sz="4" w:space="0" w:color="auto"/>
            </w:tcBorders>
            <w:vAlign w:val="bottom"/>
          </w:tcPr>
          <w:p w:rsidR="00DD626A" w:rsidRPr="004B1BC3" w:rsidRDefault="00DD626A" w:rsidP="0045566C">
            <w:pPr>
              <w:spacing w:line="199" w:lineRule="auto"/>
              <w:ind w:right="35"/>
              <w:jc w:val="right"/>
              <w:rPr>
                <w:sz w:val="18"/>
                <w:szCs w:val="18"/>
                <w:lang w:val="tr-TR"/>
              </w:rPr>
            </w:pPr>
            <w:r w:rsidRPr="004B1BC3">
              <w:rPr>
                <w:sz w:val="18"/>
                <w:szCs w:val="18"/>
                <w:lang w:val="tr-TR"/>
              </w:rPr>
              <w:t xml:space="preserve">129.994   </w:t>
            </w:r>
          </w:p>
        </w:tc>
      </w:tr>
      <w:tr w:rsidR="00DD626A" w:rsidRPr="004B1BC3" w:rsidTr="0045566C">
        <w:tblPrEx>
          <w:tblCellMar>
            <w:right w:w="0" w:type="dxa"/>
          </w:tblCellMar>
        </w:tblPrEx>
        <w:trPr>
          <w:trHeight w:val="154"/>
        </w:trPr>
        <w:tc>
          <w:tcPr>
            <w:tcW w:w="5953" w:type="dxa"/>
            <w:tcBorders>
              <w:left w:val="single" w:sz="4" w:space="0" w:color="auto"/>
              <w:bottom w:val="nil"/>
            </w:tcBorders>
          </w:tcPr>
          <w:p w:rsidR="00DD626A" w:rsidRPr="004B1BC3" w:rsidRDefault="00DD626A" w:rsidP="0045566C">
            <w:pPr>
              <w:autoSpaceDE w:val="0"/>
              <w:autoSpaceDN w:val="0"/>
              <w:adjustRightInd w:val="0"/>
              <w:spacing w:line="199" w:lineRule="auto"/>
              <w:rPr>
                <w:color w:val="000000"/>
                <w:sz w:val="18"/>
                <w:szCs w:val="18"/>
                <w:lang w:val="tr-TR"/>
              </w:rPr>
            </w:pPr>
            <w:proofErr w:type="spellStart"/>
            <w:r w:rsidRPr="004B1BC3">
              <w:rPr>
                <w:color w:val="000000"/>
                <w:sz w:val="18"/>
                <w:szCs w:val="18"/>
                <w:lang w:val="tr-TR"/>
              </w:rPr>
              <w:t>Özkaynak</w:t>
            </w:r>
            <w:proofErr w:type="spellEnd"/>
          </w:p>
        </w:tc>
        <w:tc>
          <w:tcPr>
            <w:tcW w:w="1630" w:type="dxa"/>
            <w:tcBorders>
              <w:bottom w:val="nil"/>
            </w:tcBorders>
            <w:vAlign w:val="bottom"/>
          </w:tcPr>
          <w:p w:rsidR="00DD626A" w:rsidRPr="004B1BC3" w:rsidRDefault="002A1E90" w:rsidP="0045566C">
            <w:pPr>
              <w:spacing w:line="199" w:lineRule="auto"/>
              <w:ind w:right="35"/>
              <w:jc w:val="right"/>
              <w:rPr>
                <w:sz w:val="18"/>
                <w:szCs w:val="18"/>
                <w:lang w:val="tr-TR"/>
              </w:rPr>
            </w:pPr>
            <w:r w:rsidRPr="004B1BC3">
              <w:rPr>
                <w:sz w:val="18"/>
                <w:szCs w:val="18"/>
                <w:lang w:val="tr-TR"/>
              </w:rPr>
              <w:t xml:space="preserve">317.791   </w:t>
            </w:r>
          </w:p>
        </w:tc>
        <w:tc>
          <w:tcPr>
            <w:tcW w:w="1631" w:type="dxa"/>
            <w:tcBorders>
              <w:bottom w:val="nil"/>
              <w:right w:val="single" w:sz="4" w:space="0" w:color="auto"/>
            </w:tcBorders>
            <w:vAlign w:val="bottom"/>
          </w:tcPr>
          <w:p w:rsidR="00DD626A" w:rsidRPr="004B1BC3" w:rsidRDefault="00DD626A" w:rsidP="0045566C">
            <w:pPr>
              <w:spacing w:line="199" w:lineRule="auto"/>
              <w:ind w:right="35"/>
              <w:jc w:val="right"/>
              <w:rPr>
                <w:sz w:val="18"/>
                <w:szCs w:val="18"/>
                <w:lang w:val="tr-TR"/>
              </w:rPr>
            </w:pPr>
            <w:r w:rsidRPr="004B1BC3">
              <w:rPr>
                <w:sz w:val="18"/>
                <w:szCs w:val="18"/>
                <w:lang w:val="tr-TR"/>
              </w:rPr>
              <w:t xml:space="preserve">312.958   </w:t>
            </w:r>
          </w:p>
        </w:tc>
      </w:tr>
      <w:tr w:rsidR="00DD626A" w:rsidRPr="004B1BC3" w:rsidTr="0045566C">
        <w:tblPrEx>
          <w:tblCellMar>
            <w:right w:w="0" w:type="dxa"/>
          </w:tblCellMar>
        </w:tblPrEx>
        <w:trPr>
          <w:trHeight w:val="100"/>
        </w:trPr>
        <w:tc>
          <w:tcPr>
            <w:tcW w:w="5953" w:type="dxa"/>
            <w:tcBorders>
              <w:left w:val="single" w:sz="4" w:space="0" w:color="auto"/>
              <w:bottom w:val="single" w:sz="4" w:space="0" w:color="auto"/>
            </w:tcBorders>
          </w:tcPr>
          <w:p w:rsidR="00DD626A" w:rsidRPr="004B1BC3" w:rsidRDefault="00DD626A" w:rsidP="0045566C">
            <w:pPr>
              <w:autoSpaceDE w:val="0"/>
              <w:autoSpaceDN w:val="0"/>
              <w:adjustRightInd w:val="0"/>
              <w:spacing w:line="199" w:lineRule="auto"/>
              <w:rPr>
                <w:color w:val="000000"/>
                <w:sz w:val="18"/>
                <w:szCs w:val="18"/>
                <w:lang w:val="tr-TR"/>
              </w:rPr>
            </w:pPr>
            <w:proofErr w:type="spellStart"/>
            <w:r w:rsidRPr="004B1BC3">
              <w:rPr>
                <w:color w:val="000000"/>
                <w:sz w:val="18"/>
                <w:szCs w:val="18"/>
                <w:lang w:val="tr-TR"/>
              </w:rPr>
              <w:t>Özkaynak</w:t>
            </w:r>
            <w:proofErr w:type="spellEnd"/>
            <w:r w:rsidRPr="004B1BC3">
              <w:rPr>
                <w:color w:val="000000"/>
                <w:sz w:val="18"/>
                <w:szCs w:val="18"/>
                <w:lang w:val="tr-TR"/>
              </w:rPr>
              <w:t>/(KRET+PRET+ORET)*100</w:t>
            </w:r>
          </w:p>
        </w:tc>
        <w:tc>
          <w:tcPr>
            <w:tcW w:w="1630" w:type="dxa"/>
            <w:tcBorders>
              <w:bottom w:val="single" w:sz="4" w:space="0" w:color="auto"/>
            </w:tcBorders>
            <w:vAlign w:val="bottom"/>
          </w:tcPr>
          <w:p w:rsidR="00DD626A" w:rsidRPr="004B1BC3" w:rsidRDefault="002A1E90" w:rsidP="0045566C">
            <w:pPr>
              <w:spacing w:line="199" w:lineRule="auto"/>
              <w:ind w:right="35"/>
              <w:jc w:val="right"/>
              <w:rPr>
                <w:sz w:val="18"/>
                <w:szCs w:val="18"/>
                <w:lang w:val="tr-TR"/>
              </w:rPr>
            </w:pPr>
            <w:r w:rsidRPr="004B1BC3">
              <w:rPr>
                <w:sz w:val="18"/>
                <w:szCs w:val="18"/>
                <w:lang w:val="tr-TR"/>
              </w:rPr>
              <w:t xml:space="preserve">28,33   </w:t>
            </w:r>
          </w:p>
        </w:tc>
        <w:tc>
          <w:tcPr>
            <w:tcW w:w="1631" w:type="dxa"/>
            <w:tcBorders>
              <w:bottom w:val="single" w:sz="4" w:space="0" w:color="auto"/>
              <w:right w:val="single" w:sz="4" w:space="0" w:color="auto"/>
            </w:tcBorders>
            <w:vAlign w:val="bottom"/>
          </w:tcPr>
          <w:p w:rsidR="00DD626A" w:rsidRPr="004B1BC3" w:rsidRDefault="00DD626A" w:rsidP="0045566C">
            <w:pPr>
              <w:spacing w:line="199" w:lineRule="auto"/>
              <w:ind w:right="35"/>
              <w:jc w:val="right"/>
              <w:rPr>
                <w:sz w:val="18"/>
                <w:szCs w:val="18"/>
                <w:lang w:val="tr-TR"/>
              </w:rPr>
            </w:pPr>
            <w:r w:rsidRPr="004B1BC3">
              <w:rPr>
                <w:sz w:val="18"/>
                <w:szCs w:val="18"/>
                <w:lang w:val="tr-TR"/>
              </w:rPr>
              <w:t xml:space="preserve">26,32   </w:t>
            </w:r>
          </w:p>
        </w:tc>
      </w:tr>
    </w:tbl>
    <w:p w:rsidR="003A2B04" w:rsidRPr="00412D72" w:rsidRDefault="003A2B04" w:rsidP="0045566C">
      <w:pPr>
        <w:pStyle w:val="BodyText3"/>
        <w:tabs>
          <w:tab w:val="left" w:pos="1418"/>
        </w:tabs>
        <w:spacing w:line="199" w:lineRule="auto"/>
        <w:jc w:val="both"/>
        <w:rPr>
          <w:rFonts w:eastAsia="Arial Unicode MS"/>
          <w:i w:val="0"/>
          <w:iCs w:val="0"/>
          <w:sz w:val="12"/>
          <w:szCs w:val="12"/>
        </w:rPr>
      </w:pPr>
    </w:p>
    <w:p w:rsidR="00D3297D" w:rsidRPr="00412D72" w:rsidRDefault="00D3297D" w:rsidP="0045566C">
      <w:pPr>
        <w:pStyle w:val="BodyText3"/>
        <w:tabs>
          <w:tab w:val="clear" w:pos="539"/>
          <w:tab w:val="clear" w:pos="5310"/>
          <w:tab w:val="clear" w:pos="7560"/>
          <w:tab w:val="left" w:pos="1701"/>
        </w:tabs>
        <w:spacing w:line="199" w:lineRule="auto"/>
        <w:ind w:left="1701" w:hanging="850"/>
        <w:jc w:val="both"/>
        <w:rPr>
          <w:rFonts w:eastAsia="Arial Unicode MS"/>
          <w:i w:val="0"/>
          <w:iCs w:val="0"/>
          <w:sz w:val="20"/>
        </w:rPr>
      </w:pPr>
      <w:r w:rsidRPr="00412D72">
        <w:rPr>
          <w:rFonts w:eastAsia="Arial Unicode MS"/>
          <w:bCs w:val="0"/>
          <w:i w:val="0"/>
          <w:iCs w:val="0"/>
          <w:sz w:val="20"/>
        </w:rPr>
        <w:t>KRET:</w:t>
      </w:r>
      <w:r w:rsidR="00DC040E" w:rsidRPr="00412D72">
        <w:rPr>
          <w:rFonts w:eastAsia="Arial Unicode MS"/>
          <w:bCs w:val="0"/>
          <w:i w:val="0"/>
          <w:iCs w:val="0"/>
          <w:sz w:val="20"/>
        </w:rPr>
        <w:tab/>
      </w:r>
      <w:r w:rsidRPr="00412D72">
        <w:rPr>
          <w:rFonts w:eastAsia="Arial Unicode MS"/>
          <w:i w:val="0"/>
          <w:iCs w:val="0"/>
          <w:sz w:val="20"/>
        </w:rPr>
        <w:t>Kredi Riskine Esas Tutar</w:t>
      </w:r>
    </w:p>
    <w:p w:rsidR="00D3297D" w:rsidRPr="00412D72" w:rsidRDefault="00D3297D" w:rsidP="0045566C">
      <w:pPr>
        <w:tabs>
          <w:tab w:val="left" w:pos="1701"/>
        </w:tabs>
        <w:autoSpaceDE w:val="0"/>
        <w:autoSpaceDN w:val="0"/>
        <w:adjustRightInd w:val="0"/>
        <w:spacing w:line="199" w:lineRule="auto"/>
        <w:ind w:left="1701" w:hanging="850"/>
        <w:rPr>
          <w:rFonts w:eastAsia="Arial Unicode MS"/>
          <w:bCs/>
          <w:lang w:val="tr-TR"/>
        </w:rPr>
      </w:pPr>
      <w:r w:rsidRPr="00412D72">
        <w:rPr>
          <w:rFonts w:eastAsia="Arial Unicode MS"/>
          <w:lang w:val="tr-TR"/>
        </w:rPr>
        <w:t>PRET:</w:t>
      </w:r>
      <w:r w:rsidR="003A2B04" w:rsidRPr="00412D72">
        <w:rPr>
          <w:rFonts w:eastAsia="Arial Unicode MS"/>
          <w:lang w:val="tr-TR"/>
        </w:rPr>
        <w:tab/>
      </w:r>
      <w:r w:rsidRPr="00412D72">
        <w:rPr>
          <w:rFonts w:eastAsia="Arial Unicode MS"/>
          <w:bCs/>
          <w:lang w:val="tr-TR"/>
        </w:rPr>
        <w:t xml:space="preserve">Piyasa Riskine Esas Tutar </w:t>
      </w:r>
    </w:p>
    <w:p w:rsidR="00D3297D" w:rsidRPr="00412D72" w:rsidRDefault="003A2B04" w:rsidP="0045566C">
      <w:pPr>
        <w:tabs>
          <w:tab w:val="left" w:pos="1701"/>
        </w:tabs>
        <w:autoSpaceDE w:val="0"/>
        <w:autoSpaceDN w:val="0"/>
        <w:adjustRightInd w:val="0"/>
        <w:spacing w:line="199" w:lineRule="auto"/>
        <w:ind w:left="1701" w:hanging="850"/>
        <w:rPr>
          <w:rFonts w:eastAsia="Arial Unicode MS"/>
          <w:bCs/>
          <w:lang w:val="tr-TR"/>
        </w:rPr>
      </w:pPr>
      <w:r w:rsidRPr="00412D72">
        <w:rPr>
          <w:rFonts w:eastAsia="Arial Unicode MS"/>
          <w:bCs/>
          <w:lang w:val="tr-TR"/>
        </w:rPr>
        <w:t>ORET:</w:t>
      </w:r>
      <w:r w:rsidRPr="00412D72">
        <w:rPr>
          <w:rFonts w:eastAsia="Arial Unicode MS"/>
          <w:bCs/>
          <w:lang w:val="tr-TR"/>
        </w:rPr>
        <w:tab/>
      </w:r>
      <w:proofErr w:type="spellStart"/>
      <w:r w:rsidR="00D3297D" w:rsidRPr="00412D72">
        <w:rPr>
          <w:rFonts w:eastAsia="Arial Unicode MS"/>
          <w:bCs/>
          <w:lang w:val="tr-TR"/>
        </w:rPr>
        <w:t>Operasyonel</w:t>
      </w:r>
      <w:proofErr w:type="spellEnd"/>
      <w:r w:rsidR="00D3297D" w:rsidRPr="00412D72">
        <w:rPr>
          <w:rFonts w:eastAsia="Arial Unicode MS"/>
          <w:bCs/>
          <w:lang w:val="tr-TR"/>
        </w:rPr>
        <w:t xml:space="preserve"> Riske Esas Tutar</w:t>
      </w:r>
    </w:p>
    <w:p w:rsidR="00D3297D" w:rsidRPr="00412D72" w:rsidRDefault="00D3297D" w:rsidP="0045566C">
      <w:pPr>
        <w:pStyle w:val="BodyText3"/>
        <w:tabs>
          <w:tab w:val="left" w:pos="1418"/>
        </w:tabs>
        <w:spacing w:line="199" w:lineRule="auto"/>
        <w:jc w:val="both"/>
        <w:rPr>
          <w:rFonts w:eastAsia="Arial Unicode MS"/>
          <w:i w:val="0"/>
          <w:iCs w:val="0"/>
          <w:sz w:val="12"/>
          <w:szCs w:val="12"/>
        </w:rPr>
      </w:pPr>
    </w:p>
    <w:p w:rsidR="00D3297D" w:rsidRPr="00412D72" w:rsidRDefault="00514B23" w:rsidP="0045566C">
      <w:pPr>
        <w:autoSpaceDE w:val="0"/>
        <w:autoSpaceDN w:val="0"/>
        <w:adjustRightInd w:val="0"/>
        <w:spacing w:line="199" w:lineRule="auto"/>
        <w:ind w:left="851"/>
        <w:rPr>
          <w:rFonts w:eastAsia="Arial Unicode MS"/>
          <w:b/>
          <w:lang w:val="tr-TR"/>
        </w:rPr>
      </w:pPr>
      <w:proofErr w:type="spellStart"/>
      <w:r w:rsidRPr="00412D72">
        <w:rPr>
          <w:rFonts w:eastAsia="Arial Unicode MS"/>
          <w:b/>
          <w:lang w:val="tr-TR"/>
        </w:rPr>
        <w:t>Ö</w:t>
      </w:r>
      <w:r w:rsidR="00D3297D" w:rsidRPr="00412D72">
        <w:rPr>
          <w:rFonts w:eastAsia="Arial Unicode MS"/>
          <w:b/>
          <w:lang w:val="tr-TR"/>
        </w:rPr>
        <w:t>zkaynak</w:t>
      </w:r>
      <w:proofErr w:type="spellEnd"/>
      <w:r w:rsidR="00D3297D" w:rsidRPr="00412D72">
        <w:rPr>
          <w:rFonts w:eastAsia="Arial Unicode MS"/>
          <w:b/>
          <w:lang w:val="tr-TR"/>
        </w:rPr>
        <w:t xml:space="preserve"> kalemlerine ilişkin bilgiler</w:t>
      </w:r>
      <w:r w:rsidR="006461D0" w:rsidRPr="00412D72">
        <w:rPr>
          <w:rFonts w:eastAsia="Arial Unicode MS"/>
          <w:b/>
          <w:lang w:val="tr-TR"/>
        </w:rPr>
        <w:t>:</w:t>
      </w:r>
    </w:p>
    <w:p w:rsidR="00D3297D" w:rsidRPr="00412D72" w:rsidRDefault="00D3297D" w:rsidP="0045566C">
      <w:pPr>
        <w:pStyle w:val="Heading8"/>
        <w:tabs>
          <w:tab w:val="clear" w:pos="-54"/>
          <w:tab w:val="left" w:pos="540"/>
        </w:tabs>
        <w:autoSpaceDE/>
        <w:autoSpaceDN/>
        <w:adjustRightInd/>
        <w:spacing w:line="199" w:lineRule="auto"/>
        <w:ind w:right="-312"/>
        <w:rPr>
          <w:rFonts w:eastAsia="Times New Roman"/>
          <w:b w:val="0"/>
          <w:sz w:val="12"/>
          <w:szCs w:val="12"/>
        </w:rPr>
      </w:pPr>
    </w:p>
    <w:tbl>
      <w:tblPr>
        <w:tblW w:w="9214" w:type="dxa"/>
        <w:tblInd w:w="881" w:type="dxa"/>
        <w:tblLayout w:type="fixed"/>
        <w:tblCellMar>
          <w:left w:w="30" w:type="dxa"/>
          <w:right w:w="30" w:type="dxa"/>
        </w:tblCellMar>
        <w:tblLook w:val="0000"/>
      </w:tblPr>
      <w:tblGrid>
        <w:gridCol w:w="5953"/>
        <w:gridCol w:w="1630"/>
        <w:gridCol w:w="1631"/>
      </w:tblGrid>
      <w:tr w:rsidR="00D3297D" w:rsidRPr="0045566C" w:rsidTr="006E0FD8">
        <w:trPr>
          <w:trHeight w:val="202"/>
        </w:trPr>
        <w:tc>
          <w:tcPr>
            <w:tcW w:w="5953" w:type="dxa"/>
            <w:tcBorders>
              <w:bottom w:val="single" w:sz="4" w:space="0" w:color="auto"/>
            </w:tcBorders>
          </w:tcPr>
          <w:p w:rsidR="00D3297D" w:rsidRPr="0045566C" w:rsidRDefault="00D3297D" w:rsidP="0045566C">
            <w:pPr>
              <w:autoSpaceDE w:val="0"/>
              <w:autoSpaceDN w:val="0"/>
              <w:adjustRightInd w:val="0"/>
              <w:spacing w:line="199" w:lineRule="auto"/>
              <w:rPr>
                <w:rFonts w:ascii="Times New Roman TUR" w:hAnsi="Times New Roman TUR" w:cs="Times New Roman TUR"/>
                <w:b/>
                <w:bCs/>
                <w:color w:val="000000"/>
                <w:sz w:val="18"/>
                <w:szCs w:val="18"/>
                <w:lang w:val="tr-TR"/>
              </w:rPr>
            </w:pPr>
            <w:smartTag w:uri="urn:schemas-microsoft-com:office:smarttags" w:element="stockticker">
              <w:r w:rsidRPr="0045566C">
                <w:rPr>
                  <w:rFonts w:ascii="Times New Roman TUR" w:hAnsi="Times New Roman TUR" w:cs="Times New Roman TUR"/>
                  <w:b/>
                  <w:bCs/>
                  <w:color w:val="000000"/>
                  <w:sz w:val="18"/>
                  <w:szCs w:val="18"/>
                  <w:lang w:val="tr-TR"/>
                </w:rPr>
                <w:t>ANA</w:t>
              </w:r>
            </w:smartTag>
            <w:r w:rsidRPr="0045566C">
              <w:rPr>
                <w:rFonts w:ascii="Times New Roman TUR" w:hAnsi="Times New Roman TUR" w:cs="Times New Roman TUR"/>
                <w:b/>
                <w:bCs/>
                <w:color w:val="000000"/>
                <w:sz w:val="18"/>
                <w:szCs w:val="18"/>
                <w:lang w:val="tr-TR"/>
              </w:rPr>
              <w:t xml:space="preserve"> SERMAYE</w:t>
            </w:r>
          </w:p>
        </w:tc>
        <w:tc>
          <w:tcPr>
            <w:tcW w:w="1630" w:type="dxa"/>
            <w:tcBorders>
              <w:bottom w:val="single" w:sz="4" w:space="0" w:color="auto"/>
            </w:tcBorders>
          </w:tcPr>
          <w:p w:rsidR="00D3297D" w:rsidRPr="0045566C" w:rsidRDefault="00D3297D" w:rsidP="0045566C">
            <w:pPr>
              <w:autoSpaceDE w:val="0"/>
              <w:autoSpaceDN w:val="0"/>
              <w:adjustRightInd w:val="0"/>
              <w:spacing w:line="199" w:lineRule="auto"/>
              <w:jc w:val="right"/>
              <w:rPr>
                <w:rFonts w:ascii="Times New Roman TUR" w:hAnsi="Times New Roman TUR" w:cs="Times New Roman TUR"/>
                <w:b/>
                <w:bCs/>
                <w:color w:val="000000"/>
                <w:sz w:val="18"/>
                <w:szCs w:val="18"/>
                <w:lang w:val="tr-TR"/>
              </w:rPr>
            </w:pPr>
            <w:r w:rsidRPr="0045566C">
              <w:rPr>
                <w:rFonts w:ascii="Times New Roman TUR" w:hAnsi="Times New Roman TUR" w:cs="Times New Roman TUR"/>
                <w:b/>
                <w:bCs/>
                <w:color w:val="000000"/>
                <w:sz w:val="18"/>
                <w:szCs w:val="18"/>
                <w:lang w:val="tr-TR"/>
              </w:rPr>
              <w:t>Cari Dönem</w:t>
            </w:r>
          </w:p>
        </w:tc>
        <w:tc>
          <w:tcPr>
            <w:tcW w:w="1631" w:type="dxa"/>
            <w:tcBorders>
              <w:bottom w:val="single" w:sz="4" w:space="0" w:color="auto"/>
            </w:tcBorders>
          </w:tcPr>
          <w:p w:rsidR="00D3297D" w:rsidRPr="0045566C" w:rsidRDefault="00D3297D" w:rsidP="0045566C">
            <w:pPr>
              <w:autoSpaceDE w:val="0"/>
              <w:autoSpaceDN w:val="0"/>
              <w:adjustRightInd w:val="0"/>
              <w:spacing w:line="199" w:lineRule="auto"/>
              <w:jc w:val="right"/>
              <w:rPr>
                <w:rFonts w:ascii="Times New Roman TUR" w:hAnsi="Times New Roman TUR" w:cs="Times New Roman TUR"/>
                <w:b/>
                <w:bCs/>
                <w:color w:val="000000"/>
                <w:sz w:val="18"/>
                <w:szCs w:val="18"/>
                <w:lang w:val="tr-TR"/>
              </w:rPr>
            </w:pPr>
            <w:r w:rsidRPr="0045566C">
              <w:rPr>
                <w:rFonts w:ascii="Times New Roman TUR" w:hAnsi="Times New Roman TUR" w:cs="Times New Roman TUR"/>
                <w:b/>
                <w:bCs/>
                <w:color w:val="000000"/>
                <w:sz w:val="18"/>
                <w:szCs w:val="18"/>
                <w:lang w:val="tr-TR"/>
              </w:rPr>
              <w:t>Önceki Dönem</w:t>
            </w:r>
          </w:p>
        </w:tc>
      </w:tr>
      <w:tr w:rsidR="00DD626A" w:rsidRPr="0045566C" w:rsidTr="006E0FD8">
        <w:trPr>
          <w:trHeight w:val="202"/>
        </w:trPr>
        <w:tc>
          <w:tcPr>
            <w:tcW w:w="5953" w:type="dxa"/>
            <w:tcBorders>
              <w:top w:val="single" w:sz="4" w:space="0" w:color="auto"/>
            </w:tcBorders>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Ödenmiş Sermaye</w:t>
            </w:r>
          </w:p>
        </w:tc>
        <w:tc>
          <w:tcPr>
            <w:tcW w:w="1630" w:type="dxa"/>
            <w:tcBorders>
              <w:top w:val="single" w:sz="4" w:space="0" w:color="auto"/>
            </w:tcBorders>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60.000</w:t>
            </w:r>
          </w:p>
        </w:tc>
        <w:tc>
          <w:tcPr>
            <w:tcW w:w="1631" w:type="dxa"/>
            <w:tcBorders>
              <w:top w:val="single" w:sz="4" w:space="0" w:color="auto"/>
            </w:tcBorders>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60.000</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Nominal Sermaye</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60.000</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60.000</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Sermaye Taahhütleri (-)</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Ödenmiş Sermaye Enflasyon Düzeltme Farkı</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96.788</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96.788</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Hisse Senedi İhraç Primleri</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Hisse Senedi İptal Karları</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Yasal Yedekler</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23.034</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20.146</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I. Tertip Kanuni Yedek Akçe (TTK 466/1)</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7.312</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7.312</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II. Tertip Kanuni Yedek Akçe (TTK 466/2)</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15.722</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12.834</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Özel Kanunlar Gereği Ayrılan Yedek Akçe</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Statü Yedekleri</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Olağanüstü Yedekler</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94.772</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93.969</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Genel Kurul Kararı Uyarınca Ayrılan Yedek Akçe</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94.772</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93.969</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Dağıtılmamış Karlar</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Birikmiş Zararlar</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Yabancı Para Sermaye Kur Farkı</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Yasal Yedek, Stat.Yed. ve Ol. Yed. E. Göre Düz. F.</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Kar</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35.041</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36.613</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Net Dönem Karı</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33.198</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34.844</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Geçmiş Yıllar Karları</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1.843</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1.769</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 xml:space="preserve">Muhtemel Riskler İçin A. </w:t>
            </w:r>
            <w:proofErr w:type="spellStart"/>
            <w:r w:rsidRPr="0045566C">
              <w:rPr>
                <w:color w:val="000000"/>
                <w:sz w:val="18"/>
                <w:szCs w:val="18"/>
                <w:lang w:val="tr-TR"/>
              </w:rPr>
              <w:t>Serb</w:t>
            </w:r>
            <w:proofErr w:type="spellEnd"/>
            <w:r w:rsidRPr="0045566C">
              <w:rPr>
                <w:color w:val="000000"/>
                <w:sz w:val="18"/>
                <w:szCs w:val="18"/>
                <w:lang w:val="tr-TR"/>
              </w:rPr>
              <w:t>. Karşılıkların Ana Sermayenin %25’ine Kadar Olan Kısmı</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İştirak ve Bağlı Ortaklık Hisseleri ile Gayrim. Satış Kazançları</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Birincil Sermaye Benzeri Borçların Ana Sermayenin %15’ine Kadar Olan Kısmı (*)</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Zarar (-) (Yedek akçelerle karşılanamayan kısım)</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Net Dönem Zararı</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Geçmiş Yıllar Zararları</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Özel Maliyet Bedelleri (-) (**)</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Peşin Ödenmiş Giderler (-) (***)</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p>
        </w:tc>
      </w:tr>
      <w:tr w:rsidR="00DD626A" w:rsidRPr="0045566C" w:rsidTr="006E0FD8">
        <w:trPr>
          <w:trHeight w:val="202"/>
        </w:trPr>
        <w:tc>
          <w:tcPr>
            <w:tcW w:w="5953" w:type="dxa"/>
            <w:vAlign w:val="bottom"/>
          </w:tcPr>
          <w:p w:rsidR="00DD626A" w:rsidRPr="0045566C" w:rsidRDefault="00B2765D" w:rsidP="0045566C">
            <w:pPr>
              <w:autoSpaceDE w:val="0"/>
              <w:autoSpaceDN w:val="0"/>
              <w:adjustRightInd w:val="0"/>
              <w:spacing w:line="199" w:lineRule="auto"/>
              <w:rPr>
                <w:color w:val="000000"/>
                <w:sz w:val="18"/>
                <w:szCs w:val="18"/>
                <w:lang w:val="tr-TR"/>
              </w:rPr>
            </w:pPr>
            <w:r w:rsidRPr="0045566C">
              <w:rPr>
                <w:color w:val="000000"/>
                <w:sz w:val="18"/>
                <w:szCs w:val="18"/>
                <w:lang w:val="tr-TR"/>
              </w:rPr>
              <w:t>-</w:t>
            </w:r>
            <w:r w:rsidR="00DD626A" w:rsidRPr="0045566C">
              <w:rPr>
                <w:color w:val="000000"/>
                <w:sz w:val="18"/>
                <w:szCs w:val="18"/>
                <w:lang w:val="tr-TR"/>
              </w:rPr>
              <w:t>Maddi Olmayan Duran Varlıklar (-)</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1.042</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1.054</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Ana Sermayenin %10’unu Aşan Ertelenmiş Vergi Varlığı Tutarı (-)</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 xml:space="preserve">Kanunun 56 </w:t>
            </w:r>
            <w:proofErr w:type="spellStart"/>
            <w:r w:rsidRPr="0045566C">
              <w:rPr>
                <w:color w:val="000000"/>
                <w:sz w:val="18"/>
                <w:szCs w:val="18"/>
                <w:lang w:val="tr-TR"/>
              </w:rPr>
              <w:t>ncı</w:t>
            </w:r>
            <w:proofErr w:type="spellEnd"/>
            <w:r w:rsidRPr="0045566C">
              <w:rPr>
                <w:color w:val="000000"/>
                <w:sz w:val="18"/>
                <w:szCs w:val="18"/>
                <w:lang w:val="tr-TR"/>
              </w:rPr>
              <w:t xml:space="preserve"> Mad. Üçüncü Fıkrasındaki Aşım Tutarı (-)</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rFonts w:ascii="Times New Roman TUR" w:hAnsi="Times New Roman TUR" w:cs="Times New Roman TUR"/>
                <w:b/>
                <w:bCs/>
                <w:color w:val="000000"/>
                <w:sz w:val="18"/>
                <w:szCs w:val="18"/>
                <w:lang w:val="tr-TR"/>
              </w:rPr>
            </w:pPr>
            <w:r w:rsidRPr="0045566C">
              <w:rPr>
                <w:rFonts w:ascii="Times New Roman TUR" w:hAnsi="Times New Roman TUR" w:cs="Times New Roman TUR"/>
                <w:b/>
                <w:bCs/>
                <w:color w:val="000000"/>
                <w:sz w:val="18"/>
                <w:szCs w:val="18"/>
                <w:lang w:val="tr-TR"/>
              </w:rPr>
              <w:t>Ana Sermaye Toplamı</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b/>
                <w:bCs/>
                <w:sz w:val="18"/>
                <w:szCs w:val="18"/>
                <w:lang w:val="tr-TR"/>
              </w:rPr>
            </w:pPr>
            <w:r w:rsidRPr="0045566C">
              <w:rPr>
                <w:rFonts w:ascii="Times New Roman TUR" w:hAnsi="Times New Roman TUR" w:cs="Times New Roman TUR"/>
                <w:b/>
                <w:bCs/>
                <w:sz w:val="18"/>
                <w:szCs w:val="18"/>
                <w:lang w:val="tr-TR"/>
              </w:rPr>
              <w:t>308.593</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b/>
                <w:bCs/>
                <w:sz w:val="18"/>
                <w:szCs w:val="18"/>
                <w:lang w:val="tr-TR"/>
              </w:rPr>
            </w:pPr>
            <w:r w:rsidRPr="0045566C">
              <w:rPr>
                <w:rFonts w:ascii="Times New Roman TUR" w:hAnsi="Times New Roman TUR" w:cs="Times New Roman TUR"/>
                <w:b/>
                <w:bCs/>
                <w:sz w:val="18"/>
                <w:szCs w:val="18"/>
                <w:lang w:val="tr-TR"/>
              </w:rPr>
              <w:t>306.462</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rFonts w:ascii="Times New Roman TUR" w:hAnsi="Times New Roman TUR" w:cs="Times New Roman TUR"/>
                <w:b/>
                <w:bCs/>
                <w:color w:val="000000"/>
                <w:sz w:val="18"/>
                <w:szCs w:val="18"/>
                <w:lang w:val="tr-TR"/>
              </w:rPr>
            </w:pPr>
            <w:r w:rsidRPr="0045566C">
              <w:rPr>
                <w:rFonts w:ascii="Times New Roman TUR" w:hAnsi="Times New Roman TUR" w:cs="Times New Roman TUR"/>
                <w:b/>
                <w:bCs/>
                <w:color w:val="000000"/>
                <w:sz w:val="18"/>
                <w:szCs w:val="18"/>
                <w:lang w:val="tr-TR"/>
              </w:rPr>
              <w:t>KATKI SERMAYE</w:t>
            </w:r>
          </w:p>
        </w:tc>
        <w:tc>
          <w:tcPr>
            <w:tcW w:w="1630"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Genel Karşılıklar</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14.023</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11.321</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Menkuller Yeniden Değerleme Değer Artışı Tutarının %45’i</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Gayrimenkuller Yeniden Değ. Değer Artışı Tutarının %45’i</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İştirakler, Bağlı Ortaklıklar Ve Birlikte Kontrol Edilen Ortaklıklar (İş Ortaklıkları) Bedelsiz Hisseleri</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Birincil Sermaye Benzeri Borçların Ana Sermaye Hesaplamasında Dikkate Alınmayan Kısmı</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İkincil Sermaye Benzeri Borçlar</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Menkul Değerler Değer Artış Fonu Tutarının %45’i</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İştirakler ve Bağlı Ortaklıklardan</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r>
      <w:tr w:rsidR="00DD626A" w:rsidRPr="0045566C" w:rsidTr="006E0FD8">
        <w:trPr>
          <w:trHeight w:val="202"/>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Satılmaya Hazır Finansal Varlıklardan</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r>
      <w:tr w:rsidR="00DD626A" w:rsidRPr="0045566C" w:rsidTr="006E0FD8">
        <w:trPr>
          <w:trHeight w:val="406"/>
        </w:trPr>
        <w:tc>
          <w:tcPr>
            <w:tcW w:w="5953" w:type="dxa"/>
            <w:vAlign w:val="bottom"/>
          </w:tcPr>
          <w:p w:rsidR="00DD626A" w:rsidRPr="0045566C" w:rsidRDefault="00DD626A" w:rsidP="0045566C">
            <w:pPr>
              <w:autoSpaceDE w:val="0"/>
              <w:autoSpaceDN w:val="0"/>
              <w:adjustRightInd w:val="0"/>
              <w:spacing w:line="199" w:lineRule="auto"/>
              <w:rPr>
                <w:color w:val="000000"/>
                <w:sz w:val="18"/>
                <w:szCs w:val="18"/>
                <w:lang w:val="tr-TR"/>
              </w:rPr>
            </w:pPr>
            <w:r w:rsidRPr="0045566C">
              <w:rPr>
                <w:color w:val="000000"/>
                <w:sz w:val="18"/>
                <w:szCs w:val="18"/>
                <w:lang w:val="tr-TR"/>
              </w:rPr>
              <w:t>Sermaye Yedeklerinin, Kar Yedeklerinin ve Geçmiş Yıllar K/</w:t>
            </w:r>
            <w:proofErr w:type="spellStart"/>
            <w:r w:rsidRPr="0045566C">
              <w:rPr>
                <w:color w:val="000000"/>
                <w:sz w:val="18"/>
                <w:szCs w:val="18"/>
                <w:lang w:val="tr-TR"/>
              </w:rPr>
              <w:t>Z’ının</w:t>
            </w:r>
            <w:proofErr w:type="spellEnd"/>
            <w:r w:rsidRPr="0045566C">
              <w:rPr>
                <w:color w:val="000000"/>
                <w:sz w:val="18"/>
                <w:szCs w:val="18"/>
                <w:lang w:val="tr-TR"/>
              </w:rPr>
              <w:t xml:space="preserve"> Enflasyona Göre Düzeltme Farkları (Yasal Yedek, Statü Yedekleri ve Olağanüstü Yedeklerin Enflasyona Göre Düzeltme Farkı Hariç)</w:t>
            </w:r>
          </w:p>
        </w:tc>
        <w:tc>
          <w:tcPr>
            <w:tcW w:w="1630" w:type="dxa"/>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c>
          <w:tcPr>
            <w:tcW w:w="1631" w:type="dxa"/>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r>
      <w:tr w:rsidR="00DD626A" w:rsidRPr="0045566C" w:rsidTr="006E0FD8">
        <w:trPr>
          <w:trHeight w:val="202"/>
        </w:trPr>
        <w:tc>
          <w:tcPr>
            <w:tcW w:w="5953" w:type="dxa"/>
            <w:tcBorders>
              <w:bottom w:val="single" w:sz="4" w:space="0" w:color="auto"/>
            </w:tcBorders>
            <w:vAlign w:val="bottom"/>
          </w:tcPr>
          <w:p w:rsidR="00DD626A" w:rsidRPr="0045566C" w:rsidRDefault="00DD626A" w:rsidP="0045566C">
            <w:pPr>
              <w:autoSpaceDE w:val="0"/>
              <w:autoSpaceDN w:val="0"/>
              <w:adjustRightInd w:val="0"/>
              <w:spacing w:line="199" w:lineRule="auto"/>
              <w:rPr>
                <w:rFonts w:ascii="Times New Roman TUR" w:hAnsi="Times New Roman TUR" w:cs="Times New Roman TUR"/>
                <w:b/>
                <w:bCs/>
                <w:color w:val="000000"/>
                <w:sz w:val="18"/>
                <w:szCs w:val="18"/>
                <w:lang w:val="tr-TR"/>
              </w:rPr>
            </w:pPr>
            <w:r w:rsidRPr="0045566C">
              <w:rPr>
                <w:rFonts w:ascii="Times New Roman TUR" w:hAnsi="Times New Roman TUR" w:cs="Times New Roman TUR"/>
                <w:b/>
                <w:bCs/>
                <w:color w:val="000000"/>
                <w:sz w:val="18"/>
                <w:szCs w:val="18"/>
                <w:lang w:val="tr-TR"/>
              </w:rPr>
              <w:t>Katkı Sermaye Toplamı</w:t>
            </w:r>
          </w:p>
        </w:tc>
        <w:tc>
          <w:tcPr>
            <w:tcW w:w="1630" w:type="dxa"/>
            <w:tcBorders>
              <w:bottom w:val="single" w:sz="4" w:space="0" w:color="auto"/>
            </w:tcBorders>
            <w:vAlign w:val="bottom"/>
          </w:tcPr>
          <w:p w:rsidR="00DD626A" w:rsidRPr="0045566C" w:rsidRDefault="002A1E90" w:rsidP="0045566C">
            <w:pPr>
              <w:spacing w:line="199" w:lineRule="auto"/>
              <w:jc w:val="right"/>
              <w:rPr>
                <w:rFonts w:ascii="Times New Roman TUR" w:hAnsi="Times New Roman TUR" w:cs="Times New Roman TUR"/>
                <w:b/>
                <w:bCs/>
                <w:sz w:val="18"/>
                <w:szCs w:val="18"/>
                <w:lang w:val="tr-TR"/>
              </w:rPr>
            </w:pPr>
            <w:r w:rsidRPr="0045566C">
              <w:rPr>
                <w:rFonts w:ascii="Times New Roman TUR" w:hAnsi="Times New Roman TUR" w:cs="Times New Roman TUR"/>
                <w:b/>
                <w:bCs/>
                <w:sz w:val="18"/>
                <w:szCs w:val="18"/>
                <w:lang w:val="tr-TR"/>
              </w:rPr>
              <w:t>14.023</w:t>
            </w:r>
          </w:p>
        </w:tc>
        <w:tc>
          <w:tcPr>
            <w:tcW w:w="1631" w:type="dxa"/>
            <w:tcBorders>
              <w:bottom w:val="single" w:sz="4" w:space="0" w:color="auto"/>
            </w:tcBorders>
            <w:vAlign w:val="bottom"/>
          </w:tcPr>
          <w:p w:rsidR="00DD626A" w:rsidRPr="0045566C" w:rsidRDefault="00DD626A" w:rsidP="0045566C">
            <w:pPr>
              <w:spacing w:line="199" w:lineRule="auto"/>
              <w:jc w:val="right"/>
              <w:rPr>
                <w:rFonts w:ascii="Times New Roman TUR" w:hAnsi="Times New Roman TUR" w:cs="Times New Roman TUR"/>
                <w:b/>
                <w:bCs/>
                <w:sz w:val="18"/>
                <w:szCs w:val="18"/>
                <w:lang w:val="tr-TR"/>
              </w:rPr>
            </w:pPr>
            <w:r w:rsidRPr="0045566C">
              <w:rPr>
                <w:rFonts w:ascii="Times New Roman TUR" w:hAnsi="Times New Roman TUR" w:cs="Times New Roman TUR"/>
                <w:b/>
                <w:bCs/>
                <w:sz w:val="18"/>
                <w:szCs w:val="18"/>
                <w:lang w:val="tr-TR"/>
              </w:rPr>
              <w:t>11.321</w:t>
            </w:r>
          </w:p>
        </w:tc>
      </w:tr>
      <w:tr w:rsidR="00DD626A" w:rsidRPr="0045566C" w:rsidTr="006E0FD8">
        <w:trPr>
          <w:trHeight w:val="202"/>
        </w:trPr>
        <w:tc>
          <w:tcPr>
            <w:tcW w:w="5953" w:type="dxa"/>
            <w:tcBorders>
              <w:top w:val="single" w:sz="4" w:space="0" w:color="auto"/>
              <w:bottom w:val="single" w:sz="4" w:space="0" w:color="auto"/>
            </w:tcBorders>
            <w:vAlign w:val="bottom"/>
          </w:tcPr>
          <w:p w:rsidR="00DD626A" w:rsidRPr="0045566C" w:rsidRDefault="00DD626A" w:rsidP="0045566C">
            <w:pPr>
              <w:autoSpaceDE w:val="0"/>
              <w:autoSpaceDN w:val="0"/>
              <w:adjustRightInd w:val="0"/>
              <w:spacing w:line="199" w:lineRule="auto"/>
              <w:rPr>
                <w:rFonts w:ascii="Times New Roman TUR" w:hAnsi="Times New Roman TUR" w:cs="Times New Roman TUR"/>
                <w:b/>
                <w:bCs/>
                <w:color w:val="000000"/>
                <w:sz w:val="18"/>
                <w:szCs w:val="18"/>
                <w:lang w:val="tr-TR"/>
              </w:rPr>
            </w:pPr>
            <w:r w:rsidRPr="0045566C">
              <w:rPr>
                <w:rFonts w:ascii="Times New Roman TUR" w:hAnsi="Times New Roman TUR" w:cs="Times New Roman TUR"/>
                <w:b/>
                <w:bCs/>
                <w:color w:val="000000"/>
                <w:sz w:val="18"/>
                <w:szCs w:val="18"/>
                <w:lang w:val="tr-TR"/>
              </w:rPr>
              <w:t>ÜÇÜNCÜ KUŞAK SERMAYE</w:t>
            </w:r>
          </w:p>
        </w:tc>
        <w:tc>
          <w:tcPr>
            <w:tcW w:w="1630" w:type="dxa"/>
            <w:tcBorders>
              <w:top w:val="single" w:sz="4" w:space="0" w:color="auto"/>
              <w:bottom w:val="single" w:sz="4" w:space="0" w:color="auto"/>
            </w:tcBorders>
            <w:vAlign w:val="bottom"/>
          </w:tcPr>
          <w:p w:rsidR="00DD626A" w:rsidRPr="0045566C" w:rsidRDefault="002A1E90"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c>
          <w:tcPr>
            <w:tcW w:w="1631" w:type="dxa"/>
            <w:tcBorders>
              <w:top w:val="single" w:sz="4" w:space="0" w:color="auto"/>
              <w:bottom w:val="single" w:sz="4" w:space="0" w:color="auto"/>
            </w:tcBorders>
            <w:vAlign w:val="bottom"/>
          </w:tcPr>
          <w:p w:rsidR="00DD626A" w:rsidRPr="0045566C" w:rsidRDefault="00DD626A" w:rsidP="0045566C">
            <w:pPr>
              <w:spacing w:line="199" w:lineRule="auto"/>
              <w:jc w:val="right"/>
              <w:rPr>
                <w:rFonts w:ascii="Times New Roman TUR" w:hAnsi="Times New Roman TUR" w:cs="Times New Roman TUR"/>
                <w:sz w:val="18"/>
                <w:szCs w:val="18"/>
                <w:lang w:val="tr-TR"/>
              </w:rPr>
            </w:pPr>
            <w:r w:rsidRPr="0045566C">
              <w:rPr>
                <w:rFonts w:ascii="Times New Roman TUR" w:hAnsi="Times New Roman TUR" w:cs="Times New Roman TUR"/>
                <w:sz w:val="18"/>
                <w:szCs w:val="18"/>
                <w:lang w:val="tr-TR"/>
              </w:rPr>
              <w:t>-</w:t>
            </w:r>
          </w:p>
        </w:tc>
      </w:tr>
      <w:tr w:rsidR="00DD626A" w:rsidRPr="0045566C" w:rsidTr="006E0FD8">
        <w:trPr>
          <w:trHeight w:val="202"/>
        </w:trPr>
        <w:tc>
          <w:tcPr>
            <w:tcW w:w="5953" w:type="dxa"/>
            <w:tcBorders>
              <w:top w:val="single" w:sz="4" w:space="0" w:color="auto"/>
              <w:bottom w:val="single" w:sz="12" w:space="0" w:color="auto"/>
            </w:tcBorders>
            <w:vAlign w:val="bottom"/>
          </w:tcPr>
          <w:p w:rsidR="00DD626A" w:rsidRPr="0045566C" w:rsidRDefault="00DD626A" w:rsidP="0045566C">
            <w:pPr>
              <w:autoSpaceDE w:val="0"/>
              <w:autoSpaceDN w:val="0"/>
              <w:adjustRightInd w:val="0"/>
              <w:spacing w:line="199" w:lineRule="auto"/>
              <w:rPr>
                <w:rFonts w:ascii="Times New Roman TUR" w:hAnsi="Times New Roman TUR" w:cs="Times New Roman TUR"/>
                <w:b/>
                <w:bCs/>
                <w:color w:val="000000"/>
                <w:sz w:val="18"/>
                <w:szCs w:val="18"/>
                <w:lang w:val="tr-TR"/>
              </w:rPr>
            </w:pPr>
            <w:r w:rsidRPr="0045566C">
              <w:rPr>
                <w:rFonts w:ascii="Times New Roman TUR" w:hAnsi="Times New Roman TUR" w:cs="Times New Roman TUR"/>
                <w:b/>
                <w:bCs/>
                <w:color w:val="000000"/>
                <w:sz w:val="18"/>
                <w:szCs w:val="18"/>
                <w:lang w:val="tr-TR"/>
              </w:rPr>
              <w:t xml:space="preserve">SERMAYE </w:t>
            </w:r>
          </w:p>
        </w:tc>
        <w:tc>
          <w:tcPr>
            <w:tcW w:w="1630" w:type="dxa"/>
            <w:tcBorders>
              <w:top w:val="single" w:sz="4" w:space="0" w:color="auto"/>
              <w:bottom w:val="single" w:sz="12" w:space="0" w:color="auto"/>
            </w:tcBorders>
            <w:vAlign w:val="bottom"/>
          </w:tcPr>
          <w:p w:rsidR="00DD626A" w:rsidRPr="0045566C" w:rsidRDefault="002A1E90" w:rsidP="0045566C">
            <w:pPr>
              <w:spacing w:line="199" w:lineRule="auto"/>
              <w:jc w:val="right"/>
              <w:rPr>
                <w:rFonts w:ascii="Times New Roman TUR" w:hAnsi="Times New Roman TUR" w:cs="Times New Roman TUR"/>
                <w:b/>
                <w:bCs/>
                <w:sz w:val="18"/>
                <w:szCs w:val="18"/>
                <w:lang w:val="tr-TR"/>
              </w:rPr>
            </w:pPr>
            <w:r w:rsidRPr="0045566C">
              <w:rPr>
                <w:rFonts w:ascii="Times New Roman TUR" w:hAnsi="Times New Roman TUR" w:cs="Times New Roman TUR"/>
                <w:b/>
                <w:bCs/>
                <w:sz w:val="18"/>
                <w:szCs w:val="18"/>
                <w:lang w:val="tr-TR"/>
              </w:rPr>
              <w:t>322.616</w:t>
            </w:r>
          </w:p>
        </w:tc>
        <w:tc>
          <w:tcPr>
            <w:tcW w:w="1631" w:type="dxa"/>
            <w:tcBorders>
              <w:top w:val="single" w:sz="4" w:space="0" w:color="auto"/>
              <w:bottom w:val="single" w:sz="12" w:space="0" w:color="auto"/>
            </w:tcBorders>
            <w:vAlign w:val="bottom"/>
          </w:tcPr>
          <w:p w:rsidR="00DD626A" w:rsidRPr="0045566C" w:rsidRDefault="00DD626A" w:rsidP="0045566C">
            <w:pPr>
              <w:spacing w:line="199" w:lineRule="auto"/>
              <w:jc w:val="right"/>
              <w:rPr>
                <w:rFonts w:ascii="Times New Roman TUR" w:hAnsi="Times New Roman TUR" w:cs="Times New Roman TUR"/>
                <w:b/>
                <w:bCs/>
                <w:sz w:val="18"/>
                <w:szCs w:val="18"/>
                <w:lang w:val="tr-TR"/>
              </w:rPr>
            </w:pPr>
            <w:r w:rsidRPr="0045566C">
              <w:rPr>
                <w:rFonts w:ascii="Times New Roman TUR" w:hAnsi="Times New Roman TUR" w:cs="Times New Roman TUR"/>
                <w:b/>
                <w:bCs/>
                <w:sz w:val="18"/>
                <w:szCs w:val="18"/>
                <w:lang w:val="tr-TR"/>
              </w:rPr>
              <w:t>317.783</w:t>
            </w:r>
          </w:p>
        </w:tc>
      </w:tr>
    </w:tbl>
    <w:p w:rsidR="003A2B04" w:rsidRPr="00412D72" w:rsidRDefault="0010444F" w:rsidP="0045566C">
      <w:pPr>
        <w:tabs>
          <w:tab w:val="left" w:pos="851"/>
        </w:tabs>
        <w:autoSpaceDE w:val="0"/>
        <w:autoSpaceDN w:val="0"/>
        <w:adjustRightInd w:val="0"/>
        <w:spacing w:line="199" w:lineRule="auto"/>
        <w:ind w:left="851" w:hanging="851"/>
        <w:rPr>
          <w:bCs/>
          <w:sz w:val="14"/>
          <w:szCs w:val="14"/>
          <w:lang w:val="tr-TR"/>
        </w:rPr>
      </w:pPr>
      <w:r w:rsidRPr="00412D72">
        <w:rPr>
          <w:lang w:val="tr-TR"/>
        </w:rPr>
        <w:br w:type="page"/>
      </w:r>
      <w:r w:rsidR="003A2B04" w:rsidRPr="00412D72">
        <w:rPr>
          <w:rFonts w:eastAsia="Arial Unicode MS"/>
          <w:b/>
          <w:lang w:val="tr-TR"/>
        </w:rPr>
        <w:lastRenderedPageBreak/>
        <w:t>MALİ BÜNYEYE İLİŞKİN BİLGİLER (Devamı)</w:t>
      </w:r>
    </w:p>
    <w:p w:rsidR="00E71A7E" w:rsidRPr="00412D72" w:rsidRDefault="00E71A7E" w:rsidP="00E71A7E">
      <w:pPr>
        <w:rPr>
          <w:sz w:val="14"/>
          <w:szCs w:val="14"/>
          <w:lang w:val="tr-TR"/>
        </w:rPr>
      </w:pPr>
    </w:p>
    <w:tbl>
      <w:tblPr>
        <w:tblW w:w="9200" w:type="dxa"/>
        <w:tblInd w:w="881" w:type="dxa"/>
        <w:tblLayout w:type="fixed"/>
        <w:tblCellMar>
          <w:left w:w="30" w:type="dxa"/>
          <w:right w:w="30" w:type="dxa"/>
        </w:tblCellMar>
        <w:tblLook w:val="0000"/>
      </w:tblPr>
      <w:tblGrid>
        <w:gridCol w:w="6379"/>
        <w:gridCol w:w="1442"/>
        <w:gridCol w:w="1379"/>
      </w:tblGrid>
      <w:tr w:rsidR="00E24786" w:rsidRPr="005539C2" w:rsidTr="009E7B34">
        <w:trPr>
          <w:trHeight w:val="202"/>
        </w:trPr>
        <w:tc>
          <w:tcPr>
            <w:tcW w:w="6379" w:type="dxa"/>
            <w:tcBorders>
              <w:bottom w:val="single" w:sz="4" w:space="0" w:color="auto"/>
            </w:tcBorders>
          </w:tcPr>
          <w:p w:rsidR="00E24786" w:rsidRPr="005539C2" w:rsidRDefault="00E24786" w:rsidP="008828D2">
            <w:pPr>
              <w:autoSpaceDE w:val="0"/>
              <w:autoSpaceDN w:val="0"/>
              <w:adjustRightInd w:val="0"/>
              <w:spacing w:line="226" w:lineRule="auto"/>
              <w:rPr>
                <w:b/>
                <w:bCs/>
                <w:color w:val="000000"/>
                <w:sz w:val="18"/>
                <w:szCs w:val="18"/>
                <w:lang w:val="tr-TR"/>
              </w:rPr>
            </w:pPr>
          </w:p>
        </w:tc>
        <w:tc>
          <w:tcPr>
            <w:tcW w:w="1442" w:type="dxa"/>
            <w:tcBorders>
              <w:bottom w:val="single" w:sz="4" w:space="0" w:color="auto"/>
            </w:tcBorders>
            <w:vAlign w:val="bottom"/>
          </w:tcPr>
          <w:p w:rsidR="00E24786" w:rsidRPr="005539C2" w:rsidRDefault="003A2B04" w:rsidP="008828D2">
            <w:pPr>
              <w:autoSpaceDE w:val="0"/>
              <w:autoSpaceDN w:val="0"/>
              <w:adjustRightInd w:val="0"/>
              <w:spacing w:line="226" w:lineRule="auto"/>
              <w:jc w:val="right"/>
              <w:rPr>
                <w:b/>
                <w:bCs/>
                <w:color w:val="000000"/>
                <w:sz w:val="18"/>
                <w:szCs w:val="18"/>
                <w:lang w:val="tr-TR"/>
              </w:rPr>
            </w:pPr>
            <w:r w:rsidRPr="005539C2">
              <w:rPr>
                <w:b/>
                <w:bCs/>
                <w:color w:val="000000"/>
                <w:sz w:val="18"/>
                <w:szCs w:val="18"/>
                <w:lang w:val="tr-TR"/>
              </w:rPr>
              <w:t>Cari</w:t>
            </w:r>
            <w:r w:rsidR="008828D2" w:rsidRPr="005539C2">
              <w:rPr>
                <w:b/>
                <w:bCs/>
                <w:color w:val="000000"/>
                <w:sz w:val="18"/>
                <w:szCs w:val="18"/>
                <w:lang w:val="tr-TR"/>
              </w:rPr>
              <w:t xml:space="preserve"> </w:t>
            </w:r>
            <w:r w:rsidR="00E24786" w:rsidRPr="005539C2">
              <w:rPr>
                <w:b/>
                <w:bCs/>
                <w:color w:val="000000"/>
                <w:sz w:val="18"/>
                <w:szCs w:val="18"/>
                <w:lang w:val="tr-TR"/>
              </w:rPr>
              <w:t>Dönem</w:t>
            </w:r>
          </w:p>
        </w:tc>
        <w:tc>
          <w:tcPr>
            <w:tcW w:w="1379" w:type="dxa"/>
            <w:tcBorders>
              <w:bottom w:val="single" w:sz="4" w:space="0" w:color="auto"/>
            </w:tcBorders>
            <w:vAlign w:val="bottom"/>
          </w:tcPr>
          <w:p w:rsidR="00E24786" w:rsidRPr="005539C2" w:rsidRDefault="00E24786" w:rsidP="008828D2">
            <w:pPr>
              <w:autoSpaceDE w:val="0"/>
              <w:autoSpaceDN w:val="0"/>
              <w:adjustRightInd w:val="0"/>
              <w:spacing w:line="226" w:lineRule="auto"/>
              <w:jc w:val="right"/>
              <w:rPr>
                <w:b/>
                <w:bCs/>
                <w:color w:val="000000"/>
                <w:sz w:val="18"/>
                <w:szCs w:val="18"/>
                <w:lang w:val="tr-TR"/>
              </w:rPr>
            </w:pPr>
            <w:r w:rsidRPr="005539C2">
              <w:rPr>
                <w:b/>
                <w:bCs/>
                <w:color w:val="000000"/>
                <w:sz w:val="18"/>
                <w:szCs w:val="18"/>
                <w:lang w:val="tr-TR"/>
              </w:rPr>
              <w:t>Önceki</w:t>
            </w:r>
            <w:r w:rsidR="008828D2" w:rsidRPr="005539C2">
              <w:rPr>
                <w:b/>
                <w:bCs/>
                <w:color w:val="000000"/>
                <w:sz w:val="18"/>
                <w:szCs w:val="18"/>
                <w:lang w:val="tr-TR"/>
              </w:rPr>
              <w:t xml:space="preserve"> </w:t>
            </w:r>
            <w:r w:rsidRPr="005539C2">
              <w:rPr>
                <w:b/>
                <w:bCs/>
                <w:color w:val="000000"/>
                <w:sz w:val="18"/>
                <w:szCs w:val="18"/>
                <w:lang w:val="tr-TR"/>
              </w:rPr>
              <w:t>Dönem</w:t>
            </w:r>
          </w:p>
        </w:tc>
      </w:tr>
      <w:tr w:rsidR="00DD626A" w:rsidRPr="005539C2" w:rsidTr="009E7B34">
        <w:trPr>
          <w:trHeight w:val="202"/>
        </w:trPr>
        <w:tc>
          <w:tcPr>
            <w:tcW w:w="6379" w:type="dxa"/>
            <w:tcBorders>
              <w:top w:val="single" w:sz="4" w:space="0" w:color="auto"/>
            </w:tcBorders>
          </w:tcPr>
          <w:p w:rsidR="00DD626A" w:rsidRPr="005539C2" w:rsidRDefault="00DD626A" w:rsidP="008828D2">
            <w:pPr>
              <w:autoSpaceDE w:val="0"/>
              <w:autoSpaceDN w:val="0"/>
              <w:adjustRightInd w:val="0"/>
              <w:spacing w:line="226" w:lineRule="auto"/>
              <w:rPr>
                <w:b/>
                <w:bCs/>
                <w:color w:val="000000"/>
                <w:sz w:val="18"/>
                <w:szCs w:val="18"/>
                <w:lang w:val="tr-TR"/>
              </w:rPr>
            </w:pPr>
            <w:r w:rsidRPr="005539C2">
              <w:rPr>
                <w:b/>
                <w:bCs/>
                <w:color w:val="000000"/>
                <w:sz w:val="18"/>
                <w:szCs w:val="18"/>
                <w:lang w:val="tr-TR"/>
              </w:rPr>
              <w:t>SERMAYEDEN İNDİRİLEN DEĞERLER</w:t>
            </w:r>
          </w:p>
        </w:tc>
        <w:tc>
          <w:tcPr>
            <w:tcW w:w="1442" w:type="dxa"/>
            <w:tcBorders>
              <w:top w:val="single" w:sz="4" w:space="0" w:color="auto"/>
            </w:tcBorders>
            <w:vAlign w:val="bottom"/>
          </w:tcPr>
          <w:p w:rsidR="00DD626A" w:rsidRPr="008400F4" w:rsidRDefault="002A1E90" w:rsidP="00DD626A">
            <w:pPr>
              <w:autoSpaceDE w:val="0"/>
              <w:autoSpaceDN w:val="0"/>
              <w:adjustRightInd w:val="0"/>
              <w:jc w:val="right"/>
              <w:rPr>
                <w:b/>
                <w:bCs/>
                <w:color w:val="000000"/>
                <w:sz w:val="18"/>
                <w:szCs w:val="18"/>
                <w:lang w:val="tr-TR"/>
              </w:rPr>
            </w:pPr>
            <w:r w:rsidRPr="002A1E90">
              <w:rPr>
                <w:b/>
                <w:bCs/>
                <w:color w:val="000000"/>
                <w:sz w:val="18"/>
                <w:szCs w:val="18"/>
                <w:lang w:val="tr-TR"/>
              </w:rPr>
              <w:t>4.825</w:t>
            </w:r>
          </w:p>
        </w:tc>
        <w:tc>
          <w:tcPr>
            <w:tcW w:w="1379" w:type="dxa"/>
            <w:tcBorders>
              <w:top w:val="single" w:sz="4" w:space="0" w:color="auto"/>
            </w:tcBorders>
            <w:vAlign w:val="bottom"/>
          </w:tcPr>
          <w:p w:rsidR="00DD626A" w:rsidRPr="008400F4" w:rsidRDefault="00DD626A" w:rsidP="00DD626A">
            <w:pPr>
              <w:autoSpaceDE w:val="0"/>
              <w:autoSpaceDN w:val="0"/>
              <w:adjustRightInd w:val="0"/>
              <w:jc w:val="right"/>
              <w:rPr>
                <w:b/>
                <w:bCs/>
                <w:color w:val="000000"/>
                <w:sz w:val="18"/>
                <w:szCs w:val="18"/>
                <w:lang w:val="tr-TR"/>
              </w:rPr>
            </w:pPr>
            <w:r w:rsidRPr="008400F4">
              <w:rPr>
                <w:b/>
                <w:bCs/>
                <w:color w:val="000000"/>
                <w:sz w:val="18"/>
                <w:szCs w:val="18"/>
                <w:lang w:val="tr-TR"/>
              </w:rPr>
              <w:t xml:space="preserve">4.825 </w:t>
            </w:r>
          </w:p>
        </w:tc>
      </w:tr>
      <w:tr w:rsidR="00DD626A" w:rsidRPr="005539C2" w:rsidTr="009E7B34">
        <w:tblPrEx>
          <w:tblCellMar>
            <w:right w:w="0" w:type="dxa"/>
          </w:tblCellMar>
        </w:tblPrEx>
        <w:trPr>
          <w:trHeight w:val="406"/>
        </w:trPr>
        <w:tc>
          <w:tcPr>
            <w:tcW w:w="6379" w:type="dxa"/>
          </w:tcPr>
          <w:p w:rsidR="00DD626A" w:rsidRPr="005539C2" w:rsidRDefault="00DD626A" w:rsidP="002D0867">
            <w:pPr>
              <w:autoSpaceDE w:val="0"/>
              <w:autoSpaceDN w:val="0"/>
              <w:adjustRightInd w:val="0"/>
              <w:spacing w:line="226" w:lineRule="auto"/>
              <w:ind w:left="109" w:hanging="109"/>
              <w:rPr>
                <w:color w:val="000000"/>
                <w:sz w:val="18"/>
                <w:szCs w:val="18"/>
                <w:lang w:val="tr-TR"/>
              </w:rPr>
            </w:pPr>
            <w:r w:rsidRPr="005539C2">
              <w:rPr>
                <w:color w:val="000000"/>
                <w:sz w:val="18"/>
                <w:szCs w:val="18"/>
                <w:lang w:val="tr-TR"/>
              </w:rPr>
              <w:t>Sermayesinin Yüzde On ve Daha Fazlasına Sahip Olunan Bankalar ile Finansal Kuruluşlardan (Yurt İçi, Yurt Dışı) Konsolide Edilmeyenlerdeki Ortaklık Payları</w:t>
            </w:r>
          </w:p>
        </w:tc>
        <w:tc>
          <w:tcPr>
            <w:tcW w:w="1442" w:type="dxa"/>
            <w:vAlign w:val="bottom"/>
          </w:tcPr>
          <w:p w:rsidR="00DD626A" w:rsidRPr="008400F4" w:rsidRDefault="002A1E90" w:rsidP="00DD626A">
            <w:pPr>
              <w:autoSpaceDE w:val="0"/>
              <w:autoSpaceDN w:val="0"/>
              <w:adjustRightInd w:val="0"/>
              <w:jc w:val="right"/>
              <w:rPr>
                <w:bCs/>
                <w:color w:val="000000"/>
                <w:sz w:val="18"/>
                <w:szCs w:val="18"/>
                <w:lang w:val="tr-TR"/>
              </w:rPr>
            </w:pPr>
            <w:r w:rsidRPr="002A1E90">
              <w:rPr>
                <w:bCs/>
                <w:color w:val="000000"/>
                <w:sz w:val="18"/>
                <w:szCs w:val="18"/>
                <w:lang w:val="tr-TR"/>
              </w:rPr>
              <w:t>4.825</w:t>
            </w:r>
          </w:p>
        </w:tc>
        <w:tc>
          <w:tcPr>
            <w:tcW w:w="1379" w:type="dxa"/>
            <w:vAlign w:val="bottom"/>
          </w:tcPr>
          <w:p w:rsidR="00DD626A" w:rsidRPr="008400F4" w:rsidRDefault="00DD626A" w:rsidP="00DD626A">
            <w:pPr>
              <w:autoSpaceDE w:val="0"/>
              <w:autoSpaceDN w:val="0"/>
              <w:adjustRightInd w:val="0"/>
              <w:jc w:val="right"/>
              <w:rPr>
                <w:bCs/>
                <w:color w:val="000000"/>
                <w:sz w:val="18"/>
                <w:szCs w:val="18"/>
                <w:lang w:val="tr-TR"/>
              </w:rPr>
            </w:pPr>
            <w:r w:rsidRPr="008400F4">
              <w:rPr>
                <w:bCs/>
                <w:color w:val="000000"/>
                <w:sz w:val="18"/>
                <w:szCs w:val="18"/>
                <w:lang w:val="tr-TR"/>
              </w:rPr>
              <w:t>4.825</w:t>
            </w:r>
          </w:p>
        </w:tc>
      </w:tr>
      <w:tr w:rsidR="00DD626A" w:rsidRPr="005539C2" w:rsidTr="009E7B34">
        <w:tblPrEx>
          <w:tblCellMar>
            <w:right w:w="0" w:type="dxa"/>
          </w:tblCellMar>
        </w:tblPrEx>
        <w:trPr>
          <w:trHeight w:val="344"/>
        </w:trPr>
        <w:tc>
          <w:tcPr>
            <w:tcW w:w="6379" w:type="dxa"/>
          </w:tcPr>
          <w:p w:rsidR="00DD626A" w:rsidRPr="005539C2" w:rsidRDefault="00DD626A" w:rsidP="002D0867">
            <w:pPr>
              <w:autoSpaceDE w:val="0"/>
              <w:autoSpaceDN w:val="0"/>
              <w:adjustRightInd w:val="0"/>
              <w:spacing w:line="226" w:lineRule="auto"/>
              <w:ind w:left="109" w:hanging="90"/>
              <w:rPr>
                <w:color w:val="000000"/>
                <w:sz w:val="18"/>
                <w:szCs w:val="18"/>
                <w:lang w:val="tr-TR"/>
              </w:rPr>
            </w:pPr>
            <w:r w:rsidRPr="005539C2">
              <w:rPr>
                <w:color w:val="000000"/>
                <w:sz w:val="18"/>
                <w:szCs w:val="18"/>
                <w:lang w:val="tr-TR"/>
              </w:rPr>
              <w:t>Sermayesinin Yüzde Onundan Azına Sahip Olunan Bankalar ile Finansal Kuruluşlardaki (Yurt İçi, Yurt Dışı) Banka’nın Ana Sermaye ve Katkı Sermaye Toplamının Yüzde On ve Daha Fazlasını Aşan Tutardaki Ortaklık Payları Toplamı</w:t>
            </w:r>
          </w:p>
        </w:tc>
        <w:tc>
          <w:tcPr>
            <w:tcW w:w="1442" w:type="dxa"/>
            <w:vAlign w:val="bottom"/>
          </w:tcPr>
          <w:p w:rsidR="00DD626A" w:rsidRPr="008400F4" w:rsidRDefault="002A1E90" w:rsidP="00DD626A">
            <w:pPr>
              <w:autoSpaceDE w:val="0"/>
              <w:autoSpaceDN w:val="0"/>
              <w:adjustRightInd w:val="0"/>
              <w:jc w:val="right"/>
              <w:rPr>
                <w:bCs/>
                <w:color w:val="000000"/>
                <w:sz w:val="18"/>
                <w:szCs w:val="18"/>
                <w:lang w:val="tr-TR"/>
              </w:rPr>
            </w:pPr>
            <w:r>
              <w:rPr>
                <w:bCs/>
                <w:color w:val="000000"/>
                <w:sz w:val="18"/>
                <w:szCs w:val="18"/>
                <w:lang w:val="tr-TR"/>
              </w:rPr>
              <w:t>-</w:t>
            </w:r>
          </w:p>
        </w:tc>
        <w:tc>
          <w:tcPr>
            <w:tcW w:w="1379" w:type="dxa"/>
            <w:vAlign w:val="bottom"/>
          </w:tcPr>
          <w:p w:rsidR="00DD626A" w:rsidRPr="008400F4" w:rsidRDefault="00DD626A" w:rsidP="00DD626A">
            <w:pPr>
              <w:autoSpaceDE w:val="0"/>
              <w:autoSpaceDN w:val="0"/>
              <w:adjustRightInd w:val="0"/>
              <w:jc w:val="right"/>
              <w:rPr>
                <w:bCs/>
                <w:color w:val="000000"/>
                <w:sz w:val="18"/>
                <w:szCs w:val="18"/>
                <w:lang w:val="tr-TR"/>
              </w:rPr>
            </w:pPr>
            <w:r w:rsidRPr="008400F4">
              <w:rPr>
                <w:bCs/>
                <w:color w:val="000000"/>
                <w:sz w:val="18"/>
                <w:szCs w:val="18"/>
                <w:lang w:val="tr-TR"/>
              </w:rPr>
              <w:t>-</w:t>
            </w:r>
          </w:p>
        </w:tc>
      </w:tr>
      <w:tr w:rsidR="00DD626A" w:rsidRPr="005539C2" w:rsidTr="009E7B34">
        <w:tblPrEx>
          <w:tblCellMar>
            <w:right w:w="0" w:type="dxa"/>
          </w:tblCellMar>
        </w:tblPrEx>
        <w:trPr>
          <w:trHeight w:val="406"/>
        </w:trPr>
        <w:tc>
          <w:tcPr>
            <w:tcW w:w="6379" w:type="dxa"/>
          </w:tcPr>
          <w:p w:rsidR="00DD626A" w:rsidRPr="005539C2" w:rsidRDefault="00DD626A" w:rsidP="002D0867">
            <w:pPr>
              <w:autoSpaceDE w:val="0"/>
              <w:autoSpaceDN w:val="0"/>
              <w:adjustRightInd w:val="0"/>
              <w:spacing w:line="226" w:lineRule="auto"/>
              <w:ind w:left="109" w:hanging="90"/>
              <w:rPr>
                <w:color w:val="000000"/>
                <w:sz w:val="18"/>
                <w:szCs w:val="18"/>
                <w:lang w:val="tr-TR"/>
              </w:rPr>
            </w:pPr>
            <w:r w:rsidRPr="005539C2">
              <w:rPr>
                <w:color w:val="000000"/>
                <w:sz w:val="18"/>
                <w:szCs w:val="18"/>
                <w:lang w:val="tr-TR"/>
              </w:rPr>
              <w:t>Bankalara, Finansal Kuruluşlara (Yurt İçi, Yurt Dışı) veya Nitelikli Pay Sahiplerine Kullandırılan İkincil Sermaye Benzeri Borç Niteliğini Haiz Krediler ile Bunlardan Satın Alınan Birincil veya İkincil Sermaye Benzeri Borç Niteliğini Haiz Borçlanma Araçları</w:t>
            </w:r>
          </w:p>
        </w:tc>
        <w:tc>
          <w:tcPr>
            <w:tcW w:w="1442" w:type="dxa"/>
            <w:vAlign w:val="bottom"/>
          </w:tcPr>
          <w:p w:rsidR="00DD626A" w:rsidRPr="008400F4" w:rsidRDefault="002A1E90" w:rsidP="00DD626A">
            <w:pPr>
              <w:autoSpaceDE w:val="0"/>
              <w:autoSpaceDN w:val="0"/>
              <w:adjustRightInd w:val="0"/>
              <w:jc w:val="right"/>
              <w:rPr>
                <w:bCs/>
                <w:color w:val="000000"/>
                <w:sz w:val="18"/>
                <w:szCs w:val="18"/>
                <w:lang w:val="tr-TR"/>
              </w:rPr>
            </w:pPr>
            <w:r>
              <w:rPr>
                <w:bCs/>
                <w:color w:val="000000"/>
                <w:sz w:val="18"/>
                <w:szCs w:val="18"/>
                <w:lang w:val="tr-TR"/>
              </w:rPr>
              <w:t>-</w:t>
            </w:r>
          </w:p>
        </w:tc>
        <w:tc>
          <w:tcPr>
            <w:tcW w:w="1379" w:type="dxa"/>
            <w:vAlign w:val="bottom"/>
          </w:tcPr>
          <w:p w:rsidR="00DD626A" w:rsidRPr="008400F4" w:rsidRDefault="00DD626A" w:rsidP="00DD626A">
            <w:pPr>
              <w:autoSpaceDE w:val="0"/>
              <w:autoSpaceDN w:val="0"/>
              <w:adjustRightInd w:val="0"/>
              <w:jc w:val="right"/>
              <w:rPr>
                <w:bCs/>
                <w:color w:val="000000"/>
                <w:sz w:val="18"/>
                <w:szCs w:val="18"/>
                <w:lang w:val="tr-TR"/>
              </w:rPr>
            </w:pPr>
            <w:r w:rsidRPr="008400F4">
              <w:rPr>
                <w:bCs/>
                <w:color w:val="000000"/>
                <w:sz w:val="18"/>
                <w:szCs w:val="18"/>
                <w:lang w:val="tr-TR"/>
              </w:rPr>
              <w:t>-</w:t>
            </w:r>
          </w:p>
        </w:tc>
      </w:tr>
      <w:tr w:rsidR="00DD626A" w:rsidRPr="005539C2" w:rsidTr="009E7B34">
        <w:tblPrEx>
          <w:tblCellMar>
            <w:right w:w="0" w:type="dxa"/>
          </w:tblCellMar>
        </w:tblPrEx>
        <w:trPr>
          <w:trHeight w:val="224"/>
        </w:trPr>
        <w:tc>
          <w:tcPr>
            <w:tcW w:w="6379" w:type="dxa"/>
          </w:tcPr>
          <w:p w:rsidR="00DD626A" w:rsidRPr="005539C2" w:rsidRDefault="00DD626A" w:rsidP="008828D2">
            <w:pPr>
              <w:autoSpaceDE w:val="0"/>
              <w:autoSpaceDN w:val="0"/>
              <w:adjustRightInd w:val="0"/>
              <w:spacing w:line="226" w:lineRule="auto"/>
              <w:rPr>
                <w:color w:val="000000"/>
                <w:sz w:val="18"/>
                <w:szCs w:val="18"/>
                <w:lang w:val="tr-TR"/>
              </w:rPr>
            </w:pPr>
            <w:r w:rsidRPr="005539C2">
              <w:rPr>
                <w:color w:val="000000"/>
                <w:sz w:val="18"/>
                <w:szCs w:val="18"/>
                <w:lang w:val="tr-TR"/>
              </w:rPr>
              <w:t>Kanunun 50 ve 51 inci Maddeleri Hükümlerine Aykırı Olarak Kullandırılan Krediler</w:t>
            </w:r>
          </w:p>
        </w:tc>
        <w:tc>
          <w:tcPr>
            <w:tcW w:w="1442" w:type="dxa"/>
            <w:vAlign w:val="bottom"/>
          </w:tcPr>
          <w:p w:rsidR="00DD626A" w:rsidRPr="008400F4" w:rsidRDefault="002A1E90" w:rsidP="00DD626A">
            <w:pPr>
              <w:autoSpaceDE w:val="0"/>
              <w:autoSpaceDN w:val="0"/>
              <w:adjustRightInd w:val="0"/>
              <w:jc w:val="right"/>
              <w:rPr>
                <w:bCs/>
                <w:color w:val="000000"/>
                <w:sz w:val="18"/>
                <w:szCs w:val="18"/>
                <w:lang w:val="tr-TR"/>
              </w:rPr>
            </w:pPr>
            <w:r>
              <w:rPr>
                <w:bCs/>
                <w:color w:val="000000"/>
                <w:sz w:val="18"/>
                <w:szCs w:val="18"/>
                <w:lang w:val="tr-TR"/>
              </w:rPr>
              <w:t>-</w:t>
            </w:r>
          </w:p>
        </w:tc>
        <w:tc>
          <w:tcPr>
            <w:tcW w:w="1379" w:type="dxa"/>
            <w:vAlign w:val="bottom"/>
          </w:tcPr>
          <w:p w:rsidR="00DD626A" w:rsidRPr="008400F4" w:rsidRDefault="00DD626A" w:rsidP="00DD626A">
            <w:pPr>
              <w:autoSpaceDE w:val="0"/>
              <w:autoSpaceDN w:val="0"/>
              <w:adjustRightInd w:val="0"/>
              <w:jc w:val="right"/>
              <w:rPr>
                <w:bCs/>
                <w:color w:val="000000"/>
                <w:sz w:val="18"/>
                <w:szCs w:val="18"/>
                <w:lang w:val="tr-TR"/>
              </w:rPr>
            </w:pPr>
            <w:r w:rsidRPr="008400F4">
              <w:rPr>
                <w:bCs/>
                <w:color w:val="000000"/>
                <w:sz w:val="18"/>
                <w:szCs w:val="18"/>
                <w:lang w:val="tr-TR"/>
              </w:rPr>
              <w:t>-</w:t>
            </w:r>
          </w:p>
        </w:tc>
      </w:tr>
      <w:tr w:rsidR="00DD626A" w:rsidRPr="005539C2" w:rsidTr="009E7B34">
        <w:tblPrEx>
          <w:tblCellMar>
            <w:right w:w="0" w:type="dxa"/>
          </w:tblCellMar>
        </w:tblPrEx>
        <w:trPr>
          <w:trHeight w:val="610"/>
        </w:trPr>
        <w:tc>
          <w:tcPr>
            <w:tcW w:w="6379" w:type="dxa"/>
          </w:tcPr>
          <w:p w:rsidR="00DD626A" w:rsidRPr="005539C2" w:rsidRDefault="00DD626A" w:rsidP="0014162A">
            <w:pPr>
              <w:autoSpaceDE w:val="0"/>
              <w:autoSpaceDN w:val="0"/>
              <w:adjustRightInd w:val="0"/>
              <w:spacing w:line="226" w:lineRule="auto"/>
              <w:ind w:left="109" w:hanging="109"/>
              <w:rPr>
                <w:color w:val="000000"/>
                <w:sz w:val="18"/>
                <w:szCs w:val="18"/>
                <w:lang w:val="tr-TR"/>
              </w:rPr>
            </w:pPr>
            <w:r w:rsidRPr="005539C2">
              <w:rPr>
                <w:color w:val="000000"/>
                <w:sz w:val="18"/>
                <w:szCs w:val="18"/>
                <w:lang w:val="tr-TR"/>
              </w:rPr>
              <w:t xml:space="preserve">Bankaların, Gayrimenkullerinin Net Defter Değerleri Toplamının </w:t>
            </w:r>
            <w:proofErr w:type="spellStart"/>
            <w:r w:rsidRPr="005539C2">
              <w:rPr>
                <w:color w:val="000000"/>
                <w:sz w:val="18"/>
                <w:szCs w:val="18"/>
                <w:lang w:val="tr-TR"/>
              </w:rPr>
              <w:t>Özkaynaklarının</w:t>
            </w:r>
            <w:proofErr w:type="spellEnd"/>
            <w:r w:rsidRPr="005539C2">
              <w:rPr>
                <w:color w:val="000000"/>
                <w:sz w:val="18"/>
                <w:szCs w:val="18"/>
                <w:lang w:val="tr-TR"/>
              </w:rPr>
              <w:t xml:space="preserve"> Yüzde Ellisini Aşan Kısmı İle Alacaklarından Dolayı Edinmek Zorunda Kaldıkları </w:t>
            </w:r>
          </w:p>
          <w:p w:rsidR="00DD626A" w:rsidRPr="005539C2" w:rsidRDefault="00DD626A" w:rsidP="0014162A">
            <w:pPr>
              <w:autoSpaceDE w:val="0"/>
              <w:autoSpaceDN w:val="0"/>
              <w:adjustRightInd w:val="0"/>
              <w:spacing w:line="226" w:lineRule="auto"/>
              <w:ind w:left="109"/>
              <w:rPr>
                <w:color w:val="000000"/>
                <w:sz w:val="18"/>
                <w:szCs w:val="18"/>
                <w:lang w:val="tr-TR"/>
              </w:rPr>
            </w:pPr>
            <w:r w:rsidRPr="005539C2">
              <w:rPr>
                <w:color w:val="000000"/>
                <w:sz w:val="18"/>
                <w:szCs w:val="18"/>
                <w:lang w:val="tr-TR"/>
              </w:rPr>
              <w:t xml:space="preserve">ve Kanunun 57 </w:t>
            </w:r>
            <w:proofErr w:type="spellStart"/>
            <w:r w:rsidRPr="005539C2">
              <w:rPr>
                <w:color w:val="000000"/>
                <w:sz w:val="18"/>
                <w:szCs w:val="18"/>
                <w:lang w:val="tr-TR"/>
              </w:rPr>
              <w:t>nci</w:t>
            </w:r>
            <w:proofErr w:type="spellEnd"/>
            <w:r w:rsidRPr="005539C2">
              <w:rPr>
                <w:color w:val="000000"/>
                <w:sz w:val="18"/>
                <w:szCs w:val="18"/>
                <w:lang w:val="tr-TR"/>
              </w:rPr>
              <w:t xml:space="preserve"> Maddesi Uyarınca Elden Çıkarılması Gereken Emtia ve Gayrimenkullerden Edinim Tarihinden İtibaren Beş Yıl Geçmesine Rağmen Elden Çıkarılamayanların Net Defter Değerleri</w:t>
            </w:r>
          </w:p>
        </w:tc>
        <w:tc>
          <w:tcPr>
            <w:tcW w:w="1442" w:type="dxa"/>
            <w:vAlign w:val="bottom"/>
          </w:tcPr>
          <w:p w:rsidR="00DD626A" w:rsidRPr="008400F4" w:rsidRDefault="002A1E90" w:rsidP="00DD626A">
            <w:pPr>
              <w:autoSpaceDE w:val="0"/>
              <w:autoSpaceDN w:val="0"/>
              <w:adjustRightInd w:val="0"/>
              <w:jc w:val="right"/>
              <w:rPr>
                <w:bCs/>
                <w:color w:val="000000"/>
                <w:sz w:val="18"/>
                <w:szCs w:val="18"/>
                <w:lang w:val="tr-TR"/>
              </w:rPr>
            </w:pPr>
            <w:r>
              <w:rPr>
                <w:bCs/>
                <w:color w:val="000000"/>
                <w:sz w:val="18"/>
                <w:szCs w:val="18"/>
                <w:lang w:val="tr-TR"/>
              </w:rPr>
              <w:t>-</w:t>
            </w:r>
          </w:p>
        </w:tc>
        <w:tc>
          <w:tcPr>
            <w:tcW w:w="1379" w:type="dxa"/>
            <w:vAlign w:val="bottom"/>
          </w:tcPr>
          <w:p w:rsidR="00DD626A" w:rsidRPr="008400F4" w:rsidRDefault="00DD626A" w:rsidP="00DD626A">
            <w:pPr>
              <w:autoSpaceDE w:val="0"/>
              <w:autoSpaceDN w:val="0"/>
              <w:adjustRightInd w:val="0"/>
              <w:jc w:val="right"/>
              <w:rPr>
                <w:bCs/>
                <w:color w:val="000000"/>
                <w:sz w:val="18"/>
                <w:szCs w:val="18"/>
                <w:lang w:val="tr-TR"/>
              </w:rPr>
            </w:pPr>
            <w:r w:rsidRPr="008400F4">
              <w:rPr>
                <w:bCs/>
                <w:color w:val="000000"/>
                <w:sz w:val="18"/>
                <w:szCs w:val="18"/>
                <w:lang w:val="tr-TR"/>
              </w:rPr>
              <w:t>-</w:t>
            </w:r>
          </w:p>
        </w:tc>
      </w:tr>
      <w:tr w:rsidR="00DD626A" w:rsidRPr="005539C2" w:rsidTr="009E7B34">
        <w:tblPrEx>
          <w:tblCellMar>
            <w:right w:w="0" w:type="dxa"/>
          </w:tblCellMar>
        </w:tblPrEx>
        <w:trPr>
          <w:trHeight w:val="202"/>
        </w:trPr>
        <w:tc>
          <w:tcPr>
            <w:tcW w:w="6379" w:type="dxa"/>
            <w:tcBorders>
              <w:bottom w:val="single" w:sz="4" w:space="0" w:color="auto"/>
            </w:tcBorders>
          </w:tcPr>
          <w:p w:rsidR="00DD626A" w:rsidRPr="005539C2" w:rsidRDefault="00DD626A" w:rsidP="008828D2">
            <w:pPr>
              <w:autoSpaceDE w:val="0"/>
              <w:autoSpaceDN w:val="0"/>
              <w:adjustRightInd w:val="0"/>
              <w:spacing w:line="226" w:lineRule="auto"/>
              <w:rPr>
                <w:color w:val="000000"/>
                <w:sz w:val="18"/>
                <w:szCs w:val="18"/>
                <w:lang w:val="tr-TR"/>
              </w:rPr>
            </w:pPr>
            <w:r w:rsidRPr="005539C2">
              <w:rPr>
                <w:color w:val="000000"/>
                <w:sz w:val="18"/>
                <w:szCs w:val="18"/>
                <w:lang w:val="tr-TR"/>
              </w:rPr>
              <w:t>Diğer</w:t>
            </w:r>
          </w:p>
        </w:tc>
        <w:tc>
          <w:tcPr>
            <w:tcW w:w="1442" w:type="dxa"/>
            <w:tcBorders>
              <w:bottom w:val="single" w:sz="4" w:space="0" w:color="auto"/>
            </w:tcBorders>
            <w:vAlign w:val="bottom"/>
          </w:tcPr>
          <w:p w:rsidR="00DD626A" w:rsidRPr="008400F4" w:rsidRDefault="002A1E90" w:rsidP="00DD626A">
            <w:pPr>
              <w:autoSpaceDE w:val="0"/>
              <w:autoSpaceDN w:val="0"/>
              <w:adjustRightInd w:val="0"/>
              <w:jc w:val="right"/>
              <w:rPr>
                <w:bCs/>
                <w:color w:val="000000"/>
                <w:sz w:val="18"/>
                <w:szCs w:val="18"/>
                <w:lang w:val="tr-TR"/>
              </w:rPr>
            </w:pPr>
            <w:r>
              <w:rPr>
                <w:bCs/>
                <w:color w:val="000000"/>
                <w:sz w:val="18"/>
                <w:szCs w:val="18"/>
                <w:lang w:val="tr-TR"/>
              </w:rPr>
              <w:t>-</w:t>
            </w:r>
          </w:p>
        </w:tc>
        <w:tc>
          <w:tcPr>
            <w:tcW w:w="1379" w:type="dxa"/>
            <w:tcBorders>
              <w:bottom w:val="single" w:sz="4" w:space="0" w:color="auto"/>
            </w:tcBorders>
            <w:vAlign w:val="bottom"/>
          </w:tcPr>
          <w:p w:rsidR="00DD626A" w:rsidRPr="008400F4" w:rsidRDefault="00DD626A" w:rsidP="00DD626A">
            <w:pPr>
              <w:autoSpaceDE w:val="0"/>
              <w:autoSpaceDN w:val="0"/>
              <w:adjustRightInd w:val="0"/>
              <w:jc w:val="right"/>
              <w:rPr>
                <w:bCs/>
                <w:color w:val="000000"/>
                <w:sz w:val="18"/>
                <w:szCs w:val="18"/>
                <w:lang w:val="tr-TR"/>
              </w:rPr>
            </w:pPr>
            <w:r w:rsidRPr="008400F4">
              <w:rPr>
                <w:bCs/>
                <w:color w:val="000000"/>
                <w:sz w:val="18"/>
                <w:szCs w:val="18"/>
                <w:lang w:val="tr-TR"/>
              </w:rPr>
              <w:t>-</w:t>
            </w:r>
          </w:p>
        </w:tc>
      </w:tr>
      <w:tr w:rsidR="00DD626A" w:rsidRPr="005539C2" w:rsidTr="009E7B34">
        <w:tblPrEx>
          <w:tblCellMar>
            <w:right w:w="0" w:type="dxa"/>
          </w:tblCellMar>
        </w:tblPrEx>
        <w:trPr>
          <w:trHeight w:val="202"/>
        </w:trPr>
        <w:tc>
          <w:tcPr>
            <w:tcW w:w="6379" w:type="dxa"/>
            <w:tcBorders>
              <w:top w:val="single" w:sz="4" w:space="0" w:color="auto"/>
            </w:tcBorders>
            <w:vAlign w:val="bottom"/>
          </w:tcPr>
          <w:p w:rsidR="00DD626A" w:rsidRPr="005539C2" w:rsidRDefault="00DD626A" w:rsidP="008828D2">
            <w:pPr>
              <w:autoSpaceDE w:val="0"/>
              <w:autoSpaceDN w:val="0"/>
              <w:adjustRightInd w:val="0"/>
              <w:spacing w:line="226" w:lineRule="auto"/>
              <w:rPr>
                <w:b/>
                <w:bCs/>
                <w:color w:val="000000"/>
                <w:sz w:val="18"/>
                <w:szCs w:val="18"/>
                <w:lang w:val="tr-TR"/>
              </w:rPr>
            </w:pPr>
          </w:p>
        </w:tc>
        <w:tc>
          <w:tcPr>
            <w:tcW w:w="1442" w:type="dxa"/>
            <w:tcBorders>
              <w:top w:val="single" w:sz="4" w:space="0" w:color="auto"/>
            </w:tcBorders>
            <w:vAlign w:val="bottom"/>
          </w:tcPr>
          <w:p w:rsidR="00DD626A" w:rsidRPr="008400F4" w:rsidRDefault="00DD626A" w:rsidP="00DD626A">
            <w:pPr>
              <w:autoSpaceDE w:val="0"/>
              <w:autoSpaceDN w:val="0"/>
              <w:adjustRightInd w:val="0"/>
              <w:jc w:val="right"/>
              <w:rPr>
                <w:b/>
                <w:bCs/>
                <w:color w:val="000000"/>
                <w:sz w:val="18"/>
                <w:szCs w:val="18"/>
                <w:lang w:val="tr-TR"/>
              </w:rPr>
            </w:pPr>
          </w:p>
        </w:tc>
        <w:tc>
          <w:tcPr>
            <w:tcW w:w="1379" w:type="dxa"/>
            <w:tcBorders>
              <w:top w:val="single" w:sz="4" w:space="0" w:color="auto"/>
            </w:tcBorders>
            <w:vAlign w:val="bottom"/>
          </w:tcPr>
          <w:p w:rsidR="00DD626A" w:rsidRPr="008400F4" w:rsidRDefault="00DD626A" w:rsidP="00DD626A">
            <w:pPr>
              <w:autoSpaceDE w:val="0"/>
              <w:autoSpaceDN w:val="0"/>
              <w:adjustRightInd w:val="0"/>
              <w:jc w:val="right"/>
              <w:rPr>
                <w:b/>
                <w:bCs/>
                <w:color w:val="000000"/>
                <w:sz w:val="18"/>
                <w:szCs w:val="18"/>
                <w:lang w:val="tr-TR"/>
              </w:rPr>
            </w:pPr>
          </w:p>
        </w:tc>
      </w:tr>
      <w:tr w:rsidR="00DD626A" w:rsidRPr="005539C2" w:rsidTr="009E7B34">
        <w:tblPrEx>
          <w:tblCellMar>
            <w:right w:w="0" w:type="dxa"/>
          </w:tblCellMar>
        </w:tblPrEx>
        <w:trPr>
          <w:trHeight w:val="202"/>
        </w:trPr>
        <w:tc>
          <w:tcPr>
            <w:tcW w:w="6379" w:type="dxa"/>
            <w:tcBorders>
              <w:bottom w:val="single" w:sz="12" w:space="0" w:color="auto"/>
            </w:tcBorders>
            <w:vAlign w:val="bottom"/>
          </w:tcPr>
          <w:p w:rsidR="00DD626A" w:rsidRPr="005539C2" w:rsidRDefault="00DD626A" w:rsidP="009B224A">
            <w:pPr>
              <w:autoSpaceDE w:val="0"/>
              <w:autoSpaceDN w:val="0"/>
              <w:adjustRightInd w:val="0"/>
              <w:rPr>
                <w:b/>
                <w:bCs/>
                <w:color w:val="000000"/>
                <w:sz w:val="18"/>
                <w:szCs w:val="18"/>
                <w:lang w:val="tr-TR"/>
              </w:rPr>
            </w:pPr>
            <w:r w:rsidRPr="005539C2">
              <w:rPr>
                <w:b/>
                <w:bCs/>
                <w:color w:val="000000"/>
                <w:sz w:val="18"/>
                <w:szCs w:val="18"/>
                <w:lang w:val="tr-TR"/>
              </w:rPr>
              <w:t>TOPLAM ÖZKAYNAK</w:t>
            </w:r>
          </w:p>
        </w:tc>
        <w:tc>
          <w:tcPr>
            <w:tcW w:w="1442" w:type="dxa"/>
            <w:tcBorders>
              <w:bottom w:val="single" w:sz="12" w:space="0" w:color="auto"/>
            </w:tcBorders>
            <w:vAlign w:val="bottom"/>
          </w:tcPr>
          <w:p w:rsidR="00DD626A" w:rsidRPr="008400F4" w:rsidRDefault="002A1E90" w:rsidP="00DD626A">
            <w:pPr>
              <w:autoSpaceDE w:val="0"/>
              <w:autoSpaceDN w:val="0"/>
              <w:adjustRightInd w:val="0"/>
              <w:jc w:val="right"/>
              <w:rPr>
                <w:b/>
                <w:bCs/>
                <w:color w:val="000000"/>
                <w:sz w:val="18"/>
                <w:szCs w:val="18"/>
                <w:lang w:val="tr-TR"/>
              </w:rPr>
            </w:pPr>
            <w:r w:rsidRPr="002A1E90">
              <w:rPr>
                <w:b/>
                <w:bCs/>
                <w:color w:val="000000"/>
                <w:sz w:val="18"/>
                <w:szCs w:val="18"/>
                <w:lang w:val="tr-TR"/>
              </w:rPr>
              <w:t>317.791</w:t>
            </w:r>
          </w:p>
        </w:tc>
        <w:tc>
          <w:tcPr>
            <w:tcW w:w="1379" w:type="dxa"/>
            <w:tcBorders>
              <w:bottom w:val="single" w:sz="12" w:space="0" w:color="auto"/>
            </w:tcBorders>
            <w:vAlign w:val="bottom"/>
          </w:tcPr>
          <w:p w:rsidR="00DD626A" w:rsidRPr="008400F4" w:rsidRDefault="00DD626A" w:rsidP="00DD626A">
            <w:pPr>
              <w:autoSpaceDE w:val="0"/>
              <w:autoSpaceDN w:val="0"/>
              <w:adjustRightInd w:val="0"/>
              <w:jc w:val="right"/>
              <w:rPr>
                <w:b/>
                <w:bCs/>
                <w:color w:val="000000"/>
                <w:sz w:val="18"/>
                <w:szCs w:val="18"/>
                <w:lang w:val="tr-TR"/>
              </w:rPr>
            </w:pPr>
            <w:r w:rsidRPr="008400F4">
              <w:rPr>
                <w:b/>
                <w:bCs/>
                <w:color w:val="000000"/>
                <w:sz w:val="18"/>
                <w:szCs w:val="18"/>
                <w:lang w:val="tr-TR"/>
              </w:rPr>
              <w:t>312.958</w:t>
            </w:r>
          </w:p>
        </w:tc>
      </w:tr>
    </w:tbl>
    <w:p w:rsidR="00E71A7E" w:rsidRPr="00412D72" w:rsidRDefault="00E71A7E" w:rsidP="00E71A7E">
      <w:pPr>
        <w:tabs>
          <w:tab w:val="left" w:pos="851"/>
        </w:tabs>
        <w:autoSpaceDE w:val="0"/>
        <w:autoSpaceDN w:val="0"/>
        <w:adjustRightInd w:val="0"/>
        <w:ind w:left="851" w:hanging="851"/>
        <w:rPr>
          <w:bCs/>
          <w:sz w:val="12"/>
          <w:szCs w:val="12"/>
          <w:lang w:val="tr-TR"/>
        </w:rPr>
      </w:pPr>
    </w:p>
    <w:p w:rsidR="00EF761A" w:rsidRPr="00412D72" w:rsidRDefault="00EF761A" w:rsidP="00EF761A">
      <w:pPr>
        <w:tabs>
          <w:tab w:val="left" w:pos="851"/>
        </w:tabs>
        <w:autoSpaceDE w:val="0"/>
        <w:autoSpaceDN w:val="0"/>
        <w:adjustRightInd w:val="0"/>
        <w:ind w:left="851" w:hanging="851"/>
        <w:rPr>
          <w:bCs/>
          <w:sz w:val="12"/>
          <w:szCs w:val="12"/>
          <w:lang w:val="tr-TR"/>
        </w:rPr>
      </w:pPr>
    </w:p>
    <w:p w:rsidR="000A571D" w:rsidRPr="00412D72" w:rsidRDefault="000A571D" w:rsidP="009B224A">
      <w:pPr>
        <w:pStyle w:val="Heading8"/>
        <w:keepNext w:val="0"/>
        <w:widowControl w:val="0"/>
        <w:numPr>
          <w:ilvl w:val="0"/>
          <w:numId w:val="33"/>
        </w:numPr>
        <w:tabs>
          <w:tab w:val="clear" w:pos="-54"/>
          <w:tab w:val="clear" w:pos="1080"/>
          <w:tab w:val="left" w:pos="851"/>
        </w:tabs>
        <w:autoSpaceDE/>
        <w:autoSpaceDN/>
        <w:adjustRightInd/>
        <w:ind w:left="851" w:hanging="851"/>
      </w:pPr>
      <w:r w:rsidRPr="00412D72">
        <w:t>Kredi Riskine İlişkin Açıklamalar</w:t>
      </w:r>
    </w:p>
    <w:p w:rsidR="000A571D" w:rsidRPr="00412D72" w:rsidRDefault="000A571D" w:rsidP="009B224A">
      <w:pPr>
        <w:tabs>
          <w:tab w:val="left" w:pos="851"/>
        </w:tabs>
        <w:autoSpaceDE w:val="0"/>
        <w:autoSpaceDN w:val="0"/>
        <w:adjustRightInd w:val="0"/>
        <w:ind w:left="851" w:hanging="851"/>
        <w:rPr>
          <w:b/>
          <w:bCs/>
          <w:sz w:val="12"/>
          <w:szCs w:val="12"/>
          <w:lang w:val="tr-TR"/>
        </w:rPr>
      </w:pPr>
    </w:p>
    <w:p w:rsidR="00E072C3" w:rsidRPr="001E2FE1" w:rsidRDefault="00E072C3" w:rsidP="009B224A">
      <w:pPr>
        <w:pStyle w:val="BodyText3"/>
        <w:ind w:left="851"/>
        <w:jc w:val="both"/>
        <w:rPr>
          <w:i w:val="0"/>
          <w:iCs w:val="0"/>
          <w:sz w:val="20"/>
        </w:rPr>
      </w:pPr>
      <w:r w:rsidRPr="001E2FE1">
        <w:rPr>
          <w:i w:val="0"/>
          <w:iCs w:val="0"/>
          <w:sz w:val="20"/>
        </w:rPr>
        <w:t xml:space="preserve">Banka’nın vermiş olduğu nakdi ve </w:t>
      </w:r>
      <w:proofErr w:type="spellStart"/>
      <w:r w:rsidRPr="001E2FE1">
        <w:rPr>
          <w:i w:val="0"/>
          <w:iCs w:val="0"/>
          <w:sz w:val="20"/>
        </w:rPr>
        <w:t>gayrinakdi</w:t>
      </w:r>
      <w:proofErr w:type="spellEnd"/>
      <w:r w:rsidRPr="001E2FE1">
        <w:rPr>
          <w:i w:val="0"/>
          <w:iCs w:val="0"/>
          <w:sz w:val="20"/>
        </w:rPr>
        <w:t xml:space="preserve"> kredilerin borçluları mali sektör içerisinde yer almaktadır. </w:t>
      </w:r>
    </w:p>
    <w:p w:rsidR="00E072C3" w:rsidRPr="001E2FE1" w:rsidRDefault="00E072C3" w:rsidP="009B224A">
      <w:pPr>
        <w:tabs>
          <w:tab w:val="left" w:pos="851"/>
        </w:tabs>
        <w:autoSpaceDE w:val="0"/>
        <w:autoSpaceDN w:val="0"/>
        <w:adjustRightInd w:val="0"/>
        <w:ind w:left="851" w:hanging="851"/>
        <w:rPr>
          <w:b/>
          <w:bCs/>
          <w:sz w:val="12"/>
          <w:szCs w:val="12"/>
          <w:lang w:val="tr-TR"/>
        </w:rPr>
      </w:pPr>
    </w:p>
    <w:p w:rsidR="00E072C3" w:rsidRPr="00412D72" w:rsidRDefault="00E072C3" w:rsidP="009B224A">
      <w:pPr>
        <w:pStyle w:val="BodyText3"/>
        <w:ind w:left="851"/>
        <w:jc w:val="both"/>
        <w:rPr>
          <w:i w:val="0"/>
          <w:iCs w:val="0"/>
          <w:sz w:val="20"/>
        </w:rPr>
      </w:pPr>
      <w:r w:rsidRPr="001E2FE1">
        <w:rPr>
          <w:i w:val="0"/>
          <w:iCs w:val="0"/>
          <w:sz w:val="20"/>
        </w:rPr>
        <w:t xml:space="preserve">Kredi limitleri Banka’nın kredi türlerine göre ayrıma tabi tutulmaktadır. Tahsis edilen kredi limitleri, kredi türleri dikkate alınarak nakdi ve </w:t>
      </w:r>
      <w:proofErr w:type="spellStart"/>
      <w:r w:rsidRPr="001E2FE1">
        <w:rPr>
          <w:i w:val="0"/>
          <w:iCs w:val="0"/>
          <w:sz w:val="20"/>
        </w:rPr>
        <w:t>gayrinakdi</w:t>
      </w:r>
      <w:proofErr w:type="spellEnd"/>
      <w:r w:rsidRPr="001E2FE1">
        <w:rPr>
          <w:i w:val="0"/>
          <w:iCs w:val="0"/>
          <w:sz w:val="20"/>
        </w:rPr>
        <w:t xml:space="preserve"> olarak belirlenmiştir. Verilen krediler (1-12) ay, (12-24) ay, (24+) ay vadeli olarak ayrıca sınıflandırılmakla birlikte, Banka azami 1 ay olmak üzere kısa vadeli kredi vermektedir. Banka’nın kredileri aracı kurumların hisse, tahvil ve bono piyasalarındaki borçlarını kapatabilmelerine yardımcı olmaktadır. </w:t>
      </w:r>
      <w:proofErr w:type="spellStart"/>
      <w:r w:rsidRPr="001E2FE1">
        <w:rPr>
          <w:i w:val="0"/>
          <w:iCs w:val="0"/>
          <w:sz w:val="20"/>
        </w:rPr>
        <w:t>Interbank</w:t>
      </w:r>
      <w:proofErr w:type="spellEnd"/>
      <w:r w:rsidRPr="001E2FE1">
        <w:rPr>
          <w:i w:val="0"/>
          <w:iCs w:val="0"/>
          <w:sz w:val="20"/>
        </w:rPr>
        <w:t xml:space="preserve"> para piyasası benzeri olan </w:t>
      </w:r>
      <w:proofErr w:type="spellStart"/>
      <w:r w:rsidRPr="001E2FE1">
        <w:rPr>
          <w:i w:val="0"/>
          <w:iCs w:val="0"/>
          <w:sz w:val="20"/>
        </w:rPr>
        <w:t>Takasbank</w:t>
      </w:r>
      <w:proofErr w:type="spellEnd"/>
      <w:r w:rsidRPr="001E2FE1">
        <w:rPr>
          <w:i w:val="0"/>
          <w:iCs w:val="0"/>
          <w:sz w:val="20"/>
        </w:rPr>
        <w:t xml:space="preserve"> para piyasasındaki ödeme ve tahsilat ile ödünç menkul kıymet kredisinde, kıymetin ödünç alan tarafından geri verilmeme ihtimali Banka tarafından garanti altına alındığından söz konusu işlemler </w:t>
      </w:r>
      <w:proofErr w:type="spellStart"/>
      <w:r w:rsidRPr="001E2FE1">
        <w:rPr>
          <w:i w:val="0"/>
          <w:iCs w:val="0"/>
          <w:sz w:val="20"/>
        </w:rPr>
        <w:t>gayrinakdi</w:t>
      </w:r>
      <w:proofErr w:type="spellEnd"/>
      <w:r w:rsidRPr="001E2FE1">
        <w:rPr>
          <w:i w:val="0"/>
          <w:iCs w:val="0"/>
          <w:sz w:val="20"/>
        </w:rPr>
        <w:t xml:space="preserve"> krediler kaleminde izlenmektedir. Banka’nın ayrıca personeline mevzuat çerçevesinde verdiği krediler de bulunmaktadır.</w:t>
      </w:r>
      <w:r w:rsidRPr="00412D72">
        <w:rPr>
          <w:i w:val="0"/>
          <w:iCs w:val="0"/>
          <w:sz w:val="20"/>
        </w:rPr>
        <w:t xml:space="preserve"> </w:t>
      </w:r>
    </w:p>
    <w:p w:rsidR="00E072C3" w:rsidRPr="00412D72" w:rsidRDefault="00E072C3" w:rsidP="009B224A">
      <w:pPr>
        <w:tabs>
          <w:tab w:val="left" w:pos="851"/>
        </w:tabs>
        <w:autoSpaceDE w:val="0"/>
        <w:autoSpaceDN w:val="0"/>
        <w:adjustRightInd w:val="0"/>
        <w:ind w:left="851" w:hanging="851"/>
        <w:rPr>
          <w:b/>
          <w:bCs/>
          <w:sz w:val="12"/>
          <w:szCs w:val="12"/>
          <w:lang w:val="tr-TR"/>
        </w:rPr>
      </w:pPr>
    </w:p>
    <w:p w:rsidR="00E072C3" w:rsidRPr="00412D72" w:rsidRDefault="00E072C3" w:rsidP="009B224A">
      <w:pPr>
        <w:pStyle w:val="BodyText3"/>
        <w:ind w:left="851"/>
        <w:jc w:val="both"/>
        <w:rPr>
          <w:i w:val="0"/>
          <w:iCs w:val="0"/>
          <w:sz w:val="20"/>
        </w:rPr>
      </w:pPr>
      <w:r w:rsidRPr="00412D72">
        <w:rPr>
          <w:i w:val="0"/>
          <w:iCs w:val="0"/>
          <w:sz w:val="20"/>
        </w:rPr>
        <w:t xml:space="preserve">Günlük olarak yapılan işlemlerle ilgili olarak risk limitleri ve dağılımları belirlenmekte, bilanço dışı risklere ilişkin risk yoğunlaşmaları günlük olarak izlenmektedir. </w:t>
      </w:r>
    </w:p>
    <w:p w:rsidR="00E072C3" w:rsidRPr="00412D72" w:rsidRDefault="00E072C3" w:rsidP="009B224A">
      <w:pPr>
        <w:tabs>
          <w:tab w:val="left" w:pos="851"/>
        </w:tabs>
        <w:autoSpaceDE w:val="0"/>
        <w:autoSpaceDN w:val="0"/>
        <w:adjustRightInd w:val="0"/>
        <w:ind w:left="851" w:hanging="851"/>
        <w:rPr>
          <w:b/>
          <w:bCs/>
          <w:sz w:val="12"/>
          <w:szCs w:val="12"/>
          <w:lang w:val="tr-TR"/>
        </w:rPr>
      </w:pPr>
    </w:p>
    <w:p w:rsidR="00E072C3" w:rsidRPr="00412D72" w:rsidRDefault="00E072C3" w:rsidP="009B224A">
      <w:pPr>
        <w:pStyle w:val="BodyText3"/>
        <w:ind w:left="851"/>
        <w:jc w:val="both"/>
        <w:rPr>
          <w:i w:val="0"/>
          <w:iCs w:val="0"/>
          <w:sz w:val="20"/>
        </w:rPr>
      </w:pPr>
      <w:r w:rsidRPr="00412D72">
        <w:rPr>
          <w:i w:val="0"/>
          <w:iCs w:val="0"/>
          <w:sz w:val="20"/>
        </w:rPr>
        <w:t>Krediler ve diğer alacakların borçlularının kredi değerlilikleri, düzenli aralıklarla ilgili mevzuata uygun şekilde izlenmektedir. Açılan krediler için firmalardan, bağımsız denetimden geçmiş ve Sermaye Piyasası Kurulu’nca belirlenen örneklere uygun olarak düzenlenmiş bilanço, gelir tabloları ve diğer finansal tabloları içeren faaliyet raporları temin edilmektedir. Kredi limitleri firmaların mali durumlarındaki değişikliklere göre güncellenmekte olup krediler için uygulama esaslarında belirtildiği şekilde teminatlar tesis edilmektedir. Kredi talebinde bulunan firmaların; mali tahlil, istihbarat ve analizlerinin yapılması sonucunda saptanarak önerilen kredi limitleri, Yönetim Kurulu’nca onaylandıktan sonra yürürlüğe girmekte ve firmaların mali durumlarında önemli sayılabilecek bir değişiklik oluşmadığı müddetçe, limit revizyonu talepleri altı aylık dönemlerde gerçekleştirilmektedir.</w:t>
      </w:r>
    </w:p>
    <w:p w:rsidR="00E072C3" w:rsidRPr="00412D72" w:rsidRDefault="00E072C3" w:rsidP="009B224A">
      <w:pPr>
        <w:tabs>
          <w:tab w:val="left" w:pos="851"/>
        </w:tabs>
        <w:autoSpaceDE w:val="0"/>
        <w:autoSpaceDN w:val="0"/>
        <w:adjustRightInd w:val="0"/>
        <w:ind w:left="851" w:hanging="851"/>
        <w:rPr>
          <w:b/>
          <w:bCs/>
          <w:sz w:val="12"/>
          <w:szCs w:val="12"/>
          <w:lang w:val="tr-TR"/>
        </w:rPr>
      </w:pPr>
    </w:p>
    <w:p w:rsidR="00E072C3" w:rsidRPr="00412D72" w:rsidRDefault="00E072C3" w:rsidP="009B224A">
      <w:pPr>
        <w:pStyle w:val="BodyText3"/>
        <w:ind w:left="851"/>
        <w:jc w:val="both"/>
        <w:rPr>
          <w:i w:val="0"/>
          <w:iCs w:val="0"/>
          <w:sz w:val="20"/>
        </w:rPr>
      </w:pPr>
      <w:r w:rsidRPr="00412D72">
        <w:rPr>
          <w:i w:val="0"/>
          <w:iCs w:val="0"/>
          <w:sz w:val="20"/>
        </w:rPr>
        <w:t>Banka’nın vadeli işlem ve opsiyon sözleşmesi</w:t>
      </w:r>
      <w:r w:rsidR="008828D2" w:rsidRPr="00412D72">
        <w:rPr>
          <w:i w:val="0"/>
          <w:iCs w:val="0"/>
          <w:sz w:val="20"/>
        </w:rPr>
        <w:t xml:space="preserve"> ve benzeri diğer sözleşmeleri </w:t>
      </w:r>
      <w:r w:rsidRPr="00412D72">
        <w:rPr>
          <w:i w:val="0"/>
          <w:iCs w:val="0"/>
          <w:sz w:val="20"/>
        </w:rPr>
        <w:t>bulunmamaktadır.</w:t>
      </w:r>
    </w:p>
    <w:p w:rsidR="00E072C3" w:rsidRPr="00412D72" w:rsidRDefault="00E072C3" w:rsidP="009B224A">
      <w:pPr>
        <w:tabs>
          <w:tab w:val="left" w:pos="851"/>
        </w:tabs>
        <w:autoSpaceDE w:val="0"/>
        <w:autoSpaceDN w:val="0"/>
        <w:adjustRightInd w:val="0"/>
        <w:ind w:left="851" w:hanging="851"/>
        <w:rPr>
          <w:b/>
          <w:bCs/>
          <w:sz w:val="12"/>
          <w:szCs w:val="12"/>
          <w:lang w:val="tr-TR"/>
        </w:rPr>
      </w:pPr>
    </w:p>
    <w:p w:rsidR="00E072C3" w:rsidRPr="00412D72" w:rsidRDefault="00E072C3" w:rsidP="009B224A">
      <w:pPr>
        <w:pStyle w:val="BodyText3"/>
        <w:ind w:left="851"/>
        <w:jc w:val="both"/>
        <w:rPr>
          <w:i w:val="0"/>
          <w:iCs w:val="0"/>
          <w:sz w:val="20"/>
        </w:rPr>
      </w:pPr>
      <w:r w:rsidRPr="00412D72">
        <w:rPr>
          <w:i w:val="0"/>
          <w:iCs w:val="0"/>
          <w:sz w:val="20"/>
        </w:rPr>
        <w:t xml:space="preserve">Banka, verdiği kredilerde firmaların mali gücü ölçüsünde belirlediği kredi limitlerinin ve aldığı teminatların riskini olabildiğince </w:t>
      </w:r>
      <w:r w:rsidR="008828D2" w:rsidRPr="00412D72">
        <w:rPr>
          <w:i w:val="0"/>
          <w:iCs w:val="0"/>
          <w:sz w:val="20"/>
        </w:rPr>
        <w:t xml:space="preserve">asgari seviyede tutuyor olması </w:t>
      </w:r>
      <w:r w:rsidRPr="00412D72">
        <w:rPr>
          <w:i w:val="0"/>
          <w:iCs w:val="0"/>
          <w:sz w:val="20"/>
        </w:rPr>
        <w:t>nedeniyle kredi riskine maruz kalmamıştır. Bu nedenle riski kısa zamanda sona erdirme veya azaltma gibi işlemlere gerek duyulmamıştır.</w:t>
      </w:r>
    </w:p>
    <w:p w:rsidR="00E072C3" w:rsidRPr="00412D72" w:rsidRDefault="00E072C3" w:rsidP="009B224A">
      <w:pPr>
        <w:tabs>
          <w:tab w:val="left" w:pos="851"/>
        </w:tabs>
        <w:autoSpaceDE w:val="0"/>
        <w:autoSpaceDN w:val="0"/>
        <w:adjustRightInd w:val="0"/>
        <w:ind w:left="851" w:hanging="851"/>
        <w:rPr>
          <w:b/>
          <w:bCs/>
          <w:sz w:val="12"/>
          <w:szCs w:val="12"/>
          <w:lang w:val="tr-TR"/>
        </w:rPr>
      </w:pPr>
    </w:p>
    <w:p w:rsidR="000A571D" w:rsidRPr="00412D72" w:rsidRDefault="00E072C3" w:rsidP="009B224A">
      <w:pPr>
        <w:pStyle w:val="BodyText3"/>
        <w:ind w:left="851"/>
        <w:jc w:val="both"/>
        <w:rPr>
          <w:i w:val="0"/>
          <w:iCs w:val="0"/>
          <w:sz w:val="20"/>
        </w:rPr>
      </w:pPr>
      <w:r w:rsidRPr="00412D72">
        <w:rPr>
          <w:i w:val="0"/>
          <w:iCs w:val="0"/>
          <w:sz w:val="20"/>
        </w:rPr>
        <w:t xml:space="preserve">Banka’nın, tazmin edilen </w:t>
      </w:r>
      <w:proofErr w:type="spellStart"/>
      <w:r w:rsidRPr="00412D72">
        <w:rPr>
          <w:i w:val="0"/>
          <w:iCs w:val="0"/>
          <w:sz w:val="20"/>
        </w:rPr>
        <w:t>gayrinakdi</w:t>
      </w:r>
      <w:proofErr w:type="spellEnd"/>
      <w:r w:rsidRPr="00412D72">
        <w:rPr>
          <w:i w:val="0"/>
          <w:iCs w:val="0"/>
          <w:sz w:val="20"/>
        </w:rPr>
        <w:t xml:space="preserve"> kredileri, yeniden itfa planına bağlanan kredileri veya uzun vadeli taahhütleri bulunmamaktadır.</w:t>
      </w:r>
    </w:p>
    <w:p w:rsidR="00E072C3" w:rsidRPr="00412D72" w:rsidRDefault="00E072C3" w:rsidP="009B224A">
      <w:pPr>
        <w:tabs>
          <w:tab w:val="left" w:pos="851"/>
        </w:tabs>
        <w:autoSpaceDE w:val="0"/>
        <w:autoSpaceDN w:val="0"/>
        <w:adjustRightInd w:val="0"/>
        <w:ind w:left="851" w:hanging="851"/>
        <w:rPr>
          <w:b/>
          <w:bCs/>
          <w:sz w:val="12"/>
          <w:szCs w:val="12"/>
          <w:lang w:val="tr-TR"/>
        </w:rPr>
      </w:pPr>
    </w:p>
    <w:p w:rsidR="00E072C3" w:rsidRPr="00412D72" w:rsidRDefault="00E072C3" w:rsidP="009B224A">
      <w:pPr>
        <w:pStyle w:val="BodyText3"/>
        <w:ind w:left="851"/>
        <w:jc w:val="both"/>
        <w:rPr>
          <w:i w:val="0"/>
          <w:iCs w:val="0"/>
          <w:sz w:val="20"/>
        </w:rPr>
      </w:pPr>
      <w:r w:rsidRPr="00412D72">
        <w:rPr>
          <w:i w:val="0"/>
          <w:iCs w:val="0"/>
          <w:sz w:val="20"/>
        </w:rPr>
        <w:t>Banka’nın yurtdışında yürütmekte olduğu bankacılık faaliyetleri ve kredilendirme işlemleri bulunmamaktadır.</w:t>
      </w:r>
    </w:p>
    <w:p w:rsidR="00E072C3" w:rsidRPr="00412D72" w:rsidRDefault="00E072C3" w:rsidP="009B224A">
      <w:pPr>
        <w:tabs>
          <w:tab w:val="left" w:pos="851"/>
        </w:tabs>
        <w:autoSpaceDE w:val="0"/>
        <w:autoSpaceDN w:val="0"/>
        <w:adjustRightInd w:val="0"/>
        <w:ind w:left="851" w:hanging="851"/>
        <w:rPr>
          <w:b/>
          <w:bCs/>
          <w:sz w:val="14"/>
          <w:szCs w:val="14"/>
          <w:lang w:val="tr-TR"/>
        </w:rPr>
      </w:pPr>
    </w:p>
    <w:p w:rsidR="00E072C3" w:rsidRPr="00412D72" w:rsidRDefault="00E072C3" w:rsidP="009B224A">
      <w:pPr>
        <w:pStyle w:val="BodyText3"/>
        <w:ind w:left="851"/>
        <w:jc w:val="both"/>
        <w:rPr>
          <w:i w:val="0"/>
          <w:iCs w:val="0"/>
          <w:sz w:val="20"/>
        </w:rPr>
      </w:pPr>
      <w:r w:rsidRPr="00412D72">
        <w:rPr>
          <w:i w:val="0"/>
          <w:iCs w:val="0"/>
          <w:sz w:val="20"/>
        </w:rPr>
        <w:t>Banka tarafından, kredi riski için genel karşılık ayrılmakta, likit ve/ veya likide yakın teminat alınmaktadır.</w:t>
      </w:r>
    </w:p>
    <w:p w:rsidR="008828D2" w:rsidRPr="00412D72" w:rsidRDefault="008828D2" w:rsidP="008828D2">
      <w:pPr>
        <w:autoSpaceDE w:val="0"/>
        <w:autoSpaceDN w:val="0"/>
        <w:adjustRightInd w:val="0"/>
        <w:spacing w:line="226" w:lineRule="auto"/>
        <w:rPr>
          <w:b/>
          <w:lang w:val="tr-TR"/>
        </w:rPr>
      </w:pPr>
      <w:r w:rsidRPr="00412D72">
        <w:rPr>
          <w:i/>
          <w:iCs/>
          <w:lang w:val="tr-TR"/>
        </w:rPr>
        <w:br w:type="page"/>
      </w:r>
      <w:r w:rsidRPr="00412D72">
        <w:rPr>
          <w:rFonts w:eastAsia="Arial Unicode MS"/>
          <w:b/>
          <w:lang w:val="tr-TR"/>
        </w:rPr>
        <w:lastRenderedPageBreak/>
        <w:t>MALİ BÜNYEYE İLİŞKİN BİLGİLER (Devamı)</w:t>
      </w:r>
    </w:p>
    <w:p w:rsidR="008828D2" w:rsidRPr="00412D72" w:rsidRDefault="008828D2" w:rsidP="008828D2">
      <w:pPr>
        <w:pStyle w:val="BodyText3"/>
        <w:jc w:val="both"/>
        <w:rPr>
          <w:i w:val="0"/>
          <w:iCs w:val="0"/>
          <w:sz w:val="20"/>
        </w:rPr>
      </w:pPr>
    </w:p>
    <w:p w:rsidR="00315F55" w:rsidRPr="00412D72" w:rsidRDefault="00462491" w:rsidP="002C525A">
      <w:pPr>
        <w:pStyle w:val="Heading8"/>
        <w:keepNext w:val="0"/>
        <w:widowControl w:val="0"/>
        <w:numPr>
          <w:ilvl w:val="0"/>
          <w:numId w:val="33"/>
        </w:numPr>
        <w:tabs>
          <w:tab w:val="clear" w:pos="-54"/>
          <w:tab w:val="clear" w:pos="1080"/>
          <w:tab w:val="left" w:pos="851"/>
        </w:tabs>
        <w:autoSpaceDE/>
        <w:autoSpaceDN/>
        <w:adjustRightInd/>
        <w:spacing w:line="226" w:lineRule="auto"/>
        <w:ind w:left="851" w:hanging="851"/>
      </w:pPr>
      <w:r w:rsidRPr="00412D72">
        <w:t>Piyasa Riskine</w:t>
      </w:r>
      <w:r w:rsidR="0006500F" w:rsidRPr="00412D72">
        <w:t xml:space="preserve"> İlişkin Açıklamalar</w:t>
      </w:r>
    </w:p>
    <w:p w:rsidR="00315F55" w:rsidRPr="00412D72" w:rsidRDefault="00315F55" w:rsidP="003A2B04">
      <w:pPr>
        <w:pStyle w:val="BodyText3"/>
        <w:tabs>
          <w:tab w:val="clear" w:pos="539"/>
        </w:tabs>
        <w:jc w:val="both"/>
        <w:rPr>
          <w:i w:val="0"/>
          <w:iCs w:val="0"/>
          <w:sz w:val="18"/>
          <w:szCs w:val="18"/>
        </w:rPr>
      </w:pPr>
    </w:p>
    <w:p w:rsidR="00462491" w:rsidRPr="00412D72" w:rsidRDefault="00462491" w:rsidP="003A2B04">
      <w:pPr>
        <w:pStyle w:val="BodyText3"/>
        <w:tabs>
          <w:tab w:val="clear" w:pos="539"/>
        </w:tabs>
        <w:ind w:left="851"/>
        <w:jc w:val="both"/>
        <w:rPr>
          <w:i w:val="0"/>
          <w:iCs w:val="0"/>
          <w:sz w:val="20"/>
        </w:rPr>
      </w:pPr>
      <w:r w:rsidRPr="00412D72">
        <w:rPr>
          <w:i w:val="0"/>
          <w:iCs w:val="0"/>
          <w:sz w:val="20"/>
        </w:rPr>
        <w:t>Fon yönetim stratejisi, Banka’nın herhangi bir likidite sorunu yaşamaması, risk-getiri dengesinde optimizasyonun sağlanması, asgari düzeyde risk alınarak, kaynakların en yüksek verim oranları ile değerlendirilmesi amaçları doğrultusunda oluşturulmuştur. Uygulanan fon yönetim stratejisi uyarınca, işlemler Yönetim Kurulu’nca limit tahsis edilmiş olan bankala</w:t>
      </w:r>
      <w:r w:rsidR="006F35B8">
        <w:rPr>
          <w:i w:val="0"/>
          <w:iCs w:val="0"/>
          <w:sz w:val="20"/>
        </w:rPr>
        <w:t>r ile gerçekleştirilmekte olup,</w:t>
      </w:r>
      <w:r w:rsidR="009B0B7D">
        <w:rPr>
          <w:i w:val="0"/>
          <w:iCs w:val="0"/>
          <w:sz w:val="20"/>
        </w:rPr>
        <w:t xml:space="preserve"> </w:t>
      </w:r>
      <w:r w:rsidRPr="00412D72">
        <w:rPr>
          <w:i w:val="0"/>
          <w:iCs w:val="0"/>
          <w:sz w:val="20"/>
        </w:rPr>
        <w:t xml:space="preserve">döviz pozisyonu taşınmamakta, türev ürünler kullanılmamakta, Banka’nın menkul değerler cüzdanına Devlet </w:t>
      </w:r>
      <w:r w:rsidR="001F7289">
        <w:rPr>
          <w:i w:val="0"/>
          <w:iCs w:val="0"/>
          <w:sz w:val="20"/>
        </w:rPr>
        <w:br/>
      </w:r>
      <w:r w:rsidRPr="00412D72">
        <w:rPr>
          <w:i w:val="0"/>
          <w:iCs w:val="0"/>
          <w:sz w:val="20"/>
        </w:rPr>
        <w:t>İç Borçlanma Senetleri dışında menkul kıymet alınmamaktadır.  Uygulanan strateji, TL faiz oranlarındaki değişikliklerin tahminine odaklanmış olup, faizlerde düşüş beklendiğinde uzun vadeli, artış beklendiğinde ise kısa vadeli araçlar kullanılarak, optimum vade dağılımının sağlanması amaçlanmaktadır.</w:t>
      </w:r>
    </w:p>
    <w:p w:rsidR="00462491" w:rsidRPr="00412D72" w:rsidRDefault="00462491" w:rsidP="003A2B04">
      <w:pPr>
        <w:pStyle w:val="BodyText3"/>
        <w:tabs>
          <w:tab w:val="clear" w:pos="539"/>
          <w:tab w:val="clear" w:pos="5310"/>
          <w:tab w:val="clear" w:pos="7560"/>
        </w:tabs>
        <w:jc w:val="both"/>
        <w:rPr>
          <w:rFonts w:eastAsia="Arial Unicode MS"/>
          <w:i w:val="0"/>
          <w:sz w:val="20"/>
        </w:rPr>
      </w:pPr>
    </w:p>
    <w:p w:rsidR="00462491" w:rsidRPr="00412D72" w:rsidRDefault="00462491" w:rsidP="003A2B04">
      <w:pPr>
        <w:pStyle w:val="BodyText3"/>
        <w:tabs>
          <w:tab w:val="clear" w:pos="539"/>
        </w:tabs>
        <w:ind w:left="851"/>
        <w:jc w:val="both"/>
        <w:rPr>
          <w:i w:val="0"/>
          <w:iCs w:val="0"/>
          <w:sz w:val="20"/>
        </w:rPr>
      </w:pPr>
      <w:r w:rsidRPr="00412D72">
        <w:rPr>
          <w:i w:val="0"/>
          <w:iCs w:val="0"/>
          <w:sz w:val="20"/>
        </w:rPr>
        <w:t>Banka’nın portföyünün vade ve finansal araçlar bazındaki dağılımı ile piyasalarda yaşanan gelişmeler, Banka’nın Üst Yönetimi tarafından sürekli olarak takip edilmektedir. Hazine işlemlerinin tamamı Üst Düzey Yönetimi’nin bilgisi ve talimatı ile gerçekleştirilmekte olup, fon yönetim stratejisi, ihtiyaç duyulması halinde, piyasalarda yaşanan gelişmelere bağlı olarak Banka’nın Üst Yönetimi tarafından revize edilmektedir. Ayrıca gerçekleştirilen işlemler, sürekli olarak doğrudan Yönetim Kurulu’na bağlı faaliyet göstermekte olan Risk Yönetim Müdürlüğü ve İç Kontrol Müdürlüğü tarafından izlenerek kontrol edilmektedir.</w:t>
      </w:r>
    </w:p>
    <w:p w:rsidR="00462491" w:rsidRPr="00412D72" w:rsidRDefault="00462491" w:rsidP="003A2B04">
      <w:pPr>
        <w:pStyle w:val="BodyText3"/>
        <w:tabs>
          <w:tab w:val="clear" w:pos="539"/>
        </w:tabs>
        <w:jc w:val="both"/>
        <w:rPr>
          <w:i w:val="0"/>
          <w:iCs w:val="0"/>
          <w:sz w:val="20"/>
        </w:rPr>
      </w:pPr>
    </w:p>
    <w:p w:rsidR="00462491" w:rsidRPr="00412D72" w:rsidRDefault="00462491" w:rsidP="003A2B04">
      <w:pPr>
        <w:pStyle w:val="BodyText3"/>
        <w:tabs>
          <w:tab w:val="clear" w:pos="539"/>
        </w:tabs>
        <w:ind w:left="851"/>
        <w:jc w:val="both"/>
        <w:rPr>
          <w:i w:val="0"/>
          <w:iCs w:val="0"/>
          <w:sz w:val="20"/>
        </w:rPr>
      </w:pPr>
      <w:r w:rsidRPr="00412D72">
        <w:rPr>
          <w:i w:val="0"/>
          <w:iCs w:val="0"/>
          <w:sz w:val="20"/>
        </w:rPr>
        <w:t>Piyasa riskine maruz değer, 1 Kasım 2006 tarih ve 26333 sayılı Resmi Gazete’de yayımlanarak yürürlüğe giren Bankaların Sermaye Yeterliliğinin Ölçülmesine ve Değerlendirilmesine İlişkin Yönetmeliğin 3. Bölümünde açıklanan Standart Metot ile hesaplanmakta ve raporlanmaktadır. Piyasa riski ölçümleri ayda bir yapılmaktadır.</w:t>
      </w:r>
    </w:p>
    <w:p w:rsidR="00FB2CD2" w:rsidRPr="00412D72" w:rsidRDefault="00FB2CD2" w:rsidP="003A2B04">
      <w:pPr>
        <w:jc w:val="both"/>
        <w:rPr>
          <w:lang w:val="tr-TR" w:eastAsia="tr-TR"/>
        </w:rPr>
      </w:pPr>
    </w:p>
    <w:p w:rsidR="00462491" w:rsidRPr="00412D72" w:rsidRDefault="00462491" w:rsidP="003A2B04">
      <w:pPr>
        <w:ind w:left="851"/>
        <w:jc w:val="both"/>
        <w:rPr>
          <w:b/>
          <w:bCs/>
          <w:lang w:val="tr-TR"/>
        </w:rPr>
      </w:pPr>
      <w:r w:rsidRPr="00412D72">
        <w:rPr>
          <w:lang w:val="tr-TR" w:eastAsia="tr-TR"/>
        </w:rPr>
        <w:t>Piyasa Riskine İlişkin Bilgiler:</w:t>
      </w:r>
    </w:p>
    <w:p w:rsidR="00462491" w:rsidRPr="00412D72" w:rsidRDefault="00462491" w:rsidP="00462491">
      <w:pPr>
        <w:rPr>
          <w:lang w:val="tr-TR"/>
        </w:rPr>
      </w:pPr>
    </w:p>
    <w:tbl>
      <w:tblPr>
        <w:tblW w:w="9200" w:type="dxa"/>
        <w:tblInd w:w="881" w:type="dxa"/>
        <w:tblLayout w:type="fixed"/>
        <w:tblCellMar>
          <w:left w:w="30" w:type="dxa"/>
          <w:right w:w="30" w:type="dxa"/>
        </w:tblCellMar>
        <w:tblLook w:val="0000"/>
      </w:tblPr>
      <w:tblGrid>
        <w:gridCol w:w="7339"/>
        <w:gridCol w:w="1861"/>
      </w:tblGrid>
      <w:tr w:rsidR="00462491" w:rsidRPr="008B1C44" w:rsidTr="009E7B34">
        <w:trPr>
          <w:trHeight w:val="202"/>
        </w:trPr>
        <w:tc>
          <w:tcPr>
            <w:tcW w:w="7339" w:type="dxa"/>
            <w:tcBorders>
              <w:bottom w:val="single" w:sz="4" w:space="0" w:color="auto"/>
            </w:tcBorders>
          </w:tcPr>
          <w:p w:rsidR="00462491" w:rsidRPr="004C0C86" w:rsidRDefault="00462491" w:rsidP="001E5DBC">
            <w:pPr>
              <w:autoSpaceDE w:val="0"/>
              <w:autoSpaceDN w:val="0"/>
              <w:adjustRightInd w:val="0"/>
              <w:jc w:val="right"/>
              <w:rPr>
                <w:color w:val="000000"/>
                <w:lang w:val="tr-TR"/>
              </w:rPr>
            </w:pPr>
          </w:p>
        </w:tc>
        <w:tc>
          <w:tcPr>
            <w:tcW w:w="1861" w:type="dxa"/>
            <w:tcBorders>
              <w:bottom w:val="single" w:sz="4" w:space="0" w:color="auto"/>
            </w:tcBorders>
          </w:tcPr>
          <w:p w:rsidR="00462491" w:rsidRPr="004C0C86" w:rsidRDefault="00462491" w:rsidP="003A2B04">
            <w:pPr>
              <w:autoSpaceDE w:val="0"/>
              <w:autoSpaceDN w:val="0"/>
              <w:adjustRightInd w:val="0"/>
              <w:jc w:val="right"/>
              <w:rPr>
                <w:rFonts w:ascii="Times New Roman TUR" w:hAnsi="Times New Roman TUR" w:cs="Times New Roman TUR"/>
                <w:b/>
                <w:bCs/>
                <w:color w:val="000000"/>
                <w:lang w:val="tr-TR"/>
              </w:rPr>
            </w:pPr>
            <w:r w:rsidRPr="004C0C86">
              <w:rPr>
                <w:rFonts w:ascii="Times New Roman TUR" w:hAnsi="Times New Roman TUR" w:cs="Times New Roman TUR"/>
                <w:b/>
                <w:bCs/>
                <w:color w:val="000000"/>
                <w:lang w:val="tr-TR"/>
              </w:rPr>
              <w:t>Tutar</w:t>
            </w:r>
          </w:p>
        </w:tc>
      </w:tr>
      <w:tr w:rsidR="00462491" w:rsidRPr="008B1C44" w:rsidTr="009E7B34">
        <w:tblPrEx>
          <w:tblCellMar>
            <w:right w:w="0" w:type="dxa"/>
          </w:tblCellMar>
        </w:tblPrEx>
        <w:trPr>
          <w:trHeight w:val="202"/>
        </w:trPr>
        <w:tc>
          <w:tcPr>
            <w:tcW w:w="7339" w:type="dxa"/>
            <w:tcBorders>
              <w:top w:val="single" w:sz="4" w:space="0" w:color="auto"/>
            </w:tcBorders>
          </w:tcPr>
          <w:p w:rsidR="00462491" w:rsidRPr="004C0C86" w:rsidRDefault="003A2B04" w:rsidP="00840FC4">
            <w:pPr>
              <w:tabs>
                <w:tab w:val="left" w:pos="469"/>
              </w:tabs>
              <w:autoSpaceDE w:val="0"/>
              <w:autoSpaceDN w:val="0"/>
              <w:adjustRightInd w:val="0"/>
              <w:ind w:right="-1710"/>
              <w:rPr>
                <w:color w:val="000000"/>
                <w:sz w:val="17"/>
                <w:szCs w:val="17"/>
                <w:lang w:val="tr-TR"/>
              </w:rPr>
            </w:pPr>
            <w:r w:rsidRPr="004C0C86">
              <w:rPr>
                <w:color w:val="000000"/>
                <w:sz w:val="17"/>
                <w:szCs w:val="17"/>
                <w:lang w:val="tr-TR"/>
              </w:rPr>
              <w:t>(I)</w:t>
            </w:r>
            <w:r w:rsidRPr="004C0C86">
              <w:rPr>
                <w:color w:val="000000"/>
                <w:sz w:val="17"/>
                <w:szCs w:val="17"/>
                <w:lang w:val="tr-TR"/>
              </w:rPr>
              <w:tab/>
            </w:r>
            <w:r w:rsidR="00462491" w:rsidRPr="004C0C86">
              <w:rPr>
                <w:color w:val="000000"/>
                <w:sz w:val="17"/>
                <w:szCs w:val="17"/>
                <w:lang w:val="tr-TR"/>
              </w:rPr>
              <w:t xml:space="preserve">Genel Piyasa Riski İçin Hesaplanan Sermaye Yükümlülüğü- Standart Metot </w:t>
            </w:r>
          </w:p>
        </w:tc>
        <w:tc>
          <w:tcPr>
            <w:tcW w:w="1861" w:type="dxa"/>
            <w:tcBorders>
              <w:top w:val="single" w:sz="4" w:space="0" w:color="auto"/>
            </w:tcBorders>
          </w:tcPr>
          <w:p w:rsidR="00462491" w:rsidRPr="004C0C86" w:rsidRDefault="001E2FE1" w:rsidP="00EE3940">
            <w:pPr>
              <w:autoSpaceDE w:val="0"/>
              <w:autoSpaceDN w:val="0"/>
              <w:adjustRightInd w:val="0"/>
              <w:ind w:left="-30"/>
              <w:jc w:val="right"/>
              <w:rPr>
                <w:color w:val="000000"/>
                <w:sz w:val="17"/>
                <w:szCs w:val="17"/>
                <w:lang w:val="tr-TR"/>
              </w:rPr>
            </w:pPr>
            <w:r w:rsidRPr="001E2FE1">
              <w:rPr>
                <w:color w:val="000000"/>
                <w:sz w:val="17"/>
                <w:szCs w:val="17"/>
                <w:lang w:val="tr-TR"/>
              </w:rPr>
              <w:t>8</w:t>
            </w:r>
          </w:p>
        </w:tc>
      </w:tr>
      <w:tr w:rsidR="00462491" w:rsidRPr="008B1C44" w:rsidTr="009E7B34">
        <w:tblPrEx>
          <w:tblCellMar>
            <w:right w:w="0" w:type="dxa"/>
          </w:tblCellMar>
        </w:tblPrEx>
        <w:trPr>
          <w:trHeight w:val="202"/>
        </w:trPr>
        <w:tc>
          <w:tcPr>
            <w:tcW w:w="7339" w:type="dxa"/>
          </w:tcPr>
          <w:p w:rsidR="00462491" w:rsidRPr="004C0C86" w:rsidRDefault="003A2B04" w:rsidP="00EE3940">
            <w:pPr>
              <w:tabs>
                <w:tab w:val="left" w:pos="469"/>
              </w:tabs>
              <w:autoSpaceDE w:val="0"/>
              <w:autoSpaceDN w:val="0"/>
              <w:adjustRightInd w:val="0"/>
              <w:ind w:right="-1710"/>
              <w:rPr>
                <w:color w:val="000000"/>
                <w:sz w:val="17"/>
                <w:szCs w:val="17"/>
                <w:lang w:val="tr-TR"/>
              </w:rPr>
            </w:pPr>
            <w:r w:rsidRPr="004C0C86">
              <w:rPr>
                <w:color w:val="000000"/>
                <w:sz w:val="17"/>
                <w:szCs w:val="17"/>
                <w:lang w:val="tr-TR"/>
              </w:rPr>
              <w:t>(II)</w:t>
            </w:r>
            <w:r w:rsidRPr="004C0C86">
              <w:rPr>
                <w:color w:val="000000"/>
                <w:sz w:val="17"/>
                <w:szCs w:val="17"/>
                <w:lang w:val="tr-TR"/>
              </w:rPr>
              <w:tab/>
            </w:r>
            <w:r w:rsidR="00462491" w:rsidRPr="004C0C86">
              <w:rPr>
                <w:color w:val="000000"/>
                <w:sz w:val="17"/>
                <w:szCs w:val="17"/>
                <w:lang w:val="tr-TR"/>
              </w:rPr>
              <w:t xml:space="preserve">Spesifik Risk İçin Hesaplanan Sermaye Yükümlülüğü </w:t>
            </w:r>
            <w:r w:rsidR="00D35E33" w:rsidRPr="004C0C86">
              <w:rPr>
                <w:color w:val="000000"/>
                <w:sz w:val="17"/>
                <w:szCs w:val="17"/>
                <w:lang w:val="tr-TR"/>
              </w:rPr>
              <w:t>-</w:t>
            </w:r>
            <w:r w:rsidR="00462491" w:rsidRPr="004C0C86">
              <w:rPr>
                <w:color w:val="000000"/>
                <w:sz w:val="17"/>
                <w:szCs w:val="17"/>
                <w:lang w:val="tr-TR"/>
              </w:rPr>
              <w:t xml:space="preserve"> Standart Metot </w:t>
            </w:r>
          </w:p>
        </w:tc>
        <w:tc>
          <w:tcPr>
            <w:tcW w:w="1861" w:type="dxa"/>
          </w:tcPr>
          <w:p w:rsidR="00462491" w:rsidRPr="004C0C86" w:rsidRDefault="001E2FE1" w:rsidP="00840FC4">
            <w:pPr>
              <w:autoSpaceDE w:val="0"/>
              <w:autoSpaceDN w:val="0"/>
              <w:adjustRightInd w:val="0"/>
              <w:ind w:firstLine="860"/>
              <w:jc w:val="right"/>
              <w:rPr>
                <w:color w:val="000000"/>
                <w:sz w:val="17"/>
                <w:szCs w:val="17"/>
                <w:lang w:val="tr-TR"/>
              </w:rPr>
            </w:pPr>
            <w:r>
              <w:rPr>
                <w:color w:val="000000"/>
                <w:sz w:val="17"/>
                <w:szCs w:val="17"/>
                <w:lang w:val="tr-TR"/>
              </w:rPr>
              <w:t>-</w:t>
            </w:r>
          </w:p>
        </w:tc>
      </w:tr>
      <w:tr w:rsidR="00462491" w:rsidRPr="008B1C44" w:rsidTr="009E7B34">
        <w:tblPrEx>
          <w:tblCellMar>
            <w:right w:w="0" w:type="dxa"/>
          </w:tblCellMar>
        </w:tblPrEx>
        <w:trPr>
          <w:trHeight w:val="202"/>
        </w:trPr>
        <w:tc>
          <w:tcPr>
            <w:tcW w:w="7339" w:type="dxa"/>
          </w:tcPr>
          <w:p w:rsidR="00462491" w:rsidRPr="004C0C86" w:rsidRDefault="00AE7B78" w:rsidP="00EE3940">
            <w:pPr>
              <w:tabs>
                <w:tab w:val="left" w:pos="469"/>
              </w:tabs>
              <w:autoSpaceDE w:val="0"/>
              <w:autoSpaceDN w:val="0"/>
              <w:adjustRightInd w:val="0"/>
              <w:ind w:right="-1710"/>
              <w:rPr>
                <w:color w:val="000000"/>
                <w:sz w:val="17"/>
                <w:szCs w:val="17"/>
                <w:lang w:val="tr-TR"/>
              </w:rPr>
            </w:pPr>
            <w:r w:rsidRPr="004C0C86">
              <w:rPr>
                <w:color w:val="000000"/>
                <w:sz w:val="17"/>
                <w:szCs w:val="17"/>
                <w:lang w:val="tr-TR"/>
              </w:rPr>
              <w:t>(</w:t>
            </w:r>
            <w:smartTag w:uri="urn:schemas-microsoft-com:office:smarttags" w:element="stockticker">
              <w:r w:rsidR="003A2B04" w:rsidRPr="004C0C86">
                <w:rPr>
                  <w:color w:val="000000"/>
                  <w:sz w:val="17"/>
                  <w:szCs w:val="17"/>
                  <w:lang w:val="tr-TR"/>
                </w:rPr>
                <w:t>III</w:t>
              </w:r>
            </w:smartTag>
            <w:r w:rsidR="003A2B04" w:rsidRPr="004C0C86">
              <w:rPr>
                <w:color w:val="000000"/>
                <w:sz w:val="17"/>
                <w:szCs w:val="17"/>
                <w:lang w:val="tr-TR"/>
              </w:rPr>
              <w:t>)</w:t>
            </w:r>
            <w:r w:rsidR="003A2B04" w:rsidRPr="004C0C86">
              <w:rPr>
                <w:color w:val="000000"/>
                <w:sz w:val="17"/>
                <w:szCs w:val="17"/>
                <w:lang w:val="tr-TR"/>
              </w:rPr>
              <w:tab/>
            </w:r>
            <w:r w:rsidR="00462491" w:rsidRPr="004C0C86">
              <w:rPr>
                <w:color w:val="000000"/>
                <w:sz w:val="17"/>
                <w:szCs w:val="17"/>
                <w:lang w:val="tr-TR"/>
              </w:rPr>
              <w:t xml:space="preserve">Kur Riski İçin Hesaplanan Sermaye Yükümlülüğü </w:t>
            </w:r>
            <w:r w:rsidR="00D35E33" w:rsidRPr="004C0C86">
              <w:rPr>
                <w:color w:val="000000"/>
                <w:sz w:val="17"/>
                <w:szCs w:val="17"/>
                <w:lang w:val="tr-TR"/>
              </w:rPr>
              <w:t>-</w:t>
            </w:r>
            <w:r w:rsidR="00462491" w:rsidRPr="004C0C86">
              <w:rPr>
                <w:color w:val="000000"/>
                <w:sz w:val="17"/>
                <w:szCs w:val="17"/>
                <w:lang w:val="tr-TR"/>
              </w:rPr>
              <w:t xml:space="preserve"> Standart Metot </w:t>
            </w:r>
          </w:p>
        </w:tc>
        <w:tc>
          <w:tcPr>
            <w:tcW w:w="1861" w:type="dxa"/>
          </w:tcPr>
          <w:p w:rsidR="00462491" w:rsidRPr="004C0C86" w:rsidRDefault="001E2FE1" w:rsidP="001E5DBC">
            <w:pPr>
              <w:autoSpaceDE w:val="0"/>
              <w:autoSpaceDN w:val="0"/>
              <w:adjustRightInd w:val="0"/>
              <w:jc w:val="right"/>
              <w:rPr>
                <w:color w:val="000000"/>
                <w:sz w:val="17"/>
                <w:szCs w:val="17"/>
                <w:lang w:val="tr-TR"/>
              </w:rPr>
            </w:pPr>
            <w:r>
              <w:rPr>
                <w:color w:val="000000"/>
                <w:sz w:val="17"/>
                <w:szCs w:val="17"/>
                <w:lang w:val="tr-TR"/>
              </w:rPr>
              <w:t>-</w:t>
            </w:r>
          </w:p>
        </w:tc>
      </w:tr>
      <w:tr w:rsidR="00462491" w:rsidRPr="008B1C44" w:rsidTr="009E7B34">
        <w:tblPrEx>
          <w:tblCellMar>
            <w:right w:w="0" w:type="dxa"/>
          </w:tblCellMar>
        </w:tblPrEx>
        <w:trPr>
          <w:trHeight w:val="202"/>
        </w:trPr>
        <w:tc>
          <w:tcPr>
            <w:tcW w:w="7339" w:type="dxa"/>
          </w:tcPr>
          <w:p w:rsidR="00462491" w:rsidRPr="004C0C86" w:rsidRDefault="003A2B04" w:rsidP="00EE3940">
            <w:pPr>
              <w:tabs>
                <w:tab w:val="left" w:pos="469"/>
              </w:tabs>
              <w:autoSpaceDE w:val="0"/>
              <w:autoSpaceDN w:val="0"/>
              <w:adjustRightInd w:val="0"/>
              <w:ind w:right="-1710"/>
              <w:rPr>
                <w:color w:val="000000"/>
                <w:sz w:val="17"/>
                <w:szCs w:val="17"/>
                <w:lang w:val="tr-TR"/>
              </w:rPr>
            </w:pPr>
            <w:r w:rsidRPr="004C0C86">
              <w:rPr>
                <w:color w:val="000000"/>
                <w:sz w:val="17"/>
                <w:szCs w:val="17"/>
                <w:lang w:val="tr-TR"/>
              </w:rPr>
              <w:t>(IV)</w:t>
            </w:r>
            <w:r w:rsidRPr="004C0C86">
              <w:rPr>
                <w:color w:val="000000"/>
                <w:sz w:val="17"/>
                <w:szCs w:val="17"/>
                <w:lang w:val="tr-TR"/>
              </w:rPr>
              <w:tab/>
            </w:r>
            <w:r w:rsidR="00462491" w:rsidRPr="004C0C86">
              <w:rPr>
                <w:color w:val="000000"/>
                <w:sz w:val="17"/>
                <w:szCs w:val="17"/>
                <w:lang w:val="tr-TR"/>
              </w:rPr>
              <w:t xml:space="preserve">Emtia Riski İçin Hesaplanan Sermaye Yükümlülüğü </w:t>
            </w:r>
            <w:r w:rsidR="00D35E33" w:rsidRPr="004C0C86">
              <w:rPr>
                <w:color w:val="000000"/>
                <w:sz w:val="17"/>
                <w:szCs w:val="17"/>
                <w:lang w:val="tr-TR"/>
              </w:rPr>
              <w:t>-</w:t>
            </w:r>
            <w:r w:rsidR="00462491" w:rsidRPr="004C0C86">
              <w:rPr>
                <w:color w:val="000000"/>
                <w:sz w:val="17"/>
                <w:szCs w:val="17"/>
                <w:lang w:val="tr-TR"/>
              </w:rPr>
              <w:t xml:space="preserve"> Standart Metot </w:t>
            </w:r>
          </w:p>
        </w:tc>
        <w:tc>
          <w:tcPr>
            <w:tcW w:w="1861" w:type="dxa"/>
          </w:tcPr>
          <w:p w:rsidR="00462491" w:rsidRPr="004C0C86" w:rsidRDefault="001E2FE1" w:rsidP="001E5DBC">
            <w:pPr>
              <w:autoSpaceDE w:val="0"/>
              <w:autoSpaceDN w:val="0"/>
              <w:adjustRightInd w:val="0"/>
              <w:jc w:val="right"/>
              <w:rPr>
                <w:color w:val="000000"/>
                <w:sz w:val="17"/>
                <w:szCs w:val="17"/>
                <w:lang w:val="tr-TR"/>
              </w:rPr>
            </w:pPr>
            <w:r>
              <w:rPr>
                <w:color w:val="000000"/>
                <w:sz w:val="17"/>
                <w:szCs w:val="17"/>
                <w:lang w:val="tr-TR"/>
              </w:rPr>
              <w:t>-</w:t>
            </w:r>
          </w:p>
        </w:tc>
      </w:tr>
      <w:tr w:rsidR="00462491" w:rsidRPr="008B1C44" w:rsidTr="009E7B34">
        <w:tblPrEx>
          <w:tblCellMar>
            <w:right w:w="0" w:type="dxa"/>
          </w:tblCellMar>
        </w:tblPrEx>
        <w:trPr>
          <w:trHeight w:val="202"/>
        </w:trPr>
        <w:tc>
          <w:tcPr>
            <w:tcW w:w="7339" w:type="dxa"/>
          </w:tcPr>
          <w:p w:rsidR="00462491" w:rsidRPr="004C0C86" w:rsidRDefault="003A2B04" w:rsidP="00EE3940">
            <w:pPr>
              <w:tabs>
                <w:tab w:val="left" w:pos="469"/>
              </w:tabs>
              <w:autoSpaceDE w:val="0"/>
              <w:autoSpaceDN w:val="0"/>
              <w:adjustRightInd w:val="0"/>
              <w:ind w:right="-1710"/>
              <w:rPr>
                <w:color w:val="000000"/>
                <w:sz w:val="17"/>
                <w:szCs w:val="17"/>
                <w:lang w:val="tr-TR"/>
              </w:rPr>
            </w:pPr>
            <w:r w:rsidRPr="004C0C86">
              <w:rPr>
                <w:color w:val="000000"/>
                <w:sz w:val="17"/>
                <w:szCs w:val="17"/>
                <w:lang w:val="tr-TR"/>
              </w:rPr>
              <w:t>(V)</w:t>
            </w:r>
            <w:r w:rsidRPr="004C0C86">
              <w:rPr>
                <w:color w:val="000000"/>
                <w:sz w:val="17"/>
                <w:szCs w:val="17"/>
                <w:lang w:val="tr-TR"/>
              </w:rPr>
              <w:tab/>
            </w:r>
            <w:r w:rsidR="00462491" w:rsidRPr="004C0C86">
              <w:rPr>
                <w:color w:val="000000"/>
                <w:sz w:val="17"/>
                <w:szCs w:val="17"/>
                <w:lang w:val="tr-TR"/>
              </w:rPr>
              <w:t xml:space="preserve">Takas Riski İçin Hesaplanan Sermaye Yükümlülüğü </w:t>
            </w:r>
            <w:r w:rsidR="00D35E33" w:rsidRPr="004C0C86">
              <w:rPr>
                <w:color w:val="000000"/>
                <w:sz w:val="17"/>
                <w:szCs w:val="17"/>
                <w:lang w:val="tr-TR"/>
              </w:rPr>
              <w:t>-</w:t>
            </w:r>
            <w:r w:rsidR="00462491" w:rsidRPr="004C0C86">
              <w:rPr>
                <w:color w:val="000000"/>
                <w:sz w:val="17"/>
                <w:szCs w:val="17"/>
                <w:lang w:val="tr-TR"/>
              </w:rPr>
              <w:t xml:space="preserve"> Standart Metot </w:t>
            </w:r>
          </w:p>
        </w:tc>
        <w:tc>
          <w:tcPr>
            <w:tcW w:w="1861" w:type="dxa"/>
          </w:tcPr>
          <w:p w:rsidR="00462491" w:rsidRPr="004C0C86" w:rsidRDefault="001E2FE1" w:rsidP="001E5DBC">
            <w:pPr>
              <w:autoSpaceDE w:val="0"/>
              <w:autoSpaceDN w:val="0"/>
              <w:adjustRightInd w:val="0"/>
              <w:jc w:val="right"/>
              <w:rPr>
                <w:color w:val="000000"/>
                <w:sz w:val="17"/>
                <w:szCs w:val="17"/>
                <w:lang w:val="tr-TR"/>
              </w:rPr>
            </w:pPr>
            <w:r>
              <w:rPr>
                <w:color w:val="000000"/>
                <w:sz w:val="17"/>
                <w:szCs w:val="17"/>
                <w:lang w:val="tr-TR"/>
              </w:rPr>
              <w:t>-</w:t>
            </w:r>
          </w:p>
        </w:tc>
      </w:tr>
      <w:tr w:rsidR="00462491" w:rsidRPr="008B1C44" w:rsidTr="009E7B34">
        <w:tblPrEx>
          <w:tblCellMar>
            <w:right w:w="0" w:type="dxa"/>
          </w:tblCellMar>
        </w:tblPrEx>
        <w:trPr>
          <w:trHeight w:val="202"/>
        </w:trPr>
        <w:tc>
          <w:tcPr>
            <w:tcW w:w="7339" w:type="dxa"/>
          </w:tcPr>
          <w:p w:rsidR="00462491" w:rsidRPr="004C0C86" w:rsidRDefault="003A2B04" w:rsidP="00EE3940">
            <w:pPr>
              <w:tabs>
                <w:tab w:val="left" w:pos="469"/>
                <w:tab w:val="right" w:pos="3177"/>
              </w:tabs>
              <w:autoSpaceDE w:val="0"/>
              <w:autoSpaceDN w:val="0"/>
              <w:adjustRightInd w:val="0"/>
              <w:ind w:left="469" w:right="-1710" w:hanging="469"/>
              <w:rPr>
                <w:color w:val="000000"/>
                <w:sz w:val="17"/>
                <w:szCs w:val="17"/>
                <w:lang w:val="tr-TR"/>
              </w:rPr>
            </w:pPr>
            <w:r w:rsidRPr="004C0C86">
              <w:rPr>
                <w:color w:val="000000"/>
                <w:sz w:val="17"/>
                <w:szCs w:val="17"/>
                <w:lang w:val="tr-TR"/>
              </w:rPr>
              <w:t>(VI)</w:t>
            </w:r>
            <w:r w:rsidRPr="004C0C86">
              <w:rPr>
                <w:color w:val="000000"/>
                <w:sz w:val="17"/>
                <w:szCs w:val="17"/>
                <w:lang w:val="tr-TR"/>
              </w:rPr>
              <w:tab/>
            </w:r>
            <w:r w:rsidR="00462491" w:rsidRPr="004C0C86">
              <w:rPr>
                <w:color w:val="000000"/>
                <w:sz w:val="17"/>
                <w:szCs w:val="17"/>
                <w:lang w:val="tr-TR"/>
              </w:rPr>
              <w:t xml:space="preserve">Opsiyonlardan Kaynaklanan Piyasa Riski İçin Hesaplanan Sermaye Yükümlülüğü </w:t>
            </w:r>
            <w:r w:rsidR="00D35E33" w:rsidRPr="004C0C86">
              <w:rPr>
                <w:color w:val="000000"/>
                <w:sz w:val="17"/>
                <w:szCs w:val="17"/>
                <w:lang w:val="tr-TR"/>
              </w:rPr>
              <w:t>-</w:t>
            </w:r>
            <w:r w:rsidR="00462491" w:rsidRPr="004C0C86">
              <w:rPr>
                <w:color w:val="000000"/>
                <w:sz w:val="17"/>
                <w:szCs w:val="17"/>
                <w:lang w:val="tr-TR"/>
              </w:rPr>
              <w:t xml:space="preserve"> Standart Metot</w:t>
            </w:r>
          </w:p>
        </w:tc>
        <w:tc>
          <w:tcPr>
            <w:tcW w:w="1861" w:type="dxa"/>
          </w:tcPr>
          <w:p w:rsidR="00462491" w:rsidRPr="004C0C86" w:rsidRDefault="001E2FE1" w:rsidP="00EE3940">
            <w:pPr>
              <w:tabs>
                <w:tab w:val="right" w:pos="1880"/>
              </w:tabs>
              <w:autoSpaceDE w:val="0"/>
              <w:autoSpaceDN w:val="0"/>
              <w:adjustRightInd w:val="0"/>
              <w:ind w:left="-30"/>
              <w:jc w:val="right"/>
              <w:rPr>
                <w:color w:val="000000"/>
                <w:sz w:val="17"/>
                <w:szCs w:val="17"/>
                <w:lang w:val="tr-TR"/>
              </w:rPr>
            </w:pPr>
            <w:r>
              <w:rPr>
                <w:color w:val="000000"/>
                <w:sz w:val="17"/>
                <w:szCs w:val="17"/>
                <w:lang w:val="tr-TR"/>
              </w:rPr>
              <w:t>-</w:t>
            </w:r>
          </w:p>
        </w:tc>
      </w:tr>
      <w:tr w:rsidR="00BE4238" w:rsidRPr="008B1C44" w:rsidTr="009E7B34">
        <w:tblPrEx>
          <w:tblCellMar>
            <w:right w:w="0" w:type="dxa"/>
          </w:tblCellMar>
        </w:tblPrEx>
        <w:trPr>
          <w:trHeight w:val="202"/>
        </w:trPr>
        <w:tc>
          <w:tcPr>
            <w:tcW w:w="7339" w:type="dxa"/>
          </w:tcPr>
          <w:p w:rsidR="00BE4238" w:rsidRPr="004C0C86" w:rsidRDefault="00BE4238" w:rsidP="00BE4238">
            <w:pPr>
              <w:tabs>
                <w:tab w:val="left" w:pos="469"/>
              </w:tabs>
              <w:autoSpaceDE w:val="0"/>
              <w:autoSpaceDN w:val="0"/>
              <w:adjustRightInd w:val="0"/>
              <w:ind w:left="469" w:hanging="469"/>
              <w:rPr>
                <w:color w:val="000000"/>
                <w:sz w:val="17"/>
                <w:szCs w:val="17"/>
                <w:lang w:val="tr-TR"/>
              </w:rPr>
            </w:pPr>
            <w:r w:rsidRPr="004C0C86">
              <w:rPr>
                <w:color w:val="000000"/>
                <w:sz w:val="17"/>
                <w:szCs w:val="17"/>
                <w:lang w:val="tr-TR"/>
              </w:rPr>
              <w:t>(</w:t>
            </w:r>
            <w:smartTag w:uri="urn:schemas-microsoft-com:office:smarttags" w:element="stockticker">
              <w:r w:rsidRPr="004C0C86">
                <w:rPr>
                  <w:color w:val="000000"/>
                  <w:sz w:val="17"/>
                  <w:szCs w:val="17"/>
                  <w:lang w:val="tr-TR"/>
                </w:rPr>
                <w:t>VII</w:t>
              </w:r>
            </w:smartTag>
            <w:r w:rsidRPr="004C0C86">
              <w:rPr>
                <w:color w:val="000000"/>
                <w:sz w:val="17"/>
                <w:szCs w:val="17"/>
                <w:lang w:val="tr-TR"/>
              </w:rPr>
              <w:t>)</w:t>
            </w:r>
            <w:r w:rsidRPr="004C0C86">
              <w:rPr>
                <w:color w:val="000000"/>
                <w:sz w:val="17"/>
                <w:szCs w:val="17"/>
                <w:lang w:val="tr-TR"/>
              </w:rPr>
              <w:tab/>
              <w:t>Risk Ölçüm Modeli Kullanan Bankalarda Piyasa Riski İçin Hesaplanan Sermaye Yükümlülüğü</w:t>
            </w:r>
          </w:p>
        </w:tc>
        <w:tc>
          <w:tcPr>
            <w:tcW w:w="1861" w:type="dxa"/>
          </w:tcPr>
          <w:p w:rsidR="00BE4238" w:rsidRPr="004C0C86" w:rsidRDefault="001E2FE1" w:rsidP="00FC4440">
            <w:pPr>
              <w:autoSpaceDE w:val="0"/>
              <w:autoSpaceDN w:val="0"/>
              <w:adjustRightInd w:val="0"/>
              <w:jc w:val="right"/>
              <w:rPr>
                <w:color w:val="000000"/>
                <w:sz w:val="17"/>
                <w:szCs w:val="17"/>
                <w:lang w:val="tr-TR"/>
              </w:rPr>
            </w:pPr>
            <w:r>
              <w:rPr>
                <w:color w:val="000000"/>
                <w:sz w:val="17"/>
                <w:szCs w:val="17"/>
                <w:lang w:val="tr-TR"/>
              </w:rPr>
              <w:t>-</w:t>
            </w:r>
          </w:p>
        </w:tc>
      </w:tr>
      <w:tr w:rsidR="00BE4238" w:rsidRPr="008B1C44" w:rsidTr="009E7B34">
        <w:tblPrEx>
          <w:tblCellMar>
            <w:right w:w="0" w:type="dxa"/>
          </w:tblCellMar>
        </w:tblPrEx>
        <w:trPr>
          <w:trHeight w:val="202"/>
        </w:trPr>
        <w:tc>
          <w:tcPr>
            <w:tcW w:w="7339" w:type="dxa"/>
          </w:tcPr>
          <w:p w:rsidR="00BE4238" w:rsidRPr="004C0C86" w:rsidRDefault="00BE4238" w:rsidP="00BE4238">
            <w:pPr>
              <w:tabs>
                <w:tab w:val="left" w:pos="469"/>
              </w:tabs>
              <w:autoSpaceDE w:val="0"/>
              <w:autoSpaceDN w:val="0"/>
              <w:adjustRightInd w:val="0"/>
              <w:rPr>
                <w:color w:val="000000"/>
                <w:sz w:val="17"/>
                <w:szCs w:val="17"/>
                <w:lang w:val="tr-TR"/>
              </w:rPr>
            </w:pPr>
            <w:r w:rsidRPr="004C0C86">
              <w:rPr>
                <w:color w:val="000000"/>
                <w:sz w:val="17"/>
                <w:szCs w:val="17"/>
                <w:lang w:val="tr-TR"/>
              </w:rPr>
              <w:t>(VIII)</w:t>
            </w:r>
            <w:r w:rsidRPr="004C0C86">
              <w:rPr>
                <w:color w:val="000000"/>
                <w:sz w:val="17"/>
                <w:szCs w:val="17"/>
                <w:lang w:val="tr-TR"/>
              </w:rPr>
              <w:tab/>
              <w:t>Piyasa Riski İçin Hesaplanan Toplam Sermaye Yükümlülüğü (I+II+</w:t>
            </w:r>
            <w:smartTag w:uri="urn:schemas-microsoft-com:office:smarttags" w:element="stockticker">
              <w:r w:rsidRPr="004C0C86">
                <w:rPr>
                  <w:color w:val="000000"/>
                  <w:sz w:val="17"/>
                  <w:szCs w:val="17"/>
                  <w:lang w:val="tr-TR"/>
                </w:rPr>
                <w:t>III</w:t>
              </w:r>
            </w:smartTag>
            <w:r w:rsidRPr="004C0C86">
              <w:rPr>
                <w:color w:val="000000"/>
                <w:sz w:val="17"/>
                <w:szCs w:val="17"/>
                <w:lang w:val="tr-TR"/>
              </w:rPr>
              <w:t xml:space="preserve">+IV+V+VI)  </w:t>
            </w:r>
          </w:p>
        </w:tc>
        <w:tc>
          <w:tcPr>
            <w:tcW w:w="1861" w:type="dxa"/>
          </w:tcPr>
          <w:p w:rsidR="00BE4238" w:rsidRPr="004C0C86" w:rsidRDefault="001E2FE1" w:rsidP="001E5DBC">
            <w:pPr>
              <w:autoSpaceDE w:val="0"/>
              <w:autoSpaceDN w:val="0"/>
              <w:adjustRightInd w:val="0"/>
              <w:jc w:val="right"/>
              <w:rPr>
                <w:color w:val="000000"/>
                <w:sz w:val="17"/>
                <w:szCs w:val="17"/>
                <w:lang w:val="tr-TR"/>
              </w:rPr>
            </w:pPr>
            <w:r w:rsidRPr="001E2FE1">
              <w:rPr>
                <w:color w:val="000000"/>
                <w:sz w:val="17"/>
                <w:szCs w:val="17"/>
                <w:lang w:val="tr-TR"/>
              </w:rPr>
              <w:t>8</w:t>
            </w:r>
          </w:p>
        </w:tc>
      </w:tr>
      <w:tr w:rsidR="00BE4238" w:rsidRPr="00412D72" w:rsidTr="009E7B34">
        <w:tblPrEx>
          <w:tblCellMar>
            <w:right w:w="0" w:type="dxa"/>
          </w:tblCellMar>
        </w:tblPrEx>
        <w:trPr>
          <w:trHeight w:val="202"/>
        </w:trPr>
        <w:tc>
          <w:tcPr>
            <w:tcW w:w="7339" w:type="dxa"/>
            <w:tcBorders>
              <w:bottom w:val="single" w:sz="4" w:space="0" w:color="auto"/>
            </w:tcBorders>
          </w:tcPr>
          <w:p w:rsidR="00BE4238" w:rsidRPr="004C0C86" w:rsidRDefault="00BE4238" w:rsidP="00BE4238">
            <w:pPr>
              <w:tabs>
                <w:tab w:val="left" w:pos="469"/>
              </w:tabs>
              <w:autoSpaceDE w:val="0"/>
              <w:autoSpaceDN w:val="0"/>
              <w:adjustRightInd w:val="0"/>
              <w:rPr>
                <w:color w:val="000000"/>
                <w:sz w:val="17"/>
                <w:szCs w:val="17"/>
                <w:lang w:val="tr-TR"/>
              </w:rPr>
            </w:pPr>
            <w:r w:rsidRPr="004C0C86">
              <w:rPr>
                <w:color w:val="000000"/>
                <w:sz w:val="17"/>
                <w:szCs w:val="17"/>
                <w:lang w:val="tr-TR"/>
              </w:rPr>
              <w:t xml:space="preserve">(IX) </w:t>
            </w:r>
            <w:r w:rsidRPr="004C0C86">
              <w:rPr>
                <w:color w:val="000000"/>
                <w:sz w:val="17"/>
                <w:szCs w:val="17"/>
                <w:lang w:val="tr-TR"/>
              </w:rPr>
              <w:tab/>
              <w:t xml:space="preserve">Piyasa Riskine Esas Tutar (12,5 x VIII) ya da (12,5 x </w:t>
            </w:r>
            <w:smartTag w:uri="urn:schemas-microsoft-com:office:smarttags" w:element="stockticker">
              <w:r w:rsidRPr="004C0C86">
                <w:rPr>
                  <w:color w:val="000000"/>
                  <w:sz w:val="17"/>
                  <w:szCs w:val="17"/>
                  <w:lang w:val="tr-TR"/>
                </w:rPr>
                <w:t>VII</w:t>
              </w:r>
            </w:smartTag>
            <w:r w:rsidRPr="004C0C86">
              <w:rPr>
                <w:color w:val="000000"/>
                <w:sz w:val="17"/>
                <w:szCs w:val="17"/>
                <w:lang w:val="tr-TR"/>
              </w:rPr>
              <w:t>)</w:t>
            </w:r>
          </w:p>
        </w:tc>
        <w:tc>
          <w:tcPr>
            <w:tcW w:w="1861" w:type="dxa"/>
            <w:tcBorders>
              <w:bottom w:val="single" w:sz="4" w:space="0" w:color="auto"/>
            </w:tcBorders>
          </w:tcPr>
          <w:p w:rsidR="00BE4238" w:rsidRPr="004C0C86" w:rsidRDefault="001E2FE1" w:rsidP="001E5DBC">
            <w:pPr>
              <w:autoSpaceDE w:val="0"/>
              <w:autoSpaceDN w:val="0"/>
              <w:adjustRightInd w:val="0"/>
              <w:jc w:val="right"/>
              <w:rPr>
                <w:color w:val="000000"/>
                <w:sz w:val="17"/>
                <w:szCs w:val="17"/>
                <w:lang w:val="tr-TR"/>
              </w:rPr>
            </w:pPr>
            <w:r w:rsidRPr="001E2FE1">
              <w:rPr>
                <w:color w:val="000000"/>
                <w:sz w:val="17"/>
                <w:szCs w:val="17"/>
                <w:lang w:val="tr-TR"/>
              </w:rPr>
              <w:t>100</w:t>
            </w:r>
          </w:p>
        </w:tc>
      </w:tr>
    </w:tbl>
    <w:p w:rsidR="0006500F" w:rsidRPr="00412D72" w:rsidRDefault="0006500F" w:rsidP="0090511B">
      <w:pPr>
        <w:pStyle w:val="BodyText3"/>
        <w:widowControl w:val="0"/>
        <w:tabs>
          <w:tab w:val="clear" w:pos="539"/>
          <w:tab w:val="clear" w:pos="5310"/>
          <w:tab w:val="clear" w:pos="7560"/>
        </w:tabs>
        <w:jc w:val="both"/>
        <w:rPr>
          <w:rFonts w:eastAsia="Arial Unicode MS"/>
          <w:i w:val="0"/>
          <w:sz w:val="20"/>
        </w:rPr>
      </w:pPr>
    </w:p>
    <w:p w:rsidR="0006500F" w:rsidRPr="00412D72" w:rsidRDefault="00982F01" w:rsidP="002C525A">
      <w:pPr>
        <w:pStyle w:val="Heading8"/>
        <w:keepNext w:val="0"/>
        <w:widowControl w:val="0"/>
        <w:numPr>
          <w:ilvl w:val="0"/>
          <w:numId w:val="33"/>
        </w:numPr>
        <w:tabs>
          <w:tab w:val="clear" w:pos="-54"/>
          <w:tab w:val="clear" w:pos="1080"/>
          <w:tab w:val="left" w:pos="851"/>
        </w:tabs>
        <w:autoSpaceDE/>
        <w:autoSpaceDN/>
        <w:adjustRightInd/>
        <w:spacing w:line="226" w:lineRule="auto"/>
        <w:ind w:left="851" w:hanging="851"/>
      </w:pPr>
      <w:proofErr w:type="spellStart"/>
      <w:r w:rsidRPr="00412D72">
        <w:t>Operasyonel</w:t>
      </w:r>
      <w:proofErr w:type="spellEnd"/>
      <w:r w:rsidRPr="00412D72">
        <w:t xml:space="preserve"> Riske İlişkin Açıklamalar</w:t>
      </w:r>
    </w:p>
    <w:p w:rsidR="00982F01" w:rsidRPr="00412D72" w:rsidRDefault="00982F01" w:rsidP="0090511B">
      <w:pPr>
        <w:widowControl w:val="0"/>
        <w:rPr>
          <w:rFonts w:eastAsia="Arial Unicode MS"/>
          <w:lang w:val="tr-TR"/>
        </w:rPr>
      </w:pPr>
    </w:p>
    <w:p w:rsidR="00982F01" w:rsidRPr="00412D72" w:rsidRDefault="00982F01" w:rsidP="0090511B">
      <w:pPr>
        <w:widowControl w:val="0"/>
        <w:ind w:left="851"/>
        <w:jc w:val="both"/>
        <w:rPr>
          <w:bCs/>
          <w:lang w:val="tr-TR"/>
        </w:rPr>
      </w:pPr>
      <w:r w:rsidRPr="00412D72">
        <w:rPr>
          <w:bCs/>
          <w:lang w:val="tr-TR"/>
        </w:rPr>
        <w:t xml:space="preserve">Banka’nın </w:t>
      </w:r>
      <w:proofErr w:type="spellStart"/>
      <w:r w:rsidRPr="00412D72">
        <w:rPr>
          <w:bCs/>
          <w:lang w:val="tr-TR"/>
        </w:rPr>
        <w:t>operasyonel</w:t>
      </w:r>
      <w:proofErr w:type="spellEnd"/>
      <w:r w:rsidRPr="00412D72">
        <w:rPr>
          <w:bCs/>
          <w:lang w:val="tr-TR"/>
        </w:rPr>
        <w:t xml:space="preserve"> risk hesaplamasında “Temel Gösterge Yöntemi” kullanılmıştır. </w:t>
      </w:r>
      <w:proofErr w:type="spellStart"/>
      <w:r w:rsidRPr="00412D72">
        <w:rPr>
          <w:bCs/>
          <w:lang w:val="tr-TR"/>
        </w:rPr>
        <w:t>Operasyonel</w:t>
      </w:r>
      <w:proofErr w:type="spellEnd"/>
      <w:r w:rsidRPr="00412D72">
        <w:rPr>
          <w:bCs/>
          <w:lang w:val="tr-TR"/>
        </w:rPr>
        <w:t xml:space="preserve"> riske esas tutar, 1 Kasım 2006 tarih ve 26333 sayılı Resmi Gazete’de yayımlanan “Bankaların Sermaye Yeterliliğinin </w:t>
      </w:r>
      <w:r w:rsidRPr="007436DD">
        <w:rPr>
          <w:bCs/>
          <w:lang w:val="tr-TR"/>
        </w:rPr>
        <w:t>Ölçülmesi ve Değerlendiri</w:t>
      </w:r>
      <w:r w:rsidR="00405A73" w:rsidRPr="007436DD">
        <w:rPr>
          <w:bCs/>
          <w:lang w:val="tr-TR"/>
        </w:rPr>
        <w:t xml:space="preserve">lmesine İlişkin </w:t>
      </w:r>
      <w:proofErr w:type="spellStart"/>
      <w:r w:rsidR="00405A73" w:rsidRPr="007436DD">
        <w:rPr>
          <w:bCs/>
          <w:lang w:val="tr-TR"/>
        </w:rPr>
        <w:t>Yönetmelik”in</w:t>
      </w:r>
      <w:proofErr w:type="spellEnd"/>
      <w:r w:rsidR="00405A73" w:rsidRPr="007436DD">
        <w:rPr>
          <w:bCs/>
          <w:lang w:val="tr-TR"/>
        </w:rPr>
        <w:t xml:space="preserve"> 10 Ekim</w:t>
      </w:r>
      <w:r w:rsidR="00B07E58" w:rsidRPr="007436DD">
        <w:rPr>
          <w:bCs/>
          <w:lang w:val="tr-TR"/>
        </w:rPr>
        <w:t xml:space="preserve"> </w:t>
      </w:r>
      <w:r w:rsidRPr="007436DD">
        <w:rPr>
          <w:bCs/>
          <w:lang w:val="tr-TR"/>
        </w:rPr>
        <w:t>2007 tari</w:t>
      </w:r>
      <w:r w:rsidR="003C2AEE" w:rsidRPr="007436DD">
        <w:rPr>
          <w:bCs/>
          <w:lang w:val="tr-TR"/>
        </w:rPr>
        <w:t>hi itibarıyla yürürlüğe giren 4’</w:t>
      </w:r>
      <w:r w:rsidRPr="007436DD">
        <w:rPr>
          <w:bCs/>
          <w:lang w:val="tr-TR"/>
        </w:rPr>
        <w:t>üncü bölümü “</w:t>
      </w:r>
      <w:proofErr w:type="spellStart"/>
      <w:r w:rsidRPr="007436DD">
        <w:rPr>
          <w:bCs/>
          <w:lang w:val="tr-TR"/>
        </w:rPr>
        <w:t>Operasyonel</w:t>
      </w:r>
      <w:proofErr w:type="spellEnd"/>
      <w:r w:rsidRPr="007436DD">
        <w:rPr>
          <w:bCs/>
          <w:lang w:val="tr-TR"/>
        </w:rPr>
        <w:t xml:space="preserve"> Riske Esas Tutarın Hesaplanması” uyarınca Banka’nın </w:t>
      </w:r>
      <w:r w:rsidR="003C2AEE" w:rsidRPr="007436DD">
        <w:rPr>
          <w:bCs/>
          <w:lang w:val="tr-TR"/>
        </w:rPr>
        <w:t>cari dönemden önceki son üç</w:t>
      </w:r>
      <w:r w:rsidRPr="007436DD">
        <w:rPr>
          <w:bCs/>
          <w:lang w:val="tr-TR"/>
        </w:rPr>
        <w:t xml:space="preserve"> yılına ait</w:t>
      </w:r>
      <w:r w:rsidR="003C2AEE" w:rsidRPr="007436DD">
        <w:rPr>
          <w:bCs/>
          <w:lang w:val="tr-TR"/>
        </w:rPr>
        <w:t>, yani</w:t>
      </w:r>
      <w:r w:rsidR="008B1C44" w:rsidRPr="007436DD">
        <w:rPr>
          <w:bCs/>
          <w:lang w:val="tr-TR"/>
        </w:rPr>
        <w:t xml:space="preserve"> 2011</w:t>
      </w:r>
      <w:r w:rsidRPr="007436DD">
        <w:rPr>
          <w:bCs/>
          <w:lang w:val="tr-TR"/>
        </w:rPr>
        <w:t>,</w:t>
      </w:r>
      <w:r w:rsidR="008B1C44" w:rsidRPr="007436DD">
        <w:rPr>
          <w:bCs/>
          <w:lang w:val="tr-TR"/>
        </w:rPr>
        <w:t xml:space="preserve"> 2010 ve 2009</w:t>
      </w:r>
      <w:r w:rsidRPr="007436DD">
        <w:rPr>
          <w:bCs/>
          <w:lang w:val="tr-TR"/>
        </w:rPr>
        <w:t xml:space="preserve"> yılları</w:t>
      </w:r>
      <w:r w:rsidR="003C2AEE" w:rsidRPr="007436DD">
        <w:rPr>
          <w:bCs/>
          <w:lang w:val="tr-TR"/>
        </w:rPr>
        <w:t>na ait</w:t>
      </w:r>
      <w:r w:rsidRPr="007436DD">
        <w:rPr>
          <w:bCs/>
          <w:lang w:val="tr-TR"/>
        </w:rPr>
        <w:t xml:space="preserve"> brüt gelirleri kullanılm</w:t>
      </w:r>
      <w:r w:rsidR="003C2AEE" w:rsidRPr="007436DD">
        <w:rPr>
          <w:bCs/>
          <w:lang w:val="tr-TR"/>
        </w:rPr>
        <w:t>ıştır.</w:t>
      </w:r>
      <w:r w:rsidRPr="007436DD">
        <w:rPr>
          <w:bCs/>
          <w:lang w:val="tr-TR"/>
        </w:rPr>
        <w:t xml:space="preserve"> </w:t>
      </w:r>
      <w:r w:rsidR="003C2AEE" w:rsidRPr="007436DD">
        <w:rPr>
          <w:bCs/>
          <w:lang w:val="tr-TR"/>
        </w:rPr>
        <w:t xml:space="preserve">Cari yıl itibarıyla </w:t>
      </w:r>
      <w:proofErr w:type="spellStart"/>
      <w:r w:rsidR="003C2AEE" w:rsidRPr="007436DD">
        <w:rPr>
          <w:bCs/>
          <w:lang w:val="tr-TR"/>
        </w:rPr>
        <w:t>operasyonel</w:t>
      </w:r>
      <w:proofErr w:type="spellEnd"/>
      <w:r w:rsidR="003C2AEE" w:rsidRPr="007436DD">
        <w:rPr>
          <w:bCs/>
          <w:lang w:val="tr-TR"/>
        </w:rPr>
        <w:t xml:space="preserve"> riske esas tutar </w:t>
      </w:r>
      <w:r w:rsidR="0090511B" w:rsidRPr="007436DD">
        <w:rPr>
          <w:bCs/>
          <w:lang w:val="tr-TR"/>
        </w:rPr>
        <w:br/>
      </w:r>
      <w:r w:rsidR="008B1C44" w:rsidRPr="007436DD">
        <w:rPr>
          <w:bCs/>
          <w:lang w:val="tr-TR"/>
        </w:rPr>
        <w:t xml:space="preserve">140.043  </w:t>
      </w:r>
      <w:r w:rsidR="003C2AEE" w:rsidRPr="007436DD">
        <w:rPr>
          <w:bCs/>
          <w:lang w:val="tr-TR"/>
        </w:rPr>
        <w:t xml:space="preserve">TL’dir </w:t>
      </w:r>
      <w:r w:rsidR="00DD626A" w:rsidRPr="007436DD">
        <w:rPr>
          <w:rFonts w:eastAsia="Arial Unicode MS"/>
          <w:iCs/>
        </w:rPr>
        <w:t xml:space="preserve">(31 </w:t>
      </w:r>
      <w:proofErr w:type="spellStart"/>
      <w:r w:rsidR="00DD626A" w:rsidRPr="007436DD">
        <w:rPr>
          <w:rFonts w:eastAsia="Arial Unicode MS"/>
          <w:iCs/>
        </w:rPr>
        <w:t>Aralık</w:t>
      </w:r>
      <w:proofErr w:type="spellEnd"/>
      <w:r w:rsidR="00DD626A" w:rsidRPr="007436DD">
        <w:rPr>
          <w:rFonts w:eastAsia="Arial Unicode MS"/>
          <w:iCs/>
        </w:rPr>
        <w:t xml:space="preserve"> 2011:</w:t>
      </w:r>
      <w:r w:rsidR="008B1C44" w:rsidRPr="007436DD">
        <w:rPr>
          <w:rFonts w:eastAsia="Arial Unicode MS"/>
          <w:iCs/>
        </w:rPr>
        <w:t>129.994</w:t>
      </w:r>
      <w:r w:rsidR="00A30BC4" w:rsidRPr="007436DD">
        <w:rPr>
          <w:iCs/>
        </w:rPr>
        <w:t>).</w:t>
      </w:r>
      <w:r w:rsidR="003C2AEE" w:rsidRPr="00412D72">
        <w:rPr>
          <w:bCs/>
          <w:lang w:val="tr-TR"/>
        </w:rPr>
        <w:t xml:space="preserve"> </w:t>
      </w:r>
    </w:p>
    <w:p w:rsidR="008828D2" w:rsidRPr="00412D72" w:rsidRDefault="008828D2" w:rsidP="008828D2">
      <w:pPr>
        <w:widowControl w:val="0"/>
        <w:autoSpaceDE w:val="0"/>
        <w:autoSpaceDN w:val="0"/>
        <w:adjustRightInd w:val="0"/>
        <w:rPr>
          <w:b/>
          <w:lang w:val="tr-TR"/>
        </w:rPr>
      </w:pPr>
      <w:r w:rsidRPr="00412D72">
        <w:rPr>
          <w:lang w:val="tr-TR"/>
        </w:rPr>
        <w:br w:type="page"/>
      </w:r>
      <w:r w:rsidRPr="005539C2">
        <w:rPr>
          <w:rFonts w:eastAsia="Arial Unicode MS"/>
          <w:b/>
          <w:lang w:val="tr-TR"/>
        </w:rPr>
        <w:lastRenderedPageBreak/>
        <w:t>MALİ BÜNYEYE İLİŞKİN BİLGİLER (Devamı)</w:t>
      </w:r>
    </w:p>
    <w:p w:rsidR="0006500F" w:rsidRPr="00412D72" w:rsidRDefault="0006500F" w:rsidP="0090511B">
      <w:pPr>
        <w:pStyle w:val="Heading8"/>
        <w:keepNext w:val="0"/>
        <w:widowControl w:val="0"/>
        <w:tabs>
          <w:tab w:val="clear" w:pos="-54"/>
        </w:tabs>
        <w:autoSpaceDE/>
        <w:autoSpaceDN/>
        <w:adjustRightInd/>
      </w:pPr>
    </w:p>
    <w:p w:rsidR="004B424C" w:rsidRPr="00412D72" w:rsidRDefault="004B424C" w:rsidP="002C525A">
      <w:pPr>
        <w:pStyle w:val="Heading8"/>
        <w:keepNext w:val="0"/>
        <w:widowControl w:val="0"/>
        <w:numPr>
          <w:ilvl w:val="0"/>
          <w:numId w:val="33"/>
        </w:numPr>
        <w:tabs>
          <w:tab w:val="clear" w:pos="-54"/>
          <w:tab w:val="clear" w:pos="1080"/>
          <w:tab w:val="left" w:pos="851"/>
        </w:tabs>
        <w:autoSpaceDE/>
        <w:autoSpaceDN/>
        <w:adjustRightInd/>
        <w:spacing w:line="226" w:lineRule="auto"/>
        <w:ind w:left="851" w:hanging="851"/>
      </w:pPr>
      <w:r w:rsidRPr="00412D72">
        <w:t>Kur Riskine İlişkin Açıklamalar</w:t>
      </w:r>
    </w:p>
    <w:p w:rsidR="004B424C" w:rsidRPr="00412D72" w:rsidRDefault="004B424C" w:rsidP="0090511B">
      <w:pPr>
        <w:widowControl w:val="0"/>
        <w:autoSpaceDE w:val="0"/>
        <w:autoSpaceDN w:val="0"/>
        <w:adjustRightInd w:val="0"/>
        <w:jc w:val="both"/>
        <w:rPr>
          <w:rFonts w:eastAsia="Arial Unicode MS"/>
          <w:lang w:val="tr-TR"/>
        </w:rPr>
      </w:pPr>
    </w:p>
    <w:p w:rsidR="004B424C" w:rsidRPr="00412D72" w:rsidRDefault="004B424C" w:rsidP="0090511B">
      <w:pPr>
        <w:pStyle w:val="BodyText3"/>
        <w:widowControl w:val="0"/>
        <w:tabs>
          <w:tab w:val="clear" w:pos="539"/>
        </w:tabs>
        <w:ind w:left="851"/>
        <w:jc w:val="both"/>
        <w:rPr>
          <w:i w:val="0"/>
          <w:iCs w:val="0"/>
          <w:sz w:val="20"/>
        </w:rPr>
      </w:pPr>
      <w:r w:rsidRPr="00412D72">
        <w:rPr>
          <w:i w:val="0"/>
          <w:sz w:val="20"/>
        </w:rPr>
        <w:t xml:space="preserve">Banka, yurtdışı takas işlem komisyonları ve döviz üzerinden yaptığı sözleşmeler gereği kendi işlemleri için bulundurduğu dövizler dışında, </w:t>
      </w:r>
      <w:proofErr w:type="spellStart"/>
      <w:r w:rsidR="009B38C1" w:rsidRPr="00412D72">
        <w:rPr>
          <w:i w:val="0"/>
          <w:sz w:val="20"/>
        </w:rPr>
        <w:t>Takasb</w:t>
      </w:r>
      <w:r w:rsidR="00FF7C91" w:rsidRPr="00412D72">
        <w:rPr>
          <w:i w:val="0"/>
          <w:sz w:val="20"/>
        </w:rPr>
        <w:t>a</w:t>
      </w:r>
      <w:r w:rsidR="009B38C1" w:rsidRPr="00412D72">
        <w:rPr>
          <w:i w:val="0"/>
          <w:sz w:val="20"/>
        </w:rPr>
        <w:t>n</w:t>
      </w:r>
      <w:r w:rsidR="00FF7C91" w:rsidRPr="00412D72">
        <w:rPr>
          <w:i w:val="0"/>
          <w:sz w:val="20"/>
        </w:rPr>
        <w:t>k</w:t>
      </w:r>
      <w:proofErr w:type="spellEnd"/>
      <w:r w:rsidR="00FF7C91" w:rsidRPr="00412D72">
        <w:rPr>
          <w:i w:val="0"/>
          <w:sz w:val="20"/>
        </w:rPr>
        <w:t xml:space="preserve"> </w:t>
      </w:r>
      <w:r w:rsidRPr="00412D72">
        <w:rPr>
          <w:i w:val="0"/>
          <w:sz w:val="20"/>
        </w:rPr>
        <w:t>Para Piyasası,</w:t>
      </w:r>
      <w:r w:rsidR="00FF7C91" w:rsidRPr="00412D72">
        <w:rPr>
          <w:i w:val="0"/>
          <w:sz w:val="20"/>
        </w:rPr>
        <w:t xml:space="preserve"> Ödünç Pay Senedi Piyasası, Vadeli İşlem ve Opsiyon Borsası</w:t>
      </w:r>
      <w:r w:rsidR="00B67DF2" w:rsidRPr="00412D72">
        <w:rPr>
          <w:i w:val="0"/>
          <w:sz w:val="20"/>
        </w:rPr>
        <w:t xml:space="preserve"> Piyasası (VOB),  nakdi </w:t>
      </w:r>
      <w:r w:rsidRPr="00412D72">
        <w:rPr>
          <w:i w:val="0"/>
          <w:sz w:val="20"/>
        </w:rPr>
        <w:t>kr</w:t>
      </w:r>
      <w:r w:rsidR="00B67DF2" w:rsidRPr="00412D72">
        <w:rPr>
          <w:i w:val="0"/>
          <w:sz w:val="20"/>
        </w:rPr>
        <w:t>ediler için alınan teminatlar ile</w:t>
      </w:r>
      <w:r w:rsidRPr="00412D72">
        <w:rPr>
          <w:i w:val="0"/>
          <w:sz w:val="20"/>
        </w:rPr>
        <w:t xml:space="preserve"> Banka’nın hesaplarına yatırılan diğer teminat niteliğindeki dövizlerle aracı kurum ve bankalardan oluşan müşterilerinin serbest hesaplarında kalan dövizler nedeniyle, zorunlu karşılık yükümlülüğüne tabidir. Bu nedenle, iki haftalık dönemler itibarıyla Türkiye Cumhuriyet Merkez Bankası’nca belirlenen oranlar dikkate alınmak suretiyle, zorunlu karşılık yükümlülüklerini yerine getirmektedir. </w:t>
      </w:r>
      <w:r w:rsidRPr="00412D72">
        <w:rPr>
          <w:i w:val="0"/>
          <w:iCs w:val="0"/>
          <w:sz w:val="20"/>
        </w:rPr>
        <w:t>Bahse konu yükümlülük nedeniyle bulundurulan dövizler, varlıkların yükümlülüklere oranında varlıklar lehine fazlalık oluşturmaktadır.</w:t>
      </w:r>
    </w:p>
    <w:p w:rsidR="004B424C" w:rsidRPr="00412D72" w:rsidRDefault="004B424C" w:rsidP="00C22F77">
      <w:pPr>
        <w:pStyle w:val="BodyText3"/>
        <w:widowControl w:val="0"/>
        <w:tabs>
          <w:tab w:val="clear" w:pos="539"/>
        </w:tabs>
        <w:jc w:val="both"/>
        <w:rPr>
          <w:i w:val="0"/>
          <w:iCs w:val="0"/>
          <w:sz w:val="20"/>
        </w:rPr>
      </w:pPr>
    </w:p>
    <w:p w:rsidR="004B424C" w:rsidRPr="00412D72" w:rsidRDefault="004B424C" w:rsidP="0090511B">
      <w:pPr>
        <w:pStyle w:val="BodyText3"/>
        <w:widowControl w:val="0"/>
        <w:tabs>
          <w:tab w:val="clear" w:pos="539"/>
        </w:tabs>
        <w:ind w:left="851"/>
        <w:jc w:val="both"/>
        <w:rPr>
          <w:i w:val="0"/>
          <w:iCs w:val="0"/>
          <w:sz w:val="20"/>
        </w:rPr>
      </w:pPr>
      <w:r w:rsidRPr="00412D72">
        <w:rPr>
          <w:i w:val="0"/>
          <w:iCs w:val="0"/>
          <w:sz w:val="20"/>
        </w:rPr>
        <w:tab/>
        <w:t>Banka, kur riskine maruz kalmadığından, yabancı para cinsinden borçlanma araçlarını ve net yabancı para yatırımlarını riskten koruma amaçlı türev araçları ile koruma yöntemini kullanmamaktadır.</w:t>
      </w:r>
    </w:p>
    <w:p w:rsidR="00D3297D" w:rsidRPr="00412D72" w:rsidRDefault="00D3297D" w:rsidP="00C22F77">
      <w:pPr>
        <w:widowControl w:val="0"/>
        <w:rPr>
          <w:lang w:val="tr-TR"/>
        </w:rPr>
      </w:pPr>
    </w:p>
    <w:p w:rsidR="004B424C" w:rsidRPr="00412D72" w:rsidRDefault="004B424C" w:rsidP="0090511B">
      <w:pPr>
        <w:pStyle w:val="BodyText3"/>
        <w:widowControl w:val="0"/>
        <w:tabs>
          <w:tab w:val="clear" w:pos="539"/>
        </w:tabs>
        <w:ind w:left="851"/>
        <w:jc w:val="both"/>
        <w:rPr>
          <w:i w:val="0"/>
          <w:iCs w:val="0"/>
          <w:sz w:val="20"/>
        </w:rPr>
      </w:pPr>
      <w:r w:rsidRPr="00412D72">
        <w:rPr>
          <w:i w:val="0"/>
          <w:iCs w:val="0"/>
          <w:sz w:val="20"/>
        </w:rPr>
        <w:t xml:space="preserve">Banka’nın yabancı para risk yönetim politikası, yabancı para varlık ve yükümlülüklerini etkileyen işlemlerle kur riskine maruz kalınmamasına yönelik aktif pasif yönetimidir. </w:t>
      </w:r>
    </w:p>
    <w:p w:rsidR="00315F55" w:rsidRPr="00412D72" w:rsidRDefault="00315F55" w:rsidP="00C22F77">
      <w:pPr>
        <w:pStyle w:val="BodyText3"/>
        <w:widowControl w:val="0"/>
        <w:tabs>
          <w:tab w:val="clear" w:pos="539"/>
        </w:tabs>
        <w:jc w:val="both"/>
        <w:rPr>
          <w:i w:val="0"/>
          <w:iCs w:val="0"/>
          <w:sz w:val="20"/>
        </w:rPr>
      </w:pPr>
    </w:p>
    <w:p w:rsidR="00D3297D" w:rsidRPr="00412D72" w:rsidRDefault="00D3297D" w:rsidP="0090511B">
      <w:pPr>
        <w:pStyle w:val="BodyText3"/>
        <w:widowControl w:val="0"/>
        <w:tabs>
          <w:tab w:val="clear" w:pos="539"/>
        </w:tabs>
        <w:ind w:left="851"/>
        <w:jc w:val="both"/>
        <w:rPr>
          <w:i w:val="0"/>
          <w:iCs w:val="0"/>
          <w:sz w:val="20"/>
        </w:rPr>
      </w:pPr>
      <w:r w:rsidRPr="00412D72">
        <w:rPr>
          <w:i w:val="0"/>
          <w:iCs w:val="0"/>
          <w:sz w:val="20"/>
        </w:rPr>
        <w:t>Banka’nın finansal tablo tarihi ile bu tarihten geriye doğru son beş iş günü kamuya duyurulan cari döviz alış kurları aşağıdaki tabloda açıklanmıştır:</w:t>
      </w:r>
    </w:p>
    <w:p w:rsidR="00D3297D" w:rsidRPr="00412D72" w:rsidRDefault="00D3297D" w:rsidP="0090511B">
      <w:pPr>
        <w:widowControl w:val="0"/>
        <w:autoSpaceDE w:val="0"/>
        <w:autoSpaceDN w:val="0"/>
        <w:adjustRightInd w:val="0"/>
        <w:jc w:val="both"/>
        <w:rPr>
          <w:lang w:val="tr-TR"/>
        </w:rPr>
      </w:pPr>
    </w:p>
    <w:tbl>
      <w:tblPr>
        <w:tblW w:w="9195" w:type="dxa"/>
        <w:tblInd w:w="856" w:type="dxa"/>
        <w:tblLayout w:type="fixed"/>
        <w:tblCellMar>
          <w:left w:w="0" w:type="dxa"/>
          <w:right w:w="0" w:type="dxa"/>
        </w:tblCellMar>
        <w:tblLook w:val="0000"/>
      </w:tblPr>
      <w:tblGrid>
        <w:gridCol w:w="3104"/>
        <w:gridCol w:w="1607"/>
        <w:gridCol w:w="1276"/>
        <w:gridCol w:w="1617"/>
        <w:gridCol w:w="1591"/>
      </w:tblGrid>
      <w:tr w:rsidR="00D7251A" w:rsidRPr="005539C2" w:rsidTr="009E7B34">
        <w:trPr>
          <w:trHeight w:val="210"/>
        </w:trPr>
        <w:tc>
          <w:tcPr>
            <w:tcW w:w="3104" w:type="dxa"/>
            <w:tcBorders>
              <w:bottom w:val="single" w:sz="4" w:space="0" w:color="auto"/>
            </w:tcBorders>
          </w:tcPr>
          <w:p w:rsidR="003373E3" w:rsidRPr="005539C2" w:rsidRDefault="003373E3" w:rsidP="0090511B">
            <w:pPr>
              <w:widowControl w:val="0"/>
              <w:ind w:left="5" w:hanging="5"/>
              <w:rPr>
                <w:rFonts w:ascii="Times New Roman TUR" w:hAnsi="Times New Roman TUR" w:cs="Times New Roman TUR"/>
                <w:b/>
                <w:bCs/>
                <w:sz w:val="18"/>
                <w:szCs w:val="18"/>
                <w:lang w:val="tr-TR"/>
              </w:rPr>
            </w:pPr>
          </w:p>
          <w:p w:rsidR="00D7251A" w:rsidRPr="005539C2" w:rsidRDefault="00D7251A" w:rsidP="0090511B">
            <w:pPr>
              <w:widowControl w:val="0"/>
              <w:ind w:left="5" w:hanging="5"/>
              <w:rPr>
                <w:rFonts w:ascii="Times New Roman TUR" w:eastAsia="Arial Unicode MS" w:hAnsi="Times New Roman TUR" w:cs="Times New Roman TUR"/>
                <w:b/>
                <w:bCs/>
                <w:sz w:val="18"/>
                <w:szCs w:val="18"/>
                <w:lang w:val="tr-TR"/>
              </w:rPr>
            </w:pPr>
            <w:r w:rsidRPr="005539C2">
              <w:rPr>
                <w:rFonts w:ascii="Times New Roman TUR" w:hAnsi="Times New Roman TUR" w:cs="Times New Roman TUR"/>
                <w:b/>
                <w:bCs/>
                <w:sz w:val="18"/>
                <w:szCs w:val="18"/>
                <w:lang w:val="tr-TR"/>
              </w:rPr>
              <w:t>Cari Dönem</w:t>
            </w:r>
          </w:p>
        </w:tc>
        <w:tc>
          <w:tcPr>
            <w:tcW w:w="1607" w:type="dxa"/>
            <w:tcBorders>
              <w:bottom w:val="single" w:sz="4" w:space="0" w:color="auto"/>
            </w:tcBorders>
            <w:vAlign w:val="bottom"/>
          </w:tcPr>
          <w:p w:rsidR="00D7251A" w:rsidRPr="005539C2" w:rsidRDefault="00D7251A" w:rsidP="00D35E33">
            <w:pPr>
              <w:widowControl w:val="0"/>
              <w:ind w:left="5" w:right="37" w:hanging="5"/>
              <w:jc w:val="right"/>
              <w:rPr>
                <w:rFonts w:ascii="Times New Roman TUR" w:eastAsia="Arial Unicode MS" w:hAnsi="Times New Roman TUR" w:cs="Times New Roman TUR"/>
                <w:b/>
                <w:bCs/>
                <w:sz w:val="18"/>
                <w:szCs w:val="18"/>
                <w:lang w:val="tr-TR"/>
              </w:rPr>
            </w:pPr>
            <w:r w:rsidRPr="005539C2">
              <w:rPr>
                <w:rFonts w:ascii="Times New Roman TUR" w:hAnsi="Times New Roman TUR" w:cs="Times New Roman TUR"/>
                <w:b/>
                <w:bCs/>
                <w:sz w:val="18"/>
                <w:szCs w:val="18"/>
                <w:lang w:val="tr-TR"/>
              </w:rPr>
              <w:t>1 ABD</w:t>
            </w:r>
            <w:r w:rsidR="00C22F77" w:rsidRPr="005539C2">
              <w:rPr>
                <w:rFonts w:ascii="Times New Roman TUR" w:hAnsi="Times New Roman TUR" w:cs="Times New Roman TUR"/>
                <w:b/>
                <w:bCs/>
                <w:sz w:val="18"/>
                <w:szCs w:val="18"/>
                <w:lang w:val="tr-TR"/>
              </w:rPr>
              <w:t xml:space="preserve"> </w:t>
            </w:r>
            <w:r w:rsidRPr="005539C2">
              <w:rPr>
                <w:rFonts w:ascii="Times New Roman TUR" w:hAnsi="Times New Roman TUR" w:cs="Times New Roman TUR"/>
                <w:b/>
                <w:bCs/>
                <w:sz w:val="18"/>
                <w:szCs w:val="18"/>
                <w:lang w:val="tr-TR"/>
              </w:rPr>
              <w:t>Doları</w:t>
            </w:r>
          </w:p>
        </w:tc>
        <w:tc>
          <w:tcPr>
            <w:tcW w:w="1276" w:type="dxa"/>
            <w:tcBorders>
              <w:bottom w:val="single" w:sz="4" w:space="0" w:color="auto"/>
            </w:tcBorders>
            <w:vAlign w:val="bottom"/>
          </w:tcPr>
          <w:p w:rsidR="00D7251A" w:rsidRPr="005539C2" w:rsidRDefault="00D7251A" w:rsidP="00D35E33">
            <w:pPr>
              <w:widowControl w:val="0"/>
              <w:ind w:left="5" w:right="37" w:hanging="5"/>
              <w:jc w:val="right"/>
              <w:rPr>
                <w:rFonts w:ascii="Times New Roman TUR" w:eastAsia="Arial Unicode MS" w:hAnsi="Times New Roman TUR" w:cs="Times New Roman TUR"/>
                <w:b/>
                <w:bCs/>
                <w:sz w:val="18"/>
                <w:szCs w:val="18"/>
                <w:lang w:val="tr-TR"/>
              </w:rPr>
            </w:pPr>
            <w:r w:rsidRPr="005539C2">
              <w:rPr>
                <w:rFonts w:ascii="Times New Roman TUR" w:hAnsi="Times New Roman TUR" w:cs="Times New Roman TUR"/>
                <w:b/>
                <w:bCs/>
                <w:sz w:val="18"/>
                <w:szCs w:val="18"/>
                <w:lang w:val="tr-TR"/>
              </w:rPr>
              <w:t xml:space="preserve">1 </w:t>
            </w:r>
            <w:r w:rsidR="00CC3531" w:rsidRPr="005539C2">
              <w:rPr>
                <w:rFonts w:ascii="Times New Roman TUR" w:hAnsi="Times New Roman TUR" w:cs="Times New Roman TUR"/>
                <w:b/>
                <w:bCs/>
                <w:sz w:val="18"/>
                <w:szCs w:val="18"/>
                <w:lang w:val="tr-TR"/>
              </w:rPr>
              <w:t>Avro</w:t>
            </w:r>
          </w:p>
        </w:tc>
        <w:tc>
          <w:tcPr>
            <w:tcW w:w="1617" w:type="dxa"/>
            <w:tcBorders>
              <w:bottom w:val="single" w:sz="4" w:space="0" w:color="auto"/>
            </w:tcBorders>
            <w:vAlign w:val="bottom"/>
          </w:tcPr>
          <w:p w:rsidR="00D7251A" w:rsidRPr="005539C2" w:rsidRDefault="00D7251A" w:rsidP="00D35E33">
            <w:pPr>
              <w:widowControl w:val="0"/>
              <w:ind w:left="5" w:right="37" w:hanging="5"/>
              <w:jc w:val="right"/>
              <w:rPr>
                <w:rFonts w:ascii="Times New Roman TUR" w:eastAsia="Arial Unicode MS" w:hAnsi="Times New Roman TUR" w:cs="Times New Roman TUR"/>
                <w:b/>
                <w:bCs/>
                <w:sz w:val="18"/>
                <w:szCs w:val="18"/>
                <w:lang w:val="tr-TR"/>
              </w:rPr>
            </w:pPr>
            <w:r w:rsidRPr="005539C2">
              <w:rPr>
                <w:rFonts w:ascii="Times New Roman TUR" w:hAnsi="Times New Roman TUR" w:cs="Times New Roman TUR"/>
                <w:b/>
                <w:bCs/>
                <w:sz w:val="18"/>
                <w:szCs w:val="18"/>
                <w:lang w:val="tr-TR"/>
              </w:rPr>
              <w:t>1 İngiliz Sterlini</w:t>
            </w:r>
          </w:p>
        </w:tc>
        <w:tc>
          <w:tcPr>
            <w:tcW w:w="1591" w:type="dxa"/>
            <w:tcBorders>
              <w:bottom w:val="single" w:sz="4" w:space="0" w:color="auto"/>
            </w:tcBorders>
            <w:vAlign w:val="bottom"/>
          </w:tcPr>
          <w:p w:rsidR="00D7251A" w:rsidRPr="005539C2" w:rsidRDefault="00D7251A" w:rsidP="00D35E33">
            <w:pPr>
              <w:widowControl w:val="0"/>
              <w:ind w:left="5" w:right="37" w:hanging="5"/>
              <w:jc w:val="right"/>
              <w:rPr>
                <w:rFonts w:ascii="Times New Roman TUR" w:eastAsia="Arial Unicode MS" w:hAnsi="Times New Roman TUR" w:cs="Times New Roman TUR"/>
                <w:b/>
                <w:bCs/>
                <w:sz w:val="18"/>
                <w:szCs w:val="18"/>
                <w:lang w:val="tr-TR"/>
              </w:rPr>
            </w:pPr>
            <w:r w:rsidRPr="005539C2">
              <w:rPr>
                <w:rFonts w:ascii="Times New Roman TUR" w:hAnsi="Times New Roman TUR" w:cs="Times New Roman TUR"/>
                <w:b/>
                <w:bCs/>
                <w:sz w:val="18"/>
                <w:szCs w:val="18"/>
                <w:lang w:val="tr-TR"/>
              </w:rPr>
              <w:t>100 Japon Yeni</w:t>
            </w:r>
          </w:p>
        </w:tc>
      </w:tr>
      <w:tr w:rsidR="00195C21" w:rsidRPr="005539C2" w:rsidTr="009E7B34">
        <w:trPr>
          <w:trHeight w:val="210"/>
        </w:trPr>
        <w:tc>
          <w:tcPr>
            <w:tcW w:w="3104" w:type="dxa"/>
            <w:tcBorders>
              <w:top w:val="single" w:sz="4" w:space="0" w:color="auto"/>
            </w:tcBorders>
            <w:vAlign w:val="bottom"/>
          </w:tcPr>
          <w:p w:rsidR="00195C21" w:rsidRPr="005539C2" w:rsidRDefault="00195C21" w:rsidP="00A81D9E">
            <w:pPr>
              <w:pStyle w:val="xl60"/>
              <w:widowControl w:val="0"/>
              <w:spacing w:before="0" w:beforeAutospacing="0" w:after="0" w:afterAutospacing="0"/>
              <w:ind w:left="5" w:right="-85" w:hanging="5"/>
              <w:rPr>
                <w:rFonts w:ascii="Times New Roman TUR" w:hAnsi="Times New Roman TUR" w:cs="Times New Roman TUR"/>
                <w:sz w:val="18"/>
                <w:szCs w:val="18"/>
                <w:lang w:val="tr-TR"/>
              </w:rPr>
            </w:pPr>
            <w:r w:rsidRPr="005539C2">
              <w:rPr>
                <w:rFonts w:ascii="Times New Roman TUR" w:hAnsi="Times New Roman TUR" w:cs="Times New Roman TUR"/>
                <w:sz w:val="18"/>
                <w:szCs w:val="18"/>
                <w:lang w:val="tr-TR"/>
              </w:rPr>
              <w:t xml:space="preserve">Banka Yabancı Para </w:t>
            </w:r>
            <w:proofErr w:type="spellStart"/>
            <w:r w:rsidRPr="005539C2">
              <w:rPr>
                <w:rFonts w:ascii="Times New Roman TUR" w:hAnsi="Times New Roman TUR" w:cs="Times New Roman TUR"/>
                <w:sz w:val="18"/>
                <w:szCs w:val="18"/>
                <w:lang w:val="tr-TR"/>
              </w:rPr>
              <w:t>Evalüasyon</w:t>
            </w:r>
            <w:proofErr w:type="spellEnd"/>
            <w:r w:rsidRPr="005539C2">
              <w:rPr>
                <w:rFonts w:ascii="Times New Roman TUR" w:hAnsi="Times New Roman TUR" w:cs="Times New Roman TUR"/>
                <w:sz w:val="18"/>
                <w:szCs w:val="18"/>
                <w:lang w:val="tr-TR"/>
              </w:rPr>
              <w:t xml:space="preserve"> Kuru</w:t>
            </w:r>
          </w:p>
        </w:tc>
        <w:tc>
          <w:tcPr>
            <w:tcW w:w="1607" w:type="dxa"/>
            <w:tcBorders>
              <w:top w:val="single" w:sz="4" w:space="0" w:color="auto"/>
            </w:tcBorders>
            <w:vAlign w:val="bottom"/>
          </w:tcPr>
          <w:p w:rsidR="00195C21" w:rsidRPr="005539C2" w:rsidRDefault="00FE5C73" w:rsidP="00D35E33">
            <w:pPr>
              <w:widowControl w:val="0"/>
              <w:ind w:right="23"/>
              <w:jc w:val="right"/>
              <w:rPr>
                <w:sz w:val="18"/>
                <w:szCs w:val="18"/>
                <w:lang w:val="tr-TR"/>
              </w:rPr>
            </w:pPr>
            <w:r>
              <w:rPr>
                <w:sz w:val="18"/>
                <w:szCs w:val="18"/>
                <w:lang w:val="tr-TR"/>
              </w:rPr>
              <w:t>1,80650</w:t>
            </w:r>
          </w:p>
        </w:tc>
        <w:tc>
          <w:tcPr>
            <w:tcW w:w="1276" w:type="dxa"/>
            <w:tcBorders>
              <w:top w:val="single" w:sz="4" w:space="0" w:color="auto"/>
            </w:tcBorders>
            <w:vAlign w:val="bottom"/>
          </w:tcPr>
          <w:p w:rsidR="00195C21" w:rsidRPr="005539C2" w:rsidRDefault="00FE5C73" w:rsidP="00D35E33">
            <w:pPr>
              <w:widowControl w:val="0"/>
              <w:ind w:right="23"/>
              <w:jc w:val="right"/>
              <w:rPr>
                <w:sz w:val="18"/>
                <w:szCs w:val="18"/>
                <w:lang w:val="tr-TR"/>
              </w:rPr>
            </w:pPr>
            <w:r>
              <w:rPr>
                <w:sz w:val="18"/>
                <w:szCs w:val="18"/>
                <w:lang w:val="tr-TR"/>
              </w:rPr>
              <w:t>2,27420</w:t>
            </w:r>
          </w:p>
        </w:tc>
        <w:tc>
          <w:tcPr>
            <w:tcW w:w="1617" w:type="dxa"/>
            <w:tcBorders>
              <w:top w:val="single" w:sz="4" w:space="0" w:color="auto"/>
            </w:tcBorders>
            <w:vAlign w:val="bottom"/>
          </w:tcPr>
          <w:p w:rsidR="00195C21" w:rsidRPr="005539C2" w:rsidRDefault="00FE5C73" w:rsidP="00D35E33">
            <w:pPr>
              <w:widowControl w:val="0"/>
              <w:ind w:right="23"/>
              <w:jc w:val="right"/>
              <w:rPr>
                <w:sz w:val="18"/>
                <w:szCs w:val="18"/>
                <w:lang w:val="tr-TR"/>
              </w:rPr>
            </w:pPr>
            <w:r>
              <w:rPr>
                <w:sz w:val="18"/>
                <w:szCs w:val="18"/>
                <w:lang w:val="tr-TR"/>
              </w:rPr>
              <w:t>2,82160</w:t>
            </w:r>
          </w:p>
        </w:tc>
        <w:tc>
          <w:tcPr>
            <w:tcW w:w="1591" w:type="dxa"/>
            <w:tcBorders>
              <w:top w:val="single" w:sz="4" w:space="0" w:color="auto"/>
            </w:tcBorders>
            <w:vAlign w:val="bottom"/>
          </w:tcPr>
          <w:p w:rsidR="00195C21" w:rsidRPr="005539C2" w:rsidRDefault="00FE5C73" w:rsidP="00D35E33">
            <w:pPr>
              <w:widowControl w:val="0"/>
              <w:ind w:right="23"/>
              <w:jc w:val="right"/>
              <w:rPr>
                <w:sz w:val="18"/>
                <w:szCs w:val="18"/>
                <w:lang w:val="tr-TR"/>
              </w:rPr>
            </w:pPr>
            <w:r>
              <w:rPr>
                <w:sz w:val="18"/>
                <w:szCs w:val="18"/>
                <w:lang w:val="tr-TR"/>
              </w:rPr>
              <w:t>2,26780</w:t>
            </w:r>
          </w:p>
        </w:tc>
      </w:tr>
      <w:tr w:rsidR="00D7251A" w:rsidRPr="005539C2" w:rsidTr="009E7B34">
        <w:trPr>
          <w:trHeight w:val="210"/>
        </w:trPr>
        <w:tc>
          <w:tcPr>
            <w:tcW w:w="3104" w:type="dxa"/>
            <w:vAlign w:val="bottom"/>
          </w:tcPr>
          <w:p w:rsidR="00A81D9E" w:rsidRPr="005539C2" w:rsidRDefault="00A81D9E" w:rsidP="0090511B">
            <w:pPr>
              <w:widowControl w:val="0"/>
              <w:ind w:left="5" w:hanging="5"/>
              <w:rPr>
                <w:rFonts w:ascii="Times New Roman TUR" w:hAnsi="Times New Roman TUR" w:cs="Times New Roman TUR"/>
                <w:sz w:val="18"/>
                <w:szCs w:val="18"/>
                <w:lang w:val="tr-TR"/>
              </w:rPr>
            </w:pPr>
          </w:p>
          <w:p w:rsidR="00D7251A" w:rsidRPr="005539C2" w:rsidRDefault="00195C21" w:rsidP="0090511B">
            <w:pPr>
              <w:widowControl w:val="0"/>
              <w:ind w:left="5" w:hanging="5"/>
              <w:rPr>
                <w:rFonts w:ascii="Times New Roman TUR" w:eastAsia="Arial Unicode MS" w:hAnsi="Times New Roman TUR" w:cs="Times New Roman TUR"/>
                <w:sz w:val="18"/>
                <w:szCs w:val="18"/>
                <w:lang w:val="tr-TR"/>
              </w:rPr>
            </w:pPr>
            <w:r w:rsidRPr="005539C2">
              <w:rPr>
                <w:rFonts w:ascii="Times New Roman TUR" w:hAnsi="Times New Roman TUR" w:cs="Times New Roman TUR"/>
                <w:sz w:val="18"/>
                <w:szCs w:val="18"/>
                <w:lang w:val="tr-TR"/>
              </w:rPr>
              <w:t>Bundan önceki</w:t>
            </w:r>
            <w:r w:rsidR="0053281C" w:rsidRPr="005539C2">
              <w:rPr>
                <w:rFonts w:ascii="Times New Roman TUR" w:hAnsi="Times New Roman TUR" w:cs="Times New Roman TUR"/>
                <w:sz w:val="18"/>
                <w:szCs w:val="18"/>
                <w:lang w:val="tr-TR"/>
              </w:rPr>
              <w:t xml:space="preserve"> ;</w:t>
            </w:r>
          </w:p>
        </w:tc>
        <w:tc>
          <w:tcPr>
            <w:tcW w:w="1607" w:type="dxa"/>
            <w:vAlign w:val="bottom"/>
          </w:tcPr>
          <w:p w:rsidR="00D7251A" w:rsidRPr="005539C2" w:rsidRDefault="00D7251A" w:rsidP="00D35E33">
            <w:pPr>
              <w:widowControl w:val="0"/>
              <w:ind w:left="5" w:right="23" w:hanging="5"/>
              <w:jc w:val="right"/>
              <w:rPr>
                <w:rFonts w:ascii="Times New Roman TUR" w:eastAsia="Arial Unicode MS" w:hAnsi="Times New Roman TUR" w:cs="Times New Roman TUR"/>
                <w:sz w:val="18"/>
                <w:szCs w:val="18"/>
                <w:lang w:val="tr-TR"/>
              </w:rPr>
            </w:pPr>
          </w:p>
        </w:tc>
        <w:tc>
          <w:tcPr>
            <w:tcW w:w="1276" w:type="dxa"/>
            <w:vAlign w:val="bottom"/>
          </w:tcPr>
          <w:p w:rsidR="00D7251A" w:rsidRPr="005539C2" w:rsidRDefault="00D7251A" w:rsidP="00D35E33">
            <w:pPr>
              <w:widowControl w:val="0"/>
              <w:ind w:left="5" w:right="23" w:hanging="5"/>
              <w:jc w:val="right"/>
              <w:rPr>
                <w:rFonts w:ascii="Times New Roman TUR" w:eastAsia="Arial Unicode MS" w:hAnsi="Times New Roman TUR" w:cs="Times New Roman TUR"/>
                <w:sz w:val="18"/>
                <w:szCs w:val="18"/>
                <w:lang w:val="tr-TR"/>
              </w:rPr>
            </w:pPr>
          </w:p>
        </w:tc>
        <w:tc>
          <w:tcPr>
            <w:tcW w:w="1617" w:type="dxa"/>
            <w:vAlign w:val="bottom"/>
          </w:tcPr>
          <w:p w:rsidR="00D7251A" w:rsidRPr="005539C2" w:rsidRDefault="00D7251A" w:rsidP="00D35E33">
            <w:pPr>
              <w:widowControl w:val="0"/>
              <w:ind w:left="5" w:right="23" w:hanging="5"/>
              <w:jc w:val="right"/>
              <w:rPr>
                <w:rFonts w:ascii="Times New Roman TUR" w:eastAsia="Arial Unicode MS" w:hAnsi="Times New Roman TUR" w:cs="Times New Roman TUR"/>
                <w:sz w:val="18"/>
                <w:szCs w:val="18"/>
                <w:lang w:val="tr-TR"/>
              </w:rPr>
            </w:pPr>
          </w:p>
        </w:tc>
        <w:tc>
          <w:tcPr>
            <w:tcW w:w="1591" w:type="dxa"/>
            <w:vAlign w:val="bottom"/>
          </w:tcPr>
          <w:p w:rsidR="00D7251A" w:rsidRPr="005539C2" w:rsidRDefault="00D7251A" w:rsidP="00D35E33">
            <w:pPr>
              <w:widowControl w:val="0"/>
              <w:ind w:left="5" w:right="23" w:hanging="5"/>
              <w:jc w:val="right"/>
              <w:rPr>
                <w:rFonts w:ascii="Times New Roman TUR" w:eastAsia="Arial Unicode MS" w:hAnsi="Times New Roman TUR" w:cs="Times New Roman TUR"/>
                <w:sz w:val="18"/>
                <w:szCs w:val="18"/>
                <w:lang w:val="tr-TR"/>
              </w:rPr>
            </w:pPr>
          </w:p>
        </w:tc>
      </w:tr>
      <w:tr w:rsidR="00195C21" w:rsidRPr="005539C2" w:rsidTr="009E7B34">
        <w:trPr>
          <w:trHeight w:val="210"/>
        </w:trPr>
        <w:tc>
          <w:tcPr>
            <w:tcW w:w="3104" w:type="dxa"/>
          </w:tcPr>
          <w:p w:rsidR="00195C21" w:rsidRPr="005539C2" w:rsidRDefault="007436DD" w:rsidP="000438A9">
            <w:pPr>
              <w:widowControl w:val="0"/>
              <w:rPr>
                <w:sz w:val="18"/>
                <w:szCs w:val="18"/>
                <w:lang w:val="tr-TR"/>
              </w:rPr>
            </w:pPr>
            <w:r>
              <w:rPr>
                <w:sz w:val="18"/>
                <w:szCs w:val="18"/>
                <w:lang w:val="tr-TR"/>
              </w:rPr>
              <w:t>29</w:t>
            </w:r>
            <w:r w:rsidR="00061DE0" w:rsidRPr="005539C2">
              <w:rPr>
                <w:sz w:val="18"/>
                <w:szCs w:val="18"/>
                <w:lang w:val="tr-TR"/>
              </w:rPr>
              <w:t>/0</w:t>
            </w:r>
            <w:r w:rsidR="000438A9">
              <w:rPr>
                <w:sz w:val="18"/>
                <w:szCs w:val="18"/>
                <w:lang w:val="tr-TR"/>
              </w:rPr>
              <w:t>6</w:t>
            </w:r>
            <w:r w:rsidR="00061DE0" w:rsidRPr="005539C2">
              <w:rPr>
                <w:sz w:val="18"/>
                <w:szCs w:val="18"/>
                <w:lang w:val="tr-TR"/>
              </w:rPr>
              <w:t>/201</w:t>
            </w:r>
            <w:r w:rsidR="000438A9">
              <w:rPr>
                <w:sz w:val="18"/>
                <w:szCs w:val="18"/>
                <w:lang w:val="tr-TR"/>
              </w:rPr>
              <w:t>2</w:t>
            </w:r>
          </w:p>
        </w:tc>
        <w:tc>
          <w:tcPr>
            <w:tcW w:w="1607" w:type="dxa"/>
            <w:vAlign w:val="bottom"/>
          </w:tcPr>
          <w:p w:rsidR="00195C21" w:rsidRPr="005539C2" w:rsidRDefault="007436DD" w:rsidP="00D35E33">
            <w:pPr>
              <w:widowControl w:val="0"/>
              <w:ind w:right="23"/>
              <w:jc w:val="right"/>
              <w:rPr>
                <w:sz w:val="18"/>
                <w:szCs w:val="18"/>
                <w:lang w:val="tr-TR"/>
              </w:rPr>
            </w:pPr>
            <w:r w:rsidRPr="007436DD">
              <w:rPr>
                <w:sz w:val="18"/>
                <w:szCs w:val="18"/>
                <w:lang w:val="tr-TR"/>
              </w:rPr>
              <w:t>1,81530</w:t>
            </w:r>
          </w:p>
        </w:tc>
        <w:tc>
          <w:tcPr>
            <w:tcW w:w="1276" w:type="dxa"/>
            <w:vAlign w:val="bottom"/>
          </w:tcPr>
          <w:p w:rsidR="00195C21" w:rsidRPr="005539C2" w:rsidRDefault="007436DD" w:rsidP="00D35E33">
            <w:pPr>
              <w:widowControl w:val="0"/>
              <w:ind w:right="23"/>
              <w:jc w:val="right"/>
              <w:rPr>
                <w:sz w:val="18"/>
                <w:szCs w:val="18"/>
                <w:lang w:val="tr-TR"/>
              </w:rPr>
            </w:pPr>
            <w:r w:rsidRPr="007436DD">
              <w:rPr>
                <w:sz w:val="18"/>
                <w:szCs w:val="18"/>
                <w:lang w:val="tr-TR"/>
              </w:rPr>
              <w:t>2,25900</w:t>
            </w:r>
          </w:p>
        </w:tc>
        <w:tc>
          <w:tcPr>
            <w:tcW w:w="1617" w:type="dxa"/>
            <w:vAlign w:val="bottom"/>
          </w:tcPr>
          <w:p w:rsidR="00195C21" w:rsidRPr="005539C2" w:rsidRDefault="007436DD" w:rsidP="00D35E33">
            <w:pPr>
              <w:widowControl w:val="0"/>
              <w:ind w:right="23"/>
              <w:jc w:val="right"/>
              <w:rPr>
                <w:sz w:val="18"/>
                <w:szCs w:val="18"/>
                <w:lang w:val="tr-TR"/>
              </w:rPr>
            </w:pPr>
            <w:r w:rsidRPr="007436DD">
              <w:rPr>
                <w:sz w:val="18"/>
                <w:szCs w:val="18"/>
                <w:lang w:val="tr-TR"/>
              </w:rPr>
              <w:t>2,82280</w:t>
            </w:r>
          </w:p>
        </w:tc>
        <w:tc>
          <w:tcPr>
            <w:tcW w:w="1591" w:type="dxa"/>
            <w:vAlign w:val="bottom"/>
          </w:tcPr>
          <w:p w:rsidR="00195C21" w:rsidRPr="005539C2" w:rsidRDefault="007436DD" w:rsidP="00D35E33">
            <w:pPr>
              <w:widowControl w:val="0"/>
              <w:ind w:right="23"/>
              <w:jc w:val="right"/>
              <w:rPr>
                <w:sz w:val="18"/>
                <w:szCs w:val="18"/>
                <w:lang w:val="tr-TR"/>
              </w:rPr>
            </w:pPr>
            <w:r w:rsidRPr="007436DD">
              <w:rPr>
                <w:sz w:val="18"/>
                <w:szCs w:val="18"/>
                <w:lang w:val="tr-TR"/>
              </w:rPr>
              <w:t>2,28270</w:t>
            </w:r>
          </w:p>
        </w:tc>
      </w:tr>
      <w:tr w:rsidR="00195C21" w:rsidRPr="005539C2" w:rsidTr="009E7B34">
        <w:trPr>
          <w:trHeight w:val="210"/>
        </w:trPr>
        <w:tc>
          <w:tcPr>
            <w:tcW w:w="3104" w:type="dxa"/>
          </w:tcPr>
          <w:p w:rsidR="00195C21" w:rsidRPr="005539C2" w:rsidRDefault="00061DE0" w:rsidP="0090511B">
            <w:pPr>
              <w:widowControl w:val="0"/>
              <w:rPr>
                <w:sz w:val="18"/>
                <w:szCs w:val="18"/>
                <w:lang w:val="tr-TR"/>
              </w:rPr>
            </w:pPr>
            <w:r w:rsidRPr="005539C2">
              <w:rPr>
                <w:sz w:val="18"/>
                <w:szCs w:val="18"/>
                <w:lang w:val="tr-TR"/>
              </w:rPr>
              <w:t>2</w:t>
            </w:r>
            <w:r w:rsidR="007436DD">
              <w:rPr>
                <w:sz w:val="18"/>
                <w:szCs w:val="18"/>
                <w:lang w:val="tr-TR"/>
              </w:rPr>
              <w:t>8</w:t>
            </w:r>
            <w:r w:rsidR="000438A9">
              <w:rPr>
                <w:sz w:val="18"/>
                <w:szCs w:val="18"/>
                <w:lang w:val="tr-TR"/>
              </w:rPr>
              <w:t>/06</w:t>
            </w:r>
            <w:r w:rsidRPr="005539C2">
              <w:rPr>
                <w:sz w:val="18"/>
                <w:szCs w:val="18"/>
                <w:lang w:val="tr-TR"/>
              </w:rPr>
              <w:t>/201</w:t>
            </w:r>
            <w:r w:rsidR="000438A9">
              <w:rPr>
                <w:sz w:val="18"/>
                <w:szCs w:val="18"/>
                <w:lang w:val="tr-TR"/>
              </w:rPr>
              <w:t>2</w:t>
            </w:r>
          </w:p>
        </w:tc>
        <w:tc>
          <w:tcPr>
            <w:tcW w:w="1607" w:type="dxa"/>
            <w:vAlign w:val="bottom"/>
          </w:tcPr>
          <w:p w:rsidR="00195C21" w:rsidRPr="005539C2" w:rsidRDefault="007436DD" w:rsidP="00D35E33">
            <w:pPr>
              <w:widowControl w:val="0"/>
              <w:ind w:right="23"/>
              <w:jc w:val="right"/>
              <w:rPr>
                <w:sz w:val="18"/>
                <w:szCs w:val="18"/>
                <w:lang w:val="tr-TR"/>
              </w:rPr>
            </w:pPr>
            <w:r w:rsidRPr="007436DD">
              <w:rPr>
                <w:sz w:val="18"/>
                <w:szCs w:val="18"/>
                <w:lang w:val="tr-TR"/>
              </w:rPr>
              <w:t>1,80110</w:t>
            </w:r>
          </w:p>
        </w:tc>
        <w:tc>
          <w:tcPr>
            <w:tcW w:w="1276" w:type="dxa"/>
            <w:vAlign w:val="bottom"/>
          </w:tcPr>
          <w:p w:rsidR="00195C21" w:rsidRPr="005539C2" w:rsidRDefault="007436DD" w:rsidP="00D35E33">
            <w:pPr>
              <w:widowControl w:val="0"/>
              <w:ind w:right="23"/>
              <w:jc w:val="right"/>
              <w:rPr>
                <w:sz w:val="18"/>
                <w:szCs w:val="18"/>
                <w:lang w:val="tr-TR"/>
              </w:rPr>
            </w:pPr>
            <w:r w:rsidRPr="007436DD">
              <w:rPr>
                <w:sz w:val="18"/>
                <w:szCs w:val="18"/>
                <w:lang w:val="tr-TR"/>
              </w:rPr>
              <w:t>2,24960</w:t>
            </w:r>
          </w:p>
        </w:tc>
        <w:tc>
          <w:tcPr>
            <w:tcW w:w="1617" w:type="dxa"/>
            <w:vAlign w:val="bottom"/>
          </w:tcPr>
          <w:p w:rsidR="00195C21" w:rsidRPr="005539C2" w:rsidRDefault="007436DD" w:rsidP="00D35E33">
            <w:pPr>
              <w:widowControl w:val="0"/>
              <w:ind w:right="23"/>
              <w:jc w:val="right"/>
              <w:rPr>
                <w:sz w:val="18"/>
                <w:szCs w:val="18"/>
                <w:lang w:val="tr-TR"/>
              </w:rPr>
            </w:pPr>
            <w:r w:rsidRPr="007436DD">
              <w:rPr>
                <w:sz w:val="18"/>
                <w:szCs w:val="18"/>
                <w:lang w:val="tr-TR"/>
              </w:rPr>
              <w:t>2,81180</w:t>
            </w:r>
          </w:p>
        </w:tc>
        <w:tc>
          <w:tcPr>
            <w:tcW w:w="1591" w:type="dxa"/>
            <w:vAlign w:val="bottom"/>
          </w:tcPr>
          <w:p w:rsidR="00195C21" w:rsidRPr="005539C2" w:rsidRDefault="007436DD" w:rsidP="00D35E33">
            <w:pPr>
              <w:widowControl w:val="0"/>
              <w:ind w:right="23"/>
              <w:jc w:val="right"/>
              <w:rPr>
                <w:sz w:val="18"/>
                <w:szCs w:val="18"/>
                <w:lang w:val="tr-TR"/>
              </w:rPr>
            </w:pPr>
            <w:r w:rsidRPr="007436DD">
              <w:rPr>
                <w:sz w:val="18"/>
                <w:szCs w:val="18"/>
                <w:lang w:val="tr-TR"/>
              </w:rPr>
              <w:t>2,25810</w:t>
            </w:r>
          </w:p>
        </w:tc>
      </w:tr>
      <w:tr w:rsidR="00195C21" w:rsidRPr="005539C2" w:rsidTr="009E7B34">
        <w:trPr>
          <w:trHeight w:val="210"/>
        </w:trPr>
        <w:tc>
          <w:tcPr>
            <w:tcW w:w="3104" w:type="dxa"/>
          </w:tcPr>
          <w:p w:rsidR="00195C21" w:rsidRPr="005539C2" w:rsidRDefault="00061DE0" w:rsidP="0090511B">
            <w:pPr>
              <w:widowControl w:val="0"/>
              <w:rPr>
                <w:sz w:val="18"/>
                <w:szCs w:val="18"/>
                <w:lang w:val="tr-TR"/>
              </w:rPr>
            </w:pPr>
            <w:r w:rsidRPr="005539C2">
              <w:rPr>
                <w:sz w:val="18"/>
                <w:szCs w:val="18"/>
                <w:lang w:val="tr-TR"/>
              </w:rPr>
              <w:t>2</w:t>
            </w:r>
            <w:r w:rsidR="007436DD">
              <w:rPr>
                <w:sz w:val="18"/>
                <w:szCs w:val="18"/>
                <w:lang w:val="tr-TR"/>
              </w:rPr>
              <w:t>7</w:t>
            </w:r>
            <w:r w:rsidR="000438A9">
              <w:rPr>
                <w:sz w:val="18"/>
                <w:szCs w:val="18"/>
                <w:lang w:val="tr-TR"/>
              </w:rPr>
              <w:t>/06</w:t>
            </w:r>
            <w:r w:rsidRPr="005539C2">
              <w:rPr>
                <w:sz w:val="18"/>
                <w:szCs w:val="18"/>
                <w:lang w:val="tr-TR"/>
              </w:rPr>
              <w:t>/201</w:t>
            </w:r>
            <w:r w:rsidR="000438A9">
              <w:rPr>
                <w:sz w:val="18"/>
                <w:szCs w:val="18"/>
                <w:lang w:val="tr-TR"/>
              </w:rPr>
              <w:t>2</w:t>
            </w:r>
          </w:p>
        </w:tc>
        <w:tc>
          <w:tcPr>
            <w:tcW w:w="1607" w:type="dxa"/>
            <w:vAlign w:val="bottom"/>
          </w:tcPr>
          <w:p w:rsidR="00195C21" w:rsidRPr="005539C2" w:rsidRDefault="007436DD" w:rsidP="00D35E33">
            <w:pPr>
              <w:widowControl w:val="0"/>
              <w:ind w:right="23"/>
              <w:jc w:val="right"/>
              <w:rPr>
                <w:sz w:val="18"/>
                <w:szCs w:val="18"/>
                <w:lang w:val="tr-TR"/>
              </w:rPr>
            </w:pPr>
            <w:r w:rsidRPr="007436DD">
              <w:rPr>
                <w:sz w:val="18"/>
                <w:szCs w:val="18"/>
                <w:lang w:val="tr-TR"/>
              </w:rPr>
              <w:t>1,81110</w:t>
            </w:r>
          </w:p>
        </w:tc>
        <w:tc>
          <w:tcPr>
            <w:tcW w:w="1276" w:type="dxa"/>
            <w:vAlign w:val="bottom"/>
          </w:tcPr>
          <w:p w:rsidR="00195C21" w:rsidRPr="005539C2" w:rsidRDefault="007436DD" w:rsidP="00D35E33">
            <w:pPr>
              <w:widowControl w:val="0"/>
              <w:ind w:right="23"/>
              <w:jc w:val="right"/>
              <w:rPr>
                <w:sz w:val="18"/>
                <w:szCs w:val="18"/>
                <w:lang w:val="tr-TR"/>
              </w:rPr>
            </w:pPr>
            <w:r w:rsidRPr="007436DD">
              <w:rPr>
                <w:sz w:val="18"/>
                <w:szCs w:val="18"/>
                <w:lang w:val="tr-TR"/>
              </w:rPr>
              <w:t>2,26310</w:t>
            </w:r>
          </w:p>
        </w:tc>
        <w:tc>
          <w:tcPr>
            <w:tcW w:w="1617" w:type="dxa"/>
            <w:vAlign w:val="bottom"/>
          </w:tcPr>
          <w:p w:rsidR="00195C21" w:rsidRPr="005539C2" w:rsidRDefault="007436DD" w:rsidP="00D35E33">
            <w:pPr>
              <w:widowControl w:val="0"/>
              <w:ind w:right="23"/>
              <w:jc w:val="right"/>
              <w:rPr>
                <w:sz w:val="18"/>
                <w:szCs w:val="18"/>
                <w:lang w:val="tr-TR"/>
              </w:rPr>
            </w:pPr>
            <w:r w:rsidRPr="007436DD">
              <w:rPr>
                <w:sz w:val="18"/>
                <w:szCs w:val="18"/>
                <w:lang w:val="tr-TR"/>
              </w:rPr>
              <w:t>2,82660</w:t>
            </w:r>
          </w:p>
        </w:tc>
        <w:tc>
          <w:tcPr>
            <w:tcW w:w="1591" w:type="dxa"/>
            <w:vAlign w:val="bottom"/>
          </w:tcPr>
          <w:p w:rsidR="00195C21" w:rsidRPr="005539C2" w:rsidRDefault="007436DD" w:rsidP="00D35E33">
            <w:pPr>
              <w:widowControl w:val="0"/>
              <w:ind w:right="23"/>
              <w:jc w:val="right"/>
              <w:rPr>
                <w:sz w:val="18"/>
                <w:szCs w:val="18"/>
                <w:lang w:val="tr-TR"/>
              </w:rPr>
            </w:pPr>
            <w:r w:rsidRPr="007436DD">
              <w:rPr>
                <w:sz w:val="18"/>
                <w:szCs w:val="18"/>
                <w:lang w:val="tr-TR"/>
              </w:rPr>
              <w:t>2,27670</w:t>
            </w:r>
          </w:p>
        </w:tc>
      </w:tr>
      <w:tr w:rsidR="00195C21" w:rsidRPr="005539C2" w:rsidTr="009E7B34">
        <w:trPr>
          <w:trHeight w:val="210"/>
        </w:trPr>
        <w:tc>
          <w:tcPr>
            <w:tcW w:w="3104" w:type="dxa"/>
          </w:tcPr>
          <w:p w:rsidR="00195C21" w:rsidRPr="005539C2" w:rsidRDefault="00061DE0" w:rsidP="0090511B">
            <w:pPr>
              <w:widowControl w:val="0"/>
              <w:rPr>
                <w:sz w:val="18"/>
                <w:szCs w:val="18"/>
                <w:lang w:val="tr-TR"/>
              </w:rPr>
            </w:pPr>
            <w:r w:rsidRPr="005539C2">
              <w:rPr>
                <w:sz w:val="18"/>
                <w:szCs w:val="18"/>
                <w:lang w:val="tr-TR"/>
              </w:rPr>
              <w:t>2</w:t>
            </w:r>
            <w:r w:rsidR="007436DD">
              <w:rPr>
                <w:sz w:val="18"/>
                <w:szCs w:val="18"/>
                <w:lang w:val="tr-TR"/>
              </w:rPr>
              <w:t>6</w:t>
            </w:r>
            <w:r w:rsidR="000438A9">
              <w:rPr>
                <w:sz w:val="18"/>
                <w:szCs w:val="18"/>
                <w:lang w:val="tr-TR"/>
              </w:rPr>
              <w:t>/06</w:t>
            </w:r>
            <w:r w:rsidRPr="005539C2">
              <w:rPr>
                <w:sz w:val="18"/>
                <w:szCs w:val="18"/>
                <w:lang w:val="tr-TR"/>
              </w:rPr>
              <w:t>/201</w:t>
            </w:r>
            <w:r w:rsidR="000438A9">
              <w:rPr>
                <w:sz w:val="18"/>
                <w:szCs w:val="18"/>
                <w:lang w:val="tr-TR"/>
              </w:rPr>
              <w:t>2</w:t>
            </w:r>
          </w:p>
        </w:tc>
        <w:tc>
          <w:tcPr>
            <w:tcW w:w="1607" w:type="dxa"/>
            <w:vAlign w:val="bottom"/>
          </w:tcPr>
          <w:p w:rsidR="00195C21" w:rsidRPr="005539C2" w:rsidRDefault="007436DD" w:rsidP="00D35E33">
            <w:pPr>
              <w:widowControl w:val="0"/>
              <w:ind w:right="23"/>
              <w:jc w:val="right"/>
              <w:rPr>
                <w:sz w:val="18"/>
                <w:szCs w:val="18"/>
                <w:lang w:val="tr-TR"/>
              </w:rPr>
            </w:pPr>
            <w:r w:rsidRPr="007436DD">
              <w:rPr>
                <w:sz w:val="18"/>
                <w:szCs w:val="18"/>
                <w:lang w:val="tr-TR"/>
              </w:rPr>
              <w:t>1,81230</w:t>
            </w:r>
          </w:p>
        </w:tc>
        <w:tc>
          <w:tcPr>
            <w:tcW w:w="1276" w:type="dxa"/>
            <w:vAlign w:val="bottom"/>
          </w:tcPr>
          <w:p w:rsidR="00195C21" w:rsidRPr="005539C2" w:rsidRDefault="007436DD" w:rsidP="00D35E33">
            <w:pPr>
              <w:widowControl w:val="0"/>
              <w:ind w:right="23"/>
              <w:jc w:val="right"/>
              <w:rPr>
                <w:sz w:val="18"/>
                <w:szCs w:val="18"/>
                <w:lang w:val="tr-TR"/>
              </w:rPr>
            </w:pPr>
            <w:r w:rsidRPr="007436DD">
              <w:rPr>
                <w:sz w:val="18"/>
                <w:szCs w:val="18"/>
                <w:lang w:val="tr-TR"/>
              </w:rPr>
              <w:t>2,26330</w:t>
            </w:r>
          </w:p>
        </w:tc>
        <w:tc>
          <w:tcPr>
            <w:tcW w:w="1617" w:type="dxa"/>
            <w:vAlign w:val="bottom"/>
          </w:tcPr>
          <w:p w:rsidR="00195C21" w:rsidRPr="005539C2" w:rsidRDefault="007436DD" w:rsidP="00D35E33">
            <w:pPr>
              <w:widowControl w:val="0"/>
              <w:ind w:right="23"/>
              <w:jc w:val="right"/>
              <w:rPr>
                <w:sz w:val="18"/>
                <w:szCs w:val="18"/>
                <w:lang w:val="tr-TR"/>
              </w:rPr>
            </w:pPr>
            <w:r w:rsidRPr="007436DD">
              <w:rPr>
                <w:sz w:val="18"/>
                <w:szCs w:val="18"/>
                <w:lang w:val="tr-TR"/>
              </w:rPr>
              <w:t>2,81790</w:t>
            </w:r>
          </w:p>
        </w:tc>
        <w:tc>
          <w:tcPr>
            <w:tcW w:w="1591" w:type="dxa"/>
            <w:vAlign w:val="bottom"/>
          </w:tcPr>
          <w:p w:rsidR="00195C21" w:rsidRPr="005539C2" w:rsidRDefault="007436DD" w:rsidP="00D35E33">
            <w:pPr>
              <w:widowControl w:val="0"/>
              <w:ind w:right="23"/>
              <w:jc w:val="right"/>
              <w:rPr>
                <w:sz w:val="18"/>
                <w:szCs w:val="18"/>
                <w:lang w:val="tr-TR"/>
              </w:rPr>
            </w:pPr>
            <w:r w:rsidRPr="007436DD">
              <w:rPr>
                <w:sz w:val="18"/>
                <w:szCs w:val="18"/>
                <w:lang w:val="tr-TR"/>
              </w:rPr>
              <w:t>2,26350</w:t>
            </w:r>
          </w:p>
        </w:tc>
      </w:tr>
      <w:tr w:rsidR="00195C21" w:rsidRPr="005539C2" w:rsidTr="009E7B34">
        <w:trPr>
          <w:trHeight w:val="210"/>
        </w:trPr>
        <w:tc>
          <w:tcPr>
            <w:tcW w:w="3104" w:type="dxa"/>
          </w:tcPr>
          <w:p w:rsidR="00195C21" w:rsidRPr="005539C2" w:rsidRDefault="00061DE0" w:rsidP="000438A9">
            <w:pPr>
              <w:widowControl w:val="0"/>
              <w:rPr>
                <w:sz w:val="18"/>
                <w:szCs w:val="18"/>
                <w:lang w:val="tr-TR"/>
              </w:rPr>
            </w:pPr>
            <w:r w:rsidRPr="005539C2">
              <w:rPr>
                <w:sz w:val="18"/>
                <w:szCs w:val="18"/>
                <w:lang w:val="tr-TR"/>
              </w:rPr>
              <w:t>2</w:t>
            </w:r>
            <w:r w:rsidR="007436DD">
              <w:rPr>
                <w:sz w:val="18"/>
                <w:szCs w:val="18"/>
                <w:lang w:val="tr-TR"/>
              </w:rPr>
              <w:t>5</w:t>
            </w:r>
            <w:r w:rsidR="009C4831" w:rsidRPr="005539C2">
              <w:rPr>
                <w:sz w:val="18"/>
                <w:szCs w:val="18"/>
                <w:lang w:val="tr-TR"/>
              </w:rPr>
              <w:t>/0</w:t>
            </w:r>
            <w:r w:rsidR="000438A9">
              <w:rPr>
                <w:sz w:val="18"/>
                <w:szCs w:val="18"/>
                <w:lang w:val="tr-TR"/>
              </w:rPr>
              <w:t>6</w:t>
            </w:r>
            <w:r w:rsidRPr="005539C2">
              <w:rPr>
                <w:sz w:val="18"/>
                <w:szCs w:val="18"/>
                <w:lang w:val="tr-TR"/>
              </w:rPr>
              <w:t>/201</w:t>
            </w:r>
            <w:r w:rsidR="000438A9">
              <w:rPr>
                <w:sz w:val="18"/>
                <w:szCs w:val="18"/>
                <w:lang w:val="tr-TR"/>
              </w:rPr>
              <w:t>2</w:t>
            </w:r>
          </w:p>
        </w:tc>
        <w:tc>
          <w:tcPr>
            <w:tcW w:w="1607" w:type="dxa"/>
            <w:vAlign w:val="bottom"/>
          </w:tcPr>
          <w:p w:rsidR="00195C21" w:rsidRPr="005539C2" w:rsidRDefault="007436DD" w:rsidP="00D35E33">
            <w:pPr>
              <w:widowControl w:val="0"/>
              <w:ind w:right="23"/>
              <w:jc w:val="right"/>
              <w:rPr>
                <w:sz w:val="18"/>
                <w:szCs w:val="18"/>
                <w:lang w:val="tr-TR"/>
              </w:rPr>
            </w:pPr>
            <w:r w:rsidRPr="007436DD">
              <w:rPr>
                <w:sz w:val="18"/>
                <w:szCs w:val="18"/>
                <w:lang w:val="tr-TR"/>
              </w:rPr>
              <w:t>1,79780</w:t>
            </w:r>
          </w:p>
        </w:tc>
        <w:tc>
          <w:tcPr>
            <w:tcW w:w="1276" w:type="dxa"/>
            <w:vAlign w:val="bottom"/>
          </w:tcPr>
          <w:p w:rsidR="00195C21" w:rsidRPr="005539C2" w:rsidRDefault="007436DD" w:rsidP="00D35E33">
            <w:pPr>
              <w:widowControl w:val="0"/>
              <w:ind w:right="23"/>
              <w:jc w:val="right"/>
              <w:rPr>
                <w:sz w:val="18"/>
                <w:szCs w:val="18"/>
                <w:lang w:val="tr-TR"/>
              </w:rPr>
            </w:pPr>
            <w:r w:rsidRPr="007436DD">
              <w:rPr>
                <w:sz w:val="18"/>
                <w:szCs w:val="18"/>
                <w:lang w:val="tr-TR"/>
              </w:rPr>
              <w:t>2,25500</w:t>
            </w:r>
          </w:p>
        </w:tc>
        <w:tc>
          <w:tcPr>
            <w:tcW w:w="1617" w:type="dxa"/>
            <w:vAlign w:val="bottom"/>
          </w:tcPr>
          <w:p w:rsidR="00195C21" w:rsidRPr="005539C2" w:rsidRDefault="007436DD" w:rsidP="00D35E33">
            <w:pPr>
              <w:widowControl w:val="0"/>
              <w:ind w:right="23"/>
              <w:jc w:val="right"/>
              <w:rPr>
                <w:sz w:val="18"/>
                <w:szCs w:val="18"/>
                <w:lang w:val="tr-TR"/>
              </w:rPr>
            </w:pPr>
            <w:r w:rsidRPr="007436DD">
              <w:rPr>
                <w:sz w:val="18"/>
                <w:szCs w:val="18"/>
                <w:lang w:val="tr-TR"/>
              </w:rPr>
              <w:t>2,80450</w:t>
            </w:r>
          </w:p>
        </w:tc>
        <w:tc>
          <w:tcPr>
            <w:tcW w:w="1591" w:type="dxa"/>
            <w:vAlign w:val="bottom"/>
          </w:tcPr>
          <w:p w:rsidR="00195C21" w:rsidRPr="005539C2" w:rsidRDefault="007436DD" w:rsidP="00D35E33">
            <w:pPr>
              <w:widowControl w:val="0"/>
              <w:ind w:right="23"/>
              <w:jc w:val="right"/>
              <w:rPr>
                <w:sz w:val="18"/>
                <w:szCs w:val="18"/>
                <w:lang w:val="tr-TR"/>
              </w:rPr>
            </w:pPr>
            <w:r w:rsidRPr="007436DD">
              <w:rPr>
                <w:sz w:val="18"/>
                <w:szCs w:val="18"/>
                <w:lang w:val="tr-TR"/>
              </w:rPr>
              <w:t>2,23400</w:t>
            </w:r>
          </w:p>
        </w:tc>
      </w:tr>
      <w:tr w:rsidR="00195C21" w:rsidRPr="005539C2" w:rsidTr="009E7B34">
        <w:trPr>
          <w:trHeight w:val="210"/>
        </w:trPr>
        <w:tc>
          <w:tcPr>
            <w:tcW w:w="3104" w:type="dxa"/>
            <w:tcBorders>
              <w:bottom w:val="single" w:sz="4" w:space="0" w:color="auto"/>
            </w:tcBorders>
            <w:vAlign w:val="bottom"/>
          </w:tcPr>
          <w:p w:rsidR="00195C21" w:rsidRPr="005539C2" w:rsidRDefault="00195C21" w:rsidP="0090511B">
            <w:pPr>
              <w:widowControl w:val="0"/>
              <w:ind w:left="5" w:hanging="5"/>
              <w:rPr>
                <w:rFonts w:ascii="Times New Roman TUR" w:eastAsia="Arial Unicode MS" w:hAnsi="Times New Roman TUR" w:cs="Times New Roman TUR"/>
                <w:sz w:val="18"/>
                <w:szCs w:val="18"/>
                <w:lang w:val="tr-TR"/>
              </w:rPr>
            </w:pPr>
            <w:r w:rsidRPr="005539C2">
              <w:rPr>
                <w:rFonts w:ascii="Times New Roman TUR" w:hAnsi="Times New Roman TUR" w:cs="Times New Roman TUR"/>
                <w:sz w:val="18"/>
                <w:szCs w:val="18"/>
                <w:lang w:val="tr-TR"/>
              </w:rPr>
              <w:t>Son 3</w:t>
            </w:r>
            <w:r w:rsidR="00FE5C73">
              <w:rPr>
                <w:rFonts w:ascii="Times New Roman TUR" w:hAnsi="Times New Roman TUR" w:cs="Times New Roman TUR"/>
                <w:sz w:val="18"/>
                <w:szCs w:val="18"/>
                <w:lang w:val="tr-TR"/>
              </w:rPr>
              <w:t>0</w:t>
            </w:r>
            <w:r w:rsidRPr="005539C2">
              <w:rPr>
                <w:rFonts w:ascii="Times New Roman TUR" w:hAnsi="Times New Roman TUR" w:cs="Times New Roman TUR"/>
                <w:sz w:val="18"/>
                <w:szCs w:val="18"/>
                <w:lang w:val="tr-TR"/>
              </w:rPr>
              <w:t xml:space="preserve"> günlük aritmetik ortalama </w:t>
            </w:r>
          </w:p>
        </w:tc>
        <w:tc>
          <w:tcPr>
            <w:tcW w:w="1607" w:type="dxa"/>
            <w:tcBorders>
              <w:bottom w:val="single" w:sz="4" w:space="0" w:color="auto"/>
            </w:tcBorders>
            <w:vAlign w:val="bottom"/>
          </w:tcPr>
          <w:p w:rsidR="00195C21" w:rsidRPr="005539C2" w:rsidRDefault="007436DD" w:rsidP="00D35E33">
            <w:pPr>
              <w:widowControl w:val="0"/>
              <w:ind w:right="23"/>
              <w:jc w:val="right"/>
              <w:rPr>
                <w:sz w:val="18"/>
                <w:szCs w:val="18"/>
                <w:lang w:val="tr-TR"/>
              </w:rPr>
            </w:pPr>
            <w:r w:rsidRPr="007436DD">
              <w:rPr>
                <w:sz w:val="18"/>
                <w:szCs w:val="18"/>
                <w:lang w:val="tr-TR"/>
              </w:rPr>
              <w:t>1,81564</w:t>
            </w:r>
          </w:p>
        </w:tc>
        <w:tc>
          <w:tcPr>
            <w:tcW w:w="1276" w:type="dxa"/>
            <w:tcBorders>
              <w:bottom w:val="single" w:sz="4" w:space="0" w:color="auto"/>
            </w:tcBorders>
            <w:vAlign w:val="bottom"/>
          </w:tcPr>
          <w:p w:rsidR="00195C21" w:rsidRPr="005539C2" w:rsidRDefault="007436DD" w:rsidP="00D35E33">
            <w:pPr>
              <w:widowControl w:val="0"/>
              <w:ind w:right="23"/>
              <w:jc w:val="right"/>
              <w:rPr>
                <w:sz w:val="18"/>
                <w:szCs w:val="18"/>
                <w:lang w:val="tr-TR"/>
              </w:rPr>
            </w:pPr>
            <w:r w:rsidRPr="007436DD">
              <w:rPr>
                <w:sz w:val="18"/>
                <w:szCs w:val="18"/>
                <w:lang w:val="tr-TR"/>
              </w:rPr>
              <w:t>2,27464</w:t>
            </w:r>
          </w:p>
        </w:tc>
        <w:tc>
          <w:tcPr>
            <w:tcW w:w="1617" w:type="dxa"/>
            <w:tcBorders>
              <w:bottom w:val="single" w:sz="4" w:space="0" w:color="auto"/>
            </w:tcBorders>
            <w:vAlign w:val="bottom"/>
          </w:tcPr>
          <w:p w:rsidR="00195C21" w:rsidRPr="005539C2" w:rsidRDefault="007436DD" w:rsidP="00D35E33">
            <w:pPr>
              <w:widowControl w:val="0"/>
              <w:ind w:right="23"/>
              <w:jc w:val="right"/>
              <w:rPr>
                <w:sz w:val="18"/>
                <w:szCs w:val="18"/>
                <w:lang w:val="tr-TR"/>
              </w:rPr>
            </w:pPr>
            <w:r w:rsidRPr="007436DD">
              <w:rPr>
                <w:sz w:val="18"/>
                <w:szCs w:val="18"/>
                <w:lang w:val="tr-TR"/>
              </w:rPr>
              <w:t>2,82090</w:t>
            </w:r>
          </w:p>
        </w:tc>
        <w:tc>
          <w:tcPr>
            <w:tcW w:w="1591" w:type="dxa"/>
            <w:tcBorders>
              <w:bottom w:val="single" w:sz="4" w:space="0" w:color="auto"/>
            </w:tcBorders>
            <w:vAlign w:val="bottom"/>
          </w:tcPr>
          <w:p w:rsidR="00195C21" w:rsidRPr="005539C2" w:rsidRDefault="007436DD" w:rsidP="00D35E33">
            <w:pPr>
              <w:widowControl w:val="0"/>
              <w:ind w:right="23"/>
              <w:jc w:val="right"/>
              <w:rPr>
                <w:sz w:val="18"/>
                <w:szCs w:val="18"/>
                <w:lang w:val="tr-TR"/>
              </w:rPr>
            </w:pPr>
            <w:r w:rsidRPr="007436DD">
              <w:rPr>
                <w:sz w:val="18"/>
                <w:szCs w:val="18"/>
                <w:lang w:val="tr-TR"/>
              </w:rPr>
              <w:t>2,28772</w:t>
            </w:r>
          </w:p>
        </w:tc>
      </w:tr>
    </w:tbl>
    <w:p w:rsidR="00D3297D" w:rsidRPr="00412D72" w:rsidRDefault="00D3297D" w:rsidP="0090511B">
      <w:pPr>
        <w:widowControl w:val="0"/>
        <w:autoSpaceDE w:val="0"/>
        <w:autoSpaceDN w:val="0"/>
        <w:adjustRightInd w:val="0"/>
        <w:jc w:val="both"/>
        <w:rPr>
          <w:lang w:val="tr-TR"/>
        </w:rPr>
      </w:pPr>
    </w:p>
    <w:p w:rsidR="00C22F77" w:rsidRPr="00412D72" w:rsidRDefault="00315F55" w:rsidP="00C22F77">
      <w:pPr>
        <w:autoSpaceDE w:val="0"/>
        <w:autoSpaceDN w:val="0"/>
        <w:adjustRightInd w:val="0"/>
        <w:spacing w:line="211" w:lineRule="auto"/>
        <w:rPr>
          <w:b/>
          <w:lang w:val="tr-TR"/>
        </w:rPr>
      </w:pPr>
      <w:r w:rsidRPr="00412D72">
        <w:rPr>
          <w:rFonts w:eastAsia="Arial Unicode MS"/>
          <w:lang w:val="tr-TR"/>
        </w:rPr>
        <w:br w:type="page"/>
      </w:r>
      <w:r w:rsidR="00610F85" w:rsidRPr="00412D72">
        <w:rPr>
          <w:rFonts w:eastAsia="Arial Unicode MS"/>
          <w:b/>
          <w:lang w:val="tr-TR"/>
        </w:rPr>
        <w:lastRenderedPageBreak/>
        <w:t>MALİ BÜNYEYE İLİŞKİ</w:t>
      </w:r>
      <w:r w:rsidR="00C22F77" w:rsidRPr="00412D72">
        <w:rPr>
          <w:rFonts w:eastAsia="Arial Unicode MS"/>
          <w:b/>
          <w:lang w:val="tr-TR"/>
        </w:rPr>
        <w:t>N BİLGİLER (Devamı)</w:t>
      </w:r>
    </w:p>
    <w:p w:rsidR="00315F55" w:rsidRPr="00412D72" w:rsidRDefault="00315F55" w:rsidP="00315F55">
      <w:pPr>
        <w:autoSpaceDE w:val="0"/>
        <w:autoSpaceDN w:val="0"/>
        <w:adjustRightInd w:val="0"/>
        <w:jc w:val="both"/>
        <w:rPr>
          <w:rFonts w:eastAsia="Arial Unicode MS"/>
          <w:lang w:val="tr-TR"/>
        </w:rPr>
      </w:pPr>
    </w:p>
    <w:p w:rsidR="00D3297D" w:rsidRPr="00412D72" w:rsidRDefault="00D3297D" w:rsidP="00C22F77">
      <w:pPr>
        <w:autoSpaceDE w:val="0"/>
        <w:autoSpaceDN w:val="0"/>
        <w:adjustRightInd w:val="0"/>
        <w:ind w:firstLine="851"/>
        <w:jc w:val="both"/>
        <w:rPr>
          <w:rFonts w:eastAsia="Arial Unicode MS"/>
          <w:lang w:val="tr-TR"/>
        </w:rPr>
      </w:pPr>
      <w:r w:rsidRPr="00412D72">
        <w:rPr>
          <w:rFonts w:eastAsia="Arial Unicode MS"/>
          <w:b/>
          <w:lang w:val="tr-TR"/>
        </w:rPr>
        <w:t>Banka</w:t>
      </w:r>
      <w:r w:rsidR="00B55CA7" w:rsidRPr="00412D72">
        <w:rPr>
          <w:rFonts w:eastAsia="Arial Unicode MS"/>
          <w:b/>
          <w:lang w:val="tr-TR"/>
        </w:rPr>
        <w:t>’</w:t>
      </w:r>
      <w:r w:rsidRPr="00412D72">
        <w:rPr>
          <w:rFonts w:eastAsia="Arial Unicode MS"/>
          <w:b/>
          <w:lang w:val="tr-TR"/>
        </w:rPr>
        <w:t>nın kur riskine ilişkin bilgiler</w:t>
      </w:r>
      <w:r w:rsidR="006461D0" w:rsidRPr="00412D72">
        <w:rPr>
          <w:rFonts w:eastAsia="Arial Unicode MS"/>
          <w:b/>
          <w:lang w:val="tr-TR"/>
        </w:rPr>
        <w:t>:</w:t>
      </w:r>
      <w:r w:rsidRPr="00412D72">
        <w:rPr>
          <w:rFonts w:eastAsia="Arial Unicode MS"/>
          <w:lang w:val="tr-TR"/>
        </w:rPr>
        <w:t xml:space="preserve"> </w:t>
      </w:r>
    </w:p>
    <w:p w:rsidR="00D3297D" w:rsidRPr="00412D72" w:rsidRDefault="00D3297D">
      <w:pPr>
        <w:pStyle w:val="xl59"/>
        <w:pBdr>
          <w:right w:val="none" w:sz="0" w:space="0" w:color="auto"/>
        </w:pBdr>
        <w:spacing w:before="0" w:beforeAutospacing="0" w:after="0" w:afterAutospacing="0"/>
        <w:rPr>
          <w:rFonts w:eastAsia="Times New Roman"/>
          <w:sz w:val="20"/>
          <w:szCs w:val="20"/>
          <w:lang w:val="tr-TR"/>
        </w:rPr>
      </w:pPr>
    </w:p>
    <w:tbl>
      <w:tblPr>
        <w:tblW w:w="9214" w:type="dxa"/>
        <w:tblInd w:w="881" w:type="dxa"/>
        <w:tblLayout w:type="fixed"/>
        <w:tblCellMar>
          <w:left w:w="30" w:type="dxa"/>
          <w:right w:w="30" w:type="dxa"/>
        </w:tblCellMar>
        <w:tblLook w:val="0000"/>
      </w:tblPr>
      <w:tblGrid>
        <w:gridCol w:w="4549"/>
        <w:gridCol w:w="900"/>
        <w:gridCol w:w="1071"/>
        <w:gridCol w:w="709"/>
        <w:gridCol w:w="992"/>
        <w:gridCol w:w="993"/>
      </w:tblGrid>
      <w:tr w:rsidR="00D3297D" w:rsidRPr="005539C2">
        <w:trPr>
          <w:trHeight w:val="233"/>
        </w:trPr>
        <w:tc>
          <w:tcPr>
            <w:tcW w:w="4549" w:type="dxa"/>
            <w:tcBorders>
              <w:bottom w:val="single" w:sz="4" w:space="0" w:color="auto"/>
            </w:tcBorders>
          </w:tcPr>
          <w:p w:rsidR="00B26CA9" w:rsidRPr="005539C2" w:rsidRDefault="00B26CA9" w:rsidP="00B26CA9">
            <w:pPr>
              <w:autoSpaceDE w:val="0"/>
              <w:autoSpaceDN w:val="0"/>
              <w:adjustRightInd w:val="0"/>
              <w:rPr>
                <w:b/>
                <w:bCs/>
                <w:color w:val="000000"/>
                <w:sz w:val="18"/>
                <w:szCs w:val="18"/>
                <w:lang w:val="tr-TR"/>
              </w:rPr>
            </w:pPr>
          </w:p>
          <w:p w:rsidR="00D3297D" w:rsidRPr="005539C2" w:rsidRDefault="00D3297D" w:rsidP="00B26CA9">
            <w:pPr>
              <w:autoSpaceDE w:val="0"/>
              <w:autoSpaceDN w:val="0"/>
              <w:adjustRightInd w:val="0"/>
              <w:rPr>
                <w:b/>
                <w:bCs/>
                <w:color w:val="000000"/>
                <w:sz w:val="18"/>
                <w:szCs w:val="18"/>
                <w:lang w:val="tr-TR"/>
              </w:rPr>
            </w:pPr>
            <w:r w:rsidRPr="005539C2">
              <w:rPr>
                <w:b/>
                <w:bCs/>
                <w:color w:val="000000"/>
                <w:sz w:val="18"/>
                <w:szCs w:val="18"/>
                <w:lang w:val="tr-TR"/>
              </w:rPr>
              <w:t xml:space="preserve">Cari Dönem </w:t>
            </w:r>
          </w:p>
        </w:tc>
        <w:tc>
          <w:tcPr>
            <w:tcW w:w="900" w:type="dxa"/>
            <w:tcBorders>
              <w:bottom w:val="single" w:sz="4" w:space="0" w:color="auto"/>
            </w:tcBorders>
            <w:vAlign w:val="bottom"/>
          </w:tcPr>
          <w:p w:rsidR="00D3297D" w:rsidRPr="005539C2" w:rsidRDefault="00CC3531" w:rsidP="00614C35">
            <w:pPr>
              <w:autoSpaceDE w:val="0"/>
              <w:autoSpaceDN w:val="0"/>
              <w:adjustRightInd w:val="0"/>
              <w:jc w:val="right"/>
              <w:rPr>
                <w:b/>
                <w:bCs/>
                <w:color w:val="000000"/>
                <w:sz w:val="18"/>
                <w:szCs w:val="18"/>
                <w:lang w:val="tr-TR"/>
              </w:rPr>
            </w:pPr>
            <w:r w:rsidRPr="005539C2">
              <w:rPr>
                <w:b/>
                <w:bCs/>
                <w:color w:val="000000"/>
                <w:sz w:val="18"/>
                <w:szCs w:val="18"/>
                <w:lang w:val="tr-TR"/>
              </w:rPr>
              <w:t>Avro</w:t>
            </w:r>
          </w:p>
        </w:tc>
        <w:tc>
          <w:tcPr>
            <w:tcW w:w="1071" w:type="dxa"/>
            <w:tcBorders>
              <w:bottom w:val="single" w:sz="4" w:space="0" w:color="auto"/>
            </w:tcBorders>
            <w:vAlign w:val="bottom"/>
          </w:tcPr>
          <w:p w:rsidR="00D3297D" w:rsidRPr="005539C2" w:rsidRDefault="00CC3531" w:rsidP="00614C35">
            <w:pPr>
              <w:autoSpaceDE w:val="0"/>
              <w:autoSpaceDN w:val="0"/>
              <w:adjustRightInd w:val="0"/>
              <w:jc w:val="right"/>
              <w:rPr>
                <w:b/>
                <w:bCs/>
                <w:color w:val="000000"/>
                <w:sz w:val="18"/>
                <w:szCs w:val="18"/>
                <w:lang w:val="tr-TR"/>
              </w:rPr>
            </w:pPr>
            <w:r w:rsidRPr="005539C2">
              <w:rPr>
                <w:b/>
                <w:bCs/>
                <w:color w:val="000000"/>
                <w:sz w:val="18"/>
                <w:szCs w:val="18"/>
                <w:lang w:val="tr-TR"/>
              </w:rPr>
              <w:t>ABD Doları</w:t>
            </w:r>
          </w:p>
        </w:tc>
        <w:tc>
          <w:tcPr>
            <w:tcW w:w="709" w:type="dxa"/>
            <w:tcBorders>
              <w:bottom w:val="single" w:sz="4" w:space="0" w:color="auto"/>
            </w:tcBorders>
            <w:vAlign w:val="bottom"/>
          </w:tcPr>
          <w:p w:rsidR="00D3297D" w:rsidRPr="005539C2" w:rsidRDefault="00D3297D" w:rsidP="00614C35">
            <w:pPr>
              <w:autoSpaceDE w:val="0"/>
              <w:autoSpaceDN w:val="0"/>
              <w:adjustRightInd w:val="0"/>
              <w:jc w:val="right"/>
              <w:rPr>
                <w:b/>
                <w:bCs/>
                <w:color w:val="000000"/>
                <w:sz w:val="18"/>
                <w:szCs w:val="18"/>
                <w:lang w:val="tr-TR"/>
              </w:rPr>
            </w:pPr>
            <w:r w:rsidRPr="005539C2">
              <w:rPr>
                <w:b/>
                <w:bCs/>
                <w:color w:val="000000"/>
                <w:sz w:val="18"/>
                <w:szCs w:val="18"/>
                <w:lang w:val="tr-TR"/>
              </w:rPr>
              <w:t>Yen</w:t>
            </w:r>
          </w:p>
        </w:tc>
        <w:tc>
          <w:tcPr>
            <w:tcW w:w="992" w:type="dxa"/>
            <w:tcBorders>
              <w:bottom w:val="single" w:sz="4" w:space="0" w:color="auto"/>
            </w:tcBorders>
            <w:vAlign w:val="bottom"/>
          </w:tcPr>
          <w:p w:rsidR="00D3297D" w:rsidRPr="005539C2" w:rsidRDefault="00D3297D" w:rsidP="00614C35">
            <w:pPr>
              <w:autoSpaceDE w:val="0"/>
              <w:autoSpaceDN w:val="0"/>
              <w:adjustRightInd w:val="0"/>
              <w:jc w:val="right"/>
              <w:rPr>
                <w:b/>
                <w:bCs/>
                <w:color w:val="000000"/>
                <w:sz w:val="18"/>
                <w:szCs w:val="18"/>
                <w:lang w:val="tr-TR"/>
              </w:rPr>
            </w:pPr>
            <w:r w:rsidRPr="005539C2">
              <w:rPr>
                <w:b/>
                <w:bCs/>
                <w:color w:val="000000"/>
                <w:sz w:val="18"/>
                <w:szCs w:val="18"/>
                <w:lang w:val="tr-TR"/>
              </w:rPr>
              <w:t>Diğer YP</w:t>
            </w:r>
          </w:p>
        </w:tc>
        <w:tc>
          <w:tcPr>
            <w:tcW w:w="993" w:type="dxa"/>
            <w:tcBorders>
              <w:bottom w:val="single" w:sz="4" w:space="0" w:color="auto"/>
            </w:tcBorders>
            <w:vAlign w:val="bottom"/>
          </w:tcPr>
          <w:p w:rsidR="00D3297D" w:rsidRPr="005539C2" w:rsidRDefault="00D3297D" w:rsidP="00614C35">
            <w:pPr>
              <w:autoSpaceDE w:val="0"/>
              <w:autoSpaceDN w:val="0"/>
              <w:adjustRightInd w:val="0"/>
              <w:jc w:val="right"/>
              <w:rPr>
                <w:b/>
                <w:bCs/>
                <w:color w:val="000000"/>
                <w:sz w:val="18"/>
                <w:szCs w:val="18"/>
                <w:lang w:val="tr-TR"/>
              </w:rPr>
            </w:pPr>
            <w:r w:rsidRPr="005539C2">
              <w:rPr>
                <w:b/>
                <w:bCs/>
                <w:color w:val="000000"/>
                <w:sz w:val="18"/>
                <w:szCs w:val="18"/>
                <w:lang w:val="tr-TR"/>
              </w:rPr>
              <w:t>Toplam</w:t>
            </w:r>
          </w:p>
        </w:tc>
      </w:tr>
      <w:tr w:rsidR="00D3297D" w:rsidRPr="005539C2">
        <w:trPr>
          <w:trHeight w:val="202"/>
        </w:trPr>
        <w:tc>
          <w:tcPr>
            <w:tcW w:w="4549" w:type="dxa"/>
            <w:tcBorders>
              <w:top w:val="single" w:sz="4" w:space="0" w:color="auto"/>
            </w:tcBorders>
            <w:vAlign w:val="bottom"/>
          </w:tcPr>
          <w:p w:rsidR="00D3297D" w:rsidRPr="005539C2" w:rsidRDefault="00D3297D" w:rsidP="00B26CA9">
            <w:pPr>
              <w:autoSpaceDE w:val="0"/>
              <w:autoSpaceDN w:val="0"/>
              <w:adjustRightInd w:val="0"/>
              <w:rPr>
                <w:b/>
                <w:bCs/>
                <w:color w:val="000000"/>
                <w:sz w:val="18"/>
                <w:szCs w:val="18"/>
                <w:lang w:val="tr-TR"/>
              </w:rPr>
            </w:pPr>
            <w:r w:rsidRPr="005539C2">
              <w:rPr>
                <w:b/>
                <w:bCs/>
                <w:color w:val="000000"/>
                <w:sz w:val="18"/>
                <w:szCs w:val="18"/>
                <w:lang w:val="tr-TR"/>
              </w:rPr>
              <w:t>Varlıklar</w:t>
            </w:r>
          </w:p>
        </w:tc>
        <w:tc>
          <w:tcPr>
            <w:tcW w:w="900" w:type="dxa"/>
            <w:tcBorders>
              <w:top w:val="single" w:sz="4" w:space="0" w:color="auto"/>
            </w:tcBorders>
          </w:tcPr>
          <w:p w:rsidR="00D3297D" w:rsidRPr="005539C2" w:rsidRDefault="00D3297D" w:rsidP="009E44E9">
            <w:pPr>
              <w:autoSpaceDE w:val="0"/>
              <w:autoSpaceDN w:val="0"/>
              <w:adjustRightInd w:val="0"/>
              <w:jc w:val="right"/>
              <w:rPr>
                <w:color w:val="000000"/>
                <w:sz w:val="18"/>
                <w:szCs w:val="18"/>
                <w:lang w:val="tr-TR"/>
              </w:rPr>
            </w:pPr>
          </w:p>
        </w:tc>
        <w:tc>
          <w:tcPr>
            <w:tcW w:w="1071" w:type="dxa"/>
            <w:tcBorders>
              <w:top w:val="single" w:sz="4" w:space="0" w:color="auto"/>
            </w:tcBorders>
          </w:tcPr>
          <w:p w:rsidR="00D3297D" w:rsidRPr="005539C2" w:rsidRDefault="00D3297D" w:rsidP="009E44E9">
            <w:pPr>
              <w:autoSpaceDE w:val="0"/>
              <w:autoSpaceDN w:val="0"/>
              <w:adjustRightInd w:val="0"/>
              <w:jc w:val="right"/>
              <w:rPr>
                <w:color w:val="000000"/>
                <w:sz w:val="18"/>
                <w:szCs w:val="18"/>
                <w:lang w:val="tr-TR"/>
              </w:rPr>
            </w:pPr>
          </w:p>
        </w:tc>
        <w:tc>
          <w:tcPr>
            <w:tcW w:w="709" w:type="dxa"/>
            <w:tcBorders>
              <w:top w:val="single" w:sz="4" w:space="0" w:color="auto"/>
            </w:tcBorders>
          </w:tcPr>
          <w:p w:rsidR="00D3297D" w:rsidRPr="005539C2" w:rsidRDefault="00D3297D" w:rsidP="009E44E9">
            <w:pPr>
              <w:autoSpaceDE w:val="0"/>
              <w:autoSpaceDN w:val="0"/>
              <w:adjustRightInd w:val="0"/>
              <w:jc w:val="right"/>
              <w:rPr>
                <w:color w:val="000000"/>
                <w:sz w:val="18"/>
                <w:szCs w:val="18"/>
                <w:lang w:val="tr-TR"/>
              </w:rPr>
            </w:pPr>
          </w:p>
        </w:tc>
        <w:tc>
          <w:tcPr>
            <w:tcW w:w="992" w:type="dxa"/>
            <w:tcBorders>
              <w:top w:val="single" w:sz="4" w:space="0" w:color="auto"/>
            </w:tcBorders>
          </w:tcPr>
          <w:p w:rsidR="00D3297D" w:rsidRPr="005539C2" w:rsidRDefault="00D3297D" w:rsidP="009E44E9">
            <w:pPr>
              <w:autoSpaceDE w:val="0"/>
              <w:autoSpaceDN w:val="0"/>
              <w:adjustRightInd w:val="0"/>
              <w:jc w:val="right"/>
              <w:rPr>
                <w:color w:val="000000"/>
                <w:sz w:val="18"/>
                <w:szCs w:val="18"/>
                <w:lang w:val="tr-TR"/>
              </w:rPr>
            </w:pPr>
          </w:p>
        </w:tc>
        <w:tc>
          <w:tcPr>
            <w:tcW w:w="993" w:type="dxa"/>
            <w:tcBorders>
              <w:top w:val="single" w:sz="4" w:space="0" w:color="auto"/>
            </w:tcBorders>
          </w:tcPr>
          <w:p w:rsidR="00D3297D" w:rsidRPr="005539C2" w:rsidRDefault="00D3297D" w:rsidP="009E44E9">
            <w:pPr>
              <w:autoSpaceDE w:val="0"/>
              <w:autoSpaceDN w:val="0"/>
              <w:adjustRightInd w:val="0"/>
              <w:jc w:val="right"/>
              <w:rPr>
                <w:color w:val="000000"/>
                <w:sz w:val="18"/>
                <w:szCs w:val="18"/>
                <w:lang w:val="tr-TR"/>
              </w:rPr>
            </w:pPr>
          </w:p>
        </w:tc>
      </w:tr>
      <w:tr w:rsidR="0052774B" w:rsidRPr="005539C2">
        <w:trPr>
          <w:trHeight w:val="218"/>
        </w:trPr>
        <w:tc>
          <w:tcPr>
            <w:tcW w:w="4549" w:type="dxa"/>
            <w:vAlign w:val="bottom"/>
          </w:tcPr>
          <w:p w:rsidR="0052774B" w:rsidRPr="005539C2" w:rsidRDefault="0052774B" w:rsidP="00B26CA9">
            <w:pPr>
              <w:autoSpaceDE w:val="0"/>
              <w:autoSpaceDN w:val="0"/>
              <w:adjustRightInd w:val="0"/>
              <w:rPr>
                <w:color w:val="000000"/>
                <w:sz w:val="18"/>
                <w:szCs w:val="18"/>
                <w:lang w:val="tr-TR"/>
              </w:rPr>
            </w:pPr>
            <w:bookmarkStart w:id="8" w:name="OLE_LINK5"/>
            <w:r w:rsidRPr="005539C2">
              <w:rPr>
                <w:color w:val="000000"/>
                <w:sz w:val="18"/>
                <w:szCs w:val="18"/>
                <w:lang w:val="tr-TR"/>
              </w:rPr>
              <w:t xml:space="preserve">Nakit Değerler (Kasa, Efektif Deposu, Yoldaki Paralar, Satın Alınan Çekler) ve </w:t>
            </w:r>
            <w:r w:rsidR="004C0C86">
              <w:rPr>
                <w:color w:val="000000"/>
                <w:sz w:val="18"/>
                <w:szCs w:val="18"/>
                <w:lang w:val="tr-TR"/>
              </w:rPr>
              <w:t>T.C. Merkez Bankalar</w:t>
            </w:r>
          </w:p>
        </w:tc>
        <w:tc>
          <w:tcPr>
            <w:tcW w:w="900" w:type="dxa"/>
            <w:vAlign w:val="bottom"/>
          </w:tcPr>
          <w:p w:rsidR="0052774B" w:rsidRPr="005539C2" w:rsidRDefault="007436DD" w:rsidP="0052774B">
            <w:pPr>
              <w:jc w:val="right"/>
              <w:rPr>
                <w:sz w:val="18"/>
                <w:szCs w:val="18"/>
                <w:lang w:val="tr-TR"/>
              </w:rPr>
            </w:pPr>
            <w:r>
              <w:rPr>
                <w:sz w:val="18"/>
                <w:szCs w:val="18"/>
                <w:lang w:val="tr-TR"/>
              </w:rPr>
              <w:t>-</w:t>
            </w:r>
          </w:p>
        </w:tc>
        <w:tc>
          <w:tcPr>
            <w:tcW w:w="1071" w:type="dxa"/>
            <w:vAlign w:val="bottom"/>
          </w:tcPr>
          <w:p w:rsidR="0052774B" w:rsidRPr="005539C2" w:rsidRDefault="007436DD" w:rsidP="0052774B">
            <w:pPr>
              <w:jc w:val="right"/>
              <w:rPr>
                <w:sz w:val="18"/>
                <w:szCs w:val="18"/>
                <w:lang w:val="tr-TR"/>
              </w:rPr>
            </w:pPr>
            <w:r w:rsidRPr="007436DD">
              <w:rPr>
                <w:sz w:val="18"/>
                <w:szCs w:val="18"/>
                <w:lang w:val="tr-TR"/>
              </w:rPr>
              <w:t>99.352</w:t>
            </w:r>
          </w:p>
        </w:tc>
        <w:tc>
          <w:tcPr>
            <w:tcW w:w="709" w:type="dxa"/>
            <w:vAlign w:val="bottom"/>
          </w:tcPr>
          <w:p w:rsidR="0052774B" w:rsidRPr="005539C2" w:rsidRDefault="007436DD" w:rsidP="009E44E9">
            <w:pPr>
              <w:ind w:right="-30"/>
              <w:jc w:val="right"/>
              <w:rPr>
                <w:sz w:val="18"/>
                <w:szCs w:val="18"/>
                <w:lang w:val="tr-TR"/>
              </w:rPr>
            </w:pPr>
            <w:r>
              <w:rPr>
                <w:sz w:val="18"/>
                <w:szCs w:val="18"/>
                <w:lang w:val="tr-TR"/>
              </w:rPr>
              <w:t>-</w:t>
            </w:r>
          </w:p>
        </w:tc>
        <w:tc>
          <w:tcPr>
            <w:tcW w:w="992" w:type="dxa"/>
            <w:vAlign w:val="bottom"/>
          </w:tcPr>
          <w:p w:rsidR="0052774B" w:rsidRPr="005539C2" w:rsidRDefault="007436DD" w:rsidP="0052774B">
            <w:pPr>
              <w:jc w:val="right"/>
              <w:rPr>
                <w:sz w:val="18"/>
                <w:szCs w:val="18"/>
                <w:lang w:val="tr-TR"/>
              </w:rPr>
            </w:pPr>
            <w:r>
              <w:rPr>
                <w:sz w:val="18"/>
                <w:szCs w:val="18"/>
                <w:lang w:val="tr-TR"/>
              </w:rPr>
              <w:t>-</w:t>
            </w:r>
          </w:p>
        </w:tc>
        <w:tc>
          <w:tcPr>
            <w:tcW w:w="993" w:type="dxa"/>
            <w:vAlign w:val="bottom"/>
          </w:tcPr>
          <w:p w:rsidR="0052774B" w:rsidRPr="005539C2" w:rsidRDefault="007436DD" w:rsidP="0052774B">
            <w:pPr>
              <w:jc w:val="right"/>
              <w:rPr>
                <w:b/>
                <w:sz w:val="18"/>
                <w:szCs w:val="18"/>
                <w:lang w:val="tr-TR"/>
              </w:rPr>
            </w:pPr>
            <w:r w:rsidRPr="007436DD">
              <w:rPr>
                <w:b/>
                <w:sz w:val="18"/>
                <w:szCs w:val="18"/>
                <w:lang w:val="tr-TR"/>
              </w:rPr>
              <w:t>99.352</w:t>
            </w:r>
          </w:p>
        </w:tc>
      </w:tr>
      <w:tr w:rsidR="0052774B" w:rsidRPr="005539C2">
        <w:trPr>
          <w:trHeight w:val="173"/>
        </w:trPr>
        <w:tc>
          <w:tcPr>
            <w:tcW w:w="4549" w:type="dxa"/>
            <w:vAlign w:val="bottom"/>
          </w:tcPr>
          <w:p w:rsidR="0052774B" w:rsidRPr="005539C2" w:rsidRDefault="0052774B" w:rsidP="00B26CA9">
            <w:pPr>
              <w:autoSpaceDE w:val="0"/>
              <w:autoSpaceDN w:val="0"/>
              <w:adjustRightInd w:val="0"/>
              <w:rPr>
                <w:color w:val="000000"/>
                <w:sz w:val="18"/>
                <w:szCs w:val="18"/>
                <w:lang w:val="tr-TR"/>
              </w:rPr>
            </w:pPr>
            <w:r w:rsidRPr="005539C2">
              <w:rPr>
                <w:color w:val="000000"/>
                <w:sz w:val="18"/>
                <w:szCs w:val="18"/>
                <w:lang w:val="tr-TR"/>
              </w:rPr>
              <w:t>Bankalar</w:t>
            </w:r>
          </w:p>
        </w:tc>
        <w:tc>
          <w:tcPr>
            <w:tcW w:w="900" w:type="dxa"/>
            <w:vAlign w:val="bottom"/>
          </w:tcPr>
          <w:p w:rsidR="0052774B" w:rsidRPr="005539C2" w:rsidRDefault="007436DD" w:rsidP="0052774B">
            <w:pPr>
              <w:jc w:val="right"/>
              <w:rPr>
                <w:sz w:val="18"/>
                <w:szCs w:val="18"/>
                <w:lang w:val="tr-TR"/>
              </w:rPr>
            </w:pPr>
            <w:r w:rsidRPr="007436DD">
              <w:rPr>
                <w:sz w:val="18"/>
                <w:szCs w:val="18"/>
                <w:lang w:val="tr-TR"/>
              </w:rPr>
              <w:t>343.252</w:t>
            </w:r>
          </w:p>
        </w:tc>
        <w:tc>
          <w:tcPr>
            <w:tcW w:w="1071" w:type="dxa"/>
            <w:vAlign w:val="bottom"/>
          </w:tcPr>
          <w:p w:rsidR="0052774B" w:rsidRPr="005539C2" w:rsidRDefault="007436DD" w:rsidP="0052774B">
            <w:pPr>
              <w:jc w:val="right"/>
              <w:rPr>
                <w:sz w:val="18"/>
                <w:szCs w:val="18"/>
                <w:lang w:val="tr-TR"/>
              </w:rPr>
            </w:pPr>
            <w:r w:rsidRPr="007436DD">
              <w:rPr>
                <w:sz w:val="18"/>
                <w:szCs w:val="18"/>
                <w:lang w:val="tr-TR"/>
              </w:rPr>
              <w:t>380.809</w:t>
            </w:r>
          </w:p>
        </w:tc>
        <w:tc>
          <w:tcPr>
            <w:tcW w:w="709" w:type="dxa"/>
            <w:vAlign w:val="bottom"/>
          </w:tcPr>
          <w:p w:rsidR="0052774B" w:rsidRPr="005539C2" w:rsidRDefault="007436DD" w:rsidP="009E44E9">
            <w:pPr>
              <w:ind w:right="-30"/>
              <w:jc w:val="right"/>
              <w:rPr>
                <w:sz w:val="18"/>
                <w:szCs w:val="18"/>
                <w:lang w:val="tr-TR"/>
              </w:rPr>
            </w:pPr>
            <w:r>
              <w:rPr>
                <w:sz w:val="18"/>
                <w:szCs w:val="18"/>
                <w:lang w:val="tr-TR"/>
              </w:rPr>
              <w:t>-</w:t>
            </w:r>
          </w:p>
        </w:tc>
        <w:tc>
          <w:tcPr>
            <w:tcW w:w="992" w:type="dxa"/>
            <w:vAlign w:val="bottom"/>
          </w:tcPr>
          <w:p w:rsidR="0052774B" w:rsidRPr="005539C2" w:rsidRDefault="007436DD" w:rsidP="000D354C">
            <w:pPr>
              <w:jc w:val="right"/>
              <w:rPr>
                <w:sz w:val="18"/>
                <w:szCs w:val="18"/>
                <w:lang w:val="tr-TR"/>
              </w:rPr>
            </w:pPr>
            <w:r>
              <w:rPr>
                <w:sz w:val="18"/>
                <w:szCs w:val="18"/>
                <w:lang w:val="tr-TR"/>
              </w:rPr>
              <w:t>264</w:t>
            </w:r>
          </w:p>
        </w:tc>
        <w:tc>
          <w:tcPr>
            <w:tcW w:w="993" w:type="dxa"/>
            <w:vAlign w:val="bottom"/>
          </w:tcPr>
          <w:p w:rsidR="0052774B" w:rsidRPr="005539C2" w:rsidRDefault="007436DD" w:rsidP="000D354C">
            <w:pPr>
              <w:jc w:val="right"/>
              <w:rPr>
                <w:b/>
                <w:sz w:val="18"/>
                <w:szCs w:val="18"/>
                <w:lang w:val="tr-TR"/>
              </w:rPr>
            </w:pPr>
            <w:r w:rsidRPr="007436DD">
              <w:rPr>
                <w:b/>
                <w:sz w:val="18"/>
                <w:szCs w:val="18"/>
                <w:lang w:val="tr-TR"/>
              </w:rPr>
              <w:t>724.325</w:t>
            </w:r>
          </w:p>
        </w:tc>
      </w:tr>
      <w:tr w:rsidR="0052774B" w:rsidRPr="005539C2">
        <w:trPr>
          <w:trHeight w:val="173"/>
        </w:trPr>
        <w:tc>
          <w:tcPr>
            <w:tcW w:w="4549" w:type="dxa"/>
            <w:vAlign w:val="bottom"/>
          </w:tcPr>
          <w:p w:rsidR="0052774B" w:rsidRPr="005539C2" w:rsidRDefault="0052774B" w:rsidP="00B26CA9">
            <w:pPr>
              <w:autoSpaceDE w:val="0"/>
              <w:autoSpaceDN w:val="0"/>
              <w:adjustRightInd w:val="0"/>
              <w:rPr>
                <w:color w:val="000000"/>
                <w:sz w:val="18"/>
                <w:szCs w:val="18"/>
                <w:lang w:val="tr-TR"/>
              </w:rPr>
            </w:pPr>
            <w:r w:rsidRPr="005539C2">
              <w:rPr>
                <w:color w:val="000000"/>
                <w:sz w:val="18"/>
                <w:szCs w:val="18"/>
                <w:lang w:val="tr-TR"/>
              </w:rPr>
              <w:t>Gerçeğe Uygun Değer Farkı Kar veya Zarara Yansıtılan Finansal Varlıklar</w:t>
            </w:r>
          </w:p>
        </w:tc>
        <w:tc>
          <w:tcPr>
            <w:tcW w:w="900" w:type="dxa"/>
            <w:vAlign w:val="bottom"/>
          </w:tcPr>
          <w:p w:rsidR="0052774B" w:rsidRPr="005539C2" w:rsidRDefault="003E3380" w:rsidP="0052774B">
            <w:pPr>
              <w:jc w:val="right"/>
              <w:rPr>
                <w:sz w:val="18"/>
                <w:szCs w:val="18"/>
                <w:lang w:val="tr-TR"/>
              </w:rPr>
            </w:pPr>
            <w:r>
              <w:rPr>
                <w:sz w:val="18"/>
                <w:szCs w:val="18"/>
                <w:lang w:val="tr-TR"/>
              </w:rPr>
              <w:t>-</w:t>
            </w:r>
          </w:p>
        </w:tc>
        <w:tc>
          <w:tcPr>
            <w:tcW w:w="1071" w:type="dxa"/>
            <w:vAlign w:val="bottom"/>
          </w:tcPr>
          <w:p w:rsidR="0052774B" w:rsidRPr="005539C2" w:rsidRDefault="003E3380" w:rsidP="0052774B">
            <w:pPr>
              <w:jc w:val="right"/>
              <w:rPr>
                <w:sz w:val="18"/>
                <w:szCs w:val="18"/>
                <w:lang w:val="tr-TR"/>
              </w:rPr>
            </w:pPr>
            <w:r>
              <w:rPr>
                <w:sz w:val="18"/>
                <w:szCs w:val="18"/>
                <w:lang w:val="tr-TR"/>
              </w:rPr>
              <w:t>-</w:t>
            </w:r>
          </w:p>
        </w:tc>
        <w:tc>
          <w:tcPr>
            <w:tcW w:w="709" w:type="dxa"/>
            <w:vAlign w:val="bottom"/>
          </w:tcPr>
          <w:p w:rsidR="0052774B" w:rsidRPr="005539C2" w:rsidRDefault="003E3380" w:rsidP="009E44E9">
            <w:pPr>
              <w:ind w:right="-30"/>
              <w:jc w:val="right"/>
              <w:rPr>
                <w:sz w:val="18"/>
                <w:szCs w:val="18"/>
                <w:lang w:val="tr-TR"/>
              </w:rPr>
            </w:pPr>
            <w:r>
              <w:rPr>
                <w:sz w:val="18"/>
                <w:szCs w:val="18"/>
                <w:lang w:val="tr-TR"/>
              </w:rPr>
              <w:t>-</w:t>
            </w:r>
          </w:p>
        </w:tc>
        <w:tc>
          <w:tcPr>
            <w:tcW w:w="992" w:type="dxa"/>
            <w:vAlign w:val="bottom"/>
          </w:tcPr>
          <w:p w:rsidR="0052774B" w:rsidRPr="005539C2" w:rsidRDefault="003E3380" w:rsidP="0052774B">
            <w:pPr>
              <w:jc w:val="right"/>
              <w:rPr>
                <w:sz w:val="18"/>
                <w:szCs w:val="18"/>
                <w:lang w:val="tr-TR"/>
              </w:rPr>
            </w:pPr>
            <w:r>
              <w:rPr>
                <w:sz w:val="18"/>
                <w:szCs w:val="18"/>
                <w:lang w:val="tr-TR"/>
              </w:rPr>
              <w:t>-</w:t>
            </w:r>
          </w:p>
        </w:tc>
        <w:tc>
          <w:tcPr>
            <w:tcW w:w="993" w:type="dxa"/>
            <w:vAlign w:val="bottom"/>
          </w:tcPr>
          <w:p w:rsidR="0052774B" w:rsidRPr="005539C2" w:rsidRDefault="003E3380" w:rsidP="0052774B">
            <w:pPr>
              <w:jc w:val="right"/>
              <w:rPr>
                <w:b/>
                <w:sz w:val="18"/>
                <w:szCs w:val="18"/>
                <w:lang w:val="tr-TR"/>
              </w:rPr>
            </w:pPr>
            <w:r>
              <w:rPr>
                <w:b/>
                <w:sz w:val="18"/>
                <w:szCs w:val="18"/>
                <w:lang w:val="tr-TR"/>
              </w:rPr>
              <w:t>-</w:t>
            </w:r>
          </w:p>
        </w:tc>
      </w:tr>
      <w:tr w:rsidR="0052774B" w:rsidRPr="005539C2">
        <w:trPr>
          <w:trHeight w:val="173"/>
        </w:trPr>
        <w:tc>
          <w:tcPr>
            <w:tcW w:w="4549" w:type="dxa"/>
            <w:vAlign w:val="bottom"/>
          </w:tcPr>
          <w:p w:rsidR="0052774B" w:rsidRPr="005539C2" w:rsidRDefault="0052774B" w:rsidP="00B26CA9">
            <w:pPr>
              <w:autoSpaceDE w:val="0"/>
              <w:autoSpaceDN w:val="0"/>
              <w:adjustRightInd w:val="0"/>
              <w:rPr>
                <w:color w:val="000000"/>
                <w:sz w:val="18"/>
                <w:szCs w:val="18"/>
                <w:lang w:val="tr-TR"/>
              </w:rPr>
            </w:pPr>
            <w:r w:rsidRPr="005539C2">
              <w:rPr>
                <w:color w:val="000000"/>
                <w:sz w:val="18"/>
                <w:szCs w:val="18"/>
                <w:lang w:val="tr-TR"/>
              </w:rPr>
              <w:t>Para Piyasalarından Alacaklar</w:t>
            </w:r>
          </w:p>
        </w:tc>
        <w:tc>
          <w:tcPr>
            <w:tcW w:w="900" w:type="dxa"/>
            <w:vAlign w:val="bottom"/>
          </w:tcPr>
          <w:p w:rsidR="0052774B" w:rsidRPr="005539C2" w:rsidRDefault="003E3380" w:rsidP="0052774B">
            <w:pPr>
              <w:jc w:val="right"/>
              <w:rPr>
                <w:sz w:val="18"/>
                <w:szCs w:val="18"/>
                <w:lang w:val="tr-TR"/>
              </w:rPr>
            </w:pPr>
            <w:r>
              <w:rPr>
                <w:sz w:val="18"/>
                <w:szCs w:val="18"/>
                <w:lang w:val="tr-TR"/>
              </w:rPr>
              <w:t>-</w:t>
            </w:r>
          </w:p>
        </w:tc>
        <w:tc>
          <w:tcPr>
            <w:tcW w:w="1071" w:type="dxa"/>
            <w:vAlign w:val="bottom"/>
          </w:tcPr>
          <w:p w:rsidR="0052774B" w:rsidRPr="005539C2" w:rsidRDefault="003E3380" w:rsidP="0052774B">
            <w:pPr>
              <w:jc w:val="right"/>
              <w:rPr>
                <w:sz w:val="18"/>
                <w:szCs w:val="18"/>
                <w:lang w:val="tr-TR"/>
              </w:rPr>
            </w:pPr>
            <w:r>
              <w:rPr>
                <w:sz w:val="18"/>
                <w:szCs w:val="18"/>
                <w:lang w:val="tr-TR"/>
              </w:rPr>
              <w:t>-</w:t>
            </w:r>
          </w:p>
        </w:tc>
        <w:tc>
          <w:tcPr>
            <w:tcW w:w="709" w:type="dxa"/>
            <w:vAlign w:val="bottom"/>
          </w:tcPr>
          <w:p w:rsidR="0052774B" w:rsidRPr="005539C2" w:rsidRDefault="003E3380" w:rsidP="009E44E9">
            <w:pPr>
              <w:ind w:right="-30"/>
              <w:jc w:val="right"/>
              <w:rPr>
                <w:sz w:val="18"/>
                <w:szCs w:val="18"/>
                <w:lang w:val="tr-TR"/>
              </w:rPr>
            </w:pPr>
            <w:r>
              <w:rPr>
                <w:sz w:val="18"/>
                <w:szCs w:val="18"/>
                <w:lang w:val="tr-TR"/>
              </w:rPr>
              <w:t>-</w:t>
            </w:r>
          </w:p>
        </w:tc>
        <w:tc>
          <w:tcPr>
            <w:tcW w:w="992" w:type="dxa"/>
            <w:vAlign w:val="bottom"/>
          </w:tcPr>
          <w:p w:rsidR="0052774B" w:rsidRPr="005539C2" w:rsidRDefault="003E3380" w:rsidP="0052774B">
            <w:pPr>
              <w:jc w:val="right"/>
              <w:rPr>
                <w:sz w:val="18"/>
                <w:szCs w:val="18"/>
                <w:lang w:val="tr-TR"/>
              </w:rPr>
            </w:pPr>
            <w:r>
              <w:rPr>
                <w:sz w:val="18"/>
                <w:szCs w:val="18"/>
                <w:lang w:val="tr-TR"/>
              </w:rPr>
              <w:t>-</w:t>
            </w:r>
          </w:p>
        </w:tc>
        <w:tc>
          <w:tcPr>
            <w:tcW w:w="993" w:type="dxa"/>
            <w:vAlign w:val="bottom"/>
          </w:tcPr>
          <w:p w:rsidR="0052774B" w:rsidRPr="005539C2" w:rsidRDefault="003E3380" w:rsidP="0052774B">
            <w:pPr>
              <w:jc w:val="right"/>
              <w:rPr>
                <w:b/>
                <w:sz w:val="18"/>
                <w:szCs w:val="18"/>
                <w:lang w:val="tr-TR"/>
              </w:rPr>
            </w:pPr>
            <w:r>
              <w:rPr>
                <w:b/>
                <w:sz w:val="18"/>
                <w:szCs w:val="18"/>
                <w:lang w:val="tr-TR"/>
              </w:rPr>
              <w:t>-</w:t>
            </w:r>
          </w:p>
        </w:tc>
      </w:tr>
      <w:tr w:rsidR="0052774B" w:rsidRPr="005539C2">
        <w:trPr>
          <w:trHeight w:val="173"/>
        </w:trPr>
        <w:tc>
          <w:tcPr>
            <w:tcW w:w="4549" w:type="dxa"/>
            <w:vAlign w:val="bottom"/>
          </w:tcPr>
          <w:p w:rsidR="0052774B" w:rsidRPr="005539C2" w:rsidRDefault="0052774B" w:rsidP="00B26CA9">
            <w:pPr>
              <w:autoSpaceDE w:val="0"/>
              <w:autoSpaceDN w:val="0"/>
              <w:adjustRightInd w:val="0"/>
              <w:rPr>
                <w:color w:val="000000"/>
                <w:sz w:val="18"/>
                <w:szCs w:val="18"/>
                <w:lang w:val="tr-TR"/>
              </w:rPr>
            </w:pPr>
            <w:r w:rsidRPr="005539C2">
              <w:rPr>
                <w:color w:val="000000"/>
                <w:sz w:val="18"/>
                <w:szCs w:val="18"/>
                <w:lang w:val="tr-TR"/>
              </w:rPr>
              <w:t>Satılmaya Hazır Finansal Varlıklar</w:t>
            </w:r>
          </w:p>
        </w:tc>
        <w:tc>
          <w:tcPr>
            <w:tcW w:w="900" w:type="dxa"/>
            <w:vAlign w:val="bottom"/>
          </w:tcPr>
          <w:p w:rsidR="0052774B" w:rsidRPr="005539C2" w:rsidRDefault="003E3380" w:rsidP="0052774B">
            <w:pPr>
              <w:jc w:val="right"/>
              <w:rPr>
                <w:sz w:val="18"/>
                <w:szCs w:val="18"/>
                <w:lang w:val="tr-TR"/>
              </w:rPr>
            </w:pPr>
            <w:r w:rsidRPr="003E3380">
              <w:rPr>
                <w:sz w:val="18"/>
                <w:szCs w:val="18"/>
                <w:lang w:val="tr-TR"/>
              </w:rPr>
              <w:t>263</w:t>
            </w:r>
          </w:p>
        </w:tc>
        <w:tc>
          <w:tcPr>
            <w:tcW w:w="1071" w:type="dxa"/>
            <w:vAlign w:val="bottom"/>
          </w:tcPr>
          <w:p w:rsidR="0052774B" w:rsidRPr="005539C2" w:rsidRDefault="003E3380" w:rsidP="0052774B">
            <w:pPr>
              <w:jc w:val="right"/>
              <w:rPr>
                <w:sz w:val="18"/>
                <w:szCs w:val="18"/>
                <w:lang w:val="tr-TR"/>
              </w:rPr>
            </w:pPr>
            <w:r>
              <w:rPr>
                <w:sz w:val="18"/>
                <w:szCs w:val="18"/>
                <w:lang w:val="tr-TR"/>
              </w:rPr>
              <w:t>-</w:t>
            </w:r>
          </w:p>
        </w:tc>
        <w:tc>
          <w:tcPr>
            <w:tcW w:w="709" w:type="dxa"/>
            <w:vAlign w:val="bottom"/>
          </w:tcPr>
          <w:p w:rsidR="0052774B" w:rsidRPr="005539C2" w:rsidRDefault="003E3380" w:rsidP="009E44E9">
            <w:pPr>
              <w:ind w:right="-30"/>
              <w:jc w:val="right"/>
              <w:rPr>
                <w:sz w:val="18"/>
                <w:szCs w:val="18"/>
                <w:lang w:val="tr-TR"/>
              </w:rPr>
            </w:pPr>
            <w:r>
              <w:rPr>
                <w:sz w:val="18"/>
                <w:szCs w:val="18"/>
                <w:lang w:val="tr-TR"/>
              </w:rPr>
              <w:t>-</w:t>
            </w:r>
          </w:p>
        </w:tc>
        <w:tc>
          <w:tcPr>
            <w:tcW w:w="992" w:type="dxa"/>
            <w:vAlign w:val="bottom"/>
          </w:tcPr>
          <w:p w:rsidR="0052774B" w:rsidRPr="005539C2" w:rsidRDefault="003E3380" w:rsidP="0052774B">
            <w:pPr>
              <w:jc w:val="right"/>
              <w:rPr>
                <w:sz w:val="18"/>
                <w:szCs w:val="18"/>
                <w:lang w:val="tr-TR"/>
              </w:rPr>
            </w:pPr>
            <w:r>
              <w:rPr>
                <w:sz w:val="18"/>
                <w:szCs w:val="18"/>
                <w:lang w:val="tr-TR"/>
              </w:rPr>
              <w:t>-</w:t>
            </w:r>
          </w:p>
        </w:tc>
        <w:tc>
          <w:tcPr>
            <w:tcW w:w="993" w:type="dxa"/>
            <w:vAlign w:val="bottom"/>
          </w:tcPr>
          <w:p w:rsidR="0052774B" w:rsidRPr="005539C2" w:rsidRDefault="003E3380" w:rsidP="0052774B">
            <w:pPr>
              <w:jc w:val="right"/>
              <w:rPr>
                <w:b/>
                <w:sz w:val="18"/>
                <w:szCs w:val="18"/>
                <w:lang w:val="tr-TR"/>
              </w:rPr>
            </w:pPr>
            <w:r>
              <w:rPr>
                <w:b/>
                <w:sz w:val="18"/>
                <w:szCs w:val="18"/>
                <w:lang w:val="tr-TR"/>
              </w:rPr>
              <w:t>263</w:t>
            </w:r>
          </w:p>
        </w:tc>
      </w:tr>
      <w:tr w:rsidR="0052774B" w:rsidRPr="005539C2">
        <w:trPr>
          <w:trHeight w:val="173"/>
        </w:trPr>
        <w:tc>
          <w:tcPr>
            <w:tcW w:w="4549" w:type="dxa"/>
            <w:vAlign w:val="bottom"/>
          </w:tcPr>
          <w:p w:rsidR="0052774B" w:rsidRPr="005539C2" w:rsidRDefault="0052774B" w:rsidP="00B26CA9">
            <w:pPr>
              <w:autoSpaceDE w:val="0"/>
              <w:autoSpaceDN w:val="0"/>
              <w:adjustRightInd w:val="0"/>
              <w:rPr>
                <w:color w:val="000000"/>
                <w:sz w:val="18"/>
                <w:szCs w:val="18"/>
                <w:lang w:val="tr-TR"/>
              </w:rPr>
            </w:pPr>
            <w:r w:rsidRPr="005539C2">
              <w:rPr>
                <w:color w:val="000000"/>
                <w:sz w:val="18"/>
                <w:szCs w:val="18"/>
                <w:lang w:val="tr-TR"/>
              </w:rPr>
              <w:t>Krediler</w:t>
            </w:r>
          </w:p>
        </w:tc>
        <w:tc>
          <w:tcPr>
            <w:tcW w:w="900" w:type="dxa"/>
            <w:vAlign w:val="bottom"/>
          </w:tcPr>
          <w:p w:rsidR="0052774B" w:rsidRPr="005539C2" w:rsidRDefault="003E3380" w:rsidP="0052774B">
            <w:pPr>
              <w:jc w:val="right"/>
              <w:rPr>
                <w:sz w:val="18"/>
                <w:szCs w:val="18"/>
                <w:lang w:val="tr-TR"/>
              </w:rPr>
            </w:pPr>
            <w:r>
              <w:rPr>
                <w:sz w:val="18"/>
                <w:szCs w:val="18"/>
                <w:lang w:val="tr-TR"/>
              </w:rPr>
              <w:t>-</w:t>
            </w:r>
          </w:p>
        </w:tc>
        <w:tc>
          <w:tcPr>
            <w:tcW w:w="1071" w:type="dxa"/>
            <w:vAlign w:val="bottom"/>
          </w:tcPr>
          <w:p w:rsidR="0052774B" w:rsidRPr="005539C2" w:rsidRDefault="003E3380" w:rsidP="0052774B">
            <w:pPr>
              <w:jc w:val="right"/>
              <w:rPr>
                <w:sz w:val="18"/>
                <w:szCs w:val="18"/>
                <w:lang w:val="tr-TR"/>
              </w:rPr>
            </w:pPr>
            <w:r>
              <w:rPr>
                <w:sz w:val="18"/>
                <w:szCs w:val="18"/>
                <w:lang w:val="tr-TR"/>
              </w:rPr>
              <w:t>-</w:t>
            </w:r>
          </w:p>
        </w:tc>
        <w:tc>
          <w:tcPr>
            <w:tcW w:w="709" w:type="dxa"/>
            <w:vAlign w:val="bottom"/>
          </w:tcPr>
          <w:p w:rsidR="0052774B" w:rsidRPr="005539C2" w:rsidRDefault="003E3380" w:rsidP="009E44E9">
            <w:pPr>
              <w:ind w:right="-30"/>
              <w:jc w:val="right"/>
              <w:rPr>
                <w:sz w:val="18"/>
                <w:szCs w:val="18"/>
                <w:lang w:val="tr-TR"/>
              </w:rPr>
            </w:pPr>
            <w:r>
              <w:rPr>
                <w:sz w:val="18"/>
                <w:szCs w:val="18"/>
                <w:lang w:val="tr-TR"/>
              </w:rPr>
              <w:t>-</w:t>
            </w:r>
          </w:p>
        </w:tc>
        <w:tc>
          <w:tcPr>
            <w:tcW w:w="992" w:type="dxa"/>
            <w:vAlign w:val="bottom"/>
          </w:tcPr>
          <w:p w:rsidR="0052774B" w:rsidRPr="005539C2" w:rsidRDefault="003E3380" w:rsidP="0052774B">
            <w:pPr>
              <w:jc w:val="right"/>
              <w:rPr>
                <w:sz w:val="18"/>
                <w:szCs w:val="18"/>
                <w:lang w:val="tr-TR"/>
              </w:rPr>
            </w:pPr>
            <w:r>
              <w:rPr>
                <w:sz w:val="18"/>
                <w:szCs w:val="18"/>
                <w:lang w:val="tr-TR"/>
              </w:rPr>
              <w:t>-</w:t>
            </w:r>
          </w:p>
        </w:tc>
        <w:tc>
          <w:tcPr>
            <w:tcW w:w="993" w:type="dxa"/>
            <w:vAlign w:val="bottom"/>
          </w:tcPr>
          <w:p w:rsidR="0052774B" w:rsidRPr="005539C2" w:rsidRDefault="003E3380" w:rsidP="0052774B">
            <w:pPr>
              <w:jc w:val="right"/>
              <w:rPr>
                <w:b/>
                <w:sz w:val="18"/>
                <w:szCs w:val="18"/>
                <w:lang w:val="tr-TR"/>
              </w:rPr>
            </w:pPr>
            <w:r>
              <w:rPr>
                <w:b/>
                <w:sz w:val="18"/>
                <w:szCs w:val="18"/>
                <w:lang w:val="tr-TR"/>
              </w:rPr>
              <w:t>-</w:t>
            </w:r>
          </w:p>
        </w:tc>
      </w:tr>
      <w:tr w:rsidR="0052774B" w:rsidRPr="005539C2">
        <w:trPr>
          <w:trHeight w:val="173"/>
        </w:trPr>
        <w:tc>
          <w:tcPr>
            <w:tcW w:w="4549" w:type="dxa"/>
            <w:vAlign w:val="bottom"/>
          </w:tcPr>
          <w:p w:rsidR="0052774B" w:rsidRPr="005539C2" w:rsidRDefault="0052774B" w:rsidP="00B26CA9">
            <w:pPr>
              <w:autoSpaceDE w:val="0"/>
              <w:autoSpaceDN w:val="0"/>
              <w:adjustRightInd w:val="0"/>
              <w:rPr>
                <w:color w:val="000000"/>
                <w:sz w:val="18"/>
                <w:szCs w:val="18"/>
                <w:lang w:val="tr-TR"/>
              </w:rPr>
            </w:pPr>
            <w:r w:rsidRPr="005539C2">
              <w:rPr>
                <w:color w:val="000000"/>
                <w:sz w:val="18"/>
                <w:szCs w:val="18"/>
                <w:lang w:val="tr-TR"/>
              </w:rPr>
              <w:t>İştirak, Bağlı Ortaklık ve Birlikte Kontrol Edilen Ortaklıklar (İş Ortaklıkları)</w:t>
            </w:r>
          </w:p>
        </w:tc>
        <w:tc>
          <w:tcPr>
            <w:tcW w:w="900" w:type="dxa"/>
            <w:vAlign w:val="bottom"/>
          </w:tcPr>
          <w:p w:rsidR="0052774B" w:rsidRPr="005539C2" w:rsidRDefault="003E3380" w:rsidP="0052774B">
            <w:pPr>
              <w:jc w:val="right"/>
              <w:rPr>
                <w:sz w:val="18"/>
                <w:szCs w:val="18"/>
                <w:lang w:val="tr-TR"/>
              </w:rPr>
            </w:pPr>
            <w:r>
              <w:rPr>
                <w:sz w:val="18"/>
                <w:szCs w:val="18"/>
                <w:lang w:val="tr-TR"/>
              </w:rPr>
              <w:t>-</w:t>
            </w:r>
          </w:p>
        </w:tc>
        <w:tc>
          <w:tcPr>
            <w:tcW w:w="1071" w:type="dxa"/>
            <w:vAlign w:val="bottom"/>
          </w:tcPr>
          <w:p w:rsidR="0052774B" w:rsidRPr="005539C2" w:rsidRDefault="003E3380" w:rsidP="0052774B">
            <w:pPr>
              <w:jc w:val="right"/>
              <w:rPr>
                <w:sz w:val="18"/>
                <w:szCs w:val="18"/>
                <w:lang w:val="tr-TR"/>
              </w:rPr>
            </w:pPr>
            <w:r>
              <w:rPr>
                <w:sz w:val="18"/>
                <w:szCs w:val="18"/>
                <w:lang w:val="tr-TR"/>
              </w:rPr>
              <w:t>-</w:t>
            </w:r>
          </w:p>
        </w:tc>
        <w:tc>
          <w:tcPr>
            <w:tcW w:w="709" w:type="dxa"/>
            <w:vAlign w:val="bottom"/>
          </w:tcPr>
          <w:p w:rsidR="0052774B" w:rsidRPr="005539C2" w:rsidRDefault="003E3380" w:rsidP="009E44E9">
            <w:pPr>
              <w:ind w:right="-30"/>
              <w:jc w:val="right"/>
              <w:rPr>
                <w:sz w:val="18"/>
                <w:szCs w:val="18"/>
                <w:lang w:val="tr-TR"/>
              </w:rPr>
            </w:pPr>
            <w:r>
              <w:rPr>
                <w:sz w:val="18"/>
                <w:szCs w:val="18"/>
                <w:lang w:val="tr-TR"/>
              </w:rPr>
              <w:t>-</w:t>
            </w:r>
          </w:p>
        </w:tc>
        <w:tc>
          <w:tcPr>
            <w:tcW w:w="992" w:type="dxa"/>
            <w:vAlign w:val="bottom"/>
          </w:tcPr>
          <w:p w:rsidR="0052774B" w:rsidRPr="005539C2" w:rsidRDefault="003E3380" w:rsidP="0052774B">
            <w:pPr>
              <w:jc w:val="right"/>
              <w:rPr>
                <w:sz w:val="18"/>
                <w:szCs w:val="18"/>
                <w:lang w:val="tr-TR"/>
              </w:rPr>
            </w:pPr>
            <w:r>
              <w:rPr>
                <w:sz w:val="18"/>
                <w:szCs w:val="18"/>
                <w:lang w:val="tr-TR"/>
              </w:rPr>
              <w:t>-</w:t>
            </w:r>
          </w:p>
        </w:tc>
        <w:tc>
          <w:tcPr>
            <w:tcW w:w="993" w:type="dxa"/>
            <w:vAlign w:val="bottom"/>
          </w:tcPr>
          <w:p w:rsidR="0052774B" w:rsidRPr="005539C2" w:rsidRDefault="003E3380" w:rsidP="0052774B">
            <w:pPr>
              <w:jc w:val="right"/>
              <w:rPr>
                <w:b/>
                <w:sz w:val="18"/>
                <w:szCs w:val="18"/>
                <w:lang w:val="tr-TR"/>
              </w:rPr>
            </w:pPr>
            <w:r>
              <w:rPr>
                <w:b/>
                <w:sz w:val="18"/>
                <w:szCs w:val="18"/>
                <w:lang w:val="tr-TR"/>
              </w:rPr>
              <w:t>-</w:t>
            </w:r>
          </w:p>
        </w:tc>
      </w:tr>
      <w:tr w:rsidR="0052774B" w:rsidRPr="005539C2">
        <w:trPr>
          <w:trHeight w:val="173"/>
        </w:trPr>
        <w:tc>
          <w:tcPr>
            <w:tcW w:w="4549" w:type="dxa"/>
            <w:vAlign w:val="bottom"/>
          </w:tcPr>
          <w:p w:rsidR="0052774B" w:rsidRPr="005539C2" w:rsidRDefault="0052774B" w:rsidP="00B26CA9">
            <w:pPr>
              <w:autoSpaceDE w:val="0"/>
              <w:autoSpaceDN w:val="0"/>
              <w:adjustRightInd w:val="0"/>
              <w:rPr>
                <w:color w:val="000000"/>
                <w:sz w:val="18"/>
                <w:szCs w:val="18"/>
                <w:lang w:val="tr-TR"/>
              </w:rPr>
            </w:pPr>
            <w:r w:rsidRPr="005539C2">
              <w:rPr>
                <w:color w:val="000000"/>
                <w:sz w:val="18"/>
                <w:szCs w:val="18"/>
                <w:lang w:val="tr-TR"/>
              </w:rPr>
              <w:t>Vadeye Kadar Elde Tutulacak Yatırımlar</w:t>
            </w:r>
          </w:p>
        </w:tc>
        <w:tc>
          <w:tcPr>
            <w:tcW w:w="900" w:type="dxa"/>
            <w:vAlign w:val="bottom"/>
          </w:tcPr>
          <w:p w:rsidR="0052774B" w:rsidRPr="005539C2" w:rsidRDefault="003E3380" w:rsidP="0052774B">
            <w:pPr>
              <w:jc w:val="right"/>
              <w:rPr>
                <w:sz w:val="18"/>
                <w:szCs w:val="18"/>
                <w:lang w:val="tr-TR"/>
              </w:rPr>
            </w:pPr>
            <w:r>
              <w:rPr>
                <w:sz w:val="18"/>
                <w:szCs w:val="18"/>
                <w:lang w:val="tr-TR"/>
              </w:rPr>
              <w:t>-</w:t>
            </w:r>
          </w:p>
        </w:tc>
        <w:tc>
          <w:tcPr>
            <w:tcW w:w="1071" w:type="dxa"/>
            <w:vAlign w:val="bottom"/>
          </w:tcPr>
          <w:p w:rsidR="0052774B" w:rsidRPr="005539C2" w:rsidRDefault="003E3380" w:rsidP="0052774B">
            <w:pPr>
              <w:jc w:val="right"/>
              <w:rPr>
                <w:sz w:val="18"/>
                <w:szCs w:val="18"/>
                <w:lang w:val="tr-TR"/>
              </w:rPr>
            </w:pPr>
            <w:r>
              <w:rPr>
                <w:sz w:val="18"/>
                <w:szCs w:val="18"/>
                <w:lang w:val="tr-TR"/>
              </w:rPr>
              <w:t>-</w:t>
            </w:r>
          </w:p>
        </w:tc>
        <w:tc>
          <w:tcPr>
            <w:tcW w:w="709" w:type="dxa"/>
            <w:vAlign w:val="bottom"/>
          </w:tcPr>
          <w:p w:rsidR="0052774B" w:rsidRPr="005539C2" w:rsidRDefault="003E3380" w:rsidP="009E44E9">
            <w:pPr>
              <w:ind w:right="-30"/>
              <w:jc w:val="right"/>
              <w:rPr>
                <w:sz w:val="18"/>
                <w:szCs w:val="18"/>
                <w:lang w:val="tr-TR"/>
              </w:rPr>
            </w:pPr>
            <w:r>
              <w:rPr>
                <w:sz w:val="18"/>
                <w:szCs w:val="18"/>
                <w:lang w:val="tr-TR"/>
              </w:rPr>
              <w:t>-</w:t>
            </w:r>
          </w:p>
        </w:tc>
        <w:tc>
          <w:tcPr>
            <w:tcW w:w="992" w:type="dxa"/>
            <w:vAlign w:val="bottom"/>
          </w:tcPr>
          <w:p w:rsidR="0052774B" w:rsidRPr="005539C2" w:rsidRDefault="003E3380" w:rsidP="0052774B">
            <w:pPr>
              <w:jc w:val="right"/>
              <w:rPr>
                <w:sz w:val="18"/>
                <w:szCs w:val="18"/>
                <w:lang w:val="tr-TR"/>
              </w:rPr>
            </w:pPr>
            <w:r>
              <w:rPr>
                <w:sz w:val="18"/>
                <w:szCs w:val="18"/>
                <w:lang w:val="tr-TR"/>
              </w:rPr>
              <w:t>-</w:t>
            </w:r>
          </w:p>
        </w:tc>
        <w:tc>
          <w:tcPr>
            <w:tcW w:w="993" w:type="dxa"/>
            <w:vAlign w:val="bottom"/>
          </w:tcPr>
          <w:p w:rsidR="0052774B" w:rsidRPr="005539C2" w:rsidRDefault="003E3380" w:rsidP="0052774B">
            <w:pPr>
              <w:jc w:val="right"/>
              <w:rPr>
                <w:b/>
                <w:sz w:val="18"/>
                <w:szCs w:val="18"/>
                <w:lang w:val="tr-TR"/>
              </w:rPr>
            </w:pPr>
            <w:r>
              <w:rPr>
                <w:b/>
                <w:sz w:val="18"/>
                <w:szCs w:val="18"/>
                <w:lang w:val="tr-TR"/>
              </w:rPr>
              <w:t>-</w:t>
            </w:r>
          </w:p>
        </w:tc>
      </w:tr>
      <w:tr w:rsidR="0052774B" w:rsidRPr="005539C2">
        <w:trPr>
          <w:trHeight w:val="173"/>
        </w:trPr>
        <w:tc>
          <w:tcPr>
            <w:tcW w:w="4549" w:type="dxa"/>
            <w:vAlign w:val="bottom"/>
          </w:tcPr>
          <w:p w:rsidR="0052774B" w:rsidRPr="005539C2" w:rsidRDefault="0052774B" w:rsidP="00B26CA9">
            <w:pPr>
              <w:autoSpaceDE w:val="0"/>
              <w:autoSpaceDN w:val="0"/>
              <w:adjustRightInd w:val="0"/>
              <w:rPr>
                <w:color w:val="000000"/>
                <w:sz w:val="18"/>
                <w:szCs w:val="18"/>
                <w:lang w:val="tr-TR"/>
              </w:rPr>
            </w:pPr>
            <w:r w:rsidRPr="005539C2">
              <w:rPr>
                <w:color w:val="000000"/>
                <w:sz w:val="18"/>
                <w:szCs w:val="18"/>
                <w:lang w:val="tr-TR"/>
              </w:rPr>
              <w:t>Riskten Korunma Amaçlı Türev Finansal Varlıklar</w:t>
            </w:r>
          </w:p>
        </w:tc>
        <w:tc>
          <w:tcPr>
            <w:tcW w:w="900" w:type="dxa"/>
            <w:vAlign w:val="bottom"/>
          </w:tcPr>
          <w:p w:rsidR="0052774B" w:rsidRPr="005539C2" w:rsidRDefault="003E3380" w:rsidP="0052774B">
            <w:pPr>
              <w:jc w:val="right"/>
              <w:rPr>
                <w:sz w:val="18"/>
                <w:szCs w:val="18"/>
                <w:lang w:val="tr-TR"/>
              </w:rPr>
            </w:pPr>
            <w:r>
              <w:rPr>
                <w:sz w:val="18"/>
                <w:szCs w:val="18"/>
                <w:lang w:val="tr-TR"/>
              </w:rPr>
              <w:t>-</w:t>
            </w:r>
          </w:p>
        </w:tc>
        <w:tc>
          <w:tcPr>
            <w:tcW w:w="1071" w:type="dxa"/>
            <w:vAlign w:val="bottom"/>
          </w:tcPr>
          <w:p w:rsidR="0052774B" w:rsidRPr="005539C2" w:rsidRDefault="003E3380" w:rsidP="0052774B">
            <w:pPr>
              <w:jc w:val="right"/>
              <w:rPr>
                <w:sz w:val="18"/>
                <w:szCs w:val="18"/>
                <w:lang w:val="tr-TR"/>
              </w:rPr>
            </w:pPr>
            <w:r>
              <w:rPr>
                <w:sz w:val="18"/>
                <w:szCs w:val="18"/>
                <w:lang w:val="tr-TR"/>
              </w:rPr>
              <w:t>-</w:t>
            </w:r>
          </w:p>
        </w:tc>
        <w:tc>
          <w:tcPr>
            <w:tcW w:w="709" w:type="dxa"/>
            <w:vAlign w:val="bottom"/>
          </w:tcPr>
          <w:p w:rsidR="0052774B" w:rsidRPr="005539C2" w:rsidRDefault="003E3380" w:rsidP="009E44E9">
            <w:pPr>
              <w:ind w:right="-30"/>
              <w:jc w:val="right"/>
              <w:rPr>
                <w:sz w:val="18"/>
                <w:szCs w:val="18"/>
                <w:lang w:val="tr-TR"/>
              </w:rPr>
            </w:pPr>
            <w:r>
              <w:rPr>
                <w:sz w:val="18"/>
                <w:szCs w:val="18"/>
                <w:lang w:val="tr-TR"/>
              </w:rPr>
              <w:t>-</w:t>
            </w:r>
          </w:p>
        </w:tc>
        <w:tc>
          <w:tcPr>
            <w:tcW w:w="992" w:type="dxa"/>
            <w:vAlign w:val="bottom"/>
          </w:tcPr>
          <w:p w:rsidR="0052774B" w:rsidRPr="005539C2" w:rsidRDefault="003E3380" w:rsidP="0052774B">
            <w:pPr>
              <w:jc w:val="right"/>
              <w:rPr>
                <w:sz w:val="18"/>
                <w:szCs w:val="18"/>
                <w:lang w:val="tr-TR"/>
              </w:rPr>
            </w:pPr>
            <w:r>
              <w:rPr>
                <w:sz w:val="18"/>
                <w:szCs w:val="18"/>
                <w:lang w:val="tr-TR"/>
              </w:rPr>
              <w:t>-</w:t>
            </w:r>
          </w:p>
        </w:tc>
        <w:tc>
          <w:tcPr>
            <w:tcW w:w="993" w:type="dxa"/>
            <w:vAlign w:val="bottom"/>
          </w:tcPr>
          <w:p w:rsidR="0052774B" w:rsidRPr="005539C2" w:rsidRDefault="003E3380" w:rsidP="0052774B">
            <w:pPr>
              <w:jc w:val="right"/>
              <w:rPr>
                <w:b/>
                <w:sz w:val="18"/>
                <w:szCs w:val="18"/>
                <w:lang w:val="tr-TR"/>
              </w:rPr>
            </w:pPr>
            <w:r>
              <w:rPr>
                <w:b/>
                <w:sz w:val="18"/>
                <w:szCs w:val="18"/>
                <w:lang w:val="tr-TR"/>
              </w:rPr>
              <w:t>-</w:t>
            </w:r>
          </w:p>
        </w:tc>
      </w:tr>
      <w:tr w:rsidR="0052774B" w:rsidRPr="005539C2">
        <w:trPr>
          <w:trHeight w:val="173"/>
        </w:trPr>
        <w:tc>
          <w:tcPr>
            <w:tcW w:w="4549" w:type="dxa"/>
            <w:vAlign w:val="bottom"/>
          </w:tcPr>
          <w:p w:rsidR="0052774B" w:rsidRPr="005539C2" w:rsidRDefault="0052774B" w:rsidP="00B26CA9">
            <w:pPr>
              <w:autoSpaceDE w:val="0"/>
              <w:autoSpaceDN w:val="0"/>
              <w:adjustRightInd w:val="0"/>
              <w:rPr>
                <w:color w:val="000000"/>
                <w:sz w:val="18"/>
                <w:szCs w:val="18"/>
                <w:lang w:val="tr-TR"/>
              </w:rPr>
            </w:pPr>
            <w:r w:rsidRPr="005539C2">
              <w:rPr>
                <w:color w:val="000000"/>
                <w:sz w:val="18"/>
                <w:szCs w:val="18"/>
                <w:lang w:val="tr-TR"/>
              </w:rPr>
              <w:t>Maddi Duran Varlıklar</w:t>
            </w:r>
          </w:p>
        </w:tc>
        <w:tc>
          <w:tcPr>
            <w:tcW w:w="900" w:type="dxa"/>
            <w:vAlign w:val="bottom"/>
          </w:tcPr>
          <w:p w:rsidR="0052774B" w:rsidRPr="005539C2" w:rsidRDefault="003E3380" w:rsidP="0052774B">
            <w:pPr>
              <w:jc w:val="right"/>
              <w:rPr>
                <w:sz w:val="18"/>
                <w:szCs w:val="18"/>
                <w:lang w:val="tr-TR"/>
              </w:rPr>
            </w:pPr>
            <w:r>
              <w:rPr>
                <w:sz w:val="18"/>
                <w:szCs w:val="18"/>
                <w:lang w:val="tr-TR"/>
              </w:rPr>
              <w:t>-</w:t>
            </w:r>
          </w:p>
        </w:tc>
        <w:tc>
          <w:tcPr>
            <w:tcW w:w="1071" w:type="dxa"/>
            <w:vAlign w:val="bottom"/>
          </w:tcPr>
          <w:p w:rsidR="0052774B" w:rsidRPr="005539C2" w:rsidRDefault="003E3380" w:rsidP="0052774B">
            <w:pPr>
              <w:jc w:val="right"/>
              <w:rPr>
                <w:sz w:val="18"/>
                <w:szCs w:val="18"/>
                <w:lang w:val="tr-TR"/>
              </w:rPr>
            </w:pPr>
            <w:r>
              <w:rPr>
                <w:sz w:val="18"/>
                <w:szCs w:val="18"/>
                <w:lang w:val="tr-TR"/>
              </w:rPr>
              <w:t>-</w:t>
            </w:r>
          </w:p>
        </w:tc>
        <w:tc>
          <w:tcPr>
            <w:tcW w:w="709" w:type="dxa"/>
            <w:vAlign w:val="bottom"/>
          </w:tcPr>
          <w:p w:rsidR="0052774B" w:rsidRPr="005539C2" w:rsidRDefault="003E3380" w:rsidP="009E44E9">
            <w:pPr>
              <w:ind w:right="-30"/>
              <w:jc w:val="right"/>
              <w:rPr>
                <w:sz w:val="18"/>
                <w:szCs w:val="18"/>
                <w:lang w:val="tr-TR"/>
              </w:rPr>
            </w:pPr>
            <w:r>
              <w:rPr>
                <w:sz w:val="18"/>
                <w:szCs w:val="18"/>
                <w:lang w:val="tr-TR"/>
              </w:rPr>
              <w:t>-</w:t>
            </w:r>
          </w:p>
        </w:tc>
        <w:tc>
          <w:tcPr>
            <w:tcW w:w="992" w:type="dxa"/>
            <w:vAlign w:val="bottom"/>
          </w:tcPr>
          <w:p w:rsidR="0052774B" w:rsidRPr="005539C2" w:rsidRDefault="003E3380" w:rsidP="0052774B">
            <w:pPr>
              <w:jc w:val="right"/>
              <w:rPr>
                <w:sz w:val="18"/>
                <w:szCs w:val="18"/>
                <w:lang w:val="tr-TR"/>
              </w:rPr>
            </w:pPr>
            <w:r>
              <w:rPr>
                <w:sz w:val="18"/>
                <w:szCs w:val="18"/>
                <w:lang w:val="tr-TR"/>
              </w:rPr>
              <w:t>-</w:t>
            </w:r>
          </w:p>
        </w:tc>
        <w:tc>
          <w:tcPr>
            <w:tcW w:w="993" w:type="dxa"/>
            <w:vAlign w:val="bottom"/>
          </w:tcPr>
          <w:p w:rsidR="0052774B" w:rsidRPr="005539C2" w:rsidRDefault="003E3380" w:rsidP="0052774B">
            <w:pPr>
              <w:jc w:val="right"/>
              <w:rPr>
                <w:b/>
                <w:sz w:val="18"/>
                <w:szCs w:val="18"/>
                <w:lang w:val="tr-TR"/>
              </w:rPr>
            </w:pPr>
            <w:r>
              <w:rPr>
                <w:b/>
                <w:sz w:val="18"/>
                <w:szCs w:val="18"/>
                <w:lang w:val="tr-TR"/>
              </w:rPr>
              <w:t>-</w:t>
            </w:r>
          </w:p>
        </w:tc>
      </w:tr>
      <w:tr w:rsidR="0052774B" w:rsidRPr="005539C2">
        <w:trPr>
          <w:trHeight w:val="173"/>
        </w:trPr>
        <w:tc>
          <w:tcPr>
            <w:tcW w:w="4549" w:type="dxa"/>
            <w:vAlign w:val="bottom"/>
          </w:tcPr>
          <w:p w:rsidR="0052774B" w:rsidRPr="005539C2" w:rsidRDefault="0052774B" w:rsidP="00B26CA9">
            <w:pPr>
              <w:autoSpaceDE w:val="0"/>
              <w:autoSpaceDN w:val="0"/>
              <w:adjustRightInd w:val="0"/>
              <w:rPr>
                <w:color w:val="000000"/>
                <w:sz w:val="18"/>
                <w:szCs w:val="18"/>
                <w:lang w:val="tr-TR"/>
              </w:rPr>
            </w:pPr>
            <w:r w:rsidRPr="005539C2">
              <w:rPr>
                <w:color w:val="000000"/>
                <w:sz w:val="18"/>
                <w:szCs w:val="18"/>
                <w:lang w:val="tr-TR"/>
              </w:rPr>
              <w:t>Maddi Olmayan Duran Varlıklar</w:t>
            </w:r>
          </w:p>
        </w:tc>
        <w:tc>
          <w:tcPr>
            <w:tcW w:w="900" w:type="dxa"/>
            <w:vAlign w:val="bottom"/>
          </w:tcPr>
          <w:p w:rsidR="0052774B" w:rsidRPr="005539C2" w:rsidRDefault="003E3380" w:rsidP="0052774B">
            <w:pPr>
              <w:jc w:val="right"/>
              <w:rPr>
                <w:sz w:val="18"/>
                <w:szCs w:val="18"/>
                <w:lang w:val="tr-TR"/>
              </w:rPr>
            </w:pPr>
            <w:r>
              <w:rPr>
                <w:sz w:val="18"/>
                <w:szCs w:val="18"/>
                <w:lang w:val="tr-TR"/>
              </w:rPr>
              <w:t>-</w:t>
            </w:r>
          </w:p>
        </w:tc>
        <w:tc>
          <w:tcPr>
            <w:tcW w:w="1071" w:type="dxa"/>
            <w:vAlign w:val="bottom"/>
          </w:tcPr>
          <w:p w:rsidR="0052774B" w:rsidRPr="005539C2" w:rsidRDefault="003E3380" w:rsidP="0052774B">
            <w:pPr>
              <w:jc w:val="right"/>
              <w:rPr>
                <w:sz w:val="18"/>
                <w:szCs w:val="18"/>
                <w:lang w:val="tr-TR"/>
              </w:rPr>
            </w:pPr>
            <w:r>
              <w:rPr>
                <w:sz w:val="18"/>
                <w:szCs w:val="18"/>
                <w:lang w:val="tr-TR"/>
              </w:rPr>
              <w:t>-</w:t>
            </w:r>
          </w:p>
        </w:tc>
        <w:tc>
          <w:tcPr>
            <w:tcW w:w="709" w:type="dxa"/>
            <w:vAlign w:val="bottom"/>
          </w:tcPr>
          <w:p w:rsidR="0052774B" w:rsidRPr="005539C2" w:rsidRDefault="003E3380" w:rsidP="009E44E9">
            <w:pPr>
              <w:ind w:right="-30"/>
              <w:jc w:val="right"/>
              <w:rPr>
                <w:sz w:val="18"/>
                <w:szCs w:val="18"/>
                <w:lang w:val="tr-TR"/>
              </w:rPr>
            </w:pPr>
            <w:r>
              <w:rPr>
                <w:sz w:val="18"/>
                <w:szCs w:val="18"/>
                <w:lang w:val="tr-TR"/>
              </w:rPr>
              <w:t>-</w:t>
            </w:r>
          </w:p>
        </w:tc>
        <w:tc>
          <w:tcPr>
            <w:tcW w:w="992" w:type="dxa"/>
            <w:vAlign w:val="bottom"/>
          </w:tcPr>
          <w:p w:rsidR="0052774B" w:rsidRPr="005539C2" w:rsidRDefault="003E3380" w:rsidP="0052774B">
            <w:pPr>
              <w:jc w:val="right"/>
              <w:rPr>
                <w:sz w:val="18"/>
                <w:szCs w:val="18"/>
                <w:lang w:val="tr-TR"/>
              </w:rPr>
            </w:pPr>
            <w:r>
              <w:rPr>
                <w:sz w:val="18"/>
                <w:szCs w:val="18"/>
                <w:lang w:val="tr-TR"/>
              </w:rPr>
              <w:t>-</w:t>
            </w:r>
          </w:p>
        </w:tc>
        <w:tc>
          <w:tcPr>
            <w:tcW w:w="993" w:type="dxa"/>
            <w:vAlign w:val="bottom"/>
          </w:tcPr>
          <w:p w:rsidR="0052774B" w:rsidRPr="005539C2" w:rsidRDefault="003E3380" w:rsidP="0052774B">
            <w:pPr>
              <w:jc w:val="right"/>
              <w:rPr>
                <w:b/>
                <w:sz w:val="18"/>
                <w:szCs w:val="18"/>
                <w:lang w:val="tr-TR"/>
              </w:rPr>
            </w:pPr>
            <w:r>
              <w:rPr>
                <w:b/>
                <w:sz w:val="18"/>
                <w:szCs w:val="18"/>
                <w:lang w:val="tr-TR"/>
              </w:rPr>
              <w:t>-</w:t>
            </w:r>
          </w:p>
        </w:tc>
      </w:tr>
      <w:tr w:rsidR="0052774B" w:rsidRPr="005539C2">
        <w:trPr>
          <w:trHeight w:val="173"/>
        </w:trPr>
        <w:tc>
          <w:tcPr>
            <w:tcW w:w="4549" w:type="dxa"/>
            <w:vAlign w:val="bottom"/>
          </w:tcPr>
          <w:p w:rsidR="0052774B" w:rsidRPr="005539C2" w:rsidRDefault="0052774B" w:rsidP="00B26CA9">
            <w:pPr>
              <w:autoSpaceDE w:val="0"/>
              <w:autoSpaceDN w:val="0"/>
              <w:adjustRightInd w:val="0"/>
              <w:rPr>
                <w:color w:val="000000"/>
                <w:sz w:val="18"/>
                <w:szCs w:val="18"/>
                <w:lang w:val="tr-TR"/>
              </w:rPr>
            </w:pPr>
            <w:r w:rsidRPr="005539C2">
              <w:rPr>
                <w:color w:val="000000"/>
                <w:sz w:val="18"/>
                <w:szCs w:val="18"/>
                <w:lang w:val="tr-TR"/>
              </w:rPr>
              <w:t>Diğer Varlıklar</w:t>
            </w:r>
          </w:p>
        </w:tc>
        <w:tc>
          <w:tcPr>
            <w:tcW w:w="900" w:type="dxa"/>
            <w:vAlign w:val="bottom"/>
          </w:tcPr>
          <w:p w:rsidR="0052774B" w:rsidRPr="005539C2" w:rsidRDefault="003E3380" w:rsidP="0052774B">
            <w:pPr>
              <w:jc w:val="right"/>
              <w:rPr>
                <w:sz w:val="18"/>
                <w:szCs w:val="18"/>
                <w:lang w:val="tr-TR"/>
              </w:rPr>
            </w:pPr>
            <w:r>
              <w:rPr>
                <w:sz w:val="18"/>
                <w:szCs w:val="18"/>
                <w:lang w:val="tr-TR"/>
              </w:rPr>
              <w:t>-</w:t>
            </w:r>
          </w:p>
        </w:tc>
        <w:tc>
          <w:tcPr>
            <w:tcW w:w="1071" w:type="dxa"/>
            <w:vAlign w:val="bottom"/>
          </w:tcPr>
          <w:p w:rsidR="0052774B" w:rsidRPr="005539C2" w:rsidRDefault="003E3380" w:rsidP="0052774B">
            <w:pPr>
              <w:jc w:val="right"/>
              <w:rPr>
                <w:sz w:val="18"/>
                <w:szCs w:val="18"/>
                <w:lang w:val="tr-TR"/>
              </w:rPr>
            </w:pPr>
            <w:r>
              <w:rPr>
                <w:sz w:val="18"/>
                <w:szCs w:val="18"/>
                <w:lang w:val="tr-TR"/>
              </w:rPr>
              <w:t>1</w:t>
            </w:r>
          </w:p>
        </w:tc>
        <w:tc>
          <w:tcPr>
            <w:tcW w:w="709" w:type="dxa"/>
            <w:vAlign w:val="bottom"/>
          </w:tcPr>
          <w:p w:rsidR="0052774B" w:rsidRPr="005539C2" w:rsidRDefault="003E3380" w:rsidP="009E44E9">
            <w:pPr>
              <w:ind w:right="-30"/>
              <w:jc w:val="right"/>
              <w:rPr>
                <w:sz w:val="18"/>
                <w:szCs w:val="18"/>
                <w:lang w:val="tr-TR"/>
              </w:rPr>
            </w:pPr>
            <w:r>
              <w:rPr>
                <w:sz w:val="18"/>
                <w:szCs w:val="18"/>
                <w:lang w:val="tr-TR"/>
              </w:rPr>
              <w:t>-</w:t>
            </w:r>
          </w:p>
        </w:tc>
        <w:tc>
          <w:tcPr>
            <w:tcW w:w="992" w:type="dxa"/>
            <w:vAlign w:val="bottom"/>
          </w:tcPr>
          <w:p w:rsidR="0052774B" w:rsidRPr="005539C2" w:rsidRDefault="003E3380" w:rsidP="0052774B">
            <w:pPr>
              <w:jc w:val="right"/>
              <w:rPr>
                <w:sz w:val="18"/>
                <w:szCs w:val="18"/>
                <w:lang w:val="tr-TR"/>
              </w:rPr>
            </w:pPr>
            <w:r>
              <w:rPr>
                <w:sz w:val="18"/>
                <w:szCs w:val="18"/>
                <w:lang w:val="tr-TR"/>
              </w:rPr>
              <w:t>-</w:t>
            </w:r>
          </w:p>
        </w:tc>
        <w:tc>
          <w:tcPr>
            <w:tcW w:w="993" w:type="dxa"/>
            <w:vAlign w:val="bottom"/>
          </w:tcPr>
          <w:p w:rsidR="0052774B" w:rsidRPr="005539C2" w:rsidRDefault="003E3380" w:rsidP="0052774B">
            <w:pPr>
              <w:jc w:val="right"/>
              <w:rPr>
                <w:b/>
                <w:sz w:val="18"/>
                <w:szCs w:val="18"/>
                <w:lang w:val="tr-TR"/>
              </w:rPr>
            </w:pPr>
            <w:r>
              <w:rPr>
                <w:b/>
                <w:sz w:val="18"/>
                <w:szCs w:val="18"/>
                <w:lang w:val="tr-TR"/>
              </w:rPr>
              <w:t>1</w:t>
            </w:r>
          </w:p>
        </w:tc>
      </w:tr>
      <w:tr w:rsidR="0052774B" w:rsidRPr="005539C2">
        <w:trPr>
          <w:trHeight w:val="173"/>
        </w:trPr>
        <w:tc>
          <w:tcPr>
            <w:tcW w:w="4549" w:type="dxa"/>
            <w:tcBorders>
              <w:bottom w:val="single" w:sz="4" w:space="0" w:color="auto"/>
            </w:tcBorders>
            <w:vAlign w:val="bottom"/>
          </w:tcPr>
          <w:p w:rsidR="0052774B" w:rsidRPr="005539C2" w:rsidRDefault="0052774B" w:rsidP="00B26CA9">
            <w:pPr>
              <w:autoSpaceDE w:val="0"/>
              <w:autoSpaceDN w:val="0"/>
              <w:adjustRightInd w:val="0"/>
              <w:rPr>
                <w:b/>
                <w:bCs/>
                <w:color w:val="000000"/>
                <w:sz w:val="18"/>
                <w:szCs w:val="18"/>
                <w:lang w:val="tr-TR"/>
              </w:rPr>
            </w:pPr>
            <w:r w:rsidRPr="005539C2">
              <w:rPr>
                <w:b/>
                <w:bCs/>
                <w:color w:val="000000"/>
                <w:sz w:val="18"/>
                <w:szCs w:val="18"/>
                <w:lang w:val="tr-TR"/>
              </w:rPr>
              <w:t>Toplam Varlıklar</w:t>
            </w:r>
          </w:p>
        </w:tc>
        <w:tc>
          <w:tcPr>
            <w:tcW w:w="900" w:type="dxa"/>
            <w:tcBorders>
              <w:bottom w:val="single" w:sz="4" w:space="0" w:color="auto"/>
            </w:tcBorders>
            <w:vAlign w:val="bottom"/>
          </w:tcPr>
          <w:p w:rsidR="0052774B" w:rsidRPr="005539C2" w:rsidRDefault="003E3380" w:rsidP="0052774B">
            <w:pPr>
              <w:jc w:val="right"/>
              <w:rPr>
                <w:b/>
                <w:sz w:val="18"/>
                <w:szCs w:val="18"/>
                <w:lang w:val="tr-TR"/>
              </w:rPr>
            </w:pPr>
            <w:r w:rsidRPr="003E3380">
              <w:rPr>
                <w:b/>
                <w:sz w:val="18"/>
                <w:szCs w:val="18"/>
                <w:lang w:val="tr-TR"/>
              </w:rPr>
              <w:t>343.515</w:t>
            </w:r>
          </w:p>
        </w:tc>
        <w:tc>
          <w:tcPr>
            <w:tcW w:w="1071" w:type="dxa"/>
            <w:tcBorders>
              <w:bottom w:val="single" w:sz="4" w:space="0" w:color="auto"/>
            </w:tcBorders>
            <w:vAlign w:val="bottom"/>
          </w:tcPr>
          <w:p w:rsidR="0052774B" w:rsidRPr="005539C2" w:rsidRDefault="003E3380" w:rsidP="0052774B">
            <w:pPr>
              <w:jc w:val="right"/>
              <w:rPr>
                <w:b/>
                <w:sz w:val="18"/>
                <w:szCs w:val="18"/>
                <w:lang w:val="tr-TR"/>
              </w:rPr>
            </w:pPr>
            <w:r w:rsidRPr="003E3380">
              <w:rPr>
                <w:b/>
                <w:sz w:val="18"/>
                <w:szCs w:val="18"/>
                <w:lang w:val="tr-TR"/>
              </w:rPr>
              <w:t>480.162</w:t>
            </w:r>
          </w:p>
        </w:tc>
        <w:tc>
          <w:tcPr>
            <w:tcW w:w="709" w:type="dxa"/>
            <w:tcBorders>
              <w:bottom w:val="single" w:sz="4" w:space="0" w:color="auto"/>
            </w:tcBorders>
            <w:vAlign w:val="bottom"/>
          </w:tcPr>
          <w:p w:rsidR="0052774B" w:rsidRPr="005539C2" w:rsidRDefault="003E3380" w:rsidP="009E44E9">
            <w:pPr>
              <w:ind w:right="-30"/>
              <w:jc w:val="right"/>
              <w:rPr>
                <w:b/>
                <w:sz w:val="18"/>
                <w:szCs w:val="18"/>
                <w:lang w:val="tr-TR"/>
              </w:rPr>
            </w:pPr>
            <w:r>
              <w:rPr>
                <w:b/>
                <w:sz w:val="18"/>
                <w:szCs w:val="18"/>
                <w:lang w:val="tr-TR"/>
              </w:rPr>
              <w:t>-</w:t>
            </w:r>
          </w:p>
        </w:tc>
        <w:tc>
          <w:tcPr>
            <w:tcW w:w="992" w:type="dxa"/>
            <w:tcBorders>
              <w:bottom w:val="single" w:sz="4" w:space="0" w:color="auto"/>
            </w:tcBorders>
            <w:vAlign w:val="bottom"/>
          </w:tcPr>
          <w:p w:rsidR="0052774B" w:rsidRPr="005539C2" w:rsidRDefault="003E3380" w:rsidP="000D354C">
            <w:pPr>
              <w:jc w:val="right"/>
              <w:rPr>
                <w:b/>
                <w:sz w:val="18"/>
                <w:szCs w:val="18"/>
                <w:lang w:val="tr-TR"/>
              </w:rPr>
            </w:pPr>
            <w:r w:rsidRPr="003E3380">
              <w:rPr>
                <w:b/>
                <w:sz w:val="18"/>
                <w:szCs w:val="18"/>
                <w:lang w:val="tr-TR"/>
              </w:rPr>
              <w:t>264</w:t>
            </w:r>
          </w:p>
        </w:tc>
        <w:tc>
          <w:tcPr>
            <w:tcW w:w="993" w:type="dxa"/>
            <w:tcBorders>
              <w:bottom w:val="single" w:sz="4" w:space="0" w:color="auto"/>
            </w:tcBorders>
            <w:vAlign w:val="bottom"/>
          </w:tcPr>
          <w:p w:rsidR="0052774B" w:rsidRPr="005539C2" w:rsidRDefault="003E3380" w:rsidP="000D354C">
            <w:pPr>
              <w:jc w:val="right"/>
              <w:rPr>
                <w:b/>
                <w:sz w:val="18"/>
                <w:szCs w:val="18"/>
                <w:lang w:val="tr-TR"/>
              </w:rPr>
            </w:pPr>
            <w:r w:rsidRPr="003E3380">
              <w:rPr>
                <w:b/>
                <w:sz w:val="18"/>
                <w:szCs w:val="18"/>
                <w:lang w:val="tr-TR"/>
              </w:rPr>
              <w:t>823.941</w:t>
            </w:r>
          </w:p>
        </w:tc>
      </w:tr>
      <w:bookmarkEnd w:id="8"/>
      <w:tr w:rsidR="0052774B" w:rsidRPr="005539C2">
        <w:trPr>
          <w:trHeight w:val="173"/>
        </w:trPr>
        <w:tc>
          <w:tcPr>
            <w:tcW w:w="4549" w:type="dxa"/>
            <w:tcBorders>
              <w:top w:val="single" w:sz="4" w:space="0" w:color="auto"/>
            </w:tcBorders>
            <w:vAlign w:val="bottom"/>
          </w:tcPr>
          <w:p w:rsidR="0052774B" w:rsidRPr="005539C2" w:rsidRDefault="0052774B" w:rsidP="00B26CA9">
            <w:pPr>
              <w:autoSpaceDE w:val="0"/>
              <w:autoSpaceDN w:val="0"/>
              <w:adjustRightInd w:val="0"/>
              <w:rPr>
                <w:color w:val="000000"/>
                <w:sz w:val="18"/>
                <w:szCs w:val="18"/>
                <w:lang w:val="tr-TR"/>
              </w:rPr>
            </w:pPr>
          </w:p>
        </w:tc>
        <w:tc>
          <w:tcPr>
            <w:tcW w:w="900" w:type="dxa"/>
            <w:tcBorders>
              <w:top w:val="single" w:sz="4" w:space="0" w:color="auto"/>
            </w:tcBorders>
            <w:vAlign w:val="bottom"/>
          </w:tcPr>
          <w:p w:rsidR="0052774B" w:rsidRPr="005539C2" w:rsidRDefault="0052774B" w:rsidP="0052774B">
            <w:pPr>
              <w:jc w:val="right"/>
              <w:rPr>
                <w:sz w:val="18"/>
                <w:szCs w:val="18"/>
                <w:lang w:val="tr-TR"/>
              </w:rPr>
            </w:pPr>
          </w:p>
        </w:tc>
        <w:tc>
          <w:tcPr>
            <w:tcW w:w="1071" w:type="dxa"/>
            <w:tcBorders>
              <w:top w:val="single" w:sz="4" w:space="0" w:color="auto"/>
            </w:tcBorders>
            <w:vAlign w:val="bottom"/>
          </w:tcPr>
          <w:p w:rsidR="0052774B" w:rsidRPr="005539C2" w:rsidRDefault="0052774B" w:rsidP="0052774B">
            <w:pPr>
              <w:jc w:val="right"/>
              <w:rPr>
                <w:sz w:val="18"/>
                <w:szCs w:val="18"/>
                <w:lang w:val="tr-TR"/>
              </w:rPr>
            </w:pPr>
          </w:p>
        </w:tc>
        <w:tc>
          <w:tcPr>
            <w:tcW w:w="709" w:type="dxa"/>
            <w:tcBorders>
              <w:top w:val="single" w:sz="4" w:space="0" w:color="auto"/>
            </w:tcBorders>
            <w:vAlign w:val="bottom"/>
          </w:tcPr>
          <w:p w:rsidR="0052774B" w:rsidRPr="005539C2" w:rsidRDefault="0052774B" w:rsidP="009E44E9">
            <w:pPr>
              <w:ind w:right="-30"/>
              <w:jc w:val="right"/>
              <w:rPr>
                <w:sz w:val="18"/>
                <w:szCs w:val="18"/>
                <w:lang w:val="tr-TR"/>
              </w:rPr>
            </w:pPr>
          </w:p>
        </w:tc>
        <w:tc>
          <w:tcPr>
            <w:tcW w:w="992" w:type="dxa"/>
            <w:tcBorders>
              <w:top w:val="single" w:sz="4" w:space="0" w:color="auto"/>
            </w:tcBorders>
            <w:vAlign w:val="bottom"/>
          </w:tcPr>
          <w:p w:rsidR="0052774B" w:rsidRPr="005539C2" w:rsidRDefault="0052774B" w:rsidP="0052774B">
            <w:pPr>
              <w:jc w:val="right"/>
              <w:rPr>
                <w:sz w:val="18"/>
                <w:szCs w:val="18"/>
                <w:lang w:val="tr-TR"/>
              </w:rPr>
            </w:pPr>
          </w:p>
        </w:tc>
        <w:tc>
          <w:tcPr>
            <w:tcW w:w="993" w:type="dxa"/>
            <w:tcBorders>
              <w:top w:val="single" w:sz="4" w:space="0" w:color="auto"/>
            </w:tcBorders>
            <w:vAlign w:val="bottom"/>
          </w:tcPr>
          <w:p w:rsidR="0052774B" w:rsidRPr="005539C2" w:rsidRDefault="0052774B" w:rsidP="0052774B">
            <w:pPr>
              <w:jc w:val="right"/>
              <w:rPr>
                <w:sz w:val="18"/>
                <w:szCs w:val="18"/>
                <w:lang w:val="tr-TR"/>
              </w:rPr>
            </w:pPr>
          </w:p>
        </w:tc>
      </w:tr>
      <w:tr w:rsidR="0052774B" w:rsidRPr="005539C2">
        <w:trPr>
          <w:trHeight w:val="173"/>
        </w:trPr>
        <w:tc>
          <w:tcPr>
            <w:tcW w:w="4549" w:type="dxa"/>
            <w:vAlign w:val="bottom"/>
          </w:tcPr>
          <w:p w:rsidR="0052774B" w:rsidRPr="005539C2" w:rsidRDefault="0052774B" w:rsidP="00B26CA9">
            <w:pPr>
              <w:autoSpaceDE w:val="0"/>
              <w:autoSpaceDN w:val="0"/>
              <w:adjustRightInd w:val="0"/>
              <w:rPr>
                <w:b/>
                <w:bCs/>
                <w:color w:val="000000"/>
                <w:sz w:val="18"/>
                <w:szCs w:val="18"/>
                <w:lang w:val="tr-TR"/>
              </w:rPr>
            </w:pPr>
            <w:r w:rsidRPr="005539C2">
              <w:rPr>
                <w:b/>
                <w:bCs/>
                <w:color w:val="000000"/>
                <w:sz w:val="18"/>
                <w:szCs w:val="18"/>
                <w:lang w:val="tr-TR"/>
              </w:rPr>
              <w:t>Yükümlülükler</w:t>
            </w:r>
          </w:p>
        </w:tc>
        <w:tc>
          <w:tcPr>
            <w:tcW w:w="900" w:type="dxa"/>
            <w:vAlign w:val="bottom"/>
          </w:tcPr>
          <w:p w:rsidR="0052774B" w:rsidRPr="005539C2" w:rsidRDefault="0052774B" w:rsidP="0052774B">
            <w:pPr>
              <w:jc w:val="right"/>
              <w:rPr>
                <w:sz w:val="18"/>
                <w:szCs w:val="18"/>
                <w:lang w:val="tr-TR"/>
              </w:rPr>
            </w:pPr>
          </w:p>
        </w:tc>
        <w:tc>
          <w:tcPr>
            <w:tcW w:w="1071" w:type="dxa"/>
            <w:vAlign w:val="bottom"/>
          </w:tcPr>
          <w:p w:rsidR="0052774B" w:rsidRPr="005539C2" w:rsidRDefault="0052774B" w:rsidP="0052774B">
            <w:pPr>
              <w:jc w:val="right"/>
              <w:rPr>
                <w:sz w:val="18"/>
                <w:szCs w:val="18"/>
                <w:lang w:val="tr-TR"/>
              </w:rPr>
            </w:pPr>
          </w:p>
        </w:tc>
        <w:tc>
          <w:tcPr>
            <w:tcW w:w="709" w:type="dxa"/>
            <w:vAlign w:val="bottom"/>
          </w:tcPr>
          <w:p w:rsidR="0052774B" w:rsidRPr="005539C2" w:rsidRDefault="0052774B" w:rsidP="009E44E9">
            <w:pPr>
              <w:ind w:right="-30"/>
              <w:jc w:val="right"/>
              <w:rPr>
                <w:sz w:val="18"/>
                <w:szCs w:val="18"/>
                <w:lang w:val="tr-TR"/>
              </w:rPr>
            </w:pPr>
          </w:p>
        </w:tc>
        <w:tc>
          <w:tcPr>
            <w:tcW w:w="992" w:type="dxa"/>
            <w:vAlign w:val="bottom"/>
          </w:tcPr>
          <w:p w:rsidR="0052774B" w:rsidRPr="005539C2" w:rsidRDefault="0052774B" w:rsidP="0052774B">
            <w:pPr>
              <w:jc w:val="right"/>
              <w:rPr>
                <w:sz w:val="18"/>
                <w:szCs w:val="18"/>
                <w:lang w:val="tr-TR"/>
              </w:rPr>
            </w:pPr>
          </w:p>
        </w:tc>
        <w:tc>
          <w:tcPr>
            <w:tcW w:w="993" w:type="dxa"/>
            <w:vAlign w:val="bottom"/>
          </w:tcPr>
          <w:p w:rsidR="0052774B" w:rsidRPr="005539C2" w:rsidRDefault="0052774B" w:rsidP="0052774B">
            <w:pPr>
              <w:jc w:val="right"/>
              <w:rPr>
                <w:sz w:val="18"/>
                <w:szCs w:val="18"/>
                <w:lang w:val="tr-TR"/>
              </w:rPr>
            </w:pPr>
          </w:p>
        </w:tc>
      </w:tr>
      <w:tr w:rsidR="0052774B" w:rsidRPr="005539C2">
        <w:trPr>
          <w:trHeight w:val="173"/>
        </w:trPr>
        <w:tc>
          <w:tcPr>
            <w:tcW w:w="4549" w:type="dxa"/>
            <w:vAlign w:val="bottom"/>
          </w:tcPr>
          <w:p w:rsidR="0052774B" w:rsidRPr="005539C2" w:rsidRDefault="0052774B" w:rsidP="00B26CA9">
            <w:pPr>
              <w:autoSpaceDE w:val="0"/>
              <w:autoSpaceDN w:val="0"/>
              <w:adjustRightInd w:val="0"/>
              <w:rPr>
                <w:color w:val="000000"/>
                <w:sz w:val="18"/>
                <w:szCs w:val="18"/>
                <w:lang w:val="tr-TR"/>
              </w:rPr>
            </w:pPr>
            <w:bookmarkStart w:id="9" w:name="OLE_LINK7"/>
            <w:r w:rsidRPr="005539C2">
              <w:rPr>
                <w:color w:val="000000"/>
                <w:sz w:val="18"/>
                <w:szCs w:val="18"/>
                <w:lang w:val="tr-TR"/>
              </w:rPr>
              <w:t>Bankalar Mevduatı</w:t>
            </w:r>
          </w:p>
        </w:tc>
        <w:tc>
          <w:tcPr>
            <w:tcW w:w="900" w:type="dxa"/>
            <w:vAlign w:val="bottom"/>
          </w:tcPr>
          <w:p w:rsidR="0052774B" w:rsidRPr="005539C2" w:rsidRDefault="003E3380" w:rsidP="0052774B">
            <w:pPr>
              <w:jc w:val="right"/>
              <w:rPr>
                <w:sz w:val="18"/>
                <w:szCs w:val="18"/>
                <w:lang w:val="tr-TR"/>
              </w:rPr>
            </w:pPr>
            <w:r>
              <w:rPr>
                <w:sz w:val="18"/>
                <w:szCs w:val="18"/>
                <w:lang w:val="tr-TR"/>
              </w:rPr>
              <w:t>-</w:t>
            </w:r>
          </w:p>
        </w:tc>
        <w:tc>
          <w:tcPr>
            <w:tcW w:w="1071" w:type="dxa"/>
            <w:vAlign w:val="bottom"/>
          </w:tcPr>
          <w:p w:rsidR="0052774B" w:rsidRPr="005539C2" w:rsidRDefault="003E3380" w:rsidP="0052774B">
            <w:pPr>
              <w:jc w:val="right"/>
              <w:rPr>
                <w:sz w:val="18"/>
                <w:szCs w:val="18"/>
                <w:lang w:val="tr-TR"/>
              </w:rPr>
            </w:pPr>
            <w:r>
              <w:rPr>
                <w:sz w:val="18"/>
                <w:szCs w:val="18"/>
                <w:lang w:val="tr-TR"/>
              </w:rPr>
              <w:t>-</w:t>
            </w:r>
          </w:p>
        </w:tc>
        <w:tc>
          <w:tcPr>
            <w:tcW w:w="709" w:type="dxa"/>
            <w:vAlign w:val="bottom"/>
          </w:tcPr>
          <w:p w:rsidR="0052774B" w:rsidRPr="005539C2" w:rsidRDefault="003E3380" w:rsidP="009E44E9">
            <w:pPr>
              <w:ind w:right="-30"/>
              <w:jc w:val="right"/>
              <w:rPr>
                <w:sz w:val="18"/>
                <w:szCs w:val="18"/>
                <w:lang w:val="tr-TR"/>
              </w:rPr>
            </w:pPr>
            <w:r>
              <w:rPr>
                <w:sz w:val="18"/>
                <w:szCs w:val="18"/>
                <w:lang w:val="tr-TR"/>
              </w:rPr>
              <w:t>-</w:t>
            </w:r>
          </w:p>
        </w:tc>
        <w:tc>
          <w:tcPr>
            <w:tcW w:w="992" w:type="dxa"/>
            <w:vAlign w:val="bottom"/>
          </w:tcPr>
          <w:p w:rsidR="0052774B" w:rsidRPr="005539C2" w:rsidRDefault="003E3380" w:rsidP="0052774B">
            <w:pPr>
              <w:jc w:val="right"/>
              <w:rPr>
                <w:sz w:val="18"/>
                <w:szCs w:val="18"/>
                <w:lang w:val="tr-TR"/>
              </w:rPr>
            </w:pPr>
            <w:r>
              <w:rPr>
                <w:sz w:val="18"/>
                <w:szCs w:val="18"/>
                <w:lang w:val="tr-TR"/>
              </w:rPr>
              <w:t>-</w:t>
            </w:r>
          </w:p>
        </w:tc>
        <w:tc>
          <w:tcPr>
            <w:tcW w:w="993" w:type="dxa"/>
            <w:vAlign w:val="bottom"/>
          </w:tcPr>
          <w:p w:rsidR="0052774B" w:rsidRPr="005539C2" w:rsidRDefault="003E3380" w:rsidP="0052774B">
            <w:pPr>
              <w:jc w:val="right"/>
              <w:rPr>
                <w:b/>
                <w:sz w:val="18"/>
                <w:szCs w:val="18"/>
                <w:lang w:val="tr-TR"/>
              </w:rPr>
            </w:pPr>
            <w:r>
              <w:rPr>
                <w:b/>
                <w:sz w:val="18"/>
                <w:szCs w:val="18"/>
                <w:lang w:val="tr-TR"/>
              </w:rPr>
              <w:t>-</w:t>
            </w:r>
          </w:p>
        </w:tc>
      </w:tr>
      <w:tr w:rsidR="0052774B" w:rsidRPr="005539C2">
        <w:trPr>
          <w:trHeight w:val="173"/>
        </w:trPr>
        <w:tc>
          <w:tcPr>
            <w:tcW w:w="4549" w:type="dxa"/>
            <w:vAlign w:val="bottom"/>
          </w:tcPr>
          <w:p w:rsidR="0052774B" w:rsidRPr="005539C2" w:rsidRDefault="0052774B" w:rsidP="00B26CA9">
            <w:pPr>
              <w:autoSpaceDE w:val="0"/>
              <w:autoSpaceDN w:val="0"/>
              <w:adjustRightInd w:val="0"/>
              <w:rPr>
                <w:color w:val="000000"/>
                <w:sz w:val="18"/>
                <w:szCs w:val="18"/>
                <w:lang w:val="tr-TR"/>
              </w:rPr>
            </w:pPr>
            <w:r w:rsidRPr="005539C2">
              <w:rPr>
                <w:color w:val="000000"/>
                <w:sz w:val="18"/>
                <w:szCs w:val="18"/>
                <w:lang w:val="tr-TR"/>
              </w:rPr>
              <w:t>Döviz Tevdiat Hesabı</w:t>
            </w:r>
          </w:p>
        </w:tc>
        <w:tc>
          <w:tcPr>
            <w:tcW w:w="900" w:type="dxa"/>
            <w:vAlign w:val="bottom"/>
          </w:tcPr>
          <w:p w:rsidR="0052774B" w:rsidRPr="005539C2" w:rsidRDefault="003E3380" w:rsidP="0052774B">
            <w:pPr>
              <w:jc w:val="right"/>
              <w:rPr>
                <w:sz w:val="18"/>
                <w:szCs w:val="18"/>
                <w:lang w:val="tr-TR"/>
              </w:rPr>
            </w:pPr>
            <w:r>
              <w:rPr>
                <w:sz w:val="18"/>
                <w:szCs w:val="18"/>
                <w:lang w:val="tr-TR"/>
              </w:rPr>
              <w:t>-</w:t>
            </w:r>
          </w:p>
        </w:tc>
        <w:tc>
          <w:tcPr>
            <w:tcW w:w="1071" w:type="dxa"/>
            <w:vAlign w:val="bottom"/>
          </w:tcPr>
          <w:p w:rsidR="0052774B" w:rsidRPr="005539C2" w:rsidRDefault="003E3380" w:rsidP="0052774B">
            <w:pPr>
              <w:jc w:val="right"/>
              <w:rPr>
                <w:sz w:val="18"/>
                <w:szCs w:val="18"/>
                <w:lang w:val="tr-TR"/>
              </w:rPr>
            </w:pPr>
            <w:r>
              <w:rPr>
                <w:sz w:val="18"/>
                <w:szCs w:val="18"/>
                <w:lang w:val="tr-TR"/>
              </w:rPr>
              <w:t>-</w:t>
            </w:r>
          </w:p>
        </w:tc>
        <w:tc>
          <w:tcPr>
            <w:tcW w:w="709" w:type="dxa"/>
            <w:vAlign w:val="bottom"/>
          </w:tcPr>
          <w:p w:rsidR="0052774B" w:rsidRPr="005539C2" w:rsidRDefault="003E3380" w:rsidP="009E44E9">
            <w:pPr>
              <w:ind w:right="-30"/>
              <w:jc w:val="right"/>
              <w:rPr>
                <w:sz w:val="18"/>
                <w:szCs w:val="18"/>
                <w:lang w:val="tr-TR"/>
              </w:rPr>
            </w:pPr>
            <w:r>
              <w:rPr>
                <w:sz w:val="18"/>
                <w:szCs w:val="18"/>
                <w:lang w:val="tr-TR"/>
              </w:rPr>
              <w:t>-</w:t>
            </w:r>
          </w:p>
        </w:tc>
        <w:tc>
          <w:tcPr>
            <w:tcW w:w="992" w:type="dxa"/>
            <w:vAlign w:val="bottom"/>
          </w:tcPr>
          <w:p w:rsidR="0052774B" w:rsidRPr="005539C2" w:rsidRDefault="003E3380" w:rsidP="0052774B">
            <w:pPr>
              <w:jc w:val="right"/>
              <w:rPr>
                <w:sz w:val="18"/>
                <w:szCs w:val="18"/>
                <w:lang w:val="tr-TR"/>
              </w:rPr>
            </w:pPr>
            <w:r>
              <w:rPr>
                <w:sz w:val="18"/>
                <w:szCs w:val="18"/>
                <w:lang w:val="tr-TR"/>
              </w:rPr>
              <w:t>-</w:t>
            </w:r>
          </w:p>
        </w:tc>
        <w:tc>
          <w:tcPr>
            <w:tcW w:w="993" w:type="dxa"/>
            <w:vAlign w:val="bottom"/>
          </w:tcPr>
          <w:p w:rsidR="0052774B" w:rsidRPr="005539C2" w:rsidRDefault="003E3380" w:rsidP="0052774B">
            <w:pPr>
              <w:jc w:val="right"/>
              <w:rPr>
                <w:b/>
                <w:sz w:val="18"/>
                <w:szCs w:val="18"/>
                <w:lang w:val="tr-TR"/>
              </w:rPr>
            </w:pPr>
            <w:r>
              <w:rPr>
                <w:b/>
                <w:sz w:val="18"/>
                <w:szCs w:val="18"/>
                <w:lang w:val="tr-TR"/>
              </w:rPr>
              <w:t>-</w:t>
            </w:r>
          </w:p>
        </w:tc>
      </w:tr>
      <w:tr w:rsidR="0052774B" w:rsidRPr="005539C2">
        <w:trPr>
          <w:trHeight w:val="173"/>
        </w:trPr>
        <w:tc>
          <w:tcPr>
            <w:tcW w:w="4549" w:type="dxa"/>
            <w:vAlign w:val="bottom"/>
          </w:tcPr>
          <w:p w:rsidR="0052774B" w:rsidRPr="005539C2" w:rsidRDefault="0052774B" w:rsidP="00B26CA9">
            <w:pPr>
              <w:autoSpaceDE w:val="0"/>
              <w:autoSpaceDN w:val="0"/>
              <w:adjustRightInd w:val="0"/>
              <w:rPr>
                <w:color w:val="000000"/>
                <w:sz w:val="18"/>
                <w:szCs w:val="18"/>
                <w:lang w:val="tr-TR"/>
              </w:rPr>
            </w:pPr>
            <w:r w:rsidRPr="005539C2">
              <w:rPr>
                <w:color w:val="000000"/>
                <w:sz w:val="18"/>
                <w:szCs w:val="18"/>
                <w:lang w:val="tr-TR"/>
              </w:rPr>
              <w:t>Para Piyasalarına Borçlar</w:t>
            </w:r>
          </w:p>
        </w:tc>
        <w:tc>
          <w:tcPr>
            <w:tcW w:w="900" w:type="dxa"/>
            <w:vAlign w:val="bottom"/>
          </w:tcPr>
          <w:p w:rsidR="0052774B" w:rsidRPr="005539C2" w:rsidRDefault="003E3380" w:rsidP="0052774B">
            <w:pPr>
              <w:jc w:val="right"/>
              <w:rPr>
                <w:sz w:val="18"/>
                <w:szCs w:val="18"/>
                <w:lang w:val="tr-TR"/>
              </w:rPr>
            </w:pPr>
            <w:r>
              <w:rPr>
                <w:sz w:val="18"/>
                <w:szCs w:val="18"/>
                <w:lang w:val="tr-TR"/>
              </w:rPr>
              <w:t>-</w:t>
            </w:r>
          </w:p>
        </w:tc>
        <w:tc>
          <w:tcPr>
            <w:tcW w:w="1071" w:type="dxa"/>
            <w:vAlign w:val="bottom"/>
          </w:tcPr>
          <w:p w:rsidR="0052774B" w:rsidRPr="005539C2" w:rsidRDefault="003E3380" w:rsidP="0052774B">
            <w:pPr>
              <w:jc w:val="right"/>
              <w:rPr>
                <w:sz w:val="18"/>
                <w:szCs w:val="18"/>
                <w:lang w:val="tr-TR"/>
              </w:rPr>
            </w:pPr>
            <w:r>
              <w:rPr>
                <w:sz w:val="18"/>
                <w:szCs w:val="18"/>
                <w:lang w:val="tr-TR"/>
              </w:rPr>
              <w:t>-</w:t>
            </w:r>
          </w:p>
        </w:tc>
        <w:tc>
          <w:tcPr>
            <w:tcW w:w="709" w:type="dxa"/>
            <w:vAlign w:val="bottom"/>
          </w:tcPr>
          <w:p w:rsidR="0052774B" w:rsidRPr="005539C2" w:rsidRDefault="003E3380" w:rsidP="009E44E9">
            <w:pPr>
              <w:ind w:right="-30"/>
              <w:jc w:val="right"/>
              <w:rPr>
                <w:sz w:val="18"/>
                <w:szCs w:val="18"/>
                <w:lang w:val="tr-TR"/>
              </w:rPr>
            </w:pPr>
            <w:r>
              <w:rPr>
                <w:sz w:val="18"/>
                <w:szCs w:val="18"/>
                <w:lang w:val="tr-TR"/>
              </w:rPr>
              <w:t>-</w:t>
            </w:r>
          </w:p>
        </w:tc>
        <w:tc>
          <w:tcPr>
            <w:tcW w:w="992" w:type="dxa"/>
            <w:vAlign w:val="bottom"/>
          </w:tcPr>
          <w:p w:rsidR="0052774B" w:rsidRPr="005539C2" w:rsidRDefault="003E3380" w:rsidP="0052774B">
            <w:pPr>
              <w:jc w:val="right"/>
              <w:rPr>
                <w:sz w:val="18"/>
                <w:szCs w:val="18"/>
                <w:lang w:val="tr-TR"/>
              </w:rPr>
            </w:pPr>
            <w:r>
              <w:rPr>
                <w:sz w:val="18"/>
                <w:szCs w:val="18"/>
                <w:lang w:val="tr-TR"/>
              </w:rPr>
              <w:t>-</w:t>
            </w:r>
          </w:p>
        </w:tc>
        <w:tc>
          <w:tcPr>
            <w:tcW w:w="993" w:type="dxa"/>
            <w:vAlign w:val="bottom"/>
          </w:tcPr>
          <w:p w:rsidR="0052774B" w:rsidRPr="005539C2" w:rsidRDefault="003E3380" w:rsidP="0052774B">
            <w:pPr>
              <w:jc w:val="right"/>
              <w:rPr>
                <w:b/>
                <w:sz w:val="18"/>
                <w:szCs w:val="18"/>
                <w:lang w:val="tr-TR"/>
              </w:rPr>
            </w:pPr>
            <w:r>
              <w:rPr>
                <w:b/>
                <w:sz w:val="18"/>
                <w:szCs w:val="18"/>
                <w:lang w:val="tr-TR"/>
              </w:rPr>
              <w:t>-</w:t>
            </w:r>
          </w:p>
        </w:tc>
      </w:tr>
      <w:tr w:rsidR="0052774B" w:rsidRPr="005539C2">
        <w:trPr>
          <w:trHeight w:val="173"/>
        </w:trPr>
        <w:tc>
          <w:tcPr>
            <w:tcW w:w="4549" w:type="dxa"/>
            <w:vAlign w:val="bottom"/>
          </w:tcPr>
          <w:p w:rsidR="0052774B" w:rsidRPr="005539C2" w:rsidRDefault="006A531D" w:rsidP="00B26CA9">
            <w:pPr>
              <w:autoSpaceDE w:val="0"/>
              <w:autoSpaceDN w:val="0"/>
              <w:adjustRightInd w:val="0"/>
              <w:rPr>
                <w:color w:val="000000"/>
                <w:sz w:val="18"/>
                <w:szCs w:val="18"/>
                <w:lang w:val="tr-TR"/>
              </w:rPr>
            </w:pPr>
            <w:r w:rsidRPr="005539C2">
              <w:rPr>
                <w:color w:val="000000"/>
                <w:sz w:val="18"/>
                <w:szCs w:val="18"/>
                <w:lang w:val="tr-TR"/>
              </w:rPr>
              <w:t>Diğer Mali Kuruluş</w:t>
            </w:r>
            <w:r w:rsidR="00735F46" w:rsidRPr="005539C2">
              <w:rPr>
                <w:color w:val="000000"/>
                <w:sz w:val="18"/>
                <w:szCs w:val="18"/>
                <w:lang w:val="tr-TR"/>
              </w:rPr>
              <w:t>lardan</w:t>
            </w:r>
            <w:r w:rsidR="0052774B" w:rsidRPr="005539C2">
              <w:rPr>
                <w:color w:val="000000"/>
                <w:sz w:val="18"/>
                <w:szCs w:val="18"/>
                <w:lang w:val="tr-TR"/>
              </w:rPr>
              <w:t xml:space="preserve"> Sağlanan Fonlar</w:t>
            </w:r>
          </w:p>
        </w:tc>
        <w:tc>
          <w:tcPr>
            <w:tcW w:w="900" w:type="dxa"/>
            <w:vAlign w:val="bottom"/>
          </w:tcPr>
          <w:p w:rsidR="0052774B" w:rsidRPr="005539C2" w:rsidRDefault="003E3380" w:rsidP="0052774B">
            <w:pPr>
              <w:jc w:val="right"/>
              <w:rPr>
                <w:sz w:val="18"/>
                <w:szCs w:val="18"/>
                <w:lang w:val="tr-TR"/>
              </w:rPr>
            </w:pPr>
            <w:r w:rsidRPr="003E3380">
              <w:rPr>
                <w:sz w:val="18"/>
                <w:szCs w:val="18"/>
                <w:lang w:val="tr-TR"/>
              </w:rPr>
              <w:t>341.140</w:t>
            </w:r>
          </w:p>
        </w:tc>
        <w:tc>
          <w:tcPr>
            <w:tcW w:w="1071" w:type="dxa"/>
            <w:vAlign w:val="bottom"/>
          </w:tcPr>
          <w:p w:rsidR="0052774B" w:rsidRPr="005539C2" w:rsidRDefault="003E3380" w:rsidP="0052774B">
            <w:pPr>
              <w:jc w:val="right"/>
              <w:rPr>
                <w:sz w:val="18"/>
                <w:szCs w:val="18"/>
                <w:lang w:val="tr-TR"/>
              </w:rPr>
            </w:pPr>
            <w:r w:rsidRPr="003E3380">
              <w:rPr>
                <w:sz w:val="18"/>
                <w:szCs w:val="18"/>
                <w:lang w:val="tr-TR"/>
              </w:rPr>
              <w:t>303.505</w:t>
            </w:r>
          </w:p>
        </w:tc>
        <w:tc>
          <w:tcPr>
            <w:tcW w:w="709" w:type="dxa"/>
            <w:vAlign w:val="bottom"/>
          </w:tcPr>
          <w:p w:rsidR="0052774B" w:rsidRPr="005539C2" w:rsidRDefault="003E3380" w:rsidP="009E44E9">
            <w:pPr>
              <w:ind w:right="-30"/>
              <w:jc w:val="right"/>
              <w:rPr>
                <w:sz w:val="18"/>
                <w:szCs w:val="18"/>
                <w:lang w:val="tr-TR"/>
              </w:rPr>
            </w:pPr>
            <w:r>
              <w:rPr>
                <w:sz w:val="18"/>
                <w:szCs w:val="18"/>
                <w:lang w:val="tr-TR"/>
              </w:rPr>
              <w:t>-</w:t>
            </w:r>
          </w:p>
        </w:tc>
        <w:tc>
          <w:tcPr>
            <w:tcW w:w="992" w:type="dxa"/>
            <w:vAlign w:val="bottom"/>
          </w:tcPr>
          <w:p w:rsidR="0052774B" w:rsidRPr="005539C2" w:rsidRDefault="003E3380" w:rsidP="0052774B">
            <w:pPr>
              <w:jc w:val="right"/>
              <w:rPr>
                <w:sz w:val="18"/>
                <w:szCs w:val="18"/>
                <w:lang w:val="tr-TR"/>
              </w:rPr>
            </w:pPr>
            <w:r>
              <w:rPr>
                <w:sz w:val="18"/>
                <w:szCs w:val="18"/>
                <w:lang w:val="tr-TR"/>
              </w:rPr>
              <w:t>-</w:t>
            </w:r>
          </w:p>
        </w:tc>
        <w:tc>
          <w:tcPr>
            <w:tcW w:w="993" w:type="dxa"/>
            <w:vAlign w:val="bottom"/>
          </w:tcPr>
          <w:p w:rsidR="0052774B" w:rsidRPr="005539C2" w:rsidRDefault="003E3380" w:rsidP="0052774B">
            <w:pPr>
              <w:jc w:val="right"/>
              <w:rPr>
                <w:b/>
                <w:sz w:val="18"/>
                <w:szCs w:val="18"/>
                <w:lang w:val="tr-TR"/>
              </w:rPr>
            </w:pPr>
            <w:r w:rsidRPr="003E3380">
              <w:rPr>
                <w:b/>
                <w:sz w:val="18"/>
                <w:szCs w:val="18"/>
                <w:lang w:val="tr-TR"/>
              </w:rPr>
              <w:t>644.645</w:t>
            </w:r>
          </w:p>
        </w:tc>
      </w:tr>
      <w:tr w:rsidR="0052774B" w:rsidRPr="005539C2">
        <w:trPr>
          <w:trHeight w:val="173"/>
        </w:trPr>
        <w:tc>
          <w:tcPr>
            <w:tcW w:w="4549" w:type="dxa"/>
            <w:vAlign w:val="bottom"/>
          </w:tcPr>
          <w:p w:rsidR="0052774B" w:rsidRPr="005539C2" w:rsidRDefault="0052774B" w:rsidP="00B26CA9">
            <w:pPr>
              <w:autoSpaceDE w:val="0"/>
              <w:autoSpaceDN w:val="0"/>
              <w:adjustRightInd w:val="0"/>
              <w:rPr>
                <w:color w:val="000000"/>
                <w:sz w:val="18"/>
                <w:szCs w:val="18"/>
                <w:lang w:val="tr-TR"/>
              </w:rPr>
            </w:pPr>
            <w:r w:rsidRPr="005539C2">
              <w:rPr>
                <w:color w:val="000000"/>
                <w:sz w:val="18"/>
                <w:szCs w:val="18"/>
                <w:lang w:val="tr-TR"/>
              </w:rPr>
              <w:t>İhraç Edilen Menkul Değerler</w:t>
            </w:r>
          </w:p>
        </w:tc>
        <w:tc>
          <w:tcPr>
            <w:tcW w:w="900" w:type="dxa"/>
            <w:vAlign w:val="bottom"/>
          </w:tcPr>
          <w:p w:rsidR="0052774B" w:rsidRPr="005539C2" w:rsidRDefault="003E3380" w:rsidP="0052774B">
            <w:pPr>
              <w:jc w:val="right"/>
              <w:rPr>
                <w:sz w:val="18"/>
                <w:szCs w:val="18"/>
                <w:lang w:val="tr-TR"/>
              </w:rPr>
            </w:pPr>
            <w:r>
              <w:rPr>
                <w:sz w:val="18"/>
                <w:szCs w:val="18"/>
                <w:lang w:val="tr-TR"/>
              </w:rPr>
              <w:t>-</w:t>
            </w:r>
          </w:p>
        </w:tc>
        <w:tc>
          <w:tcPr>
            <w:tcW w:w="1071" w:type="dxa"/>
            <w:vAlign w:val="bottom"/>
          </w:tcPr>
          <w:p w:rsidR="0052774B" w:rsidRPr="005539C2" w:rsidRDefault="003E3380" w:rsidP="0052774B">
            <w:pPr>
              <w:jc w:val="right"/>
              <w:rPr>
                <w:sz w:val="18"/>
                <w:szCs w:val="18"/>
                <w:lang w:val="tr-TR"/>
              </w:rPr>
            </w:pPr>
            <w:r>
              <w:rPr>
                <w:sz w:val="18"/>
                <w:szCs w:val="18"/>
                <w:lang w:val="tr-TR"/>
              </w:rPr>
              <w:t>-</w:t>
            </w:r>
          </w:p>
        </w:tc>
        <w:tc>
          <w:tcPr>
            <w:tcW w:w="709" w:type="dxa"/>
            <w:vAlign w:val="bottom"/>
          </w:tcPr>
          <w:p w:rsidR="0052774B" w:rsidRPr="005539C2" w:rsidRDefault="003E3380" w:rsidP="009E44E9">
            <w:pPr>
              <w:ind w:right="-30"/>
              <w:jc w:val="right"/>
              <w:rPr>
                <w:sz w:val="18"/>
                <w:szCs w:val="18"/>
                <w:lang w:val="tr-TR"/>
              </w:rPr>
            </w:pPr>
            <w:r>
              <w:rPr>
                <w:sz w:val="18"/>
                <w:szCs w:val="18"/>
                <w:lang w:val="tr-TR"/>
              </w:rPr>
              <w:t>-</w:t>
            </w:r>
          </w:p>
        </w:tc>
        <w:tc>
          <w:tcPr>
            <w:tcW w:w="992" w:type="dxa"/>
            <w:vAlign w:val="bottom"/>
          </w:tcPr>
          <w:p w:rsidR="0052774B" w:rsidRPr="005539C2" w:rsidRDefault="003E3380" w:rsidP="0052774B">
            <w:pPr>
              <w:jc w:val="right"/>
              <w:rPr>
                <w:sz w:val="18"/>
                <w:szCs w:val="18"/>
                <w:lang w:val="tr-TR"/>
              </w:rPr>
            </w:pPr>
            <w:r>
              <w:rPr>
                <w:sz w:val="18"/>
                <w:szCs w:val="18"/>
                <w:lang w:val="tr-TR"/>
              </w:rPr>
              <w:t>-</w:t>
            </w:r>
          </w:p>
        </w:tc>
        <w:tc>
          <w:tcPr>
            <w:tcW w:w="993" w:type="dxa"/>
            <w:vAlign w:val="bottom"/>
          </w:tcPr>
          <w:p w:rsidR="0052774B" w:rsidRPr="005539C2" w:rsidRDefault="003E3380" w:rsidP="0052774B">
            <w:pPr>
              <w:jc w:val="right"/>
              <w:rPr>
                <w:b/>
                <w:sz w:val="18"/>
                <w:szCs w:val="18"/>
                <w:lang w:val="tr-TR"/>
              </w:rPr>
            </w:pPr>
            <w:r>
              <w:rPr>
                <w:b/>
                <w:sz w:val="18"/>
                <w:szCs w:val="18"/>
                <w:lang w:val="tr-TR"/>
              </w:rPr>
              <w:t>-</w:t>
            </w:r>
          </w:p>
        </w:tc>
      </w:tr>
      <w:tr w:rsidR="0052774B" w:rsidRPr="005539C2">
        <w:trPr>
          <w:trHeight w:val="173"/>
        </w:trPr>
        <w:tc>
          <w:tcPr>
            <w:tcW w:w="4549" w:type="dxa"/>
            <w:vAlign w:val="bottom"/>
          </w:tcPr>
          <w:p w:rsidR="0052774B" w:rsidRPr="005539C2" w:rsidRDefault="0052774B" w:rsidP="00B26CA9">
            <w:pPr>
              <w:autoSpaceDE w:val="0"/>
              <w:autoSpaceDN w:val="0"/>
              <w:adjustRightInd w:val="0"/>
              <w:rPr>
                <w:color w:val="000000"/>
                <w:sz w:val="18"/>
                <w:szCs w:val="18"/>
                <w:lang w:val="tr-TR"/>
              </w:rPr>
            </w:pPr>
            <w:r w:rsidRPr="005539C2">
              <w:rPr>
                <w:color w:val="000000"/>
                <w:sz w:val="18"/>
                <w:szCs w:val="18"/>
                <w:lang w:val="tr-TR"/>
              </w:rPr>
              <w:t>Muhtelif Borçlar</w:t>
            </w:r>
          </w:p>
        </w:tc>
        <w:tc>
          <w:tcPr>
            <w:tcW w:w="900" w:type="dxa"/>
            <w:vAlign w:val="bottom"/>
          </w:tcPr>
          <w:p w:rsidR="0052774B" w:rsidRPr="005539C2" w:rsidRDefault="003E3380" w:rsidP="0052774B">
            <w:pPr>
              <w:jc w:val="right"/>
              <w:rPr>
                <w:sz w:val="18"/>
                <w:szCs w:val="18"/>
                <w:lang w:val="tr-TR"/>
              </w:rPr>
            </w:pPr>
            <w:r w:rsidRPr="003E3380">
              <w:rPr>
                <w:sz w:val="18"/>
                <w:szCs w:val="18"/>
                <w:lang w:val="tr-TR"/>
              </w:rPr>
              <w:t>2.075</w:t>
            </w:r>
          </w:p>
        </w:tc>
        <w:tc>
          <w:tcPr>
            <w:tcW w:w="1071" w:type="dxa"/>
            <w:vAlign w:val="bottom"/>
          </w:tcPr>
          <w:p w:rsidR="0052774B" w:rsidRPr="005539C2" w:rsidRDefault="003E3380" w:rsidP="0052774B">
            <w:pPr>
              <w:jc w:val="right"/>
              <w:rPr>
                <w:sz w:val="18"/>
                <w:szCs w:val="18"/>
                <w:lang w:val="tr-TR"/>
              </w:rPr>
            </w:pPr>
            <w:r w:rsidRPr="003E3380">
              <w:rPr>
                <w:sz w:val="18"/>
                <w:szCs w:val="18"/>
                <w:lang w:val="tr-TR"/>
              </w:rPr>
              <w:t>176.627</w:t>
            </w:r>
          </w:p>
        </w:tc>
        <w:tc>
          <w:tcPr>
            <w:tcW w:w="709" w:type="dxa"/>
            <w:vAlign w:val="bottom"/>
          </w:tcPr>
          <w:p w:rsidR="0052774B" w:rsidRPr="005539C2" w:rsidRDefault="003E3380" w:rsidP="009E44E9">
            <w:pPr>
              <w:ind w:right="-30"/>
              <w:jc w:val="right"/>
              <w:rPr>
                <w:sz w:val="18"/>
                <w:szCs w:val="18"/>
                <w:lang w:val="tr-TR"/>
              </w:rPr>
            </w:pPr>
            <w:r>
              <w:rPr>
                <w:sz w:val="18"/>
                <w:szCs w:val="18"/>
                <w:lang w:val="tr-TR"/>
              </w:rPr>
              <w:t>-</w:t>
            </w:r>
          </w:p>
        </w:tc>
        <w:tc>
          <w:tcPr>
            <w:tcW w:w="992" w:type="dxa"/>
            <w:vAlign w:val="bottom"/>
          </w:tcPr>
          <w:p w:rsidR="0052774B" w:rsidRPr="005539C2" w:rsidRDefault="003E3380" w:rsidP="0052774B">
            <w:pPr>
              <w:jc w:val="right"/>
              <w:rPr>
                <w:sz w:val="18"/>
                <w:szCs w:val="18"/>
                <w:lang w:val="tr-TR"/>
              </w:rPr>
            </w:pPr>
            <w:r w:rsidRPr="003E3380">
              <w:rPr>
                <w:sz w:val="18"/>
                <w:szCs w:val="18"/>
                <w:lang w:val="tr-TR"/>
              </w:rPr>
              <w:t>112</w:t>
            </w:r>
          </w:p>
        </w:tc>
        <w:tc>
          <w:tcPr>
            <w:tcW w:w="993" w:type="dxa"/>
            <w:vAlign w:val="bottom"/>
          </w:tcPr>
          <w:p w:rsidR="0052774B" w:rsidRPr="005539C2" w:rsidRDefault="003E3380" w:rsidP="0052774B">
            <w:pPr>
              <w:jc w:val="right"/>
              <w:rPr>
                <w:b/>
                <w:sz w:val="18"/>
                <w:szCs w:val="18"/>
                <w:lang w:val="tr-TR"/>
              </w:rPr>
            </w:pPr>
            <w:r w:rsidRPr="003E3380">
              <w:rPr>
                <w:b/>
                <w:sz w:val="18"/>
                <w:szCs w:val="18"/>
                <w:lang w:val="tr-TR"/>
              </w:rPr>
              <w:t>178.814</w:t>
            </w:r>
          </w:p>
        </w:tc>
      </w:tr>
      <w:tr w:rsidR="0052774B" w:rsidRPr="005539C2">
        <w:trPr>
          <w:trHeight w:val="173"/>
        </w:trPr>
        <w:tc>
          <w:tcPr>
            <w:tcW w:w="4549" w:type="dxa"/>
            <w:vAlign w:val="bottom"/>
          </w:tcPr>
          <w:p w:rsidR="0052774B" w:rsidRPr="005539C2" w:rsidRDefault="0052774B" w:rsidP="00B26CA9">
            <w:pPr>
              <w:autoSpaceDE w:val="0"/>
              <w:autoSpaceDN w:val="0"/>
              <w:adjustRightInd w:val="0"/>
              <w:rPr>
                <w:color w:val="000000"/>
                <w:sz w:val="18"/>
                <w:szCs w:val="18"/>
                <w:lang w:val="tr-TR"/>
              </w:rPr>
            </w:pPr>
            <w:r w:rsidRPr="005539C2">
              <w:rPr>
                <w:color w:val="000000"/>
                <w:sz w:val="18"/>
                <w:szCs w:val="18"/>
                <w:lang w:val="tr-TR"/>
              </w:rPr>
              <w:t>Riskten Korunma Amaçlı Türev Finansal Borçlar</w:t>
            </w:r>
          </w:p>
        </w:tc>
        <w:tc>
          <w:tcPr>
            <w:tcW w:w="900" w:type="dxa"/>
            <w:vAlign w:val="bottom"/>
          </w:tcPr>
          <w:p w:rsidR="0052774B" w:rsidRPr="005539C2" w:rsidRDefault="003E3380" w:rsidP="0052774B">
            <w:pPr>
              <w:jc w:val="right"/>
              <w:rPr>
                <w:sz w:val="18"/>
                <w:szCs w:val="18"/>
                <w:lang w:val="tr-TR"/>
              </w:rPr>
            </w:pPr>
            <w:r>
              <w:rPr>
                <w:sz w:val="18"/>
                <w:szCs w:val="18"/>
                <w:lang w:val="tr-TR"/>
              </w:rPr>
              <w:t>-</w:t>
            </w:r>
          </w:p>
        </w:tc>
        <w:tc>
          <w:tcPr>
            <w:tcW w:w="1071" w:type="dxa"/>
            <w:vAlign w:val="bottom"/>
          </w:tcPr>
          <w:p w:rsidR="0052774B" w:rsidRPr="005539C2" w:rsidRDefault="003E3380" w:rsidP="0052774B">
            <w:pPr>
              <w:jc w:val="right"/>
              <w:rPr>
                <w:sz w:val="18"/>
                <w:szCs w:val="18"/>
                <w:lang w:val="tr-TR"/>
              </w:rPr>
            </w:pPr>
            <w:r>
              <w:rPr>
                <w:sz w:val="18"/>
                <w:szCs w:val="18"/>
                <w:lang w:val="tr-TR"/>
              </w:rPr>
              <w:t>-</w:t>
            </w:r>
          </w:p>
        </w:tc>
        <w:tc>
          <w:tcPr>
            <w:tcW w:w="709" w:type="dxa"/>
            <w:vAlign w:val="bottom"/>
          </w:tcPr>
          <w:p w:rsidR="0052774B" w:rsidRPr="005539C2" w:rsidRDefault="003E3380" w:rsidP="009E44E9">
            <w:pPr>
              <w:ind w:right="-30"/>
              <w:jc w:val="right"/>
              <w:rPr>
                <w:sz w:val="18"/>
                <w:szCs w:val="18"/>
                <w:lang w:val="tr-TR"/>
              </w:rPr>
            </w:pPr>
            <w:r>
              <w:rPr>
                <w:sz w:val="18"/>
                <w:szCs w:val="18"/>
                <w:lang w:val="tr-TR"/>
              </w:rPr>
              <w:t>-</w:t>
            </w:r>
          </w:p>
        </w:tc>
        <w:tc>
          <w:tcPr>
            <w:tcW w:w="992" w:type="dxa"/>
            <w:vAlign w:val="bottom"/>
          </w:tcPr>
          <w:p w:rsidR="0052774B" w:rsidRPr="005539C2" w:rsidRDefault="003E3380" w:rsidP="0052774B">
            <w:pPr>
              <w:jc w:val="right"/>
              <w:rPr>
                <w:sz w:val="18"/>
                <w:szCs w:val="18"/>
                <w:lang w:val="tr-TR"/>
              </w:rPr>
            </w:pPr>
            <w:r>
              <w:rPr>
                <w:sz w:val="18"/>
                <w:szCs w:val="18"/>
                <w:lang w:val="tr-TR"/>
              </w:rPr>
              <w:t>-</w:t>
            </w:r>
          </w:p>
        </w:tc>
        <w:tc>
          <w:tcPr>
            <w:tcW w:w="993" w:type="dxa"/>
            <w:vAlign w:val="bottom"/>
          </w:tcPr>
          <w:p w:rsidR="0052774B" w:rsidRPr="005539C2" w:rsidRDefault="003E3380" w:rsidP="0052774B">
            <w:pPr>
              <w:jc w:val="right"/>
              <w:rPr>
                <w:b/>
                <w:sz w:val="18"/>
                <w:szCs w:val="18"/>
                <w:lang w:val="tr-TR"/>
              </w:rPr>
            </w:pPr>
            <w:r>
              <w:rPr>
                <w:b/>
                <w:sz w:val="18"/>
                <w:szCs w:val="18"/>
                <w:lang w:val="tr-TR"/>
              </w:rPr>
              <w:t>-</w:t>
            </w:r>
          </w:p>
        </w:tc>
      </w:tr>
      <w:tr w:rsidR="0052774B" w:rsidRPr="005539C2">
        <w:trPr>
          <w:trHeight w:val="173"/>
        </w:trPr>
        <w:tc>
          <w:tcPr>
            <w:tcW w:w="4549" w:type="dxa"/>
            <w:vAlign w:val="bottom"/>
          </w:tcPr>
          <w:p w:rsidR="0052774B" w:rsidRPr="005539C2" w:rsidRDefault="0052774B" w:rsidP="00B26CA9">
            <w:pPr>
              <w:autoSpaceDE w:val="0"/>
              <w:autoSpaceDN w:val="0"/>
              <w:adjustRightInd w:val="0"/>
              <w:rPr>
                <w:color w:val="000000"/>
                <w:sz w:val="18"/>
                <w:szCs w:val="18"/>
                <w:lang w:val="tr-TR"/>
              </w:rPr>
            </w:pPr>
            <w:r w:rsidRPr="005539C2">
              <w:rPr>
                <w:color w:val="000000"/>
                <w:sz w:val="18"/>
                <w:szCs w:val="18"/>
                <w:lang w:val="tr-TR"/>
              </w:rPr>
              <w:t>Diğer Yükümlülükler</w:t>
            </w:r>
          </w:p>
        </w:tc>
        <w:tc>
          <w:tcPr>
            <w:tcW w:w="900" w:type="dxa"/>
            <w:vAlign w:val="bottom"/>
          </w:tcPr>
          <w:p w:rsidR="0052774B" w:rsidRPr="005539C2" w:rsidRDefault="003E3380" w:rsidP="0052774B">
            <w:pPr>
              <w:jc w:val="right"/>
              <w:rPr>
                <w:sz w:val="18"/>
                <w:szCs w:val="18"/>
                <w:lang w:val="tr-TR"/>
              </w:rPr>
            </w:pPr>
            <w:r>
              <w:rPr>
                <w:sz w:val="18"/>
                <w:szCs w:val="18"/>
                <w:lang w:val="tr-TR"/>
              </w:rPr>
              <w:t>-</w:t>
            </w:r>
          </w:p>
        </w:tc>
        <w:tc>
          <w:tcPr>
            <w:tcW w:w="1071" w:type="dxa"/>
            <w:vAlign w:val="bottom"/>
          </w:tcPr>
          <w:p w:rsidR="0052774B" w:rsidRPr="005539C2" w:rsidRDefault="003E3380" w:rsidP="0052774B">
            <w:pPr>
              <w:jc w:val="right"/>
              <w:rPr>
                <w:sz w:val="18"/>
                <w:szCs w:val="18"/>
                <w:lang w:val="tr-TR"/>
              </w:rPr>
            </w:pPr>
            <w:r>
              <w:rPr>
                <w:sz w:val="18"/>
                <w:szCs w:val="18"/>
                <w:lang w:val="tr-TR"/>
              </w:rPr>
              <w:t>-</w:t>
            </w:r>
          </w:p>
        </w:tc>
        <w:tc>
          <w:tcPr>
            <w:tcW w:w="709" w:type="dxa"/>
            <w:vAlign w:val="bottom"/>
          </w:tcPr>
          <w:p w:rsidR="0052774B" w:rsidRPr="005539C2" w:rsidRDefault="003E3380" w:rsidP="009E44E9">
            <w:pPr>
              <w:ind w:right="-30"/>
              <w:jc w:val="right"/>
              <w:rPr>
                <w:sz w:val="18"/>
                <w:szCs w:val="18"/>
                <w:lang w:val="tr-TR"/>
              </w:rPr>
            </w:pPr>
            <w:r>
              <w:rPr>
                <w:sz w:val="18"/>
                <w:szCs w:val="18"/>
                <w:lang w:val="tr-TR"/>
              </w:rPr>
              <w:t>-</w:t>
            </w:r>
          </w:p>
        </w:tc>
        <w:tc>
          <w:tcPr>
            <w:tcW w:w="992" w:type="dxa"/>
            <w:vAlign w:val="bottom"/>
          </w:tcPr>
          <w:p w:rsidR="0052774B" w:rsidRPr="005539C2" w:rsidRDefault="003E3380" w:rsidP="0052774B">
            <w:pPr>
              <w:jc w:val="right"/>
              <w:rPr>
                <w:sz w:val="18"/>
                <w:szCs w:val="18"/>
                <w:lang w:val="tr-TR"/>
              </w:rPr>
            </w:pPr>
            <w:r>
              <w:rPr>
                <w:sz w:val="18"/>
                <w:szCs w:val="18"/>
                <w:lang w:val="tr-TR"/>
              </w:rPr>
              <w:t>-</w:t>
            </w:r>
          </w:p>
        </w:tc>
        <w:tc>
          <w:tcPr>
            <w:tcW w:w="993" w:type="dxa"/>
            <w:vAlign w:val="bottom"/>
          </w:tcPr>
          <w:p w:rsidR="0052774B" w:rsidRPr="005539C2" w:rsidRDefault="003E3380" w:rsidP="0052774B">
            <w:pPr>
              <w:jc w:val="right"/>
              <w:rPr>
                <w:b/>
                <w:sz w:val="18"/>
                <w:szCs w:val="18"/>
                <w:lang w:val="tr-TR"/>
              </w:rPr>
            </w:pPr>
            <w:r>
              <w:rPr>
                <w:b/>
                <w:sz w:val="18"/>
                <w:szCs w:val="18"/>
                <w:lang w:val="tr-TR"/>
              </w:rPr>
              <w:t>-</w:t>
            </w:r>
          </w:p>
        </w:tc>
      </w:tr>
      <w:tr w:rsidR="0052774B" w:rsidRPr="005539C2">
        <w:trPr>
          <w:trHeight w:val="173"/>
        </w:trPr>
        <w:tc>
          <w:tcPr>
            <w:tcW w:w="4549" w:type="dxa"/>
            <w:vAlign w:val="bottom"/>
          </w:tcPr>
          <w:p w:rsidR="0052774B" w:rsidRPr="005539C2" w:rsidRDefault="0052774B" w:rsidP="00B26CA9">
            <w:pPr>
              <w:autoSpaceDE w:val="0"/>
              <w:autoSpaceDN w:val="0"/>
              <w:adjustRightInd w:val="0"/>
              <w:rPr>
                <w:b/>
                <w:bCs/>
                <w:color w:val="000000"/>
                <w:sz w:val="18"/>
                <w:szCs w:val="18"/>
                <w:lang w:val="tr-TR"/>
              </w:rPr>
            </w:pPr>
            <w:r w:rsidRPr="005539C2">
              <w:rPr>
                <w:b/>
                <w:bCs/>
                <w:color w:val="000000"/>
                <w:sz w:val="18"/>
                <w:szCs w:val="18"/>
                <w:lang w:val="tr-TR"/>
              </w:rPr>
              <w:t>Toplam Yükümlülükler</w:t>
            </w:r>
          </w:p>
        </w:tc>
        <w:tc>
          <w:tcPr>
            <w:tcW w:w="900" w:type="dxa"/>
            <w:vAlign w:val="bottom"/>
          </w:tcPr>
          <w:p w:rsidR="0052774B" w:rsidRPr="005539C2" w:rsidRDefault="003E3380" w:rsidP="0052774B">
            <w:pPr>
              <w:jc w:val="right"/>
              <w:rPr>
                <w:b/>
                <w:sz w:val="18"/>
                <w:szCs w:val="18"/>
                <w:lang w:val="tr-TR"/>
              </w:rPr>
            </w:pPr>
            <w:r w:rsidRPr="003E3380">
              <w:rPr>
                <w:b/>
                <w:sz w:val="18"/>
                <w:szCs w:val="18"/>
                <w:lang w:val="tr-TR"/>
              </w:rPr>
              <w:t>343.215</w:t>
            </w:r>
          </w:p>
        </w:tc>
        <w:tc>
          <w:tcPr>
            <w:tcW w:w="1071" w:type="dxa"/>
            <w:vAlign w:val="bottom"/>
          </w:tcPr>
          <w:p w:rsidR="0052774B" w:rsidRPr="005539C2" w:rsidRDefault="003E3380" w:rsidP="0052774B">
            <w:pPr>
              <w:jc w:val="right"/>
              <w:rPr>
                <w:b/>
                <w:sz w:val="18"/>
                <w:szCs w:val="18"/>
                <w:lang w:val="tr-TR"/>
              </w:rPr>
            </w:pPr>
            <w:r w:rsidRPr="003E3380">
              <w:rPr>
                <w:b/>
                <w:sz w:val="18"/>
                <w:szCs w:val="18"/>
                <w:lang w:val="tr-TR"/>
              </w:rPr>
              <w:t>480.132</w:t>
            </w:r>
          </w:p>
        </w:tc>
        <w:tc>
          <w:tcPr>
            <w:tcW w:w="709" w:type="dxa"/>
            <w:vAlign w:val="bottom"/>
          </w:tcPr>
          <w:p w:rsidR="0052774B" w:rsidRPr="005539C2" w:rsidRDefault="003E3380" w:rsidP="009E44E9">
            <w:pPr>
              <w:ind w:right="-30"/>
              <w:jc w:val="right"/>
              <w:rPr>
                <w:b/>
                <w:sz w:val="18"/>
                <w:szCs w:val="18"/>
                <w:lang w:val="tr-TR"/>
              </w:rPr>
            </w:pPr>
            <w:r>
              <w:rPr>
                <w:b/>
                <w:sz w:val="18"/>
                <w:szCs w:val="18"/>
                <w:lang w:val="tr-TR"/>
              </w:rPr>
              <w:t>-</w:t>
            </w:r>
          </w:p>
        </w:tc>
        <w:tc>
          <w:tcPr>
            <w:tcW w:w="992" w:type="dxa"/>
            <w:vAlign w:val="bottom"/>
          </w:tcPr>
          <w:p w:rsidR="0052774B" w:rsidRPr="005539C2" w:rsidRDefault="003E3380" w:rsidP="0052774B">
            <w:pPr>
              <w:jc w:val="right"/>
              <w:rPr>
                <w:b/>
                <w:sz w:val="18"/>
                <w:szCs w:val="18"/>
                <w:lang w:val="tr-TR"/>
              </w:rPr>
            </w:pPr>
            <w:r w:rsidRPr="003E3380">
              <w:rPr>
                <w:b/>
                <w:sz w:val="18"/>
                <w:szCs w:val="18"/>
                <w:lang w:val="tr-TR"/>
              </w:rPr>
              <w:t>112</w:t>
            </w:r>
          </w:p>
        </w:tc>
        <w:tc>
          <w:tcPr>
            <w:tcW w:w="993" w:type="dxa"/>
            <w:vAlign w:val="bottom"/>
          </w:tcPr>
          <w:p w:rsidR="0052774B" w:rsidRPr="005539C2" w:rsidRDefault="003E3380" w:rsidP="0052774B">
            <w:pPr>
              <w:jc w:val="right"/>
              <w:rPr>
                <w:b/>
                <w:sz w:val="18"/>
                <w:szCs w:val="18"/>
                <w:lang w:val="tr-TR"/>
              </w:rPr>
            </w:pPr>
            <w:r w:rsidRPr="003E3380">
              <w:rPr>
                <w:b/>
                <w:sz w:val="18"/>
                <w:szCs w:val="18"/>
                <w:lang w:val="tr-TR"/>
              </w:rPr>
              <w:t>823.459</w:t>
            </w:r>
          </w:p>
        </w:tc>
      </w:tr>
      <w:tr w:rsidR="007046A9" w:rsidRPr="005539C2">
        <w:trPr>
          <w:trHeight w:val="173"/>
        </w:trPr>
        <w:tc>
          <w:tcPr>
            <w:tcW w:w="4549" w:type="dxa"/>
            <w:vAlign w:val="bottom"/>
          </w:tcPr>
          <w:p w:rsidR="005B704B" w:rsidRPr="005539C2" w:rsidRDefault="005B704B" w:rsidP="00B50B16">
            <w:pPr>
              <w:autoSpaceDE w:val="0"/>
              <w:autoSpaceDN w:val="0"/>
              <w:adjustRightInd w:val="0"/>
              <w:rPr>
                <w:b/>
                <w:bCs/>
                <w:color w:val="000000"/>
                <w:sz w:val="18"/>
                <w:szCs w:val="18"/>
                <w:lang w:val="tr-TR"/>
              </w:rPr>
            </w:pPr>
          </w:p>
          <w:p w:rsidR="007046A9" w:rsidRPr="005539C2" w:rsidRDefault="007046A9" w:rsidP="00B50B16">
            <w:pPr>
              <w:autoSpaceDE w:val="0"/>
              <w:autoSpaceDN w:val="0"/>
              <w:adjustRightInd w:val="0"/>
              <w:rPr>
                <w:b/>
                <w:bCs/>
                <w:color w:val="000000"/>
                <w:sz w:val="18"/>
                <w:szCs w:val="18"/>
                <w:lang w:val="tr-TR"/>
              </w:rPr>
            </w:pPr>
            <w:r w:rsidRPr="005539C2">
              <w:rPr>
                <w:b/>
                <w:bCs/>
                <w:color w:val="000000"/>
                <w:sz w:val="18"/>
                <w:szCs w:val="18"/>
                <w:lang w:val="tr-TR"/>
              </w:rPr>
              <w:t>Net Bilanço Pozisyonu</w:t>
            </w:r>
          </w:p>
        </w:tc>
        <w:tc>
          <w:tcPr>
            <w:tcW w:w="900" w:type="dxa"/>
            <w:vAlign w:val="bottom"/>
          </w:tcPr>
          <w:p w:rsidR="007046A9" w:rsidRPr="005539C2" w:rsidRDefault="003E3380" w:rsidP="000B1EF7">
            <w:pPr>
              <w:jc w:val="right"/>
              <w:rPr>
                <w:b/>
                <w:sz w:val="18"/>
                <w:szCs w:val="18"/>
                <w:lang w:val="tr-TR"/>
              </w:rPr>
            </w:pPr>
            <w:r w:rsidRPr="003E3380">
              <w:rPr>
                <w:b/>
                <w:sz w:val="18"/>
                <w:szCs w:val="18"/>
                <w:lang w:val="tr-TR"/>
              </w:rPr>
              <w:t>300</w:t>
            </w:r>
          </w:p>
        </w:tc>
        <w:tc>
          <w:tcPr>
            <w:tcW w:w="1071" w:type="dxa"/>
            <w:vAlign w:val="bottom"/>
          </w:tcPr>
          <w:p w:rsidR="007046A9" w:rsidRPr="005539C2" w:rsidRDefault="003E3380" w:rsidP="000B1EF7">
            <w:pPr>
              <w:jc w:val="right"/>
              <w:rPr>
                <w:b/>
                <w:sz w:val="18"/>
                <w:szCs w:val="18"/>
                <w:lang w:val="tr-TR"/>
              </w:rPr>
            </w:pPr>
            <w:r w:rsidRPr="003E3380">
              <w:rPr>
                <w:b/>
                <w:sz w:val="18"/>
                <w:szCs w:val="18"/>
                <w:lang w:val="tr-TR"/>
              </w:rPr>
              <w:t>30</w:t>
            </w:r>
          </w:p>
        </w:tc>
        <w:tc>
          <w:tcPr>
            <w:tcW w:w="709" w:type="dxa"/>
            <w:vAlign w:val="bottom"/>
          </w:tcPr>
          <w:p w:rsidR="007046A9" w:rsidRPr="005539C2" w:rsidRDefault="003E3380" w:rsidP="009E44E9">
            <w:pPr>
              <w:ind w:right="-30"/>
              <w:jc w:val="right"/>
              <w:rPr>
                <w:b/>
                <w:sz w:val="18"/>
                <w:szCs w:val="18"/>
                <w:lang w:val="tr-TR"/>
              </w:rPr>
            </w:pPr>
            <w:r>
              <w:rPr>
                <w:b/>
                <w:sz w:val="18"/>
                <w:szCs w:val="18"/>
                <w:lang w:val="tr-TR"/>
              </w:rPr>
              <w:t>-</w:t>
            </w:r>
          </w:p>
        </w:tc>
        <w:tc>
          <w:tcPr>
            <w:tcW w:w="992" w:type="dxa"/>
            <w:vAlign w:val="bottom"/>
          </w:tcPr>
          <w:p w:rsidR="007046A9" w:rsidRPr="005539C2" w:rsidRDefault="003E3380" w:rsidP="000B1EF7">
            <w:pPr>
              <w:jc w:val="right"/>
              <w:rPr>
                <w:b/>
                <w:sz w:val="18"/>
                <w:szCs w:val="18"/>
                <w:lang w:val="tr-TR"/>
              </w:rPr>
            </w:pPr>
            <w:r w:rsidRPr="003E3380">
              <w:rPr>
                <w:b/>
                <w:sz w:val="18"/>
                <w:szCs w:val="18"/>
                <w:lang w:val="tr-TR"/>
              </w:rPr>
              <w:t>152</w:t>
            </w:r>
          </w:p>
        </w:tc>
        <w:tc>
          <w:tcPr>
            <w:tcW w:w="993" w:type="dxa"/>
            <w:vAlign w:val="bottom"/>
          </w:tcPr>
          <w:p w:rsidR="007046A9" w:rsidRPr="005539C2" w:rsidRDefault="003E3380" w:rsidP="000B1EF7">
            <w:pPr>
              <w:jc w:val="right"/>
              <w:rPr>
                <w:b/>
                <w:sz w:val="18"/>
                <w:szCs w:val="18"/>
                <w:lang w:val="tr-TR"/>
              </w:rPr>
            </w:pPr>
            <w:r w:rsidRPr="003E3380">
              <w:rPr>
                <w:b/>
                <w:sz w:val="18"/>
                <w:szCs w:val="18"/>
                <w:lang w:val="tr-TR"/>
              </w:rPr>
              <w:t>482</w:t>
            </w:r>
          </w:p>
        </w:tc>
      </w:tr>
      <w:tr w:rsidR="0052774B" w:rsidRPr="005539C2">
        <w:trPr>
          <w:trHeight w:val="173"/>
        </w:trPr>
        <w:tc>
          <w:tcPr>
            <w:tcW w:w="4549" w:type="dxa"/>
            <w:vAlign w:val="bottom"/>
          </w:tcPr>
          <w:p w:rsidR="0052774B" w:rsidRPr="005539C2" w:rsidRDefault="0052774B" w:rsidP="00B50B16">
            <w:pPr>
              <w:autoSpaceDE w:val="0"/>
              <w:autoSpaceDN w:val="0"/>
              <w:adjustRightInd w:val="0"/>
              <w:rPr>
                <w:color w:val="000000"/>
                <w:sz w:val="18"/>
                <w:szCs w:val="18"/>
                <w:lang w:val="tr-TR"/>
              </w:rPr>
            </w:pPr>
            <w:r w:rsidRPr="005539C2">
              <w:rPr>
                <w:color w:val="000000"/>
                <w:sz w:val="18"/>
                <w:szCs w:val="18"/>
                <w:lang w:val="tr-TR"/>
              </w:rPr>
              <w:t>Net Nazım Hesap Pozisyonu</w:t>
            </w:r>
          </w:p>
        </w:tc>
        <w:tc>
          <w:tcPr>
            <w:tcW w:w="900" w:type="dxa"/>
            <w:vAlign w:val="bottom"/>
          </w:tcPr>
          <w:p w:rsidR="0052774B" w:rsidRPr="005539C2" w:rsidRDefault="003E3380" w:rsidP="0052774B">
            <w:pPr>
              <w:autoSpaceDE w:val="0"/>
              <w:autoSpaceDN w:val="0"/>
              <w:adjustRightInd w:val="0"/>
              <w:jc w:val="right"/>
              <w:rPr>
                <w:bCs/>
                <w:color w:val="000000"/>
                <w:sz w:val="18"/>
                <w:szCs w:val="18"/>
                <w:lang w:val="tr-TR"/>
              </w:rPr>
            </w:pPr>
            <w:r>
              <w:rPr>
                <w:bCs/>
                <w:color w:val="000000"/>
                <w:sz w:val="18"/>
                <w:szCs w:val="18"/>
                <w:lang w:val="tr-TR"/>
              </w:rPr>
              <w:t>-</w:t>
            </w:r>
          </w:p>
        </w:tc>
        <w:tc>
          <w:tcPr>
            <w:tcW w:w="1071" w:type="dxa"/>
            <w:vAlign w:val="bottom"/>
          </w:tcPr>
          <w:p w:rsidR="0052774B" w:rsidRPr="005539C2" w:rsidRDefault="003E3380" w:rsidP="0052774B">
            <w:pPr>
              <w:autoSpaceDE w:val="0"/>
              <w:autoSpaceDN w:val="0"/>
              <w:adjustRightInd w:val="0"/>
              <w:jc w:val="right"/>
              <w:rPr>
                <w:bCs/>
                <w:color w:val="000000"/>
                <w:sz w:val="18"/>
                <w:szCs w:val="18"/>
                <w:lang w:val="tr-TR"/>
              </w:rPr>
            </w:pPr>
            <w:r>
              <w:rPr>
                <w:bCs/>
                <w:color w:val="000000"/>
                <w:sz w:val="18"/>
                <w:szCs w:val="18"/>
                <w:lang w:val="tr-TR"/>
              </w:rPr>
              <w:t>-</w:t>
            </w:r>
          </w:p>
        </w:tc>
        <w:tc>
          <w:tcPr>
            <w:tcW w:w="709" w:type="dxa"/>
            <w:vAlign w:val="bottom"/>
          </w:tcPr>
          <w:p w:rsidR="0052774B" w:rsidRPr="005539C2" w:rsidRDefault="003E3380" w:rsidP="009E44E9">
            <w:pPr>
              <w:autoSpaceDE w:val="0"/>
              <w:autoSpaceDN w:val="0"/>
              <w:adjustRightInd w:val="0"/>
              <w:ind w:right="-30"/>
              <w:jc w:val="right"/>
              <w:rPr>
                <w:bCs/>
                <w:color w:val="000000"/>
                <w:sz w:val="18"/>
                <w:szCs w:val="18"/>
                <w:lang w:val="tr-TR"/>
              </w:rPr>
            </w:pPr>
            <w:r>
              <w:rPr>
                <w:bCs/>
                <w:color w:val="000000"/>
                <w:sz w:val="18"/>
                <w:szCs w:val="18"/>
                <w:lang w:val="tr-TR"/>
              </w:rPr>
              <w:t>-</w:t>
            </w:r>
          </w:p>
        </w:tc>
        <w:tc>
          <w:tcPr>
            <w:tcW w:w="992" w:type="dxa"/>
            <w:vAlign w:val="bottom"/>
          </w:tcPr>
          <w:p w:rsidR="0052774B" w:rsidRPr="005539C2" w:rsidRDefault="003E3380" w:rsidP="0052774B">
            <w:pPr>
              <w:autoSpaceDE w:val="0"/>
              <w:autoSpaceDN w:val="0"/>
              <w:adjustRightInd w:val="0"/>
              <w:jc w:val="right"/>
              <w:rPr>
                <w:bCs/>
                <w:color w:val="000000"/>
                <w:sz w:val="18"/>
                <w:szCs w:val="18"/>
                <w:lang w:val="tr-TR"/>
              </w:rPr>
            </w:pPr>
            <w:r>
              <w:rPr>
                <w:bCs/>
                <w:color w:val="000000"/>
                <w:sz w:val="18"/>
                <w:szCs w:val="18"/>
                <w:lang w:val="tr-TR"/>
              </w:rPr>
              <w:t>-</w:t>
            </w:r>
          </w:p>
        </w:tc>
        <w:tc>
          <w:tcPr>
            <w:tcW w:w="993" w:type="dxa"/>
            <w:vAlign w:val="bottom"/>
          </w:tcPr>
          <w:p w:rsidR="0052774B" w:rsidRPr="005539C2" w:rsidRDefault="003E3380" w:rsidP="0052774B">
            <w:pPr>
              <w:autoSpaceDE w:val="0"/>
              <w:autoSpaceDN w:val="0"/>
              <w:adjustRightInd w:val="0"/>
              <w:jc w:val="right"/>
              <w:rPr>
                <w:bCs/>
                <w:color w:val="000000"/>
                <w:sz w:val="18"/>
                <w:szCs w:val="18"/>
                <w:lang w:val="tr-TR"/>
              </w:rPr>
            </w:pPr>
            <w:r>
              <w:rPr>
                <w:bCs/>
                <w:color w:val="000000"/>
                <w:sz w:val="18"/>
                <w:szCs w:val="18"/>
                <w:lang w:val="tr-TR"/>
              </w:rPr>
              <w:t>-</w:t>
            </w:r>
          </w:p>
        </w:tc>
      </w:tr>
      <w:tr w:rsidR="0052774B" w:rsidRPr="005539C2">
        <w:trPr>
          <w:trHeight w:val="173"/>
        </w:trPr>
        <w:tc>
          <w:tcPr>
            <w:tcW w:w="4549" w:type="dxa"/>
            <w:vAlign w:val="bottom"/>
          </w:tcPr>
          <w:p w:rsidR="0052774B" w:rsidRPr="005539C2" w:rsidRDefault="0052774B" w:rsidP="00B50B16">
            <w:pPr>
              <w:autoSpaceDE w:val="0"/>
              <w:autoSpaceDN w:val="0"/>
              <w:adjustRightInd w:val="0"/>
              <w:rPr>
                <w:color w:val="000000"/>
                <w:sz w:val="18"/>
                <w:szCs w:val="18"/>
                <w:lang w:val="tr-TR"/>
              </w:rPr>
            </w:pPr>
            <w:r w:rsidRPr="005539C2">
              <w:rPr>
                <w:color w:val="000000"/>
                <w:sz w:val="18"/>
                <w:szCs w:val="18"/>
                <w:lang w:val="tr-TR"/>
              </w:rPr>
              <w:t>Türev Finansal Araçlardan Alacaklar</w:t>
            </w:r>
          </w:p>
        </w:tc>
        <w:tc>
          <w:tcPr>
            <w:tcW w:w="900" w:type="dxa"/>
            <w:vAlign w:val="bottom"/>
          </w:tcPr>
          <w:p w:rsidR="0052774B" w:rsidRPr="005539C2" w:rsidRDefault="003E3380" w:rsidP="0052774B">
            <w:pPr>
              <w:autoSpaceDE w:val="0"/>
              <w:autoSpaceDN w:val="0"/>
              <w:adjustRightInd w:val="0"/>
              <w:jc w:val="right"/>
              <w:rPr>
                <w:bCs/>
                <w:color w:val="000000"/>
                <w:sz w:val="18"/>
                <w:szCs w:val="18"/>
                <w:lang w:val="tr-TR"/>
              </w:rPr>
            </w:pPr>
            <w:r>
              <w:rPr>
                <w:bCs/>
                <w:color w:val="000000"/>
                <w:sz w:val="18"/>
                <w:szCs w:val="18"/>
                <w:lang w:val="tr-TR"/>
              </w:rPr>
              <w:t>-</w:t>
            </w:r>
          </w:p>
        </w:tc>
        <w:tc>
          <w:tcPr>
            <w:tcW w:w="1071" w:type="dxa"/>
            <w:vAlign w:val="bottom"/>
          </w:tcPr>
          <w:p w:rsidR="0052774B" w:rsidRPr="005539C2" w:rsidRDefault="003E3380" w:rsidP="0052774B">
            <w:pPr>
              <w:autoSpaceDE w:val="0"/>
              <w:autoSpaceDN w:val="0"/>
              <w:adjustRightInd w:val="0"/>
              <w:jc w:val="right"/>
              <w:rPr>
                <w:bCs/>
                <w:color w:val="000000"/>
                <w:sz w:val="18"/>
                <w:szCs w:val="18"/>
                <w:lang w:val="tr-TR"/>
              </w:rPr>
            </w:pPr>
            <w:r>
              <w:rPr>
                <w:bCs/>
                <w:color w:val="000000"/>
                <w:sz w:val="18"/>
                <w:szCs w:val="18"/>
                <w:lang w:val="tr-TR"/>
              </w:rPr>
              <w:t>-</w:t>
            </w:r>
          </w:p>
        </w:tc>
        <w:tc>
          <w:tcPr>
            <w:tcW w:w="709" w:type="dxa"/>
            <w:vAlign w:val="bottom"/>
          </w:tcPr>
          <w:p w:rsidR="0052774B" w:rsidRPr="005539C2" w:rsidRDefault="003E3380" w:rsidP="009E44E9">
            <w:pPr>
              <w:autoSpaceDE w:val="0"/>
              <w:autoSpaceDN w:val="0"/>
              <w:adjustRightInd w:val="0"/>
              <w:ind w:right="-30"/>
              <w:jc w:val="right"/>
              <w:rPr>
                <w:bCs/>
                <w:color w:val="000000"/>
                <w:sz w:val="18"/>
                <w:szCs w:val="18"/>
                <w:lang w:val="tr-TR"/>
              </w:rPr>
            </w:pPr>
            <w:r>
              <w:rPr>
                <w:bCs/>
                <w:color w:val="000000"/>
                <w:sz w:val="18"/>
                <w:szCs w:val="18"/>
                <w:lang w:val="tr-TR"/>
              </w:rPr>
              <w:t>-</w:t>
            </w:r>
          </w:p>
        </w:tc>
        <w:tc>
          <w:tcPr>
            <w:tcW w:w="992" w:type="dxa"/>
            <w:vAlign w:val="bottom"/>
          </w:tcPr>
          <w:p w:rsidR="0052774B" w:rsidRPr="005539C2" w:rsidRDefault="003E3380" w:rsidP="0052774B">
            <w:pPr>
              <w:autoSpaceDE w:val="0"/>
              <w:autoSpaceDN w:val="0"/>
              <w:adjustRightInd w:val="0"/>
              <w:jc w:val="right"/>
              <w:rPr>
                <w:bCs/>
                <w:color w:val="000000"/>
                <w:sz w:val="18"/>
                <w:szCs w:val="18"/>
                <w:lang w:val="tr-TR"/>
              </w:rPr>
            </w:pPr>
            <w:r>
              <w:rPr>
                <w:bCs/>
                <w:color w:val="000000"/>
                <w:sz w:val="18"/>
                <w:szCs w:val="18"/>
                <w:lang w:val="tr-TR"/>
              </w:rPr>
              <w:t>-</w:t>
            </w:r>
          </w:p>
        </w:tc>
        <w:tc>
          <w:tcPr>
            <w:tcW w:w="993" w:type="dxa"/>
            <w:vAlign w:val="bottom"/>
          </w:tcPr>
          <w:p w:rsidR="0052774B" w:rsidRPr="005539C2" w:rsidRDefault="003E3380" w:rsidP="0052774B">
            <w:pPr>
              <w:autoSpaceDE w:val="0"/>
              <w:autoSpaceDN w:val="0"/>
              <w:adjustRightInd w:val="0"/>
              <w:jc w:val="right"/>
              <w:rPr>
                <w:bCs/>
                <w:color w:val="000000"/>
                <w:sz w:val="18"/>
                <w:szCs w:val="18"/>
                <w:lang w:val="tr-TR"/>
              </w:rPr>
            </w:pPr>
            <w:r>
              <w:rPr>
                <w:bCs/>
                <w:color w:val="000000"/>
                <w:sz w:val="18"/>
                <w:szCs w:val="18"/>
                <w:lang w:val="tr-TR"/>
              </w:rPr>
              <w:t>-</w:t>
            </w:r>
          </w:p>
        </w:tc>
      </w:tr>
      <w:tr w:rsidR="0052774B" w:rsidRPr="005539C2">
        <w:trPr>
          <w:trHeight w:val="173"/>
        </w:trPr>
        <w:tc>
          <w:tcPr>
            <w:tcW w:w="4549" w:type="dxa"/>
            <w:vAlign w:val="bottom"/>
          </w:tcPr>
          <w:p w:rsidR="0052774B" w:rsidRPr="005539C2" w:rsidRDefault="0052774B" w:rsidP="00B50B16">
            <w:pPr>
              <w:autoSpaceDE w:val="0"/>
              <w:autoSpaceDN w:val="0"/>
              <w:adjustRightInd w:val="0"/>
              <w:rPr>
                <w:color w:val="000000"/>
                <w:sz w:val="18"/>
                <w:szCs w:val="18"/>
                <w:lang w:val="tr-TR"/>
              </w:rPr>
            </w:pPr>
            <w:r w:rsidRPr="005539C2">
              <w:rPr>
                <w:color w:val="000000"/>
                <w:sz w:val="18"/>
                <w:szCs w:val="18"/>
                <w:lang w:val="tr-TR"/>
              </w:rPr>
              <w:t>Türev Finansal Araçlardan Borçlar</w:t>
            </w:r>
          </w:p>
        </w:tc>
        <w:tc>
          <w:tcPr>
            <w:tcW w:w="900" w:type="dxa"/>
            <w:vAlign w:val="bottom"/>
          </w:tcPr>
          <w:p w:rsidR="0052774B" w:rsidRPr="005539C2" w:rsidRDefault="003E3380" w:rsidP="0052774B">
            <w:pPr>
              <w:autoSpaceDE w:val="0"/>
              <w:autoSpaceDN w:val="0"/>
              <w:adjustRightInd w:val="0"/>
              <w:jc w:val="right"/>
              <w:rPr>
                <w:bCs/>
                <w:color w:val="000000"/>
                <w:sz w:val="18"/>
                <w:szCs w:val="18"/>
                <w:lang w:val="tr-TR"/>
              </w:rPr>
            </w:pPr>
            <w:r>
              <w:rPr>
                <w:bCs/>
                <w:color w:val="000000"/>
                <w:sz w:val="18"/>
                <w:szCs w:val="18"/>
                <w:lang w:val="tr-TR"/>
              </w:rPr>
              <w:t>-</w:t>
            </w:r>
          </w:p>
        </w:tc>
        <w:tc>
          <w:tcPr>
            <w:tcW w:w="1071" w:type="dxa"/>
            <w:vAlign w:val="bottom"/>
          </w:tcPr>
          <w:p w:rsidR="0052774B" w:rsidRPr="005539C2" w:rsidRDefault="003E3380" w:rsidP="0052774B">
            <w:pPr>
              <w:autoSpaceDE w:val="0"/>
              <w:autoSpaceDN w:val="0"/>
              <w:adjustRightInd w:val="0"/>
              <w:jc w:val="right"/>
              <w:rPr>
                <w:bCs/>
                <w:color w:val="000000"/>
                <w:sz w:val="18"/>
                <w:szCs w:val="18"/>
                <w:lang w:val="tr-TR"/>
              </w:rPr>
            </w:pPr>
            <w:r>
              <w:rPr>
                <w:bCs/>
                <w:color w:val="000000"/>
                <w:sz w:val="18"/>
                <w:szCs w:val="18"/>
                <w:lang w:val="tr-TR"/>
              </w:rPr>
              <w:t>-</w:t>
            </w:r>
          </w:p>
        </w:tc>
        <w:tc>
          <w:tcPr>
            <w:tcW w:w="709" w:type="dxa"/>
            <w:vAlign w:val="bottom"/>
          </w:tcPr>
          <w:p w:rsidR="0052774B" w:rsidRPr="005539C2" w:rsidRDefault="003E3380" w:rsidP="009E44E9">
            <w:pPr>
              <w:autoSpaceDE w:val="0"/>
              <w:autoSpaceDN w:val="0"/>
              <w:adjustRightInd w:val="0"/>
              <w:ind w:right="-30"/>
              <w:jc w:val="right"/>
              <w:rPr>
                <w:bCs/>
                <w:color w:val="000000"/>
                <w:sz w:val="18"/>
                <w:szCs w:val="18"/>
                <w:lang w:val="tr-TR"/>
              </w:rPr>
            </w:pPr>
            <w:r>
              <w:rPr>
                <w:bCs/>
                <w:color w:val="000000"/>
                <w:sz w:val="18"/>
                <w:szCs w:val="18"/>
                <w:lang w:val="tr-TR"/>
              </w:rPr>
              <w:t>-</w:t>
            </w:r>
          </w:p>
        </w:tc>
        <w:tc>
          <w:tcPr>
            <w:tcW w:w="992" w:type="dxa"/>
            <w:vAlign w:val="bottom"/>
          </w:tcPr>
          <w:p w:rsidR="0052774B" w:rsidRPr="005539C2" w:rsidRDefault="003E3380" w:rsidP="0052774B">
            <w:pPr>
              <w:autoSpaceDE w:val="0"/>
              <w:autoSpaceDN w:val="0"/>
              <w:adjustRightInd w:val="0"/>
              <w:jc w:val="right"/>
              <w:rPr>
                <w:bCs/>
                <w:color w:val="000000"/>
                <w:sz w:val="18"/>
                <w:szCs w:val="18"/>
                <w:lang w:val="tr-TR"/>
              </w:rPr>
            </w:pPr>
            <w:r>
              <w:rPr>
                <w:bCs/>
                <w:color w:val="000000"/>
                <w:sz w:val="18"/>
                <w:szCs w:val="18"/>
                <w:lang w:val="tr-TR"/>
              </w:rPr>
              <w:t>-</w:t>
            </w:r>
          </w:p>
        </w:tc>
        <w:tc>
          <w:tcPr>
            <w:tcW w:w="993" w:type="dxa"/>
            <w:vAlign w:val="bottom"/>
          </w:tcPr>
          <w:p w:rsidR="0052774B" w:rsidRPr="005539C2" w:rsidRDefault="003E3380" w:rsidP="0052774B">
            <w:pPr>
              <w:autoSpaceDE w:val="0"/>
              <w:autoSpaceDN w:val="0"/>
              <w:adjustRightInd w:val="0"/>
              <w:jc w:val="right"/>
              <w:rPr>
                <w:bCs/>
                <w:color w:val="000000"/>
                <w:sz w:val="18"/>
                <w:szCs w:val="18"/>
                <w:lang w:val="tr-TR"/>
              </w:rPr>
            </w:pPr>
            <w:r>
              <w:rPr>
                <w:bCs/>
                <w:color w:val="000000"/>
                <w:sz w:val="18"/>
                <w:szCs w:val="18"/>
                <w:lang w:val="tr-TR"/>
              </w:rPr>
              <w:t>-</w:t>
            </w:r>
          </w:p>
        </w:tc>
      </w:tr>
      <w:tr w:rsidR="0052774B" w:rsidRPr="005539C2">
        <w:trPr>
          <w:trHeight w:val="173"/>
        </w:trPr>
        <w:tc>
          <w:tcPr>
            <w:tcW w:w="4549" w:type="dxa"/>
            <w:tcBorders>
              <w:bottom w:val="single" w:sz="4" w:space="0" w:color="auto"/>
            </w:tcBorders>
            <w:vAlign w:val="bottom"/>
          </w:tcPr>
          <w:p w:rsidR="0052774B" w:rsidRPr="005539C2" w:rsidRDefault="0052774B" w:rsidP="00B50B16">
            <w:pPr>
              <w:autoSpaceDE w:val="0"/>
              <w:autoSpaceDN w:val="0"/>
              <w:adjustRightInd w:val="0"/>
              <w:rPr>
                <w:color w:val="000000"/>
                <w:sz w:val="18"/>
                <w:szCs w:val="18"/>
                <w:lang w:val="tr-TR"/>
              </w:rPr>
            </w:pPr>
            <w:proofErr w:type="spellStart"/>
            <w:r w:rsidRPr="005539C2">
              <w:rPr>
                <w:color w:val="000000"/>
                <w:sz w:val="18"/>
                <w:szCs w:val="18"/>
                <w:lang w:val="tr-TR"/>
              </w:rPr>
              <w:t>Gayrinakdi</w:t>
            </w:r>
            <w:proofErr w:type="spellEnd"/>
            <w:r w:rsidRPr="005539C2">
              <w:rPr>
                <w:color w:val="000000"/>
                <w:sz w:val="18"/>
                <w:szCs w:val="18"/>
                <w:lang w:val="tr-TR"/>
              </w:rPr>
              <w:t xml:space="preserve"> Krediler</w:t>
            </w:r>
          </w:p>
        </w:tc>
        <w:tc>
          <w:tcPr>
            <w:tcW w:w="900" w:type="dxa"/>
            <w:tcBorders>
              <w:bottom w:val="single" w:sz="4" w:space="0" w:color="auto"/>
            </w:tcBorders>
            <w:vAlign w:val="bottom"/>
          </w:tcPr>
          <w:p w:rsidR="0052774B" w:rsidRPr="005539C2" w:rsidRDefault="003E3380" w:rsidP="0052774B">
            <w:pPr>
              <w:autoSpaceDE w:val="0"/>
              <w:autoSpaceDN w:val="0"/>
              <w:adjustRightInd w:val="0"/>
              <w:jc w:val="right"/>
              <w:rPr>
                <w:bCs/>
                <w:color w:val="000000"/>
                <w:sz w:val="18"/>
                <w:szCs w:val="18"/>
                <w:lang w:val="tr-TR"/>
              </w:rPr>
            </w:pPr>
            <w:r>
              <w:rPr>
                <w:bCs/>
                <w:color w:val="000000"/>
                <w:sz w:val="18"/>
                <w:szCs w:val="18"/>
                <w:lang w:val="tr-TR"/>
              </w:rPr>
              <w:t>-</w:t>
            </w:r>
          </w:p>
        </w:tc>
        <w:tc>
          <w:tcPr>
            <w:tcW w:w="1071" w:type="dxa"/>
            <w:tcBorders>
              <w:bottom w:val="single" w:sz="4" w:space="0" w:color="auto"/>
            </w:tcBorders>
            <w:vAlign w:val="bottom"/>
          </w:tcPr>
          <w:p w:rsidR="0052774B" w:rsidRPr="005539C2" w:rsidRDefault="003E3380" w:rsidP="0052774B">
            <w:pPr>
              <w:autoSpaceDE w:val="0"/>
              <w:autoSpaceDN w:val="0"/>
              <w:adjustRightInd w:val="0"/>
              <w:jc w:val="right"/>
              <w:rPr>
                <w:bCs/>
                <w:color w:val="000000"/>
                <w:sz w:val="18"/>
                <w:szCs w:val="18"/>
                <w:lang w:val="tr-TR"/>
              </w:rPr>
            </w:pPr>
            <w:r>
              <w:rPr>
                <w:bCs/>
                <w:color w:val="000000"/>
                <w:sz w:val="18"/>
                <w:szCs w:val="18"/>
                <w:lang w:val="tr-TR"/>
              </w:rPr>
              <w:t>-</w:t>
            </w:r>
          </w:p>
        </w:tc>
        <w:tc>
          <w:tcPr>
            <w:tcW w:w="709" w:type="dxa"/>
            <w:tcBorders>
              <w:bottom w:val="single" w:sz="4" w:space="0" w:color="auto"/>
            </w:tcBorders>
            <w:vAlign w:val="bottom"/>
          </w:tcPr>
          <w:p w:rsidR="0052774B" w:rsidRPr="005539C2" w:rsidRDefault="003E3380" w:rsidP="009E44E9">
            <w:pPr>
              <w:autoSpaceDE w:val="0"/>
              <w:autoSpaceDN w:val="0"/>
              <w:adjustRightInd w:val="0"/>
              <w:ind w:right="-30"/>
              <w:jc w:val="right"/>
              <w:rPr>
                <w:bCs/>
                <w:color w:val="000000"/>
                <w:sz w:val="18"/>
                <w:szCs w:val="18"/>
                <w:lang w:val="tr-TR"/>
              </w:rPr>
            </w:pPr>
            <w:r>
              <w:rPr>
                <w:bCs/>
                <w:color w:val="000000"/>
                <w:sz w:val="18"/>
                <w:szCs w:val="18"/>
                <w:lang w:val="tr-TR"/>
              </w:rPr>
              <w:t>-</w:t>
            </w:r>
          </w:p>
        </w:tc>
        <w:tc>
          <w:tcPr>
            <w:tcW w:w="992" w:type="dxa"/>
            <w:tcBorders>
              <w:bottom w:val="single" w:sz="4" w:space="0" w:color="auto"/>
            </w:tcBorders>
            <w:vAlign w:val="bottom"/>
          </w:tcPr>
          <w:p w:rsidR="0052774B" w:rsidRPr="005539C2" w:rsidRDefault="003E3380" w:rsidP="0052774B">
            <w:pPr>
              <w:autoSpaceDE w:val="0"/>
              <w:autoSpaceDN w:val="0"/>
              <w:adjustRightInd w:val="0"/>
              <w:jc w:val="right"/>
              <w:rPr>
                <w:bCs/>
                <w:color w:val="000000"/>
                <w:sz w:val="18"/>
                <w:szCs w:val="18"/>
                <w:lang w:val="tr-TR"/>
              </w:rPr>
            </w:pPr>
            <w:r>
              <w:rPr>
                <w:bCs/>
                <w:color w:val="000000"/>
                <w:sz w:val="18"/>
                <w:szCs w:val="18"/>
                <w:lang w:val="tr-TR"/>
              </w:rPr>
              <w:t>-</w:t>
            </w:r>
          </w:p>
        </w:tc>
        <w:tc>
          <w:tcPr>
            <w:tcW w:w="993" w:type="dxa"/>
            <w:tcBorders>
              <w:bottom w:val="single" w:sz="4" w:space="0" w:color="auto"/>
            </w:tcBorders>
            <w:vAlign w:val="bottom"/>
          </w:tcPr>
          <w:p w:rsidR="0052774B" w:rsidRPr="005539C2" w:rsidRDefault="003E3380" w:rsidP="0052774B">
            <w:pPr>
              <w:autoSpaceDE w:val="0"/>
              <w:autoSpaceDN w:val="0"/>
              <w:adjustRightInd w:val="0"/>
              <w:jc w:val="right"/>
              <w:rPr>
                <w:bCs/>
                <w:color w:val="000000"/>
                <w:sz w:val="18"/>
                <w:szCs w:val="18"/>
                <w:lang w:val="tr-TR"/>
              </w:rPr>
            </w:pPr>
            <w:r>
              <w:rPr>
                <w:bCs/>
                <w:color w:val="000000"/>
                <w:sz w:val="18"/>
                <w:szCs w:val="18"/>
                <w:lang w:val="tr-TR"/>
              </w:rPr>
              <w:t>-</w:t>
            </w:r>
          </w:p>
        </w:tc>
      </w:tr>
      <w:bookmarkEnd w:id="9"/>
      <w:tr w:rsidR="004B424C" w:rsidRPr="005539C2">
        <w:trPr>
          <w:trHeight w:val="173"/>
        </w:trPr>
        <w:tc>
          <w:tcPr>
            <w:tcW w:w="4549" w:type="dxa"/>
            <w:tcBorders>
              <w:top w:val="single" w:sz="4" w:space="0" w:color="auto"/>
            </w:tcBorders>
            <w:vAlign w:val="bottom"/>
          </w:tcPr>
          <w:p w:rsidR="004B424C" w:rsidRPr="005539C2" w:rsidRDefault="004B424C" w:rsidP="00B50B16">
            <w:pPr>
              <w:autoSpaceDE w:val="0"/>
              <w:autoSpaceDN w:val="0"/>
              <w:adjustRightInd w:val="0"/>
              <w:rPr>
                <w:color w:val="000000"/>
                <w:sz w:val="18"/>
                <w:szCs w:val="18"/>
                <w:lang w:val="tr-TR"/>
              </w:rPr>
            </w:pPr>
          </w:p>
        </w:tc>
        <w:tc>
          <w:tcPr>
            <w:tcW w:w="900" w:type="dxa"/>
            <w:tcBorders>
              <w:top w:val="single" w:sz="4" w:space="0" w:color="auto"/>
            </w:tcBorders>
            <w:vAlign w:val="bottom"/>
          </w:tcPr>
          <w:p w:rsidR="004B424C" w:rsidRPr="005539C2" w:rsidRDefault="004B424C" w:rsidP="00B50B16">
            <w:pPr>
              <w:autoSpaceDE w:val="0"/>
              <w:autoSpaceDN w:val="0"/>
              <w:adjustRightInd w:val="0"/>
              <w:jc w:val="right"/>
              <w:rPr>
                <w:color w:val="000000"/>
                <w:sz w:val="18"/>
                <w:szCs w:val="18"/>
                <w:lang w:val="tr-TR"/>
              </w:rPr>
            </w:pPr>
          </w:p>
        </w:tc>
        <w:tc>
          <w:tcPr>
            <w:tcW w:w="1071" w:type="dxa"/>
            <w:tcBorders>
              <w:top w:val="single" w:sz="4" w:space="0" w:color="auto"/>
            </w:tcBorders>
            <w:vAlign w:val="bottom"/>
          </w:tcPr>
          <w:p w:rsidR="004B424C" w:rsidRPr="005539C2" w:rsidRDefault="004B424C" w:rsidP="00B50B16">
            <w:pPr>
              <w:autoSpaceDE w:val="0"/>
              <w:autoSpaceDN w:val="0"/>
              <w:adjustRightInd w:val="0"/>
              <w:jc w:val="right"/>
              <w:rPr>
                <w:color w:val="000000"/>
                <w:sz w:val="18"/>
                <w:szCs w:val="18"/>
                <w:lang w:val="tr-TR"/>
              </w:rPr>
            </w:pPr>
          </w:p>
        </w:tc>
        <w:tc>
          <w:tcPr>
            <w:tcW w:w="709" w:type="dxa"/>
            <w:tcBorders>
              <w:top w:val="single" w:sz="4" w:space="0" w:color="auto"/>
            </w:tcBorders>
            <w:vAlign w:val="bottom"/>
          </w:tcPr>
          <w:p w:rsidR="004B424C" w:rsidRPr="005539C2" w:rsidRDefault="004B424C" w:rsidP="009E44E9">
            <w:pPr>
              <w:autoSpaceDE w:val="0"/>
              <w:autoSpaceDN w:val="0"/>
              <w:adjustRightInd w:val="0"/>
              <w:ind w:right="-30"/>
              <w:jc w:val="right"/>
              <w:rPr>
                <w:color w:val="000000"/>
                <w:sz w:val="18"/>
                <w:szCs w:val="18"/>
                <w:lang w:val="tr-TR"/>
              </w:rPr>
            </w:pPr>
          </w:p>
        </w:tc>
        <w:tc>
          <w:tcPr>
            <w:tcW w:w="992" w:type="dxa"/>
            <w:tcBorders>
              <w:top w:val="single" w:sz="4" w:space="0" w:color="auto"/>
            </w:tcBorders>
            <w:vAlign w:val="bottom"/>
          </w:tcPr>
          <w:p w:rsidR="004B424C" w:rsidRPr="005539C2" w:rsidRDefault="004B424C" w:rsidP="00B50B16">
            <w:pPr>
              <w:autoSpaceDE w:val="0"/>
              <w:autoSpaceDN w:val="0"/>
              <w:adjustRightInd w:val="0"/>
              <w:jc w:val="right"/>
              <w:rPr>
                <w:color w:val="000000"/>
                <w:sz w:val="18"/>
                <w:szCs w:val="18"/>
                <w:lang w:val="tr-TR"/>
              </w:rPr>
            </w:pPr>
          </w:p>
        </w:tc>
        <w:tc>
          <w:tcPr>
            <w:tcW w:w="993" w:type="dxa"/>
            <w:tcBorders>
              <w:top w:val="single" w:sz="4" w:space="0" w:color="auto"/>
            </w:tcBorders>
            <w:vAlign w:val="bottom"/>
          </w:tcPr>
          <w:p w:rsidR="004B424C" w:rsidRPr="005539C2" w:rsidRDefault="004B424C" w:rsidP="00B50B16">
            <w:pPr>
              <w:autoSpaceDE w:val="0"/>
              <w:autoSpaceDN w:val="0"/>
              <w:adjustRightInd w:val="0"/>
              <w:jc w:val="right"/>
              <w:rPr>
                <w:color w:val="000000"/>
                <w:sz w:val="18"/>
                <w:szCs w:val="18"/>
                <w:lang w:val="tr-TR"/>
              </w:rPr>
            </w:pPr>
          </w:p>
        </w:tc>
      </w:tr>
      <w:tr w:rsidR="004B424C" w:rsidRPr="003E3380">
        <w:trPr>
          <w:trHeight w:val="173"/>
        </w:trPr>
        <w:tc>
          <w:tcPr>
            <w:tcW w:w="4549" w:type="dxa"/>
            <w:vAlign w:val="bottom"/>
          </w:tcPr>
          <w:p w:rsidR="004B424C" w:rsidRPr="003E3380" w:rsidRDefault="004B424C" w:rsidP="00B50B16">
            <w:pPr>
              <w:autoSpaceDE w:val="0"/>
              <w:autoSpaceDN w:val="0"/>
              <w:adjustRightInd w:val="0"/>
              <w:rPr>
                <w:b/>
                <w:bCs/>
                <w:color w:val="000000"/>
                <w:sz w:val="18"/>
                <w:szCs w:val="18"/>
                <w:lang w:val="tr-TR"/>
              </w:rPr>
            </w:pPr>
            <w:r w:rsidRPr="003E3380">
              <w:rPr>
                <w:b/>
                <w:bCs/>
                <w:color w:val="000000"/>
                <w:sz w:val="18"/>
                <w:szCs w:val="18"/>
                <w:lang w:val="tr-TR"/>
              </w:rPr>
              <w:t>Önceki Dönem</w:t>
            </w:r>
          </w:p>
        </w:tc>
        <w:tc>
          <w:tcPr>
            <w:tcW w:w="900" w:type="dxa"/>
            <w:vAlign w:val="bottom"/>
          </w:tcPr>
          <w:p w:rsidR="004B424C" w:rsidRPr="003E3380" w:rsidRDefault="004B424C" w:rsidP="00B50B16">
            <w:pPr>
              <w:autoSpaceDE w:val="0"/>
              <w:autoSpaceDN w:val="0"/>
              <w:adjustRightInd w:val="0"/>
              <w:jc w:val="right"/>
              <w:rPr>
                <w:color w:val="000000"/>
                <w:sz w:val="18"/>
                <w:szCs w:val="18"/>
                <w:lang w:val="tr-TR"/>
              </w:rPr>
            </w:pPr>
          </w:p>
        </w:tc>
        <w:tc>
          <w:tcPr>
            <w:tcW w:w="1071" w:type="dxa"/>
            <w:vAlign w:val="bottom"/>
          </w:tcPr>
          <w:p w:rsidR="004B424C" w:rsidRPr="003E3380" w:rsidRDefault="004B424C" w:rsidP="00B50B16">
            <w:pPr>
              <w:autoSpaceDE w:val="0"/>
              <w:autoSpaceDN w:val="0"/>
              <w:adjustRightInd w:val="0"/>
              <w:jc w:val="right"/>
              <w:rPr>
                <w:color w:val="000000"/>
                <w:sz w:val="18"/>
                <w:szCs w:val="18"/>
                <w:lang w:val="tr-TR"/>
              </w:rPr>
            </w:pPr>
          </w:p>
        </w:tc>
        <w:tc>
          <w:tcPr>
            <w:tcW w:w="709" w:type="dxa"/>
            <w:vAlign w:val="bottom"/>
          </w:tcPr>
          <w:p w:rsidR="004B424C" w:rsidRPr="003E3380" w:rsidRDefault="004B424C" w:rsidP="009E44E9">
            <w:pPr>
              <w:autoSpaceDE w:val="0"/>
              <w:autoSpaceDN w:val="0"/>
              <w:adjustRightInd w:val="0"/>
              <w:ind w:right="-30"/>
              <w:jc w:val="right"/>
              <w:rPr>
                <w:color w:val="000000"/>
                <w:sz w:val="18"/>
                <w:szCs w:val="18"/>
                <w:lang w:val="tr-TR"/>
              </w:rPr>
            </w:pPr>
          </w:p>
        </w:tc>
        <w:tc>
          <w:tcPr>
            <w:tcW w:w="992" w:type="dxa"/>
            <w:vAlign w:val="bottom"/>
          </w:tcPr>
          <w:p w:rsidR="004B424C" w:rsidRPr="003E3380" w:rsidRDefault="004B424C" w:rsidP="00B50B16">
            <w:pPr>
              <w:autoSpaceDE w:val="0"/>
              <w:autoSpaceDN w:val="0"/>
              <w:adjustRightInd w:val="0"/>
              <w:jc w:val="right"/>
              <w:rPr>
                <w:color w:val="000000"/>
                <w:sz w:val="18"/>
                <w:szCs w:val="18"/>
                <w:lang w:val="tr-TR"/>
              </w:rPr>
            </w:pPr>
          </w:p>
        </w:tc>
        <w:tc>
          <w:tcPr>
            <w:tcW w:w="993" w:type="dxa"/>
            <w:vAlign w:val="bottom"/>
          </w:tcPr>
          <w:p w:rsidR="004B424C" w:rsidRPr="003E3380" w:rsidRDefault="004B424C" w:rsidP="00B50B16">
            <w:pPr>
              <w:autoSpaceDE w:val="0"/>
              <w:autoSpaceDN w:val="0"/>
              <w:adjustRightInd w:val="0"/>
              <w:jc w:val="right"/>
              <w:rPr>
                <w:color w:val="000000"/>
                <w:sz w:val="18"/>
                <w:szCs w:val="18"/>
                <w:lang w:val="tr-TR"/>
              </w:rPr>
            </w:pPr>
          </w:p>
        </w:tc>
      </w:tr>
      <w:tr w:rsidR="009B76CA" w:rsidRPr="003E3380">
        <w:trPr>
          <w:trHeight w:val="173"/>
        </w:trPr>
        <w:tc>
          <w:tcPr>
            <w:tcW w:w="4549" w:type="dxa"/>
            <w:vAlign w:val="bottom"/>
          </w:tcPr>
          <w:p w:rsidR="009B76CA" w:rsidRPr="003E3380" w:rsidRDefault="009B76CA" w:rsidP="00B50B16">
            <w:pPr>
              <w:autoSpaceDE w:val="0"/>
              <w:autoSpaceDN w:val="0"/>
              <w:adjustRightInd w:val="0"/>
              <w:rPr>
                <w:bCs/>
                <w:color w:val="000000"/>
                <w:sz w:val="18"/>
                <w:szCs w:val="18"/>
                <w:lang w:val="tr-TR"/>
              </w:rPr>
            </w:pPr>
            <w:bookmarkStart w:id="10" w:name="OLE_LINK8"/>
            <w:r w:rsidRPr="003E3380">
              <w:rPr>
                <w:bCs/>
                <w:color w:val="000000"/>
                <w:sz w:val="18"/>
                <w:szCs w:val="18"/>
                <w:lang w:val="tr-TR"/>
              </w:rPr>
              <w:t>Toplam Varlıklar</w:t>
            </w:r>
          </w:p>
        </w:tc>
        <w:tc>
          <w:tcPr>
            <w:tcW w:w="900" w:type="dxa"/>
            <w:vAlign w:val="bottom"/>
          </w:tcPr>
          <w:p w:rsidR="009B76CA" w:rsidRPr="003E3380" w:rsidRDefault="004C0C86" w:rsidP="00012C26">
            <w:pPr>
              <w:autoSpaceDE w:val="0"/>
              <w:autoSpaceDN w:val="0"/>
              <w:adjustRightInd w:val="0"/>
              <w:jc w:val="right"/>
              <w:rPr>
                <w:bCs/>
                <w:color w:val="000000"/>
                <w:sz w:val="18"/>
                <w:szCs w:val="18"/>
                <w:lang w:val="tr-TR"/>
              </w:rPr>
            </w:pPr>
            <w:r w:rsidRPr="003E3380">
              <w:rPr>
                <w:bCs/>
                <w:color w:val="000000"/>
                <w:sz w:val="18"/>
                <w:szCs w:val="18"/>
                <w:lang w:val="tr-TR"/>
              </w:rPr>
              <w:t>190.076</w:t>
            </w:r>
          </w:p>
        </w:tc>
        <w:tc>
          <w:tcPr>
            <w:tcW w:w="1071" w:type="dxa"/>
            <w:vAlign w:val="bottom"/>
          </w:tcPr>
          <w:p w:rsidR="009B76CA" w:rsidRPr="003E3380" w:rsidRDefault="004C0C86" w:rsidP="00012C26">
            <w:pPr>
              <w:autoSpaceDE w:val="0"/>
              <w:autoSpaceDN w:val="0"/>
              <w:adjustRightInd w:val="0"/>
              <w:jc w:val="right"/>
              <w:rPr>
                <w:bCs/>
                <w:color w:val="000000"/>
                <w:sz w:val="18"/>
                <w:szCs w:val="18"/>
                <w:lang w:val="tr-TR"/>
              </w:rPr>
            </w:pPr>
            <w:r w:rsidRPr="003E3380">
              <w:rPr>
                <w:bCs/>
                <w:color w:val="000000"/>
                <w:sz w:val="18"/>
                <w:szCs w:val="18"/>
                <w:lang w:val="tr-TR"/>
              </w:rPr>
              <w:t>390.857</w:t>
            </w:r>
          </w:p>
        </w:tc>
        <w:tc>
          <w:tcPr>
            <w:tcW w:w="709" w:type="dxa"/>
            <w:vAlign w:val="bottom"/>
          </w:tcPr>
          <w:p w:rsidR="009B76CA" w:rsidRPr="003E3380" w:rsidRDefault="004C0C86" w:rsidP="009E44E9">
            <w:pPr>
              <w:autoSpaceDE w:val="0"/>
              <w:autoSpaceDN w:val="0"/>
              <w:adjustRightInd w:val="0"/>
              <w:ind w:right="-30"/>
              <w:jc w:val="right"/>
              <w:rPr>
                <w:bCs/>
                <w:color w:val="000000"/>
                <w:sz w:val="18"/>
                <w:szCs w:val="18"/>
                <w:lang w:val="tr-TR"/>
              </w:rPr>
            </w:pPr>
            <w:r w:rsidRPr="003E3380">
              <w:rPr>
                <w:bCs/>
                <w:color w:val="000000"/>
                <w:sz w:val="18"/>
                <w:szCs w:val="18"/>
                <w:lang w:val="tr-TR"/>
              </w:rPr>
              <w:t>-</w:t>
            </w:r>
          </w:p>
        </w:tc>
        <w:tc>
          <w:tcPr>
            <w:tcW w:w="992" w:type="dxa"/>
            <w:vAlign w:val="bottom"/>
          </w:tcPr>
          <w:p w:rsidR="009B76CA" w:rsidRPr="003E3380" w:rsidRDefault="004C0C86" w:rsidP="00012C26">
            <w:pPr>
              <w:autoSpaceDE w:val="0"/>
              <w:autoSpaceDN w:val="0"/>
              <w:adjustRightInd w:val="0"/>
              <w:jc w:val="right"/>
              <w:rPr>
                <w:bCs/>
                <w:color w:val="000000"/>
                <w:sz w:val="18"/>
                <w:szCs w:val="18"/>
                <w:lang w:val="tr-TR"/>
              </w:rPr>
            </w:pPr>
            <w:r w:rsidRPr="003E3380">
              <w:rPr>
                <w:bCs/>
                <w:color w:val="000000"/>
                <w:sz w:val="18"/>
                <w:szCs w:val="18"/>
                <w:lang w:val="tr-TR"/>
              </w:rPr>
              <w:t>117</w:t>
            </w:r>
          </w:p>
        </w:tc>
        <w:tc>
          <w:tcPr>
            <w:tcW w:w="993" w:type="dxa"/>
            <w:vAlign w:val="bottom"/>
          </w:tcPr>
          <w:p w:rsidR="009B76CA" w:rsidRPr="003E3380" w:rsidRDefault="004C0C86" w:rsidP="00012C26">
            <w:pPr>
              <w:autoSpaceDE w:val="0"/>
              <w:autoSpaceDN w:val="0"/>
              <w:adjustRightInd w:val="0"/>
              <w:jc w:val="right"/>
              <w:rPr>
                <w:bCs/>
                <w:color w:val="000000"/>
                <w:sz w:val="18"/>
                <w:szCs w:val="18"/>
                <w:lang w:val="tr-TR"/>
              </w:rPr>
            </w:pPr>
            <w:r w:rsidRPr="003E3380">
              <w:rPr>
                <w:bCs/>
                <w:color w:val="000000"/>
                <w:sz w:val="18"/>
                <w:szCs w:val="18"/>
                <w:lang w:val="tr-TR"/>
              </w:rPr>
              <w:t>581.050</w:t>
            </w:r>
          </w:p>
        </w:tc>
      </w:tr>
      <w:tr w:rsidR="009B76CA" w:rsidRPr="003E3380">
        <w:trPr>
          <w:trHeight w:val="173"/>
        </w:trPr>
        <w:tc>
          <w:tcPr>
            <w:tcW w:w="4549" w:type="dxa"/>
            <w:vAlign w:val="bottom"/>
          </w:tcPr>
          <w:p w:rsidR="009B76CA" w:rsidRPr="003E3380" w:rsidRDefault="009B76CA" w:rsidP="00B50B16">
            <w:pPr>
              <w:autoSpaceDE w:val="0"/>
              <w:autoSpaceDN w:val="0"/>
              <w:adjustRightInd w:val="0"/>
              <w:rPr>
                <w:color w:val="000000"/>
                <w:sz w:val="18"/>
                <w:szCs w:val="18"/>
                <w:lang w:val="tr-TR"/>
              </w:rPr>
            </w:pPr>
            <w:r w:rsidRPr="003E3380">
              <w:rPr>
                <w:color w:val="000000"/>
                <w:sz w:val="18"/>
                <w:szCs w:val="18"/>
                <w:lang w:val="tr-TR"/>
              </w:rPr>
              <w:t>Toplam Yükümlülükler</w:t>
            </w:r>
          </w:p>
        </w:tc>
        <w:tc>
          <w:tcPr>
            <w:tcW w:w="900" w:type="dxa"/>
            <w:vAlign w:val="bottom"/>
          </w:tcPr>
          <w:p w:rsidR="009B76CA" w:rsidRPr="003E3380" w:rsidRDefault="004C0C86" w:rsidP="003B1369">
            <w:pPr>
              <w:autoSpaceDE w:val="0"/>
              <w:autoSpaceDN w:val="0"/>
              <w:adjustRightInd w:val="0"/>
              <w:ind w:right="-15"/>
              <w:jc w:val="right"/>
              <w:rPr>
                <w:bCs/>
                <w:color w:val="000000"/>
                <w:sz w:val="18"/>
                <w:szCs w:val="18"/>
                <w:lang w:val="tr-TR"/>
              </w:rPr>
            </w:pPr>
            <w:r w:rsidRPr="003E3380">
              <w:rPr>
                <w:bCs/>
                <w:color w:val="000000"/>
                <w:sz w:val="18"/>
                <w:szCs w:val="18"/>
                <w:lang w:val="tr-TR"/>
              </w:rPr>
              <w:t>189.387</w:t>
            </w:r>
          </w:p>
        </w:tc>
        <w:tc>
          <w:tcPr>
            <w:tcW w:w="1071" w:type="dxa"/>
            <w:vAlign w:val="bottom"/>
          </w:tcPr>
          <w:p w:rsidR="009B76CA" w:rsidRPr="003E3380" w:rsidRDefault="004C0C86" w:rsidP="00012C26">
            <w:pPr>
              <w:autoSpaceDE w:val="0"/>
              <w:autoSpaceDN w:val="0"/>
              <w:adjustRightInd w:val="0"/>
              <w:jc w:val="right"/>
              <w:rPr>
                <w:bCs/>
                <w:color w:val="000000"/>
                <w:sz w:val="18"/>
                <w:szCs w:val="18"/>
                <w:lang w:val="tr-TR"/>
              </w:rPr>
            </w:pPr>
            <w:r w:rsidRPr="003E3380">
              <w:rPr>
                <w:bCs/>
                <w:color w:val="000000"/>
                <w:sz w:val="18"/>
                <w:szCs w:val="18"/>
                <w:lang w:val="tr-TR"/>
              </w:rPr>
              <w:t>389.542</w:t>
            </w:r>
          </w:p>
        </w:tc>
        <w:tc>
          <w:tcPr>
            <w:tcW w:w="709" w:type="dxa"/>
            <w:vAlign w:val="bottom"/>
          </w:tcPr>
          <w:p w:rsidR="009B76CA" w:rsidRPr="003E3380" w:rsidRDefault="004C0C86" w:rsidP="009E44E9">
            <w:pPr>
              <w:autoSpaceDE w:val="0"/>
              <w:autoSpaceDN w:val="0"/>
              <w:adjustRightInd w:val="0"/>
              <w:ind w:right="-30"/>
              <w:jc w:val="right"/>
              <w:rPr>
                <w:bCs/>
                <w:color w:val="000000"/>
                <w:sz w:val="18"/>
                <w:szCs w:val="18"/>
                <w:lang w:val="tr-TR"/>
              </w:rPr>
            </w:pPr>
            <w:r w:rsidRPr="003E3380">
              <w:rPr>
                <w:bCs/>
                <w:color w:val="000000"/>
                <w:sz w:val="18"/>
                <w:szCs w:val="18"/>
                <w:lang w:val="tr-TR"/>
              </w:rPr>
              <w:t>-</w:t>
            </w:r>
          </w:p>
        </w:tc>
        <w:tc>
          <w:tcPr>
            <w:tcW w:w="992" w:type="dxa"/>
            <w:vAlign w:val="bottom"/>
          </w:tcPr>
          <w:p w:rsidR="009B76CA" w:rsidRPr="003E3380" w:rsidRDefault="004C0C86" w:rsidP="00012C26">
            <w:pPr>
              <w:autoSpaceDE w:val="0"/>
              <w:autoSpaceDN w:val="0"/>
              <w:adjustRightInd w:val="0"/>
              <w:jc w:val="right"/>
              <w:rPr>
                <w:bCs/>
                <w:color w:val="000000"/>
                <w:sz w:val="18"/>
                <w:szCs w:val="18"/>
                <w:lang w:val="tr-TR"/>
              </w:rPr>
            </w:pPr>
            <w:r w:rsidRPr="003E3380">
              <w:rPr>
                <w:bCs/>
                <w:color w:val="000000"/>
                <w:sz w:val="18"/>
                <w:szCs w:val="18"/>
                <w:lang w:val="tr-TR"/>
              </w:rPr>
              <w:t>9</w:t>
            </w:r>
          </w:p>
        </w:tc>
        <w:tc>
          <w:tcPr>
            <w:tcW w:w="993" w:type="dxa"/>
            <w:vAlign w:val="bottom"/>
          </w:tcPr>
          <w:p w:rsidR="009B76CA" w:rsidRPr="003E3380" w:rsidRDefault="004C0C86" w:rsidP="00012C26">
            <w:pPr>
              <w:autoSpaceDE w:val="0"/>
              <w:autoSpaceDN w:val="0"/>
              <w:adjustRightInd w:val="0"/>
              <w:jc w:val="right"/>
              <w:rPr>
                <w:bCs/>
                <w:color w:val="000000"/>
                <w:sz w:val="18"/>
                <w:szCs w:val="18"/>
                <w:lang w:val="tr-TR"/>
              </w:rPr>
            </w:pPr>
            <w:r w:rsidRPr="003E3380">
              <w:rPr>
                <w:bCs/>
                <w:color w:val="000000"/>
                <w:sz w:val="18"/>
                <w:szCs w:val="18"/>
                <w:lang w:val="tr-TR"/>
              </w:rPr>
              <w:t>578.938</w:t>
            </w:r>
          </w:p>
        </w:tc>
      </w:tr>
      <w:tr w:rsidR="009B76CA" w:rsidRPr="003E3380">
        <w:trPr>
          <w:trHeight w:val="173"/>
        </w:trPr>
        <w:tc>
          <w:tcPr>
            <w:tcW w:w="4549" w:type="dxa"/>
            <w:vAlign w:val="bottom"/>
          </w:tcPr>
          <w:p w:rsidR="009B76CA" w:rsidRPr="003E3380" w:rsidRDefault="009B76CA" w:rsidP="00B50B16">
            <w:pPr>
              <w:autoSpaceDE w:val="0"/>
              <w:autoSpaceDN w:val="0"/>
              <w:adjustRightInd w:val="0"/>
              <w:rPr>
                <w:b/>
                <w:bCs/>
                <w:color w:val="000000"/>
                <w:sz w:val="18"/>
                <w:szCs w:val="18"/>
                <w:lang w:val="tr-TR"/>
              </w:rPr>
            </w:pPr>
            <w:r w:rsidRPr="003E3380">
              <w:rPr>
                <w:b/>
                <w:bCs/>
                <w:color w:val="000000"/>
                <w:sz w:val="18"/>
                <w:szCs w:val="18"/>
                <w:lang w:val="tr-TR"/>
              </w:rPr>
              <w:t>Net Bilanço Pozisyonu</w:t>
            </w:r>
          </w:p>
        </w:tc>
        <w:tc>
          <w:tcPr>
            <w:tcW w:w="900" w:type="dxa"/>
            <w:vAlign w:val="bottom"/>
          </w:tcPr>
          <w:p w:rsidR="009B76CA" w:rsidRPr="003E3380" w:rsidRDefault="004C0C86" w:rsidP="00012C26">
            <w:pPr>
              <w:autoSpaceDE w:val="0"/>
              <w:autoSpaceDN w:val="0"/>
              <w:adjustRightInd w:val="0"/>
              <w:jc w:val="right"/>
              <w:rPr>
                <w:b/>
                <w:bCs/>
                <w:color w:val="000000"/>
                <w:sz w:val="18"/>
                <w:szCs w:val="18"/>
                <w:lang w:val="tr-TR"/>
              </w:rPr>
            </w:pPr>
            <w:r w:rsidRPr="003E3380">
              <w:rPr>
                <w:b/>
                <w:bCs/>
                <w:color w:val="000000"/>
                <w:sz w:val="18"/>
                <w:szCs w:val="18"/>
                <w:lang w:val="tr-TR"/>
              </w:rPr>
              <w:t>689</w:t>
            </w:r>
          </w:p>
        </w:tc>
        <w:tc>
          <w:tcPr>
            <w:tcW w:w="1071" w:type="dxa"/>
            <w:vAlign w:val="bottom"/>
          </w:tcPr>
          <w:p w:rsidR="009B76CA" w:rsidRPr="003E3380" w:rsidRDefault="004C0C86" w:rsidP="00012C26">
            <w:pPr>
              <w:autoSpaceDE w:val="0"/>
              <w:autoSpaceDN w:val="0"/>
              <w:adjustRightInd w:val="0"/>
              <w:jc w:val="right"/>
              <w:rPr>
                <w:b/>
                <w:bCs/>
                <w:color w:val="000000"/>
                <w:sz w:val="18"/>
                <w:szCs w:val="18"/>
                <w:lang w:val="tr-TR"/>
              </w:rPr>
            </w:pPr>
            <w:r w:rsidRPr="003E3380">
              <w:rPr>
                <w:b/>
                <w:bCs/>
                <w:color w:val="000000"/>
                <w:sz w:val="18"/>
                <w:szCs w:val="18"/>
                <w:lang w:val="tr-TR"/>
              </w:rPr>
              <w:t>1.315</w:t>
            </w:r>
          </w:p>
        </w:tc>
        <w:tc>
          <w:tcPr>
            <w:tcW w:w="709" w:type="dxa"/>
            <w:vAlign w:val="bottom"/>
          </w:tcPr>
          <w:p w:rsidR="009B76CA" w:rsidRPr="003E3380" w:rsidRDefault="004C0C86" w:rsidP="009E44E9">
            <w:pPr>
              <w:autoSpaceDE w:val="0"/>
              <w:autoSpaceDN w:val="0"/>
              <w:adjustRightInd w:val="0"/>
              <w:ind w:right="-30"/>
              <w:jc w:val="right"/>
              <w:rPr>
                <w:b/>
                <w:bCs/>
                <w:color w:val="000000"/>
                <w:sz w:val="18"/>
                <w:szCs w:val="18"/>
                <w:lang w:val="tr-TR"/>
              </w:rPr>
            </w:pPr>
            <w:r w:rsidRPr="003E3380">
              <w:rPr>
                <w:b/>
                <w:bCs/>
                <w:color w:val="000000"/>
                <w:sz w:val="18"/>
                <w:szCs w:val="18"/>
                <w:lang w:val="tr-TR"/>
              </w:rPr>
              <w:t>-</w:t>
            </w:r>
          </w:p>
        </w:tc>
        <w:tc>
          <w:tcPr>
            <w:tcW w:w="992" w:type="dxa"/>
            <w:vAlign w:val="bottom"/>
          </w:tcPr>
          <w:p w:rsidR="009B76CA" w:rsidRPr="003E3380" w:rsidRDefault="004C0C86" w:rsidP="00012C26">
            <w:pPr>
              <w:autoSpaceDE w:val="0"/>
              <w:autoSpaceDN w:val="0"/>
              <w:adjustRightInd w:val="0"/>
              <w:jc w:val="right"/>
              <w:rPr>
                <w:b/>
                <w:bCs/>
                <w:color w:val="000000"/>
                <w:sz w:val="18"/>
                <w:szCs w:val="18"/>
                <w:lang w:val="tr-TR"/>
              </w:rPr>
            </w:pPr>
            <w:r w:rsidRPr="003E3380">
              <w:rPr>
                <w:b/>
                <w:bCs/>
                <w:color w:val="000000"/>
                <w:sz w:val="18"/>
                <w:szCs w:val="18"/>
                <w:lang w:val="tr-TR"/>
              </w:rPr>
              <w:t>108</w:t>
            </w:r>
          </w:p>
        </w:tc>
        <w:tc>
          <w:tcPr>
            <w:tcW w:w="993" w:type="dxa"/>
            <w:vAlign w:val="bottom"/>
          </w:tcPr>
          <w:p w:rsidR="009B76CA" w:rsidRPr="003E3380" w:rsidRDefault="004C0C86" w:rsidP="00012C26">
            <w:pPr>
              <w:autoSpaceDE w:val="0"/>
              <w:autoSpaceDN w:val="0"/>
              <w:adjustRightInd w:val="0"/>
              <w:jc w:val="right"/>
              <w:rPr>
                <w:b/>
                <w:bCs/>
                <w:color w:val="000000"/>
                <w:sz w:val="18"/>
                <w:szCs w:val="18"/>
                <w:lang w:val="tr-TR"/>
              </w:rPr>
            </w:pPr>
            <w:r w:rsidRPr="003E3380">
              <w:rPr>
                <w:b/>
                <w:bCs/>
                <w:color w:val="000000"/>
                <w:sz w:val="18"/>
                <w:szCs w:val="18"/>
                <w:lang w:val="tr-TR"/>
              </w:rPr>
              <w:t>2.112</w:t>
            </w:r>
          </w:p>
        </w:tc>
      </w:tr>
      <w:tr w:rsidR="009B76CA" w:rsidRPr="003E3380">
        <w:trPr>
          <w:trHeight w:val="173"/>
        </w:trPr>
        <w:tc>
          <w:tcPr>
            <w:tcW w:w="4549" w:type="dxa"/>
            <w:vAlign w:val="bottom"/>
          </w:tcPr>
          <w:p w:rsidR="009B76CA" w:rsidRPr="003E3380" w:rsidRDefault="009B76CA" w:rsidP="00B50B16">
            <w:pPr>
              <w:autoSpaceDE w:val="0"/>
              <w:autoSpaceDN w:val="0"/>
              <w:adjustRightInd w:val="0"/>
              <w:rPr>
                <w:color w:val="000000"/>
                <w:sz w:val="18"/>
                <w:szCs w:val="18"/>
                <w:lang w:val="tr-TR"/>
              </w:rPr>
            </w:pPr>
            <w:r w:rsidRPr="003E3380">
              <w:rPr>
                <w:color w:val="000000"/>
                <w:sz w:val="18"/>
                <w:szCs w:val="18"/>
                <w:lang w:val="tr-TR"/>
              </w:rPr>
              <w:t>Net Nazım Hesap Pozisyonu</w:t>
            </w:r>
          </w:p>
        </w:tc>
        <w:tc>
          <w:tcPr>
            <w:tcW w:w="900" w:type="dxa"/>
            <w:vAlign w:val="bottom"/>
          </w:tcPr>
          <w:p w:rsidR="009B76CA" w:rsidRPr="003E3380" w:rsidRDefault="004C0C86" w:rsidP="00B50B16">
            <w:pPr>
              <w:autoSpaceDE w:val="0"/>
              <w:autoSpaceDN w:val="0"/>
              <w:adjustRightInd w:val="0"/>
              <w:jc w:val="right"/>
              <w:rPr>
                <w:color w:val="000000"/>
                <w:sz w:val="18"/>
                <w:szCs w:val="18"/>
                <w:lang w:val="tr-TR"/>
              </w:rPr>
            </w:pPr>
            <w:r w:rsidRPr="003E3380">
              <w:rPr>
                <w:color w:val="000000"/>
                <w:sz w:val="18"/>
                <w:szCs w:val="18"/>
                <w:lang w:val="tr-TR"/>
              </w:rPr>
              <w:t>-</w:t>
            </w:r>
          </w:p>
        </w:tc>
        <w:tc>
          <w:tcPr>
            <w:tcW w:w="1071" w:type="dxa"/>
            <w:vAlign w:val="bottom"/>
          </w:tcPr>
          <w:p w:rsidR="009B76CA" w:rsidRPr="003E3380" w:rsidRDefault="004C0C86" w:rsidP="00B50B16">
            <w:pPr>
              <w:autoSpaceDE w:val="0"/>
              <w:autoSpaceDN w:val="0"/>
              <w:adjustRightInd w:val="0"/>
              <w:jc w:val="right"/>
              <w:rPr>
                <w:color w:val="000000"/>
                <w:sz w:val="18"/>
                <w:szCs w:val="18"/>
                <w:lang w:val="tr-TR"/>
              </w:rPr>
            </w:pPr>
            <w:r w:rsidRPr="003E3380">
              <w:rPr>
                <w:color w:val="000000"/>
                <w:sz w:val="18"/>
                <w:szCs w:val="18"/>
                <w:lang w:val="tr-TR"/>
              </w:rPr>
              <w:t>-</w:t>
            </w:r>
          </w:p>
        </w:tc>
        <w:tc>
          <w:tcPr>
            <w:tcW w:w="709" w:type="dxa"/>
            <w:vAlign w:val="bottom"/>
          </w:tcPr>
          <w:p w:rsidR="009B76CA" w:rsidRPr="003E3380" w:rsidRDefault="004C0C86" w:rsidP="009E44E9">
            <w:pPr>
              <w:autoSpaceDE w:val="0"/>
              <w:autoSpaceDN w:val="0"/>
              <w:adjustRightInd w:val="0"/>
              <w:ind w:right="-30"/>
              <w:jc w:val="right"/>
              <w:rPr>
                <w:color w:val="000000"/>
                <w:sz w:val="18"/>
                <w:szCs w:val="18"/>
                <w:lang w:val="tr-TR"/>
              </w:rPr>
            </w:pPr>
            <w:r w:rsidRPr="003E3380">
              <w:rPr>
                <w:color w:val="000000"/>
                <w:sz w:val="18"/>
                <w:szCs w:val="18"/>
                <w:lang w:val="tr-TR"/>
              </w:rPr>
              <w:t>-</w:t>
            </w:r>
          </w:p>
        </w:tc>
        <w:tc>
          <w:tcPr>
            <w:tcW w:w="992" w:type="dxa"/>
            <w:vAlign w:val="bottom"/>
          </w:tcPr>
          <w:p w:rsidR="009B76CA" w:rsidRPr="003E3380" w:rsidRDefault="004C0C86" w:rsidP="00B50B16">
            <w:pPr>
              <w:autoSpaceDE w:val="0"/>
              <w:autoSpaceDN w:val="0"/>
              <w:adjustRightInd w:val="0"/>
              <w:jc w:val="right"/>
              <w:rPr>
                <w:color w:val="000000"/>
                <w:sz w:val="18"/>
                <w:szCs w:val="18"/>
                <w:lang w:val="tr-TR"/>
              </w:rPr>
            </w:pPr>
            <w:r w:rsidRPr="003E3380">
              <w:rPr>
                <w:color w:val="000000"/>
                <w:sz w:val="18"/>
                <w:szCs w:val="18"/>
                <w:lang w:val="tr-TR"/>
              </w:rPr>
              <w:t>-</w:t>
            </w:r>
          </w:p>
        </w:tc>
        <w:tc>
          <w:tcPr>
            <w:tcW w:w="993" w:type="dxa"/>
            <w:vAlign w:val="bottom"/>
          </w:tcPr>
          <w:p w:rsidR="009B76CA" w:rsidRPr="003E3380" w:rsidRDefault="004C0C86" w:rsidP="00B50B16">
            <w:pPr>
              <w:autoSpaceDE w:val="0"/>
              <w:autoSpaceDN w:val="0"/>
              <w:adjustRightInd w:val="0"/>
              <w:jc w:val="right"/>
              <w:rPr>
                <w:color w:val="000000"/>
                <w:sz w:val="18"/>
                <w:szCs w:val="18"/>
                <w:lang w:val="tr-TR"/>
              </w:rPr>
            </w:pPr>
            <w:r w:rsidRPr="003E3380">
              <w:rPr>
                <w:color w:val="000000"/>
                <w:sz w:val="18"/>
                <w:szCs w:val="18"/>
                <w:lang w:val="tr-TR"/>
              </w:rPr>
              <w:t>-</w:t>
            </w:r>
          </w:p>
        </w:tc>
      </w:tr>
      <w:tr w:rsidR="009B76CA" w:rsidRPr="003E3380">
        <w:trPr>
          <w:trHeight w:val="173"/>
        </w:trPr>
        <w:tc>
          <w:tcPr>
            <w:tcW w:w="4549" w:type="dxa"/>
            <w:vAlign w:val="bottom"/>
          </w:tcPr>
          <w:p w:rsidR="009B76CA" w:rsidRPr="003E3380" w:rsidRDefault="009B76CA" w:rsidP="00B50B16">
            <w:pPr>
              <w:autoSpaceDE w:val="0"/>
              <w:autoSpaceDN w:val="0"/>
              <w:adjustRightInd w:val="0"/>
              <w:rPr>
                <w:color w:val="000000"/>
                <w:sz w:val="18"/>
                <w:szCs w:val="18"/>
                <w:lang w:val="tr-TR"/>
              </w:rPr>
            </w:pPr>
            <w:r w:rsidRPr="003E3380">
              <w:rPr>
                <w:color w:val="000000"/>
                <w:sz w:val="18"/>
                <w:szCs w:val="18"/>
                <w:lang w:val="tr-TR"/>
              </w:rPr>
              <w:t>Türev Finansal Araçlardan Alacak</w:t>
            </w:r>
            <w:r w:rsidR="005B704B" w:rsidRPr="003E3380">
              <w:rPr>
                <w:color w:val="000000"/>
                <w:sz w:val="18"/>
                <w:szCs w:val="18"/>
                <w:lang w:val="tr-TR"/>
              </w:rPr>
              <w:t>.</w:t>
            </w:r>
          </w:p>
        </w:tc>
        <w:tc>
          <w:tcPr>
            <w:tcW w:w="900" w:type="dxa"/>
            <w:vAlign w:val="bottom"/>
          </w:tcPr>
          <w:p w:rsidR="009B76CA" w:rsidRPr="003E3380" w:rsidRDefault="004C0C86" w:rsidP="00B50B16">
            <w:pPr>
              <w:autoSpaceDE w:val="0"/>
              <w:autoSpaceDN w:val="0"/>
              <w:adjustRightInd w:val="0"/>
              <w:jc w:val="right"/>
              <w:rPr>
                <w:color w:val="000000"/>
                <w:sz w:val="18"/>
                <w:szCs w:val="18"/>
                <w:lang w:val="tr-TR"/>
              </w:rPr>
            </w:pPr>
            <w:r w:rsidRPr="003E3380">
              <w:rPr>
                <w:color w:val="000000"/>
                <w:sz w:val="18"/>
                <w:szCs w:val="18"/>
                <w:lang w:val="tr-TR"/>
              </w:rPr>
              <w:t>-</w:t>
            </w:r>
          </w:p>
        </w:tc>
        <w:tc>
          <w:tcPr>
            <w:tcW w:w="1071" w:type="dxa"/>
            <w:vAlign w:val="bottom"/>
          </w:tcPr>
          <w:p w:rsidR="009B76CA" w:rsidRPr="003E3380" w:rsidRDefault="004C0C86" w:rsidP="00B50B16">
            <w:pPr>
              <w:autoSpaceDE w:val="0"/>
              <w:autoSpaceDN w:val="0"/>
              <w:adjustRightInd w:val="0"/>
              <w:jc w:val="right"/>
              <w:rPr>
                <w:color w:val="000000"/>
                <w:sz w:val="18"/>
                <w:szCs w:val="18"/>
                <w:lang w:val="tr-TR"/>
              </w:rPr>
            </w:pPr>
            <w:r w:rsidRPr="003E3380">
              <w:rPr>
                <w:color w:val="000000"/>
                <w:sz w:val="18"/>
                <w:szCs w:val="18"/>
                <w:lang w:val="tr-TR"/>
              </w:rPr>
              <w:t>-</w:t>
            </w:r>
          </w:p>
        </w:tc>
        <w:tc>
          <w:tcPr>
            <w:tcW w:w="709" w:type="dxa"/>
            <w:vAlign w:val="bottom"/>
          </w:tcPr>
          <w:p w:rsidR="009B76CA" w:rsidRPr="003E3380" w:rsidRDefault="004C0C86" w:rsidP="009E44E9">
            <w:pPr>
              <w:autoSpaceDE w:val="0"/>
              <w:autoSpaceDN w:val="0"/>
              <w:adjustRightInd w:val="0"/>
              <w:ind w:right="-30"/>
              <w:jc w:val="right"/>
              <w:rPr>
                <w:color w:val="000000"/>
                <w:sz w:val="18"/>
                <w:szCs w:val="18"/>
                <w:lang w:val="tr-TR"/>
              </w:rPr>
            </w:pPr>
            <w:r w:rsidRPr="003E3380">
              <w:rPr>
                <w:color w:val="000000"/>
                <w:sz w:val="18"/>
                <w:szCs w:val="18"/>
                <w:lang w:val="tr-TR"/>
              </w:rPr>
              <w:t>-</w:t>
            </w:r>
          </w:p>
        </w:tc>
        <w:tc>
          <w:tcPr>
            <w:tcW w:w="992" w:type="dxa"/>
            <w:vAlign w:val="bottom"/>
          </w:tcPr>
          <w:p w:rsidR="009B76CA" w:rsidRPr="003E3380" w:rsidRDefault="004C0C86" w:rsidP="00B50B16">
            <w:pPr>
              <w:autoSpaceDE w:val="0"/>
              <w:autoSpaceDN w:val="0"/>
              <w:adjustRightInd w:val="0"/>
              <w:jc w:val="right"/>
              <w:rPr>
                <w:color w:val="000000"/>
                <w:sz w:val="18"/>
                <w:szCs w:val="18"/>
                <w:lang w:val="tr-TR"/>
              </w:rPr>
            </w:pPr>
            <w:r w:rsidRPr="003E3380">
              <w:rPr>
                <w:color w:val="000000"/>
                <w:sz w:val="18"/>
                <w:szCs w:val="18"/>
                <w:lang w:val="tr-TR"/>
              </w:rPr>
              <w:t>-</w:t>
            </w:r>
          </w:p>
        </w:tc>
        <w:tc>
          <w:tcPr>
            <w:tcW w:w="993" w:type="dxa"/>
            <w:vAlign w:val="bottom"/>
          </w:tcPr>
          <w:p w:rsidR="009B76CA" w:rsidRPr="003E3380" w:rsidRDefault="004C0C86" w:rsidP="00B50B16">
            <w:pPr>
              <w:autoSpaceDE w:val="0"/>
              <w:autoSpaceDN w:val="0"/>
              <w:adjustRightInd w:val="0"/>
              <w:jc w:val="right"/>
              <w:rPr>
                <w:color w:val="000000"/>
                <w:sz w:val="18"/>
                <w:szCs w:val="18"/>
                <w:lang w:val="tr-TR"/>
              </w:rPr>
            </w:pPr>
            <w:r w:rsidRPr="003E3380">
              <w:rPr>
                <w:color w:val="000000"/>
                <w:sz w:val="18"/>
                <w:szCs w:val="18"/>
                <w:lang w:val="tr-TR"/>
              </w:rPr>
              <w:t>-</w:t>
            </w:r>
          </w:p>
        </w:tc>
      </w:tr>
      <w:tr w:rsidR="009B76CA" w:rsidRPr="003E3380">
        <w:trPr>
          <w:trHeight w:val="173"/>
        </w:trPr>
        <w:tc>
          <w:tcPr>
            <w:tcW w:w="4549" w:type="dxa"/>
            <w:vAlign w:val="bottom"/>
          </w:tcPr>
          <w:p w:rsidR="009B76CA" w:rsidRPr="003E3380" w:rsidRDefault="009B76CA" w:rsidP="00B50B16">
            <w:pPr>
              <w:autoSpaceDE w:val="0"/>
              <w:autoSpaceDN w:val="0"/>
              <w:adjustRightInd w:val="0"/>
              <w:rPr>
                <w:color w:val="000000"/>
                <w:sz w:val="18"/>
                <w:szCs w:val="18"/>
                <w:lang w:val="tr-TR"/>
              </w:rPr>
            </w:pPr>
            <w:r w:rsidRPr="003E3380">
              <w:rPr>
                <w:color w:val="000000"/>
                <w:sz w:val="18"/>
                <w:szCs w:val="18"/>
                <w:lang w:val="tr-TR"/>
              </w:rPr>
              <w:t>Türev Finansal Araçlardan Borçlar</w:t>
            </w:r>
          </w:p>
        </w:tc>
        <w:tc>
          <w:tcPr>
            <w:tcW w:w="900" w:type="dxa"/>
            <w:vAlign w:val="bottom"/>
          </w:tcPr>
          <w:p w:rsidR="009B76CA" w:rsidRPr="003E3380" w:rsidRDefault="004C0C86" w:rsidP="00B50B16">
            <w:pPr>
              <w:autoSpaceDE w:val="0"/>
              <w:autoSpaceDN w:val="0"/>
              <w:adjustRightInd w:val="0"/>
              <w:jc w:val="right"/>
              <w:rPr>
                <w:color w:val="000000"/>
                <w:sz w:val="18"/>
                <w:szCs w:val="18"/>
                <w:lang w:val="tr-TR"/>
              </w:rPr>
            </w:pPr>
            <w:r w:rsidRPr="003E3380">
              <w:rPr>
                <w:color w:val="000000"/>
                <w:sz w:val="18"/>
                <w:szCs w:val="18"/>
                <w:lang w:val="tr-TR"/>
              </w:rPr>
              <w:t>-</w:t>
            </w:r>
          </w:p>
        </w:tc>
        <w:tc>
          <w:tcPr>
            <w:tcW w:w="1071" w:type="dxa"/>
            <w:vAlign w:val="bottom"/>
          </w:tcPr>
          <w:p w:rsidR="009B76CA" w:rsidRPr="003E3380" w:rsidRDefault="004C0C86" w:rsidP="00B50B16">
            <w:pPr>
              <w:autoSpaceDE w:val="0"/>
              <w:autoSpaceDN w:val="0"/>
              <w:adjustRightInd w:val="0"/>
              <w:jc w:val="right"/>
              <w:rPr>
                <w:color w:val="000000"/>
                <w:sz w:val="18"/>
                <w:szCs w:val="18"/>
                <w:lang w:val="tr-TR"/>
              </w:rPr>
            </w:pPr>
            <w:r w:rsidRPr="003E3380">
              <w:rPr>
                <w:color w:val="000000"/>
                <w:sz w:val="18"/>
                <w:szCs w:val="18"/>
                <w:lang w:val="tr-TR"/>
              </w:rPr>
              <w:t>-</w:t>
            </w:r>
          </w:p>
        </w:tc>
        <w:tc>
          <w:tcPr>
            <w:tcW w:w="709" w:type="dxa"/>
            <w:vAlign w:val="bottom"/>
          </w:tcPr>
          <w:p w:rsidR="009B76CA" w:rsidRPr="003E3380" w:rsidRDefault="004C0C86" w:rsidP="009E44E9">
            <w:pPr>
              <w:autoSpaceDE w:val="0"/>
              <w:autoSpaceDN w:val="0"/>
              <w:adjustRightInd w:val="0"/>
              <w:ind w:right="-30"/>
              <w:jc w:val="right"/>
              <w:rPr>
                <w:color w:val="000000"/>
                <w:sz w:val="18"/>
                <w:szCs w:val="18"/>
                <w:lang w:val="tr-TR"/>
              </w:rPr>
            </w:pPr>
            <w:r w:rsidRPr="003E3380">
              <w:rPr>
                <w:color w:val="000000"/>
                <w:sz w:val="18"/>
                <w:szCs w:val="18"/>
                <w:lang w:val="tr-TR"/>
              </w:rPr>
              <w:t>-</w:t>
            </w:r>
          </w:p>
        </w:tc>
        <w:tc>
          <w:tcPr>
            <w:tcW w:w="992" w:type="dxa"/>
            <w:vAlign w:val="bottom"/>
          </w:tcPr>
          <w:p w:rsidR="009B76CA" w:rsidRPr="003E3380" w:rsidRDefault="004C0C86" w:rsidP="00B50B16">
            <w:pPr>
              <w:autoSpaceDE w:val="0"/>
              <w:autoSpaceDN w:val="0"/>
              <w:adjustRightInd w:val="0"/>
              <w:jc w:val="right"/>
              <w:rPr>
                <w:color w:val="000000"/>
                <w:sz w:val="18"/>
                <w:szCs w:val="18"/>
                <w:lang w:val="tr-TR"/>
              </w:rPr>
            </w:pPr>
            <w:r w:rsidRPr="003E3380">
              <w:rPr>
                <w:color w:val="000000"/>
                <w:sz w:val="18"/>
                <w:szCs w:val="18"/>
                <w:lang w:val="tr-TR"/>
              </w:rPr>
              <w:t>-</w:t>
            </w:r>
          </w:p>
        </w:tc>
        <w:tc>
          <w:tcPr>
            <w:tcW w:w="993" w:type="dxa"/>
            <w:vAlign w:val="bottom"/>
          </w:tcPr>
          <w:p w:rsidR="009B76CA" w:rsidRPr="003E3380" w:rsidRDefault="004C0C86" w:rsidP="00B50B16">
            <w:pPr>
              <w:autoSpaceDE w:val="0"/>
              <w:autoSpaceDN w:val="0"/>
              <w:adjustRightInd w:val="0"/>
              <w:jc w:val="right"/>
              <w:rPr>
                <w:color w:val="000000"/>
                <w:sz w:val="18"/>
                <w:szCs w:val="18"/>
                <w:lang w:val="tr-TR"/>
              </w:rPr>
            </w:pPr>
            <w:r w:rsidRPr="003E3380">
              <w:rPr>
                <w:color w:val="000000"/>
                <w:sz w:val="18"/>
                <w:szCs w:val="18"/>
                <w:lang w:val="tr-TR"/>
              </w:rPr>
              <w:t>-</w:t>
            </w:r>
          </w:p>
        </w:tc>
      </w:tr>
      <w:tr w:rsidR="009B76CA" w:rsidRPr="003E3380" w:rsidTr="001F7289">
        <w:trPr>
          <w:trHeight w:val="243"/>
        </w:trPr>
        <w:tc>
          <w:tcPr>
            <w:tcW w:w="4549" w:type="dxa"/>
            <w:tcBorders>
              <w:bottom w:val="single" w:sz="4" w:space="0" w:color="auto"/>
            </w:tcBorders>
            <w:vAlign w:val="bottom"/>
          </w:tcPr>
          <w:p w:rsidR="009B76CA" w:rsidRPr="003E3380" w:rsidRDefault="009B76CA" w:rsidP="001F7289">
            <w:pPr>
              <w:autoSpaceDE w:val="0"/>
              <w:autoSpaceDN w:val="0"/>
              <w:adjustRightInd w:val="0"/>
              <w:rPr>
                <w:color w:val="000000"/>
                <w:sz w:val="18"/>
                <w:szCs w:val="18"/>
                <w:lang w:val="tr-TR"/>
              </w:rPr>
            </w:pPr>
            <w:proofErr w:type="spellStart"/>
            <w:r w:rsidRPr="003E3380">
              <w:rPr>
                <w:color w:val="000000"/>
                <w:sz w:val="18"/>
                <w:szCs w:val="18"/>
                <w:lang w:val="tr-TR"/>
              </w:rPr>
              <w:t>Gayrinakdi</w:t>
            </w:r>
            <w:proofErr w:type="spellEnd"/>
            <w:r w:rsidRPr="003E3380">
              <w:rPr>
                <w:color w:val="000000"/>
                <w:sz w:val="18"/>
                <w:szCs w:val="18"/>
                <w:lang w:val="tr-TR"/>
              </w:rPr>
              <w:t xml:space="preserve"> Krediler</w:t>
            </w:r>
          </w:p>
        </w:tc>
        <w:tc>
          <w:tcPr>
            <w:tcW w:w="900" w:type="dxa"/>
            <w:tcBorders>
              <w:bottom w:val="single" w:sz="4" w:space="0" w:color="auto"/>
            </w:tcBorders>
            <w:vAlign w:val="bottom"/>
          </w:tcPr>
          <w:p w:rsidR="009B76CA" w:rsidRPr="003E3380" w:rsidRDefault="004C0C86" w:rsidP="001F7289">
            <w:pPr>
              <w:autoSpaceDE w:val="0"/>
              <w:autoSpaceDN w:val="0"/>
              <w:adjustRightInd w:val="0"/>
              <w:jc w:val="right"/>
              <w:rPr>
                <w:color w:val="000000"/>
                <w:sz w:val="18"/>
                <w:szCs w:val="18"/>
                <w:lang w:val="tr-TR"/>
              </w:rPr>
            </w:pPr>
            <w:r w:rsidRPr="003E3380">
              <w:rPr>
                <w:color w:val="000000"/>
                <w:sz w:val="18"/>
                <w:szCs w:val="18"/>
                <w:lang w:val="tr-TR"/>
              </w:rPr>
              <w:t>-</w:t>
            </w:r>
          </w:p>
        </w:tc>
        <w:tc>
          <w:tcPr>
            <w:tcW w:w="1071" w:type="dxa"/>
            <w:tcBorders>
              <w:bottom w:val="single" w:sz="4" w:space="0" w:color="auto"/>
            </w:tcBorders>
            <w:vAlign w:val="bottom"/>
          </w:tcPr>
          <w:p w:rsidR="009B76CA" w:rsidRPr="003E3380" w:rsidRDefault="004C0C86" w:rsidP="001F7289">
            <w:pPr>
              <w:autoSpaceDE w:val="0"/>
              <w:autoSpaceDN w:val="0"/>
              <w:adjustRightInd w:val="0"/>
              <w:jc w:val="right"/>
              <w:rPr>
                <w:color w:val="000000"/>
                <w:sz w:val="18"/>
                <w:szCs w:val="18"/>
                <w:lang w:val="tr-TR"/>
              </w:rPr>
            </w:pPr>
            <w:r w:rsidRPr="003E3380">
              <w:rPr>
                <w:color w:val="000000"/>
                <w:sz w:val="18"/>
                <w:szCs w:val="18"/>
                <w:lang w:val="tr-TR"/>
              </w:rPr>
              <w:t>-</w:t>
            </w:r>
          </w:p>
        </w:tc>
        <w:tc>
          <w:tcPr>
            <w:tcW w:w="709" w:type="dxa"/>
            <w:tcBorders>
              <w:bottom w:val="single" w:sz="4" w:space="0" w:color="auto"/>
            </w:tcBorders>
            <w:vAlign w:val="bottom"/>
          </w:tcPr>
          <w:p w:rsidR="009B76CA" w:rsidRPr="003E3380" w:rsidRDefault="004C0C86" w:rsidP="001F7289">
            <w:pPr>
              <w:autoSpaceDE w:val="0"/>
              <w:autoSpaceDN w:val="0"/>
              <w:adjustRightInd w:val="0"/>
              <w:ind w:right="-30"/>
              <w:jc w:val="right"/>
              <w:rPr>
                <w:color w:val="000000"/>
                <w:sz w:val="18"/>
                <w:szCs w:val="18"/>
                <w:lang w:val="tr-TR"/>
              </w:rPr>
            </w:pPr>
            <w:r w:rsidRPr="003E3380">
              <w:rPr>
                <w:color w:val="000000"/>
                <w:sz w:val="18"/>
                <w:szCs w:val="18"/>
                <w:lang w:val="tr-TR"/>
              </w:rPr>
              <w:t>-</w:t>
            </w:r>
          </w:p>
        </w:tc>
        <w:tc>
          <w:tcPr>
            <w:tcW w:w="992" w:type="dxa"/>
            <w:tcBorders>
              <w:bottom w:val="single" w:sz="4" w:space="0" w:color="auto"/>
            </w:tcBorders>
            <w:vAlign w:val="bottom"/>
          </w:tcPr>
          <w:p w:rsidR="009B76CA" w:rsidRPr="003E3380" w:rsidRDefault="004C0C86" w:rsidP="001F7289">
            <w:pPr>
              <w:autoSpaceDE w:val="0"/>
              <w:autoSpaceDN w:val="0"/>
              <w:adjustRightInd w:val="0"/>
              <w:jc w:val="right"/>
              <w:rPr>
                <w:color w:val="000000"/>
                <w:sz w:val="18"/>
                <w:szCs w:val="18"/>
                <w:lang w:val="tr-TR"/>
              </w:rPr>
            </w:pPr>
            <w:r w:rsidRPr="003E3380">
              <w:rPr>
                <w:color w:val="000000"/>
                <w:sz w:val="18"/>
                <w:szCs w:val="18"/>
                <w:lang w:val="tr-TR"/>
              </w:rPr>
              <w:t>-</w:t>
            </w:r>
          </w:p>
        </w:tc>
        <w:tc>
          <w:tcPr>
            <w:tcW w:w="993" w:type="dxa"/>
            <w:tcBorders>
              <w:bottom w:val="single" w:sz="4" w:space="0" w:color="auto"/>
            </w:tcBorders>
            <w:vAlign w:val="bottom"/>
          </w:tcPr>
          <w:p w:rsidR="0070768A" w:rsidRPr="003E3380" w:rsidRDefault="004C0C86" w:rsidP="001F7289">
            <w:pPr>
              <w:autoSpaceDE w:val="0"/>
              <w:autoSpaceDN w:val="0"/>
              <w:adjustRightInd w:val="0"/>
              <w:jc w:val="right"/>
              <w:rPr>
                <w:color w:val="000000"/>
                <w:sz w:val="18"/>
                <w:szCs w:val="18"/>
                <w:lang w:val="tr-TR"/>
              </w:rPr>
            </w:pPr>
            <w:r w:rsidRPr="003E3380">
              <w:rPr>
                <w:color w:val="000000"/>
                <w:sz w:val="18"/>
                <w:szCs w:val="18"/>
                <w:lang w:val="tr-TR"/>
              </w:rPr>
              <w:t>-</w:t>
            </w:r>
          </w:p>
        </w:tc>
      </w:tr>
      <w:bookmarkEnd w:id="10"/>
    </w:tbl>
    <w:p w:rsidR="00C22F77" w:rsidRPr="00412D72" w:rsidRDefault="00315F55" w:rsidP="00C22F77">
      <w:pPr>
        <w:autoSpaceDE w:val="0"/>
        <w:autoSpaceDN w:val="0"/>
        <w:adjustRightInd w:val="0"/>
        <w:spacing w:line="211" w:lineRule="auto"/>
        <w:rPr>
          <w:b/>
          <w:lang w:val="tr-TR"/>
        </w:rPr>
      </w:pPr>
      <w:r w:rsidRPr="00412D72">
        <w:rPr>
          <w:lang w:val="tr-TR" w:eastAsia="tr-TR"/>
        </w:rPr>
        <w:br w:type="page"/>
      </w:r>
      <w:r w:rsidR="00C22F77" w:rsidRPr="00412D72">
        <w:rPr>
          <w:rFonts w:eastAsia="Arial Unicode MS"/>
          <w:b/>
          <w:lang w:val="tr-TR"/>
        </w:rPr>
        <w:lastRenderedPageBreak/>
        <w:t>MALİ BÜNYEYE İLİŞKİN BİLGİLER (Devamı)</w:t>
      </w:r>
    </w:p>
    <w:p w:rsidR="00315F55" w:rsidRPr="00412D72" w:rsidRDefault="00315F55" w:rsidP="00C22F77">
      <w:pPr>
        <w:autoSpaceDE w:val="0"/>
        <w:autoSpaceDN w:val="0"/>
        <w:adjustRightInd w:val="0"/>
        <w:jc w:val="both"/>
        <w:rPr>
          <w:lang w:val="tr-TR"/>
        </w:rPr>
      </w:pPr>
    </w:p>
    <w:p w:rsidR="00D3297D" w:rsidRPr="00412D72" w:rsidRDefault="00D3297D" w:rsidP="002C525A">
      <w:pPr>
        <w:pStyle w:val="Heading8"/>
        <w:keepNext w:val="0"/>
        <w:widowControl w:val="0"/>
        <w:numPr>
          <w:ilvl w:val="0"/>
          <w:numId w:val="33"/>
        </w:numPr>
        <w:tabs>
          <w:tab w:val="clear" w:pos="-54"/>
          <w:tab w:val="clear" w:pos="1080"/>
          <w:tab w:val="left" w:pos="851"/>
        </w:tabs>
        <w:autoSpaceDE/>
        <w:autoSpaceDN/>
        <w:adjustRightInd/>
        <w:spacing w:line="226" w:lineRule="auto"/>
        <w:ind w:left="851" w:hanging="851"/>
      </w:pPr>
      <w:r w:rsidRPr="00412D72">
        <w:t>Faiz Oranı Riskine İlişkin Açıklamalar</w:t>
      </w:r>
    </w:p>
    <w:p w:rsidR="00D3297D" w:rsidRPr="00412D72" w:rsidRDefault="00D3297D">
      <w:pPr>
        <w:pStyle w:val="BodyText3"/>
        <w:jc w:val="both"/>
        <w:rPr>
          <w:i w:val="0"/>
          <w:iCs w:val="0"/>
          <w:sz w:val="20"/>
        </w:rPr>
      </w:pPr>
    </w:p>
    <w:p w:rsidR="00D3297D" w:rsidRPr="00412D72" w:rsidRDefault="00D3297D" w:rsidP="00C22F77">
      <w:pPr>
        <w:pStyle w:val="BodyText3"/>
        <w:tabs>
          <w:tab w:val="clear" w:pos="539"/>
        </w:tabs>
        <w:ind w:left="851"/>
        <w:jc w:val="both"/>
        <w:rPr>
          <w:i w:val="0"/>
          <w:iCs w:val="0"/>
          <w:sz w:val="20"/>
        </w:rPr>
      </w:pPr>
      <w:r w:rsidRPr="00412D72">
        <w:rPr>
          <w:i w:val="0"/>
          <w:iCs w:val="0"/>
          <w:sz w:val="20"/>
        </w:rPr>
        <w:t xml:space="preserve">Varlıkların, yükümlülüklerin ve bilanço dışı kalemlerin faize duyarlılığı Banka tarafından ölçülmektedir.  Standart metot içerisinde yer alan genel ve spesifik faiz oranı riski tabloları, varlık ve yükümlülükler dahil edilerek, Banka’nın karşı karşıya olduğu faiz oranı riski hesaplanmakta ve genel piyasa riskinin bir parçası olarak, </w:t>
      </w:r>
      <w:r w:rsidR="00C34976" w:rsidRPr="00412D72">
        <w:rPr>
          <w:i w:val="0"/>
          <w:iCs w:val="0"/>
          <w:sz w:val="20"/>
        </w:rPr>
        <w:t>s</w:t>
      </w:r>
      <w:r w:rsidRPr="00412D72">
        <w:rPr>
          <w:i w:val="0"/>
          <w:iCs w:val="0"/>
          <w:sz w:val="20"/>
        </w:rPr>
        <w:t xml:space="preserve">ermaye </w:t>
      </w:r>
      <w:r w:rsidR="00C34976" w:rsidRPr="00412D72">
        <w:rPr>
          <w:i w:val="0"/>
          <w:iCs w:val="0"/>
          <w:sz w:val="20"/>
        </w:rPr>
        <w:t>y</w:t>
      </w:r>
      <w:r w:rsidRPr="00412D72">
        <w:rPr>
          <w:i w:val="0"/>
          <w:iCs w:val="0"/>
          <w:sz w:val="20"/>
        </w:rPr>
        <w:t xml:space="preserve">eterliliği </w:t>
      </w:r>
      <w:r w:rsidR="00C34976" w:rsidRPr="00412D72">
        <w:rPr>
          <w:i w:val="0"/>
          <w:iCs w:val="0"/>
          <w:sz w:val="20"/>
        </w:rPr>
        <w:t>s</w:t>
      </w:r>
      <w:r w:rsidRPr="00412D72">
        <w:rPr>
          <w:i w:val="0"/>
          <w:iCs w:val="0"/>
          <w:sz w:val="20"/>
        </w:rPr>
        <w:t xml:space="preserve">tandart </w:t>
      </w:r>
      <w:r w:rsidR="00C34976" w:rsidRPr="00412D72">
        <w:rPr>
          <w:i w:val="0"/>
          <w:iCs w:val="0"/>
          <w:sz w:val="20"/>
        </w:rPr>
        <w:t>o</w:t>
      </w:r>
      <w:r w:rsidRPr="00412D72">
        <w:rPr>
          <w:i w:val="0"/>
          <w:iCs w:val="0"/>
          <w:sz w:val="20"/>
        </w:rPr>
        <w:t>ranının hesaplanmasında dikkate alınmaktadır.</w:t>
      </w:r>
    </w:p>
    <w:p w:rsidR="00D3297D" w:rsidRPr="00412D72" w:rsidRDefault="00D3297D" w:rsidP="00C22F77">
      <w:pPr>
        <w:pStyle w:val="BodyText3"/>
        <w:jc w:val="both"/>
        <w:rPr>
          <w:i w:val="0"/>
          <w:iCs w:val="0"/>
          <w:sz w:val="20"/>
        </w:rPr>
      </w:pPr>
    </w:p>
    <w:p w:rsidR="00D3297D" w:rsidRPr="00412D72" w:rsidRDefault="00D3297D" w:rsidP="00C22F77">
      <w:pPr>
        <w:pStyle w:val="BodyText3"/>
        <w:tabs>
          <w:tab w:val="clear" w:pos="539"/>
        </w:tabs>
        <w:ind w:left="851"/>
        <w:jc w:val="both"/>
        <w:rPr>
          <w:i w:val="0"/>
          <w:iCs w:val="0"/>
          <w:sz w:val="20"/>
        </w:rPr>
      </w:pPr>
      <w:r w:rsidRPr="00412D72">
        <w:rPr>
          <w:i w:val="0"/>
          <w:iCs w:val="0"/>
          <w:sz w:val="20"/>
        </w:rPr>
        <w:t>Vade dağılım (</w:t>
      </w:r>
      <w:proofErr w:type="spellStart"/>
      <w:r w:rsidRPr="00412D72">
        <w:rPr>
          <w:i w:val="0"/>
          <w:iCs w:val="0"/>
          <w:sz w:val="20"/>
        </w:rPr>
        <w:t>Gap</w:t>
      </w:r>
      <w:proofErr w:type="spellEnd"/>
      <w:r w:rsidRPr="00412D72">
        <w:rPr>
          <w:i w:val="0"/>
          <w:iCs w:val="0"/>
          <w:sz w:val="20"/>
        </w:rPr>
        <w:t>) analizi ile her bir vade diliminde ortaya çıkan nakit ihtiyacı belirlenmektedir. Uygulanan faiz oranlarında ise pasif maliyeti ile aktif getirisi arasında her zaman artı bir farkın (spread) olması sağlanmaktadır.</w:t>
      </w:r>
    </w:p>
    <w:p w:rsidR="00D3297D" w:rsidRPr="00412D72" w:rsidRDefault="00D3297D" w:rsidP="00C22F77">
      <w:pPr>
        <w:autoSpaceDE w:val="0"/>
        <w:autoSpaceDN w:val="0"/>
        <w:adjustRightInd w:val="0"/>
        <w:rPr>
          <w:rFonts w:eastAsia="Arial Unicode MS"/>
          <w:b/>
          <w:lang w:val="tr-TR"/>
        </w:rPr>
      </w:pPr>
    </w:p>
    <w:p w:rsidR="00D3297D" w:rsidRPr="00412D72" w:rsidRDefault="002D774A" w:rsidP="00C22F77">
      <w:pPr>
        <w:pStyle w:val="BodyText3"/>
        <w:tabs>
          <w:tab w:val="clear" w:pos="539"/>
        </w:tabs>
        <w:ind w:left="851"/>
        <w:jc w:val="both"/>
        <w:rPr>
          <w:i w:val="0"/>
          <w:iCs w:val="0"/>
          <w:sz w:val="20"/>
        </w:rPr>
      </w:pPr>
      <w:r w:rsidRPr="00412D72">
        <w:rPr>
          <w:i w:val="0"/>
          <w:iCs w:val="0"/>
          <w:sz w:val="20"/>
        </w:rPr>
        <w:t xml:space="preserve">Banka’nın </w:t>
      </w:r>
      <w:r w:rsidR="00D3297D" w:rsidRPr="00412D72">
        <w:rPr>
          <w:i w:val="0"/>
          <w:iCs w:val="0"/>
          <w:sz w:val="20"/>
        </w:rPr>
        <w:t xml:space="preserve">fon kaynaklarının değerlendirilmesine yönelik işlemlerden </w:t>
      </w:r>
      <w:r w:rsidR="00920AE3" w:rsidRPr="00412D72">
        <w:rPr>
          <w:i w:val="0"/>
          <w:iCs w:val="0"/>
          <w:sz w:val="20"/>
        </w:rPr>
        <w:t>TL</w:t>
      </w:r>
      <w:r w:rsidR="00D3297D" w:rsidRPr="00412D72">
        <w:rPr>
          <w:i w:val="0"/>
          <w:iCs w:val="0"/>
          <w:sz w:val="20"/>
        </w:rPr>
        <w:t xml:space="preserve"> ve döviz depo işlemleri, ters-repo işlemleri, vadeli ve vadesiz mevduat işlemleri ile döviz alım-satım işlemleri Türkiye Cumhuriyet Merkez Bankası veya bankalar ile gerçekleştirilir. Fon Yönetimi Müdürlüğü’nce yürütülen söz konusu işlemler Yönetim Kurulu’nca limit tahsis edilmiş bankalar ile beli</w:t>
      </w:r>
      <w:r w:rsidR="00717EB9" w:rsidRPr="00412D72">
        <w:rPr>
          <w:i w:val="0"/>
          <w:iCs w:val="0"/>
          <w:sz w:val="20"/>
        </w:rPr>
        <w:t xml:space="preserve">rlenen ‘Hazine İşlem Limitleri’ </w:t>
      </w:r>
      <w:r w:rsidR="00D3297D" w:rsidRPr="00412D72">
        <w:rPr>
          <w:i w:val="0"/>
          <w:iCs w:val="0"/>
          <w:sz w:val="20"/>
        </w:rPr>
        <w:t>dahilinde gerçekleştirilir.</w:t>
      </w:r>
    </w:p>
    <w:p w:rsidR="00D3297D" w:rsidRPr="00412D72" w:rsidRDefault="00D3297D" w:rsidP="00C22F77">
      <w:pPr>
        <w:pStyle w:val="BodyText3"/>
        <w:tabs>
          <w:tab w:val="clear" w:pos="539"/>
          <w:tab w:val="clear" w:pos="5310"/>
          <w:tab w:val="clear" w:pos="7560"/>
        </w:tabs>
        <w:jc w:val="both"/>
        <w:rPr>
          <w:i w:val="0"/>
          <w:iCs w:val="0"/>
          <w:sz w:val="20"/>
        </w:rPr>
      </w:pPr>
    </w:p>
    <w:p w:rsidR="00D3297D" w:rsidRPr="00412D72" w:rsidRDefault="00D3297D" w:rsidP="00C22F77">
      <w:pPr>
        <w:pStyle w:val="BodyText3"/>
        <w:tabs>
          <w:tab w:val="clear" w:pos="539"/>
        </w:tabs>
        <w:ind w:left="851"/>
        <w:jc w:val="both"/>
        <w:rPr>
          <w:i w:val="0"/>
          <w:iCs w:val="0"/>
          <w:sz w:val="20"/>
        </w:rPr>
      </w:pPr>
      <w:r w:rsidRPr="00412D72">
        <w:rPr>
          <w:i w:val="0"/>
          <w:iCs w:val="0"/>
          <w:sz w:val="20"/>
        </w:rPr>
        <w:t xml:space="preserve">Banka portföyüne Türkiye Cumhuriyeti Hazine Müsteşarlığı’nca ihraç edilen veya garanti edilen kıymetler dışında borçlanmayı temsil eden sermaye araçları alınmaz. </w:t>
      </w:r>
      <w:r w:rsidR="002D774A" w:rsidRPr="00412D72">
        <w:rPr>
          <w:i w:val="0"/>
          <w:iCs w:val="0"/>
          <w:sz w:val="20"/>
        </w:rPr>
        <w:t xml:space="preserve">Banka’nın </w:t>
      </w:r>
      <w:r w:rsidRPr="00412D72">
        <w:rPr>
          <w:i w:val="0"/>
          <w:iCs w:val="0"/>
          <w:sz w:val="20"/>
        </w:rPr>
        <w:t>fon kaynaklarının değerlendirilmesine yönelik işlemlerde türev finansal araçlar kullanılarak herhangi bir yükümlülük üstlenilmez.</w:t>
      </w:r>
    </w:p>
    <w:p w:rsidR="00C23628" w:rsidRPr="00412D72" w:rsidRDefault="00C23628">
      <w:pPr>
        <w:pStyle w:val="BodyText"/>
        <w:rPr>
          <w:rFonts w:eastAsia="Arial Unicode MS"/>
        </w:rPr>
      </w:pPr>
    </w:p>
    <w:p w:rsidR="00D3297D" w:rsidRPr="00412D72" w:rsidRDefault="00C23628" w:rsidP="00C22F77">
      <w:pPr>
        <w:ind w:left="851"/>
        <w:jc w:val="both"/>
        <w:rPr>
          <w:rFonts w:eastAsia="Arial Unicode MS"/>
          <w:lang w:val="tr-TR"/>
        </w:rPr>
      </w:pPr>
      <w:r w:rsidRPr="00412D72">
        <w:rPr>
          <w:b/>
          <w:lang w:val="tr-TR"/>
        </w:rPr>
        <w:t>Varlıkların, yükümlülüklerin ve nazım hesap kalemlerinin faize duyarlılığı (Yeniden fiyatlandırmaya kalan süreler itibarıyla):</w:t>
      </w:r>
      <w:r w:rsidRPr="00412D72">
        <w:rPr>
          <w:rFonts w:eastAsia="Arial Unicode MS"/>
          <w:lang w:val="tr-TR"/>
        </w:rPr>
        <w:t xml:space="preserve"> </w:t>
      </w:r>
    </w:p>
    <w:p w:rsidR="00C22F77" w:rsidRPr="00412D72" w:rsidRDefault="00C22F77" w:rsidP="00C22F77">
      <w:pPr>
        <w:jc w:val="both"/>
        <w:rPr>
          <w:lang w:val="tr-TR"/>
        </w:rPr>
      </w:pPr>
    </w:p>
    <w:tbl>
      <w:tblPr>
        <w:tblW w:w="9214" w:type="dxa"/>
        <w:tblInd w:w="881" w:type="dxa"/>
        <w:tblLayout w:type="fixed"/>
        <w:tblCellMar>
          <w:left w:w="30" w:type="dxa"/>
          <w:right w:w="30" w:type="dxa"/>
        </w:tblCellMar>
        <w:tblLook w:val="0000"/>
      </w:tblPr>
      <w:tblGrid>
        <w:gridCol w:w="3402"/>
        <w:gridCol w:w="850"/>
        <w:gridCol w:w="709"/>
        <w:gridCol w:w="851"/>
        <w:gridCol w:w="708"/>
        <w:gridCol w:w="851"/>
        <w:gridCol w:w="992"/>
        <w:gridCol w:w="851"/>
      </w:tblGrid>
      <w:tr w:rsidR="00D3297D" w:rsidRPr="005539C2">
        <w:trPr>
          <w:trHeight w:val="391"/>
        </w:trPr>
        <w:tc>
          <w:tcPr>
            <w:tcW w:w="3402" w:type="dxa"/>
            <w:tcBorders>
              <w:bottom w:val="single" w:sz="4" w:space="0" w:color="auto"/>
            </w:tcBorders>
          </w:tcPr>
          <w:p w:rsidR="00C22F77" w:rsidRPr="005539C2" w:rsidRDefault="00C22F77" w:rsidP="0064559B">
            <w:pPr>
              <w:autoSpaceDE w:val="0"/>
              <w:autoSpaceDN w:val="0"/>
              <w:adjustRightInd w:val="0"/>
              <w:rPr>
                <w:b/>
                <w:bCs/>
                <w:color w:val="000000"/>
                <w:sz w:val="18"/>
                <w:szCs w:val="18"/>
                <w:lang w:val="tr-TR"/>
              </w:rPr>
            </w:pPr>
          </w:p>
          <w:p w:rsidR="00D3297D" w:rsidRPr="005539C2" w:rsidRDefault="00D3297D" w:rsidP="0064559B">
            <w:pPr>
              <w:autoSpaceDE w:val="0"/>
              <w:autoSpaceDN w:val="0"/>
              <w:adjustRightInd w:val="0"/>
              <w:rPr>
                <w:b/>
                <w:bCs/>
                <w:color w:val="000000"/>
                <w:sz w:val="18"/>
                <w:szCs w:val="18"/>
                <w:lang w:val="tr-TR"/>
              </w:rPr>
            </w:pPr>
            <w:r w:rsidRPr="005539C2">
              <w:rPr>
                <w:b/>
                <w:bCs/>
                <w:color w:val="000000"/>
                <w:sz w:val="18"/>
                <w:szCs w:val="18"/>
                <w:lang w:val="tr-TR"/>
              </w:rPr>
              <w:t>Cari Dönem Sonu</w:t>
            </w:r>
          </w:p>
        </w:tc>
        <w:tc>
          <w:tcPr>
            <w:tcW w:w="850" w:type="dxa"/>
            <w:tcBorders>
              <w:bottom w:val="single" w:sz="4" w:space="0" w:color="auto"/>
            </w:tcBorders>
            <w:vAlign w:val="bottom"/>
          </w:tcPr>
          <w:p w:rsidR="00D3297D" w:rsidRPr="005539C2" w:rsidRDefault="00D3297D" w:rsidP="0064559B">
            <w:pPr>
              <w:autoSpaceDE w:val="0"/>
              <w:autoSpaceDN w:val="0"/>
              <w:adjustRightInd w:val="0"/>
              <w:jc w:val="right"/>
              <w:rPr>
                <w:b/>
                <w:bCs/>
                <w:color w:val="000000"/>
                <w:sz w:val="18"/>
                <w:szCs w:val="18"/>
                <w:lang w:val="tr-TR"/>
              </w:rPr>
            </w:pPr>
            <w:r w:rsidRPr="005539C2">
              <w:rPr>
                <w:b/>
                <w:bCs/>
                <w:color w:val="000000"/>
                <w:sz w:val="18"/>
                <w:szCs w:val="18"/>
                <w:lang w:val="tr-TR"/>
              </w:rPr>
              <w:t>1 Aya Kadar</w:t>
            </w:r>
          </w:p>
        </w:tc>
        <w:tc>
          <w:tcPr>
            <w:tcW w:w="709" w:type="dxa"/>
            <w:tcBorders>
              <w:bottom w:val="single" w:sz="4" w:space="0" w:color="auto"/>
            </w:tcBorders>
            <w:vAlign w:val="bottom"/>
          </w:tcPr>
          <w:p w:rsidR="00DB648C" w:rsidRPr="005539C2" w:rsidRDefault="00D3297D" w:rsidP="0064559B">
            <w:pPr>
              <w:autoSpaceDE w:val="0"/>
              <w:autoSpaceDN w:val="0"/>
              <w:adjustRightInd w:val="0"/>
              <w:jc w:val="right"/>
              <w:rPr>
                <w:b/>
                <w:bCs/>
                <w:color w:val="000000"/>
                <w:sz w:val="18"/>
                <w:szCs w:val="18"/>
                <w:lang w:val="tr-TR"/>
              </w:rPr>
            </w:pPr>
            <w:r w:rsidRPr="005539C2">
              <w:rPr>
                <w:b/>
                <w:bCs/>
                <w:color w:val="000000"/>
                <w:sz w:val="18"/>
                <w:szCs w:val="18"/>
                <w:lang w:val="tr-TR"/>
              </w:rPr>
              <w:t xml:space="preserve">1-3 </w:t>
            </w:r>
          </w:p>
          <w:p w:rsidR="00D3297D" w:rsidRPr="005539C2" w:rsidRDefault="00D3297D" w:rsidP="0064559B">
            <w:pPr>
              <w:autoSpaceDE w:val="0"/>
              <w:autoSpaceDN w:val="0"/>
              <w:adjustRightInd w:val="0"/>
              <w:jc w:val="right"/>
              <w:rPr>
                <w:b/>
                <w:bCs/>
                <w:color w:val="000000"/>
                <w:sz w:val="18"/>
                <w:szCs w:val="18"/>
                <w:lang w:val="tr-TR"/>
              </w:rPr>
            </w:pPr>
            <w:r w:rsidRPr="005539C2">
              <w:rPr>
                <w:b/>
                <w:bCs/>
                <w:color w:val="000000"/>
                <w:sz w:val="18"/>
                <w:szCs w:val="18"/>
                <w:lang w:val="tr-TR"/>
              </w:rPr>
              <w:t>Ay</w:t>
            </w:r>
          </w:p>
        </w:tc>
        <w:tc>
          <w:tcPr>
            <w:tcW w:w="851" w:type="dxa"/>
            <w:tcBorders>
              <w:bottom w:val="single" w:sz="4" w:space="0" w:color="auto"/>
            </w:tcBorders>
            <w:vAlign w:val="bottom"/>
          </w:tcPr>
          <w:p w:rsidR="00DB648C" w:rsidRPr="005539C2" w:rsidRDefault="00D3297D" w:rsidP="0064559B">
            <w:pPr>
              <w:autoSpaceDE w:val="0"/>
              <w:autoSpaceDN w:val="0"/>
              <w:adjustRightInd w:val="0"/>
              <w:jc w:val="right"/>
              <w:rPr>
                <w:b/>
                <w:bCs/>
                <w:color w:val="000000"/>
                <w:sz w:val="18"/>
                <w:szCs w:val="18"/>
                <w:lang w:val="tr-TR"/>
              </w:rPr>
            </w:pPr>
            <w:r w:rsidRPr="005539C2">
              <w:rPr>
                <w:b/>
                <w:bCs/>
                <w:color w:val="000000"/>
                <w:sz w:val="18"/>
                <w:szCs w:val="18"/>
                <w:lang w:val="tr-TR"/>
              </w:rPr>
              <w:t xml:space="preserve">3-12 </w:t>
            </w:r>
          </w:p>
          <w:p w:rsidR="00D3297D" w:rsidRPr="005539C2" w:rsidRDefault="00D3297D" w:rsidP="0064559B">
            <w:pPr>
              <w:autoSpaceDE w:val="0"/>
              <w:autoSpaceDN w:val="0"/>
              <w:adjustRightInd w:val="0"/>
              <w:jc w:val="right"/>
              <w:rPr>
                <w:b/>
                <w:bCs/>
                <w:color w:val="000000"/>
                <w:sz w:val="18"/>
                <w:szCs w:val="18"/>
                <w:lang w:val="tr-TR"/>
              </w:rPr>
            </w:pPr>
            <w:r w:rsidRPr="005539C2">
              <w:rPr>
                <w:b/>
                <w:bCs/>
                <w:color w:val="000000"/>
                <w:sz w:val="18"/>
                <w:szCs w:val="18"/>
                <w:lang w:val="tr-TR"/>
              </w:rPr>
              <w:t>Ay</w:t>
            </w:r>
          </w:p>
        </w:tc>
        <w:tc>
          <w:tcPr>
            <w:tcW w:w="708" w:type="dxa"/>
            <w:tcBorders>
              <w:bottom w:val="single" w:sz="4" w:space="0" w:color="auto"/>
            </w:tcBorders>
            <w:vAlign w:val="bottom"/>
          </w:tcPr>
          <w:p w:rsidR="00DB648C" w:rsidRPr="005539C2" w:rsidRDefault="00D3297D" w:rsidP="0064559B">
            <w:pPr>
              <w:autoSpaceDE w:val="0"/>
              <w:autoSpaceDN w:val="0"/>
              <w:adjustRightInd w:val="0"/>
              <w:jc w:val="right"/>
              <w:rPr>
                <w:b/>
                <w:bCs/>
                <w:color w:val="000000"/>
                <w:sz w:val="18"/>
                <w:szCs w:val="18"/>
                <w:lang w:val="tr-TR"/>
              </w:rPr>
            </w:pPr>
            <w:r w:rsidRPr="005539C2">
              <w:rPr>
                <w:b/>
                <w:bCs/>
                <w:color w:val="000000"/>
                <w:sz w:val="18"/>
                <w:szCs w:val="18"/>
                <w:lang w:val="tr-TR"/>
              </w:rPr>
              <w:t>1-5</w:t>
            </w:r>
          </w:p>
          <w:p w:rsidR="00D3297D" w:rsidRPr="005539C2" w:rsidRDefault="00D3297D" w:rsidP="0064559B">
            <w:pPr>
              <w:autoSpaceDE w:val="0"/>
              <w:autoSpaceDN w:val="0"/>
              <w:adjustRightInd w:val="0"/>
              <w:jc w:val="right"/>
              <w:rPr>
                <w:b/>
                <w:bCs/>
                <w:color w:val="000000"/>
                <w:sz w:val="18"/>
                <w:szCs w:val="18"/>
                <w:lang w:val="tr-TR"/>
              </w:rPr>
            </w:pPr>
            <w:r w:rsidRPr="005539C2">
              <w:rPr>
                <w:b/>
                <w:bCs/>
                <w:color w:val="000000"/>
                <w:sz w:val="18"/>
                <w:szCs w:val="18"/>
                <w:lang w:val="tr-TR"/>
              </w:rPr>
              <w:t xml:space="preserve"> Yıl</w:t>
            </w:r>
          </w:p>
        </w:tc>
        <w:tc>
          <w:tcPr>
            <w:tcW w:w="851" w:type="dxa"/>
            <w:tcBorders>
              <w:bottom w:val="single" w:sz="4" w:space="0" w:color="auto"/>
            </w:tcBorders>
            <w:vAlign w:val="bottom"/>
          </w:tcPr>
          <w:p w:rsidR="00C22F77" w:rsidRPr="005539C2" w:rsidRDefault="00D3297D" w:rsidP="00603CBE">
            <w:pPr>
              <w:autoSpaceDE w:val="0"/>
              <w:autoSpaceDN w:val="0"/>
              <w:adjustRightInd w:val="0"/>
              <w:jc w:val="right"/>
              <w:rPr>
                <w:b/>
                <w:bCs/>
                <w:color w:val="000000"/>
                <w:sz w:val="18"/>
                <w:szCs w:val="18"/>
                <w:lang w:val="tr-TR"/>
              </w:rPr>
            </w:pPr>
            <w:r w:rsidRPr="005539C2">
              <w:rPr>
                <w:b/>
                <w:bCs/>
                <w:color w:val="000000"/>
                <w:sz w:val="18"/>
                <w:szCs w:val="18"/>
                <w:lang w:val="tr-TR"/>
              </w:rPr>
              <w:t>5 Yıl</w:t>
            </w:r>
            <w:r w:rsidR="00AC2153" w:rsidRPr="005539C2">
              <w:rPr>
                <w:b/>
                <w:bCs/>
                <w:color w:val="000000"/>
                <w:sz w:val="18"/>
                <w:szCs w:val="18"/>
                <w:lang w:val="tr-TR"/>
              </w:rPr>
              <w:t xml:space="preserve"> ve</w:t>
            </w:r>
          </w:p>
          <w:p w:rsidR="00D3297D" w:rsidRPr="005539C2" w:rsidRDefault="00D3297D" w:rsidP="00603CBE">
            <w:pPr>
              <w:autoSpaceDE w:val="0"/>
              <w:autoSpaceDN w:val="0"/>
              <w:adjustRightInd w:val="0"/>
              <w:jc w:val="right"/>
              <w:rPr>
                <w:b/>
                <w:bCs/>
                <w:color w:val="000000"/>
                <w:sz w:val="18"/>
                <w:szCs w:val="18"/>
                <w:lang w:val="tr-TR"/>
              </w:rPr>
            </w:pPr>
            <w:r w:rsidRPr="005539C2">
              <w:rPr>
                <w:b/>
                <w:bCs/>
                <w:color w:val="000000"/>
                <w:sz w:val="18"/>
                <w:szCs w:val="18"/>
                <w:lang w:val="tr-TR"/>
              </w:rPr>
              <w:t>Üzeri</w:t>
            </w:r>
          </w:p>
        </w:tc>
        <w:tc>
          <w:tcPr>
            <w:tcW w:w="992" w:type="dxa"/>
            <w:tcBorders>
              <w:bottom w:val="single" w:sz="4" w:space="0" w:color="auto"/>
            </w:tcBorders>
            <w:vAlign w:val="bottom"/>
          </w:tcPr>
          <w:p w:rsidR="00D3297D" w:rsidRPr="005539C2" w:rsidRDefault="00D3297D" w:rsidP="009C376A">
            <w:pPr>
              <w:autoSpaceDE w:val="0"/>
              <w:autoSpaceDN w:val="0"/>
              <w:adjustRightInd w:val="0"/>
              <w:jc w:val="right"/>
              <w:rPr>
                <w:b/>
                <w:bCs/>
                <w:color w:val="000000"/>
                <w:sz w:val="18"/>
                <w:szCs w:val="18"/>
                <w:lang w:val="tr-TR"/>
              </w:rPr>
            </w:pPr>
            <w:r w:rsidRPr="005539C2">
              <w:rPr>
                <w:b/>
                <w:bCs/>
                <w:color w:val="000000"/>
                <w:sz w:val="18"/>
                <w:szCs w:val="18"/>
                <w:lang w:val="tr-TR"/>
              </w:rPr>
              <w:t>Faizsiz</w:t>
            </w:r>
            <w:r w:rsidR="008261EB" w:rsidRPr="005539C2">
              <w:rPr>
                <w:b/>
                <w:bCs/>
                <w:color w:val="000000"/>
                <w:sz w:val="18"/>
                <w:szCs w:val="18"/>
                <w:lang w:val="tr-TR"/>
              </w:rPr>
              <w:t xml:space="preserve"> </w:t>
            </w:r>
          </w:p>
        </w:tc>
        <w:tc>
          <w:tcPr>
            <w:tcW w:w="851" w:type="dxa"/>
            <w:tcBorders>
              <w:bottom w:val="single" w:sz="4" w:space="0" w:color="auto"/>
            </w:tcBorders>
            <w:vAlign w:val="bottom"/>
          </w:tcPr>
          <w:p w:rsidR="00D3297D" w:rsidRPr="005539C2" w:rsidRDefault="00D3297D" w:rsidP="00603CBE">
            <w:pPr>
              <w:autoSpaceDE w:val="0"/>
              <w:autoSpaceDN w:val="0"/>
              <w:adjustRightInd w:val="0"/>
              <w:jc w:val="right"/>
              <w:rPr>
                <w:b/>
                <w:bCs/>
                <w:color w:val="000000"/>
                <w:sz w:val="18"/>
                <w:szCs w:val="18"/>
                <w:lang w:val="tr-TR"/>
              </w:rPr>
            </w:pPr>
            <w:r w:rsidRPr="005539C2">
              <w:rPr>
                <w:b/>
                <w:bCs/>
                <w:color w:val="000000"/>
                <w:sz w:val="18"/>
                <w:szCs w:val="18"/>
                <w:lang w:val="tr-TR"/>
              </w:rPr>
              <w:t>Toplam</w:t>
            </w:r>
          </w:p>
        </w:tc>
      </w:tr>
      <w:tr w:rsidR="00D3297D" w:rsidRPr="005539C2">
        <w:tblPrEx>
          <w:tblCellMar>
            <w:right w:w="0" w:type="dxa"/>
          </w:tblCellMar>
        </w:tblPrEx>
        <w:trPr>
          <w:trHeight w:val="82"/>
        </w:trPr>
        <w:tc>
          <w:tcPr>
            <w:tcW w:w="3402" w:type="dxa"/>
            <w:tcBorders>
              <w:top w:val="single" w:sz="4" w:space="0" w:color="auto"/>
            </w:tcBorders>
            <w:vAlign w:val="bottom"/>
          </w:tcPr>
          <w:p w:rsidR="00D3297D" w:rsidRPr="005539C2" w:rsidRDefault="00D3297D" w:rsidP="00DB648C">
            <w:pPr>
              <w:autoSpaceDE w:val="0"/>
              <w:autoSpaceDN w:val="0"/>
              <w:adjustRightInd w:val="0"/>
              <w:rPr>
                <w:b/>
                <w:bCs/>
                <w:color w:val="000000"/>
                <w:sz w:val="18"/>
                <w:szCs w:val="18"/>
                <w:lang w:val="tr-TR"/>
              </w:rPr>
            </w:pPr>
            <w:r w:rsidRPr="005539C2">
              <w:rPr>
                <w:b/>
                <w:bCs/>
                <w:color w:val="000000"/>
                <w:sz w:val="18"/>
                <w:szCs w:val="18"/>
                <w:lang w:val="tr-TR"/>
              </w:rPr>
              <w:t>Varlıklar</w:t>
            </w:r>
          </w:p>
        </w:tc>
        <w:tc>
          <w:tcPr>
            <w:tcW w:w="850" w:type="dxa"/>
            <w:tcBorders>
              <w:top w:val="single" w:sz="4" w:space="0" w:color="auto"/>
            </w:tcBorders>
          </w:tcPr>
          <w:p w:rsidR="00D3297D" w:rsidRPr="005539C2" w:rsidRDefault="00D3297D" w:rsidP="00DB648C">
            <w:pPr>
              <w:autoSpaceDE w:val="0"/>
              <w:autoSpaceDN w:val="0"/>
              <w:adjustRightInd w:val="0"/>
              <w:jc w:val="center"/>
              <w:rPr>
                <w:color w:val="000000"/>
                <w:sz w:val="18"/>
                <w:szCs w:val="18"/>
                <w:lang w:val="tr-TR"/>
              </w:rPr>
            </w:pPr>
          </w:p>
        </w:tc>
        <w:tc>
          <w:tcPr>
            <w:tcW w:w="709" w:type="dxa"/>
            <w:tcBorders>
              <w:top w:val="single" w:sz="4" w:space="0" w:color="auto"/>
            </w:tcBorders>
          </w:tcPr>
          <w:p w:rsidR="00D3297D" w:rsidRPr="005539C2" w:rsidRDefault="00D3297D" w:rsidP="00DB648C">
            <w:pPr>
              <w:autoSpaceDE w:val="0"/>
              <w:autoSpaceDN w:val="0"/>
              <w:adjustRightInd w:val="0"/>
              <w:jc w:val="center"/>
              <w:rPr>
                <w:color w:val="000000"/>
                <w:sz w:val="18"/>
                <w:szCs w:val="18"/>
                <w:lang w:val="tr-TR"/>
              </w:rPr>
            </w:pPr>
          </w:p>
        </w:tc>
        <w:tc>
          <w:tcPr>
            <w:tcW w:w="851" w:type="dxa"/>
            <w:tcBorders>
              <w:top w:val="single" w:sz="4" w:space="0" w:color="auto"/>
            </w:tcBorders>
          </w:tcPr>
          <w:p w:rsidR="00D3297D" w:rsidRPr="005539C2" w:rsidRDefault="00D3297D" w:rsidP="00DB648C">
            <w:pPr>
              <w:autoSpaceDE w:val="0"/>
              <w:autoSpaceDN w:val="0"/>
              <w:adjustRightInd w:val="0"/>
              <w:jc w:val="center"/>
              <w:rPr>
                <w:color w:val="000000"/>
                <w:sz w:val="18"/>
                <w:szCs w:val="18"/>
                <w:lang w:val="tr-TR"/>
              </w:rPr>
            </w:pPr>
          </w:p>
        </w:tc>
        <w:tc>
          <w:tcPr>
            <w:tcW w:w="708" w:type="dxa"/>
            <w:tcBorders>
              <w:top w:val="single" w:sz="4" w:space="0" w:color="auto"/>
            </w:tcBorders>
          </w:tcPr>
          <w:p w:rsidR="00D3297D" w:rsidRPr="005539C2" w:rsidRDefault="00D3297D" w:rsidP="00DB648C">
            <w:pPr>
              <w:autoSpaceDE w:val="0"/>
              <w:autoSpaceDN w:val="0"/>
              <w:adjustRightInd w:val="0"/>
              <w:jc w:val="center"/>
              <w:rPr>
                <w:color w:val="000000"/>
                <w:sz w:val="18"/>
                <w:szCs w:val="18"/>
                <w:lang w:val="tr-TR"/>
              </w:rPr>
            </w:pPr>
          </w:p>
        </w:tc>
        <w:tc>
          <w:tcPr>
            <w:tcW w:w="851" w:type="dxa"/>
            <w:tcBorders>
              <w:top w:val="single" w:sz="4" w:space="0" w:color="auto"/>
            </w:tcBorders>
          </w:tcPr>
          <w:p w:rsidR="00D3297D" w:rsidRPr="005539C2" w:rsidRDefault="00D3297D" w:rsidP="00DB648C">
            <w:pPr>
              <w:autoSpaceDE w:val="0"/>
              <w:autoSpaceDN w:val="0"/>
              <w:adjustRightInd w:val="0"/>
              <w:jc w:val="center"/>
              <w:rPr>
                <w:color w:val="000000"/>
                <w:sz w:val="18"/>
                <w:szCs w:val="18"/>
                <w:lang w:val="tr-TR"/>
              </w:rPr>
            </w:pPr>
          </w:p>
        </w:tc>
        <w:tc>
          <w:tcPr>
            <w:tcW w:w="992" w:type="dxa"/>
            <w:tcBorders>
              <w:top w:val="single" w:sz="4" w:space="0" w:color="auto"/>
            </w:tcBorders>
          </w:tcPr>
          <w:p w:rsidR="00D3297D" w:rsidRPr="005539C2" w:rsidRDefault="00D3297D" w:rsidP="00DB648C">
            <w:pPr>
              <w:autoSpaceDE w:val="0"/>
              <w:autoSpaceDN w:val="0"/>
              <w:adjustRightInd w:val="0"/>
              <w:jc w:val="center"/>
              <w:rPr>
                <w:color w:val="000000"/>
                <w:sz w:val="18"/>
                <w:szCs w:val="18"/>
                <w:lang w:val="tr-TR"/>
              </w:rPr>
            </w:pPr>
          </w:p>
        </w:tc>
        <w:tc>
          <w:tcPr>
            <w:tcW w:w="851" w:type="dxa"/>
            <w:tcBorders>
              <w:top w:val="single" w:sz="4" w:space="0" w:color="auto"/>
            </w:tcBorders>
          </w:tcPr>
          <w:p w:rsidR="00D3297D" w:rsidRPr="005539C2" w:rsidRDefault="00D3297D" w:rsidP="00DB648C">
            <w:pPr>
              <w:autoSpaceDE w:val="0"/>
              <w:autoSpaceDN w:val="0"/>
              <w:adjustRightInd w:val="0"/>
              <w:jc w:val="center"/>
              <w:rPr>
                <w:color w:val="000000"/>
                <w:sz w:val="18"/>
                <w:szCs w:val="18"/>
                <w:lang w:val="tr-TR"/>
              </w:rPr>
            </w:pPr>
          </w:p>
        </w:tc>
      </w:tr>
      <w:tr w:rsidR="003808FA" w:rsidRPr="005539C2" w:rsidTr="003B1369">
        <w:tblPrEx>
          <w:tblCellMar>
            <w:right w:w="0" w:type="dxa"/>
          </w:tblCellMar>
        </w:tblPrEx>
        <w:trPr>
          <w:trHeight w:val="348"/>
        </w:trPr>
        <w:tc>
          <w:tcPr>
            <w:tcW w:w="3402" w:type="dxa"/>
            <w:vAlign w:val="bottom"/>
          </w:tcPr>
          <w:p w:rsidR="003808FA" w:rsidRPr="005539C2" w:rsidRDefault="003808FA" w:rsidP="00DB648C">
            <w:pPr>
              <w:autoSpaceDE w:val="0"/>
              <w:autoSpaceDN w:val="0"/>
              <w:adjustRightInd w:val="0"/>
              <w:rPr>
                <w:color w:val="000000"/>
                <w:sz w:val="18"/>
                <w:szCs w:val="18"/>
                <w:lang w:val="tr-TR"/>
              </w:rPr>
            </w:pPr>
            <w:bookmarkStart w:id="11" w:name="OLE_LINK10"/>
            <w:r w:rsidRPr="005539C2">
              <w:rPr>
                <w:color w:val="000000"/>
                <w:sz w:val="18"/>
                <w:szCs w:val="18"/>
                <w:lang w:val="tr-TR"/>
              </w:rPr>
              <w:t>Nakit Değerler (Kasa, Efektif Deposu, Yoldaki Paralar, Satın Al</w:t>
            </w:r>
            <w:r w:rsidR="004A3A87" w:rsidRPr="005539C2">
              <w:rPr>
                <w:color w:val="000000"/>
                <w:sz w:val="18"/>
                <w:szCs w:val="18"/>
                <w:lang w:val="tr-TR"/>
              </w:rPr>
              <w:t>ınan Çekler) ve T.C. Merkez Bankası</w:t>
            </w:r>
          </w:p>
        </w:tc>
        <w:tc>
          <w:tcPr>
            <w:tcW w:w="850" w:type="dxa"/>
            <w:vAlign w:val="bottom"/>
          </w:tcPr>
          <w:p w:rsidR="003808FA" w:rsidRPr="005539C2" w:rsidRDefault="004E49D4" w:rsidP="00D35E33">
            <w:pPr>
              <w:autoSpaceDE w:val="0"/>
              <w:autoSpaceDN w:val="0"/>
              <w:adjustRightInd w:val="0"/>
              <w:ind w:left="-265" w:right="21"/>
              <w:jc w:val="right"/>
              <w:rPr>
                <w:color w:val="000000"/>
                <w:sz w:val="18"/>
                <w:szCs w:val="18"/>
                <w:lang w:val="tr-TR"/>
              </w:rPr>
            </w:pPr>
            <w:r w:rsidRPr="004E49D4">
              <w:rPr>
                <w:color w:val="000000"/>
                <w:sz w:val="18"/>
                <w:szCs w:val="18"/>
                <w:lang w:val="tr-TR"/>
              </w:rPr>
              <w:t>102.492</w:t>
            </w:r>
          </w:p>
        </w:tc>
        <w:tc>
          <w:tcPr>
            <w:tcW w:w="709" w:type="dxa"/>
            <w:vAlign w:val="bottom"/>
          </w:tcPr>
          <w:p w:rsidR="003808FA"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3808FA"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708" w:type="dxa"/>
            <w:vAlign w:val="bottom"/>
          </w:tcPr>
          <w:p w:rsidR="003808FA"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3808FA"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992" w:type="dxa"/>
            <w:vAlign w:val="bottom"/>
          </w:tcPr>
          <w:p w:rsidR="003808FA" w:rsidRPr="005539C2" w:rsidRDefault="004E49D4" w:rsidP="00D35E33">
            <w:pPr>
              <w:autoSpaceDE w:val="0"/>
              <w:autoSpaceDN w:val="0"/>
              <w:adjustRightInd w:val="0"/>
              <w:ind w:left="-265" w:right="21"/>
              <w:jc w:val="right"/>
              <w:rPr>
                <w:color w:val="000000"/>
                <w:sz w:val="18"/>
                <w:szCs w:val="18"/>
                <w:lang w:val="tr-TR"/>
              </w:rPr>
            </w:pPr>
            <w:r w:rsidRPr="004E49D4">
              <w:rPr>
                <w:color w:val="000000"/>
                <w:sz w:val="18"/>
                <w:szCs w:val="18"/>
                <w:lang w:val="tr-TR"/>
              </w:rPr>
              <w:t>94.686</w:t>
            </w:r>
          </w:p>
        </w:tc>
        <w:tc>
          <w:tcPr>
            <w:tcW w:w="851" w:type="dxa"/>
            <w:vAlign w:val="bottom"/>
          </w:tcPr>
          <w:p w:rsidR="003808FA" w:rsidRPr="005539C2" w:rsidRDefault="004E49D4" w:rsidP="00D35E33">
            <w:pPr>
              <w:autoSpaceDE w:val="0"/>
              <w:autoSpaceDN w:val="0"/>
              <w:adjustRightInd w:val="0"/>
              <w:ind w:left="-265" w:right="21"/>
              <w:jc w:val="right"/>
              <w:rPr>
                <w:b/>
                <w:color w:val="000000"/>
                <w:sz w:val="18"/>
                <w:szCs w:val="18"/>
                <w:lang w:val="tr-TR"/>
              </w:rPr>
            </w:pPr>
            <w:r w:rsidRPr="004E49D4">
              <w:rPr>
                <w:b/>
                <w:color w:val="000000"/>
                <w:sz w:val="18"/>
                <w:szCs w:val="18"/>
                <w:lang w:val="tr-TR"/>
              </w:rPr>
              <w:t>197.178</w:t>
            </w:r>
          </w:p>
        </w:tc>
      </w:tr>
      <w:tr w:rsidR="003808FA" w:rsidRPr="005539C2" w:rsidTr="003B1369">
        <w:tblPrEx>
          <w:tblCellMar>
            <w:right w:w="0" w:type="dxa"/>
          </w:tblCellMar>
        </w:tblPrEx>
        <w:trPr>
          <w:trHeight w:val="173"/>
        </w:trPr>
        <w:tc>
          <w:tcPr>
            <w:tcW w:w="3402" w:type="dxa"/>
            <w:vAlign w:val="bottom"/>
          </w:tcPr>
          <w:p w:rsidR="003808FA" w:rsidRPr="005539C2" w:rsidRDefault="003808FA" w:rsidP="00DB648C">
            <w:pPr>
              <w:autoSpaceDE w:val="0"/>
              <w:autoSpaceDN w:val="0"/>
              <w:adjustRightInd w:val="0"/>
              <w:rPr>
                <w:color w:val="000000"/>
                <w:sz w:val="18"/>
                <w:szCs w:val="18"/>
                <w:lang w:val="tr-TR"/>
              </w:rPr>
            </w:pPr>
            <w:r w:rsidRPr="005539C2">
              <w:rPr>
                <w:color w:val="000000"/>
                <w:sz w:val="18"/>
                <w:szCs w:val="18"/>
                <w:lang w:val="tr-TR"/>
              </w:rPr>
              <w:t>Bankalar</w:t>
            </w:r>
          </w:p>
        </w:tc>
        <w:tc>
          <w:tcPr>
            <w:tcW w:w="850" w:type="dxa"/>
            <w:vAlign w:val="bottom"/>
          </w:tcPr>
          <w:p w:rsidR="003808FA" w:rsidRPr="005539C2" w:rsidRDefault="004E49D4" w:rsidP="00D35E33">
            <w:pPr>
              <w:autoSpaceDE w:val="0"/>
              <w:autoSpaceDN w:val="0"/>
              <w:adjustRightInd w:val="0"/>
              <w:ind w:left="-265" w:right="21"/>
              <w:jc w:val="right"/>
              <w:rPr>
                <w:color w:val="000000"/>
                <w:sz w:val="18"/>
                <w:szCs w:val="18"/>
                <w:lang w:val="tr-TR"/>
              </w:rPr>
            </w:pPr>
            <w:r w:rsidRPr="004E49D4">
              <w:rPr>
                <w:color w:val="000000"/>
                <w:sz w:val="18"/>
                <w:szCs w:val="18"/>
                <w:lang w:val="tr-TR"/>
              </w:rPr>
              <w:t>2.481.003</w:t>
            </w:r>
          </w:p>
        </w:tc>
        <w:tc>
          <w:tcPr>
            <w:tcW w:w="709" w:type="dxa"/>
            <w:vAlign w:val="bottom"/>
          </w:tcPr>
          <w:p w:rsidR="003808FA" w:rsidRPr="005539C2" w:rsidRDefault="004E49D4" w:rsidP="00D35E33">
            <w:pPr>
              <w:autoSpaceDE w:val="0"/>
              <w:autoSpaceDN w:val="0"/>
              <w:adjustRightInd w:val="0"/>
              <w:ind w:left="-265" w:right="21"/>
              <w:jc w:val="right"/>
              <w:rPr>
                <w:color w:val="000000"/>
                <w:sz w:val="18"/>
                <w:szCs w:val="18"/>
                <w:lang w:val="tr-TR"/>
              </w:rPr>
            </w:pPr>
            <w:r w:rsidRPr="004E49D4">
              <w:rPr>
                <w:color w:val="000000"/>
                <w:sz w:val="18"/>
                <w:szCs w:val="18"/>
                <w:lang w:val="tr-TR"/>
              </w:rPr>
              <w:t>278.352</w:t>
            </w:r>
          </w:p>
        </w:tc>
        <w:tc>
          <w:tcPr>
            <w:tcW w:w="851" w:type="dxa"/>
            <w:vAlign w:val="bottom"/>
          </w:tcPr>
          <w:p w:rsidR="003808FA" w:rsidRPr="005539C2" w:rsidRDefault="004E49D4" w:rsidP="00D35E33">
            <w:pPr>
              <w:autoSpaceDE w:val="0"/>
              <w:autoSpaceDN w:val="0"/>
              <w:adjustRightInd w:val="0"/>
              <w:ind w:left="-265" w:right="21"/>
              <w:jc w:val="right"/>
              <w:rPr>
                <w:color w:val="000000"/>
                <w:sz w:val="18"/>
                <w:szCs w:val="18"/>
                <w:lang w:val="tr-TR"/>
              </w:rPr>
            </w:pPr>
            <w:r w:rsidRPr="004E49D4">
              <w:rPr>
                <w:color w:val="000000"/>
                <w:sz w:val="18"/>
                <w:szCs w:val="18"/>
                <w:lang w:val="tr-TR"/>
              </w:rPr>
              <w:t>178.734</w:t>
            </w:r>
          </w:p>
        </w:tc>
        <w:tc>
          <w:tcPr>
            <w:tcW w:w="708" w:type="dxa"/>
            <w:vAlign w:val="bottom"/>
          </w:tcPr>
          <w:p w:rsidR="003808FA"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3808FA"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992" w:type="dxa"/>
            <w:vAlign w:val="bottom"/>
          </w:tcPr>
          <w:p w:rsidR="003808FA" w:rsidRPr="005539C2" w:rsidRDefault="004E49D4" w:rsidP="00D35E33">
            <w:pPr>
              <w:autoSpaceDE w:val="0"/>
              <w:autoSpaceDN w:val="0"/>
              <w:adjustRightInd w:val="0"/>
              <w:ind w:left="-265" w:right="21"/>
              <w:jc w:val="right"/>
              <w:rPr>
                <w:color w:val="000000"/>
                <w:sz w:val="18"/>
                <w:szCs w:val="18"/>
                <w:lang w:val="tr-TR"/>
              </w:rPr>
            </w:pPr>
            <w:r w:rsidRPr="004E49D4">
              <w:rPr>
                <w:color w:val="000000"/>
                <w:sz w:val="18"/>
                <w:szCs w:val="18"/>
                <w:lang w:val="tr-TR"/>
              </w:rPr>
              <w:t>2.569</w:t>
            </w:r>
          </w:p>
        </w:tc>
        <w:tc>
          <w:tcPr>
            <w:tcW w:w="851" w:type="dxa"/>
            <w:vAlign w:val="bottom"/>
          </w:tcPr>
          <w:p w:rsidR="003808FA" w:rsidRPr="005539C2" w:rsidRDefault="004E49D4" w:rsidP="00D35E33">
            <w:pPr>
              <w:autoSpaceDE w:val="0"/>
              <w:autoSpaceDN w:val="0"/>
              <w:adjustRightInd w:val="0"/>
              <w:ind w:left="-265" w:right="21"/>
              <w:jc w:val="right"/>
              <w:rPr>
                <w:b/>
                <w:color w:val="000000"/>
                <w:sz w:val="18"/>
                <w:szCs w:val="18"/>
                <w:lang w:val="tr-TR"/>
              </w:rPr>
            </w:pPr>
            <w:r w:rsidRPr="004E49D4">
              <w:rPr>
                <w:b/>
                <w:color w:val="000000"/>
                <w:sz w:val="18"/>
                <w:szCs w:val="18"/>
                <w:lang w:val="tr-TR"/>
              </w:rPr>
              <w:t>2.940.658</w:t>
            </w:r>
          </w:p>
        </w:tc>
      </w:tr>
      <w:tr w:rsidR="003808FA" w:rsidRPr="005539C2" w:rsidTr="003B1369">
        <w:tblPrEx>
          <w:tblCellMar>
            <w:right w:w="0" w:type="dxa"/>
          </w:tblCellMar>
        </w:tblPrEx>
        <w:trPr>
          <w:trHeight w:val="348"/>
        </w:trPr>
        <w:tc>
          <w:tcPr>
            <w:tcW w:w="3402" w:type="dxa"/>
            <w:vAlign w:val="bottom"/>
          </w:tcPr>
          <w:p w:rsidR="003808FA" w:rsidRPr="005539C2" w:rsidRDefault="003808FA" w:rsidP="00DB648C">
            <w:pPr>
              <w:autoSpaceDE w:val="0"/>
              <w:autoSpaceDN w:val="0"/>
              <w:adjustRightInd w:val="0"/>
              <w:rPr>
                <w:color w:val="000000"/>
                <w:sz w:val="18"/>
                <w:szCs w:val="18"/>
                <w:lang w:val="tr-TR"/>
              </w:rPr>
            </w:pPr>
            <w:r w:rsidRPr="005539C2">
              <w:rPr>
                <w:color w:val="000000"/>
                <w:sz w:val="18"/>
                <w:szCs w:val="18"/>
                <w:lang w:val="tr-TR"/>
              </w:rPr>
              <w:t>Gerçeğe Uygun Değer Farkı Kar veya Zarara Yansıtılan Finansal Varlıklar</w:t>
            </w:r>
          </w:p>
        </w:tc>
        <w:tc>
          <w:tcPr>
            <w:tcW w:w="850" w:type="dxa"/>
            <w:vAlign w:val="bottom"/>
          </w:tcPr>
          <w:p w:rsidR="003808FA"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709" w:type="dxa"/>
            <w:vAlign w:val="bottom"/>
          </w:tcPr>
          <w:p w:rsidR="003808FA" w:rsidRPr="005539C2" w:rsidRDefault="004E49D4" w:rsidP="00D35E33">
            <w:pPr>
              <w:autoSpaceDE w:val="0"/>
              <w:autoSpaceDN w:val="0"/>
              <w:adjustRightInd w:val="0"/>
              <w:ind w:left="-265" w:right="21"/>
              <w:jc w:val="right"/>
              <w:rPr>
                <w:color w:val="000000"/>
                <w:sz w:val="18"/>
                <w:szCs w:val="18"/>
                <w:lang w:val="tr-TR"/>
              </w:rPr>
            </w:pPr>
            <w:r w:rsidRPr="004E49D4">
              <w:rPr>
                <w:color w:val="000000"/>
                <w:sz w:val="18"/>
                <w:szCs w:val="18"/>
                <w:lang w:val="tr-TR"/>
              </w:rPr>
              <w:t>3.695</w:t>
            </w:r>
          </w:p>
        </w:tc>
        <w:tc>
          <w:tcPr>
            <w:tcW w:w="851" w:type="dxa"/>
            <w:vAlign w:val="bottom"/>
          </w:tcPr>
          <w:p w:rsidR="003808FA" w:rsidRPr="005539C2" w:rsidRDefault="004E49D4" w:rsidP="00D35E33">
            <w:pPr>
              <w:autoSpaceDE w:val="0"/>
              <w:autoSpaceDN w:val="0"/>
              <w:adjustRightInd w:val="0"/>
              <w:ind w:left="-265" w:right="21"/>
              <w:jc w:val="right"/>
              <w:rPr>
                <w:color w:val="000000"/>
                <w:sz w:val="18"/>
                <w:szCs w:val="18"/>
                <w:lang w:val="tr-TR"/>
              </w:rPr>
            </w:pPr>
            <w:r w:rsidRPr="004E49D4">
              <w:rPr>
                <w:color w:val="000000"/>
                <w:sz w:val="18"/>
                <w:szCs w:val="18"/>
                <w:lang w:val="tr-TR"/>
              </w:rPr>
              <w:t>67</w:t>
            </w:r>
          </w:p>
        </w:tc>
        <w:tc>
          <w:tcPr>
            <w:tcW w:w="708" w:type="dxa"/>
            <w:vAlign w:val="bottom"/>
          </w:tcPr>
          <w:p w:rsidR="003808FA"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3808FA"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992" w:type="dxa"/>
            <w:vAlign w:val="bottom"/>
          </w:tcPr>
          <w:p w:rsidR="003808FA"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3808FA" w:rsidRPr="005539C2" w:rsidRDefault="004E49D4" w:rsidP="00D35E33">
            <w:pPr>
              <w:autoSpaceDE w:val="0"/>
              <w:autoSpaceDN w:val="0"/>
              <w:adjustRightInd w:val="0"/>
              <w:ind w:left="-265" w:right="21"/>
              <w:jc w:val="right"/>
              <w:rPr>
                <w:b/>
                <w:color w:val="000000"/>
                <w:sz w:val="18"/>
                <w:szCs w:val="18"/>
                <w:lang w:val="tr-TR"/>
              </w:rPr>
            </w:pPr>
            <w:r w:rsidRPr="004E49D4">
              <w:rPr>
                <w:b/>
                <w:color w:val="000000"/>
                <w:sz w:val="18"/>
                <w:szCs w:val="18"/>
                <w:lang w:val="tr-TR"/>
              </w:rPr>
              <w:t>3.762</w:t>
            </w:r>
          </w:p>
        </w:tc>
      </w:tr>
      <w:tr w:rsidR="003808FA" w:rsidRPr="005539C2" w:rsidTr="003B1369">
        <w:tblPrEx>
          <w:tblCellMar>
            <w:right w:w="0" w:type="dxa"/>
          </w:tblCellMar>
        </w:tblPrEx>
        <w:trPr>
          <w:trHeight w:val="173"/>
        </w:trPr>
        <w:tc>
          <w:tcPr>
            <w:tcW w:w="3402" w:type="dxa"/>
            <w:vAlign w:val="bottom"/>
          </w:tcPr>
          <w:p w:rsidR="003808FA" w:rsidRPr="005539C2" w:rsidRDefault="003808FA" w:rsidP="00DB648C">
            <w:pPr>
              <w:autoSpaceDE w:val="0"/>
              <w:autoSpaceDN w:val="0"/>
              <w:adjustRightInd w:val="0"/>
              <w:rPr>
                <w:color w:val="000000"/>
                <w:sz w:val="18"/>
                <w:szCs w:val="18"/>
                <w:lang w:val="tr-TR"/>
              </w:rPr>
            </w:pPr>
            <w:r w:rsidRPr="005539C2">
              <w:rPr>
                <w:color w:val="000000"/>
                <w:sz w:val="18"/>
                <w:szCs w:val="18"/>
                <w:lang w:val="tr-TR"/>
              </w:rPr>
              <w:t>Para Piyasalarından Alacaklar</w:t>
            </w:r>
          </w:p>
        </w:tc>
        <w:tc>
          <w:tcPr>
            <w:tcW w:w="850" w:type="dxa"/>
            <w:vAlign w:val="bottom"/>
          </w:tcPr>
          <w:p w:rsidR="003808FA" w:rsidRPr="005539C2" w:rsidRDefault="004E49D4" w:rsidP="00D35E33">
            <w:pPr>
              <w:autoSpaceDE w:val="0"/>
              <w:autoSpaceDN w:val="0"/>
              <w:adjustRightInd w:val="0"/>
              <w:ind w:left="-265" w:right="21"/>
              <w:jc w:val="right"/>
              <w:rPr>
                <w:color w:val="000000"/>
                <w:sz w:val="18"/>
                <w:szCs w:val="18"/>
                <w:lang w:val="tr-TR"/>
              </w:rPr>
            </w:pPr>
            <w:r w:rsidRPr="004E49D4">
              <w:rPr>
                <w:color w:val="000000"/>
                <w:sz w:val="18"/>
                <w:szCs w:val="18"/>
                <w:lang w:val="tr-TR"/>
              </w:rPr>
              <w:t>9.875</w:t>
            </w:r>
          </w:p>
        </w:tc>
        <w:tc>
          <w:tcPr>
            <w:tcW w:w="709" w:type="dxa"/>
            <w:vAlign w:val="bottom"/>
          </w:tcPr>
          <w:p w:rsidR="003808FA"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3808FA"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708" w:type="dxa"/>
            <w:vAlign w:val="bottom"/>
          </w:tcPr>
          <w:p w:rsidR="003808FA"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3808FA"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992" w:type="dxa"/>
            <w:vAlign w:val="bottom"/>
          </w:tcPr>
          <w:p w:rsidR="003808FA"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3808FA" w:rsidRPr="005539C2" w:rsidRDefault="004E49D4" w:rsidP="00D35E33">
            <w:pPr>
              <w:autoSpaceDE w:val="0"/>
              <w:autoSpaceDN w:val="0"/>
              <w:adjustRightInd w:val="0"/>
              <w:ind w:left="-265" w:right="21"/>
              <w:jc w:val="right"/>
              <w:rPr>
                <w:b/>
                <w:color w:val="000000"/>
                <w:sz w:val="18"/>
                <w:szCs w:val="18"/>
                <w:lang w:val="tr-TR"/>
              </w:rPr>
            </w:pPr>
            <w:r w:rsidRPr="004E49D4">
              <w:rPr>
                <w:b/>
                <w:color w:val="000000"/>
                <w:sz w:val="18"/>
                <w:szCs w:val="18"/>
                <w:lang w:val="tr-TR"/>
              </w:rPr>
              <w:t>9.875</w:t>
            </w:r>
          </w:p>
        </w:tc>
      </w:tr>
      <w:tr w:rsidR="003808FA" w:rsidRPr="005539C2" w:rsidTr="003B1369">
        <w:tblPrEx>
          <w:tblCellMar>
            <w:right w:w="0" w:type="dxa"/>
          </w:tblCellMar>
        </w:tblPrEx>
        <w:trPr>
          <w:trHeight w:val="173"/>
        </w:trPr>
        <w:tc>
          <w:tcPr>
            <w:tcW w:w="3402" w:type="dxa"/>
            <w:vAlign w:val="bottom"/>
          </w:tcPr>
          <w:p w:rsidR="003808FA" w:rsidRPr="005539C2" w:rsidRDefault="003808FA" w:rsidP="00DB648C">
            <w:pPr>
              <w:autoSpaceDE w:val="0"/>
              <w:autoSpaceDN w:val="0"/>
              <w:adjustRightInd w:val="0"/>
              <w:rPr>
                <w:color w:val="000000"/>
                <w:sz w:val="18"/>
                <w:szCs w:val="18"/>
                <w:lang w:val="tr-TR"/>
              </w:rPr>
            </w:pPr>
            <w:r w:rsidRPr="005539C2">
              <w:rPr>
                <w:color w:val="000000"/>
                <w:sz w:val="18"/>
                <w:szCs w:val="18"/>
                <w:lang w:val="tr-TR"/>
              </w:rPr>
              <w:t>Satılmaya Hazır Finansal Varlıklar</w:t>
            </w:r>
          </w:p>
        </w:tc>
        <w:tc>
          <w:tcPr>
            <w:tcW w:w="850" w:type="dxa"/>
            <w:vAlign w:val="bottom"/>
          </w:tcPr>
          <w:p w:rsidR="003808FA"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709" w:type="dxa"/>
            <w:vAlign w:val="bottom"/>
          </w:tcPr>
          <w:p w:rsidR="003808FA"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3808FA"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708" w:type="dxa"/>
            <w:vAlign w:val="bottom"/>
          </w:tcPr>
          <w:p w:rsidR="003808FA"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3808FA"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992" w:type="dxa"/>
            <w:vAlign w:val="bottom"/>
          </w:tcPr>
          <w:p w:rsidR="003808FA" w:rsidRPr="005539C2" w:rsidRDefault="004E49D4" w:rsidP="00D35E33">
            <w:pPr>
              <w:autoSpaceDE w:val="0"/>
              <w:autoSpaceDN w:val="0"/>
              <w:adjustRightInd w:val="0"/>
              <w:ind w:left="-265" w:right="21"/>
              <w:jc w:val="right"/>
              <w:rPr>
                <w:color w:val="000000"/>
                <w:sz w:val="18"/>
                <w:szCs w:val="18"/>
                <w:lang w:val="tr-TR"/>
              </w:rPr>
            </w:pPr>
            <w:r w:rsidRPr="004E49D4">
              <w:rPr>
                <w:color w:val="000000"/>
                <w:sz w:val="18"/>
                <w:szCs w:val="18"/>
                <w:lang w:val="tr-TR"/>
              </w:rPr>
              <w:t>1.239</w:t>
            </w:r>
          </w:p>
        </w:tc>
        <w:tc>
          <w:tcPr>
            <w:tcW w:w="851" w:type="dxa"/>
            <w:vAlign w:val="bottom"/>
          </w:tcPr>
          <w:p w:rsidR="003808FA" w:rsidRPr="005539C2" w:rsidRDefault="004E49D4" w:rsidP="00D35E33">
            <w:pPr>
              <w:autoSpaceDE w:val="0"/>
              <w:autoSpaceDN w:val="0"/>
              <w:adjustRightInd w:val="0"/>
              <w:ind w:left="-265" w:right="21"/>
              <w:jc w:val="right"/>
              <w:rPr>
                <w:b/>
                <w:color w:val="000000"/>
                <w:sz w:val="18"/>
                <w:szCs w:val="18"/>
                <w:lang w:val="tr-TR"/>
              </w:rPr>
            </w:pPr>
            <w:r w:rsidRPr="004E49D4">
              <w:rPr>
                <w:b/>
                <w:color w:val="000000"/>
                <w:sz w:val="18"/>
                <w:szCs w:val="18"/>
                <w:lang w:val="tr-TR"/>
              </w:rPr>
              <w:t>1.239</w:t>
            </w:r>
          </w:p>
        </w:tc>
      </w:tr>
      <w:tr w:rsidR="003A3D4B" w:rsidRPr="005539C2" w:rsidTr="003B1369">
        <w:tblPrEx>
          <w:tblCellMar>
            <w:right w:w="0" w:type="dxa"/>
          </w:tblCellMar>
        </w:tblPrEx>
        <w:trPr>
          <w:trHeight w:val="173"/>
        </w:trPr>
        <w:tc>
          <w:tcPr>
            <w:tcW w:w="3402" w:type="dxa"/>
            <w:vAlign w:val="bottom"/>
          </w:tcPr>
          <w:p w:rsidR="003A3D4B" w:rsidRPr="005539C2" w:rsidRDefault="003A3D4B" w:rsidP="00DB648C">
            <w:pPr>
              <w:autoSpaceDE w:val="0"/>
              <w:autoSpaceDN w:val="0"/>
              <w:adjustRightInd w:val="0"/>
              <w:rPr>
                <w:color w:val="000000"/>
                <w:sz w:val="18"/>
                <w:szCs w:val="18"/>
                <w:lang w:val="tr-TR"/>
              </w:rPr>
            </w:pPr>
            <w:r w:rsidRPr="005539C2">
              <w:rPr>
                <w:color w:val="000000"/>
                <w:sz w:val="18"/>
                <w:szCs w:val="18"/>
                <w:lang w:val="tr-TR"/>
              </w:rPr>
              <w:t>Verilen Krediler</w:t>
            </w:r>
          </w:p>
        </w:tc>
        <w:tc>
          <w:tcPr>
            <w:tcW w:w="850"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sidRPr="004E49D4">
              <w:rPr>
                <w:color w:val="000000"/>
                <w:sz w:val="18"/>
                <w:szCs w:val="18"/>
                <w:lang w:val="tr-TR"/>
              </w:rPr>
              <w:t>169.429</w:t>
            </w:r>
          </w:p>
        </w:tc>
        <w:tc>
          <w:tcPr>
            <w:tcW w:w="709"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708"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992"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3A3D4B" w:rsidRPr="005539C2" w:rsidRDefault="004E49D4" w:rsidP="00D35E33">
            <w:pPr>
              <w:autoSpaceDE w:val="0"/>
              <w:autoSpaceDN w:val="0"/>
              <w:adjustRightInd w:val="0"/>
              <w:ind w:left="-265" w:right="21"/>
              <w:jc w:val="right"/>
              <w:rPr>
                <w:b/>
                <w:color w:val="000000"/>
                <w:sz w:val="18"/>
                <w:szCs w:val="18"/>
                <w:lang w:val="tr-TR"/>
              </w:rPr>
            </w:pPr>
            <w:r w:rsidRPr="004E49D4">
              <w:rPr>
                <w:b/>
                <w:color w:val="000000"/>
                <w:sz w:val="18"/>
                <w:szCs w:val="18"/>
                <w:lang w:val="tr-TR"/>
              </w:rPr>
              <w:t>169.429</w:t>
            </w:r>
          </w:p>
        </w:tc>
      </w:tr>
      <w:tr w:rsidR="003A3D4B" w:rsidRPr="005539C2" w:rsidTr="003B1369">
        <w:tblPrEx>
          <w:tblCellMar>
            <w:right w:w="0" w:type="dxa"/>
          </w:tblCellMar>
        </w:tblPrEx>
        <w:trPr>
          <w:trHeight w:val="173"/>
        </w:trPr>
        <w:tc>
          <w:tcPr>
            <w:tcW w:w="3402" w:type="dxa"/>
            <w:vAlign w:val="bottom"/>
          </w:tcPr>
          <w:p w:rsidR="003A3D4B" w:rsidRPr="005539C2" w:rsidRDefault="003A3D4B" w:rsidP="00DB648C">
            <w:pPr>
              <w:autoSpaceDE w:val="0"/>
              <w:autoSpaceDN w:val="0"/>
              <w:adjustRightInd w:val="0"/>
              <w:rPr>
                <w:color w:val="000000"/>
                <w:sz w:val="18"/>
                <w:szCs w:val="18"/>
                <w:lang w:val="tr-TR"/>
              </w:rPr>
            </w:pPr>
            <w:r w:rsidRPr="005539C2">
              <w:rPr>
                <w:color w:val="000000"/>
                <w:sz w:val="18"/>
                <w:szCs w:val="18"/>
                <w:lang w:val="tr-TR"/>
              </w:rPr>
              <w:t>Vadeye Kadar Elde Tutulan Yatırım.</w:t>
            </w:r>
          </w:p>
        </w:tc>
        <w:tc>
          <w:tcPr>
            <w:tcW w:w="850"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709"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sidRPr="004E49D4">
              <w:rPr>
                <w:color w:val="000000"/>
                <w:sz w:val="18"/>
                <w:szCs w:val="18"/>
                <w:lang w:val="tr-TR"/>
              </w:rPr>
              <w:t>33.038</w:t>
            </w:r>
          </w:p>
        </w:tc>
        <w:tc>
          <w:tcPr>
            <w:tcW w:w="708"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992"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3A3D4B" w:rsidRPr="005539C2" w:rsidRDefault="004E49D4" w:rsidP="00D35E33">
            <w:pPr>
              <w:autoSpaceDE w:val="0"/>
              <w:autoSpaceDN w:val="0"/>
              <w:adjustRightInd w:val="0"/>
              <w:ind w:left="-265" w:right="21"/>
              <w:jc w:val="right"/>
              <w:rPr>
                <w:b/>
                <w:color w:val="000000"/>
                <w:sz w:val="18"/>
                <w:szCs w:val="18"/>
                <w:lang w:val="tr-TR"/>
              </w:rPr>
            </w:pPr>
            <w:r w:rsidRPr="004E49D4">
              <w:rPr>
                <w:b/>
                <w:color w:val="000000"/>
                <w:sz w:val="18"/>
                <w:szCs w:val="18"/>
                <w:lang w:val="tr-TR"/>
              </w:rPr>
              <w:t>33.038</w:t>
            </w:r>
          </w:p>
        </w:tc>
      </w:tr>
      <w:tr w:rsidR="003A3D4B" w:rsidRPr="005539C2" w:rsidTr="003B1369">
        <w:tblPrEx>
          <w:tblCellMar>
            <w:right w:w="0" w:type="dxa"/>
          </w:tblCellMar>
        </w:tblPrEx>
        <w:trPr>
          <w:trHeight w:val="173"/>
        </w:trPr>
        <w:tc>
          <w:tcPr>
            <w:tcW w:w="3402" w:type="dxa"/>
            <w:vAlign w:val="bottom"/>
          </w:tcPr>
          <w:p w:rsidR="003A3D4B" w:rsidRPr="005539C2" w:rsidRDefault="003A3D4B" w:rsidP="00DB648C">
            <w:pPr>
              <w:autoSpaceDE w:val="0"/>
              <w:autoSpaceDN w:val="0"/>
              <w:adjustRightInd w:val="0"/>
              <w:rPr>
                <w:color w:val="000000"/>
                <w:sz w:val="18"/>
                <w:szCs w:val="18"/>
                <w:lang w:val="tr-TR"/>
              </w:rPr>
            </w:pPr>
            <w:r w:rsidRPr="005539C2">
              <w:rPr>
                <w:color w:val="000000"/>
                <w:sz w:val="18"/>
                <w:szCs w:val="18"/>
                <w:lang w:val="tr-TR"/>
              </w:rPr>
              <w:t>Diğer Varlıklar</w:t>
            </w:r>
            <w:r w:rsidR="007E62AC" w:rsidRPr="005539C2">
              <w:rPr>
                <w:color w:val="000000"/>
                <w:sz w:val="18"/>
                <w:szCs w:val="18"/>
                <w:lang w:val="tr-TR"/>
              </w:rPr>
              <w:t xml:space="preserve"> (*)</w:t>
            </w:r>
          </w:p>
        </w:tc>
        <w:tc>
          <w:tcPr>
            <w:tcW w:w="850"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sidRPr="004E49D4">
              <w:rPr>
                <w:color w:val="000000"/>
                <w:sz w:val="18"/>
                <w:szCs w:val="18"/>
                <w:lang w:val="tr-TR"/>
              </w:rPr>
              <w:t>2.891</w:t>
            </w:r>
          </w:p>
        </w:tc>
        <w:tc>
          <w:tcPr>
            <w:tcW w:w="709"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708"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992"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sidRPr="004E49D4">
              <w:rPr>
                <w:color w:val="000000"/>
                <w:sz w:val="18"/>
                <w:szCs w:val="18"/>
                <w:lang w:val="tr-TR"/>
              </w:rPr>
              <w:t>20.402</w:t>
            </w:r>
          </w:p>
        </w:tc>
        <w:tc>
          <w:tcPr>
            <w:tcW w:w="851" w:type="dxa"/>
            <w:vAlign w:val="bottom"/>
          </w:tcPr>
          <w:p w:rsidR="003A3D4B" w:rsidRPr="005539C2" w:rsidRDefault="004E49D4" w:rsidP="00D35E33">
            <w:pPr>
              <w:autoSpaceDE w:val="0"/>
              <w:autoSpaceDN w:val="0"/>
              <w:adjustRightInd w:val="0"/>
              <w:ind w:left="-265" w:right="21"/>
              <w:jc w:val="right"/>
              <w:rPr>
                <w:b/>
                <w:color w:val="000000"/>
                <w:sz w:val="18"/>
                <w:szCs w:val="18"/>
                <w:lang w:val="tr-TR"/>
              </w:rPr>
            </w:pPr>
            <w:r w:rsidRPr="004E49D4">
              <w:rPr>
                <w:b/>
                <w:color w:val="000000"/>
                <w:sz w:val="18"/>
                <w:szCs w:val="18"/>
                <w:lang w:val="tr-TR"/>
              </w:rPr>
              <w:t>23.293</w:t>
            </w:r>
          </w:p>
        </w:tc>
      </w:tr>
      <w:tr w:rsidR="003A3D4B" w:rsidRPr="005539C2" w:rsidTr="003B1369">
        <w:tblPrEx>
          <w:tblCellMar>
            <w:right w:w="0" w:type="dxa"/>
          </w:tblCellMar>
        </w:tblPrEx>
        <w:trPr>
          <w:trHeight w:val="173"/>
        </w:trPr>
        <w:tc>
          <w:tcPr>
            <w:tcW w:w="3402" w:type="dxa"/>
            <w:tcBorders>
              <w:bottom w:val="single" w:sz="4" w:space="0" w:color="auto"/>
            </w:tcBorders>
            <w:vAlign w:val="bottom"/>
          </w:tcPr>
          <w:p w:rsidR="003A3D4B" w:rsidRPr="005539C2" w:rsidRDefault="003A3D4B" w:rsidP="00DB648C">
            <w:pPr>
              <w:autoSpaceDE w:val="0"/>
              <w:autoSpaceDN w:val="0"/>
              <w:adjustRightInd w:val="0"/>
              <w:rPr>
                <w:b/>
                <w:bCs/>
                <w:color w:val="000000"/>
                <w:sz w:val="18"/>
                <w:szCs w:val="18"/>
                <w:lang w:val="tr-TR"/>
              </w:rPr>
            </w:pPr>
            <w:r w:rsidRPr="005539C2">
              <w:rPr>
                <w:b/>
                <w:bCs/>
                <w:color w:val="000000"/>
                <w:sz w:val="18"/>
                <w:szCs w:val="18"/>
                <w:lang w:val="tr-TR"/>
              </w:rPr>
              <w:t>Toplam Varlıklar</w:t>
            </w:r>
          </w:p>
        </w:tc>
        <w:tc>
          <w:tcPr>
            <w:tcW w:w="850" w:type="dxa"/>
            <w:tcBorders>
              <w:bottom w:val="single" w:sz="4" w:space="0" w:color="auto"/>
            </w:tcBorders>
            <w:vAlign w:val="bottom"/>
          </w:tcPr>
          <w:p w:rsidR="003A3D4B" w:rsidRPr="005539C2" w:rsidRDefault="004E49D4" w:rsidP="00D35E33">
            <w:pPr>
              <w:autoSpaceDE w:val="0"/>
              <w:autoSpaceDN w:val="0"/>
              <w:adjustRightInd w:val="0"/>
              <w:ind w:left="-265" w:right="21"/>
              <w:jc w:val="right"/>
              <w:rPr>
                <w:b/>
                <w:color w:val="000000"/>
                <w:sz w:val="18"/>
                <w:szCs w:val="18"/>
                <w:lang w:val="tr-TR"/>
              </w:rPr>
            </w:pPr>
            <w:r w:rsidRPr="004E49D4">
              <w:rPr>
                <w:b/>
                <w:color w:val="000000"/>
                <w:sz w:val="18"/>
                <w:szCs w:val="18"/>
                <w:lang w:val="tr-TR"/>
              </w:rPr>
              <w:t>2.765.690</w:t>
            </w:r>
          </w:p>
        </w:tc>
        <w:tc>
          <w:tcPr>
            <w:tcW w:w="709" w:type="dxa"/>
            <w:tcBorders>
              <w:bottom w:val="single" w:sz="4" w:space="0" w:color="auto"/>
            </w:tcBorders>
            <w:vAlign w:val="bottom"/>
          </w:tcPr>
          <w:p w:rsidR="003A3D4B" w:rsidRPr="005539C2" w:rsidRDefault="004E49D4" w:rsidP="00D35E33">
            <w:pPr>
              <w:autoSpaceDE w:val="0"/>
              <w:autoSpaceDN w:val="0"/>
              <w:adjustRightInd w:val="0"/>
              <w:ind w:left="-265" w:right="21"/>
              <w:jc w:val="right"/>
              <w:rPr>
                <w:b/>
                <w:color w:val="000000"/>
                <w:sz w:val="18"/>
                <w:szCs w:val="18"/>
                <w:lang w:val="tr-TR"/>
              </w:rPr>
            </w:pPr>
            <w:r w:rsidRPr="004E49D4">
              <w:rPr>
                <w:b/>
                <w:color w:val="000000"/>
                <w:sz w:val="18"/>
                <w:szCs w:val="18"/>
                <w:lang w:val="tr-TR"/>
              </w:rPr>
              <w:t>282.047</w:t>
            </w:r>
          </w:p>
        </w:tc>
        <w:tc>
          <w:tcPr>
            <w:tcW w:w="851" w:type="dxa"/>
            <w:tcBorders>
              <w:bottom w:val="single" w:sz="4" w:space="0" w:color="auto"/>
            </w:tcBorders>
            <w:vAlign w:val="bottom"/>
          </w:tcPr>
          <w:p w:rsidR="003A3D4B" w:rsidRPr="005539C2" w:rsidRDefault="004E49D4" w:rsidP="00D35E33">
            <w:pPr>
              <w:autoSpaceDE w:val="0"/>
              <w:autoSpaceDN w:val="0"/>
              <w:adjustRightInd w:val="0"/>
              <w:ind w:left="-265" w:right="21"/>
              <w:jc w:val="right"/>
              <w:rPr>
                <w:b/>
                <w:color w:val="000000"/>
                <w:sz w:val="18"/>
                <w:szCs w:val="18"/>
                <w:lang w:val="tr-TR"/>
              </w:rPr>
            </w:pPr>
            <w:r w:rsidRPr="004E49D4">
              <w:rPr>
                <w:b/>
                <w:color w:val="000000"/>
                <w:sz w:val="18"/>
                <w:szCs w:val="18"/>
                <w:lang w:val="tr-TR"/>
              </w:rPr>
              <w:t>211.839</w:t>
            </w:r>
          </w:p>
        </w:tc>
        <w:tc>
          <w:tcPr>
            <w:tcW w:w="708" w:type="dxa"/>
            <w:tcBorders>
              <w:bottom w:val="single" w:sz="4" w:space="0" w:color="auto"/>
            </w:tcBorders>
            <w:vAlign w:val="bottom"/>
          </w:tcPr>
          <w:p w:rsidR="003A3D4B" w:rsidRPr="005539C2" w:rsidRDefault="004E49D4" w:rsidP="00D35E33">
            <w:pPr>
              <w:autoSpaceDE w:val="0"/>
              <w:autoSpaceDN w:val="0"/>
              <w:adjustRightInd w:val="0"/>
              <w:ind w:left="-265" w:right="21"/>
              <w:jc w:val="right"/>
              <w:rPr>
                <w:b/>
                <w:color w:val="000000"/>
                <w:sz w:val="18"/>
                <w:szCs w:val="18"/>
                <w:lang w:val="tr-TR"/>
              </w:rPr>
            </w:pPr>
            <w:r>
              <w:rPr>
                <w:b/>
                <w:color w:val="000000"/>
                <w:sz w:val="18"/>
                <w:szCs w:val="18"/>
                <w:lang w:val="tr-TR"/>
              </w:rPr>
              <w:t>-</w:t>
            </w:r>
          </w:p>
        </w:tc>
        <w:tc>
          <w:tcPr>
            <w:tcW w:w="851" w:type="dxa"/>
            <w:tcBorders>
              <w:bottom w:val="single" w:sz="4" w:space="0" w:color="auto"/>
            </w:tcBorders>
            <w:vAlign w:val="bottom"/>
          </w:tcPr>
          <w:p w:rsidR="003A3D4B" w:rsidRPr="005539C2" w:rsidRDefault="004E49D4" w:rsidP="00D35E33">
            <w:pPr>
              <w:autoSpaceDE w:val="0"/>
              <w:autoSpaceDN w:val="0"/>
              <w:adjustRightInd w:val="0"/>
              <w:ind w:left="-265" w:right="21"/>
              <w:jc w:val="right"/>
              <w:rPr>
                <w:b/>
                <w:color w:val="000000"/>
                <w:sz w:val="18"/>
                <w:szCs w:val="18"/>
                <w:lang w:val="tr-TR"/>
              </w:rPr>
            </w:pPr>
            <w:r>
              <w:rPr>
                <w:b/>
                <w:color w:val="000000"/>
                <w:sz w:val="18"/>
                <w:szCs w:val="18"/>
                <w:lang w:val="tr-TR"/>
              </w:rPr>
              <w:t>-</w:t>
            </w:r>
          </w:p>
        </w:tc>
        <w:tc>
          <w:tcPr>
            <w:tcW w:w="992" w:type="dxa"/>
            <w:tcBorders>
              <w:bottom w:val="single" w:sz="4" w:space="0" w:color="auto"/>
            </w:tcBorders>
            <w:vAlign w:val="bottom"/>
          </w:tcPr>
          <w:p w:rsidR="003A3D4B" w:rsidRPr="005539C2" w:rsidRDefault="004E49D4" w:rsidP="00D35E33">
            <w:pPr>
              <w:autoSpaceDE w:val="0"/>
              <w:autoSpaceDN w:val="0"/>
              <w:adjustRightInd w:val="0"/>
              <w:ind w:left="-265" w:right="21"/>
              <w:jc w:val="right"/>
              <w:rPr>
                <w:b/>
                <w:color w:val="000000"/>
                <w:sz w:val="18"/>
                <w:szCs w:val="18"/>
                <w:lang w:val="tr-TR"/>
              </w:rPr>
            </w:pPr>
            <w:r w:rsidRPr="004E49D4">
              <w:rPr>
                <w:b/>
                <w:color w:val="000000"/>
                <w:sz w:val="18"/>
                <w:szCs w:val="18"/>
                <w:lang w:val="tr-TR"/>
              </w:rPr>
              <w:t>118.896</w:t>
            </w:r>
          </w:p>
        </w:tc>
        <w:tc>
          <w:tcPr>
            <w:tcW w:w="851" w:type="dxa"/>
            <w:tcBorders>
              <w:bottom w:val="single" w:sz="4" w:space="0" w:color="auto"/>
            </w:tcBorders>
            <w:vAlign w:val="bottom"/>
          </w:tcPr>
          <w:p w:rsidR="003A3D4B" w:rsidRPr="005539C2" w:rsidRDefault="004E49D4" w:rsidP="00D35E33">
            <w:pPr>
              <w:autoSpaceDE w:val="0"/>
              <w:autoSpaceDN w:val="0"/>
              <w:adjustRightInd w:val="0"/>
              <w:ind w:left="-265" w:right="21"/>
              <w:jc w:val="right"/>
              <w:rPr>
                <w:b/>
                <w:color w:val="000000"/>
                <w:sz w:val="18"/>
                <w:szCs w:val="18"/>
                <w:lang w:val="tr-TR"/>
              </w:rPr>
            </w:pPr>
            <w:r w:rsidRPr="004E49D4">
              <w:rPr>
                <w:b/>
                <w:color w:val="000000"/>
                <w:sz w:val="18"/>
                <w:szCs w:val="18"/>
                <w:lang w:val="tr-TR"/>
              </w:rPr>
              <w:t>3.378.472</w:t>
            </w:r>
          </w:p>
        </w:tc>
      </w:tr>
      <w:bookmarkEnd w:id="11"/>
      <w:tr w:rsidR="00D3297D" w:rsidRPr="005539C2" w:rsidTr="003B1369">
        <w:tblPrEx>
          <w:tblCellMar>
            <w:right w:w="0" w:type="dxa"/>
          </w:tblCellMar>
        </w:tblPrEx>
        <w:trPr>
          <w:trHeight w:val="173"/>
        </w:trPr>
        <w:tc>
          <w:tcPr>
            <w:tcW w:w="3402" w:type="dxa"/>
            <w:tcBorders>
              <w:top w:val="single" w:sz="4" w:space="0" w:color="auto"/>
            </w:tcBorders>
            <w:vAlign w:val="bottom"/>
          </w:tcPr>
          <w:p w:rsidR="00D3297D" w:rsidRPr="005539C2" w:rsidRDefault="00D3297D" w:rsidP="00DB648C">
            <w:pPr>
              <w:autoSpaceDE w:val="0"/>
              <w:autoSpaceDN w:val="0"/>
              <w:adjustRightInd w:val="0"/>
              <w:rPr>
                <w:color w:val="000000"/>
                <w:sz w:val="18"/>
                <w:szCs w:val="18"/>
                <w:lang w:val="tr-TR"/>
              </w:rPr>
            </w:pPr>
          </w:p>
        </w:tc>
        <w:tc>
          <w:tcPr>
            <w:tcW w:w="850" w:type="dxa"/>
            <w:tcBorders>
              <w:top w:val="single" w:sz="4" w:space="0" w:color="auto"/>
            </w:tcBorders>
            <w:vAlign w:val="bottom"/>
          </w:tcPr>
          <w:p w:rsidR="00D3297D" w:rsidRPr="005539C2" w:rsidRDefault="00D3297D" w:rsidP="00D35E33">
            <w:pPr>
              <w:autoSpaceDE w:val="0"/>
              <w:autoSpaceDN w:val="0"/>
              <w:adjustRightInd w:val="0"/>
              <w:ind w:left="-265" w:right="21"/>
              <w:jc w:val="right"/>
              <w:rPr>
                <w:color w:val="000000"/>
                <w:sz w:val="18"/>
                <w:szCs w:val="18"/>
                <w:lang w:val="tr-TR"/>
              </w:rPr>
            </w:pPr>
          </w:p>
        </w:tc>
        <w:tc>
          <w:tcPr>
            <w:tcW w:w="709" w:type="dxa"/>
            <w:tcBorders>
              <w:top w:val="single" w:sz="4" w:space="0" w:color="auto"/>
            </w:tcBorders>
            <w:vAlign w:val="bottom"/>
          </w:tcPr>
          <w:p w:rsidR="00D3297D" w:rsidRPr="005539C2" w:rsidRDefault="00D3297D" w:rsidP="00D35E33">
            <w:pPr>
              <w:autoSpaceDE w:val="0"/>
              <w:autoSpaceDN w:val="0"/>
              <w:adjustRightInd w:val="0"/>
              <w:ind w:left="-265" w:right="21"/>
              <w:jc w:val="right"/>
              <w:rPr>
                <w:color w:val="000000"/>
                <w:sz w:val="18"/>
                <w:szCs w:val="18"/>
                <w:lang w:val="tr-TR"/>
              </w:rPr>
            </w:pPr>
          </w:p>
        </w:tc>
        <w:tc>
          <w:tcPr>
            <w:tcW w:w="851" w:type="dxa"/>
            <w:tcBorders>
              <w:top w:val="single" w:sz="4" w:space="0" w:color="auto"/>
            </w:tcBorders>
            <w:vAlign w:val="bottom"/>
          </w:tcPr>
          <w:p w:rsidR="00D3297D" w:rsidRPr="005539C2" w:rsidRDefault="00D3297D" w:rsidP="00D35E33">
            <w:pPr>
              <w:autoSpaceDE w:val="0"/>
              <w:autoSpaceDN w:val="0"/>
              <w:adjustRightInd w:val="0"/>
              <w:ind w:left="-265" w:right="21"/>
              <w:jc w:val="right"/>
              <w:rPr>
                <w:color w:val="000000"/>
                <w:sz w:val="18"/>
                <w:szCs w:val="18"/>
                <w:lang w:val="tr-TR"/>
              </w:rPr>
            </w:pPr>
          </w:p>
        </w:tc>
        <w:tc>
          <w:tcPr>
            <w:tcW w:w="708" w:type="dxa"/>
            <w:tcBorders>
              <w:top w:val="single" w:sz="4" w:space="0" w:color="auto"/>
            </w:tcBorders>
            <w:vAlign w:val="bottom"/>
          </w:tcPr>
          <w:p w:rsidR="00D3297D" w:rsidRPr="005539C2" w:rsidRDefault="00D3297D" w:rsidP="00D35E33">
            <w:pPr>
              <w:autoSpaceDE w:val="0"/>
              <w:autoSpaceDN w:val="0"/>
              <w:adjustRightInd w:val="0"/>
              <w:ind w:left="-265" w:right="21"/>
              <w:jc w:val="right"/>
              <w:rPr>
                <w:color w:val="000000"/>
                <w:sz w:val="18"/>
                <w:szCs w:val="18"/>
                <w:lang w:val="tr-TR"/>
              </w:rPr>
            </w:pPr>
          </w:p>
        </w:tc>
        <w:tc>
          <w:tcPr>
            <w:tcW w:w="851" w:type="dxa"/>
            <w:tcBorders>
              <w:top w:val="single" w:sz="4" w:space="0" w:color="auto"/>
            </w:tcBorders>
            <w:vAlign w:val="bottom"/>
          </w:tcPr>
          <w:p w:rsidR="00D3297D" w:rsidRPr="005539C2" w:rsidRDefault="00D3297D" w:rsidP="00D35E33">
            <w:pPr>
              <w:autoSpaceDE w:val="0"/>
              <w:autoSpaceDN w:val="0"/>
              <w:adjustRightInd w:val="0"/>
              <w:ind w:left="-265" w:right="21"/>
              <w:jc w:val="right"/>
              <w:rPr>
                <w:color w:val="000000"/>
                <w:sz w:val="18"/>
                <w:szCs w:val="18"/>
                <w:lang w:val="tr-TR"/>
              </w:rPr>
            </w:pPr>
          </w:p>
        </w:tc>
        <w:tc>
          <w:tcPr>
            <w:tcW w:w="992" w:type="dxa"/>
            <w:tcBorders>
              <w:top w:val="single" w:sz="4" w:space="0" w:color="auto"/>
            </w:tcBorders>
            <w:vAlign w:val="bottom"/>
          </w:tcPr>
          <w:p w:rsidR="00D3297D" w:rsidRPr="005539C2" w:rsidRDefault="00D3297D" w:rsidP="00D35E33">
            <w:pPr>
              <w:autoSpaceDE w:val="0"/>
              <w:autoSpaceDN w:val="0"/>
              <w:adjustRightInd w:val="0"/>
              <w:ind w:left="-265" w:right="21"/>
              <w:jc w:val="right"/>
              <w:rPr>
                <w:color w:val="000000"/>
                <w:sz w:val="18"/>
                <w:szCs w:val="18"/>
                <w:lang w:val="tr-TR"/>
              </w:rPr>
            </w:pPr>
          </w:p>
        </w:tc>
        <w:tc>
          <w:tcPr>
            <w:tcW w:w="851" w:type="dxa"/>
            <w:tcBorders>
              <w:top w:val="single" w:sz="4" w:space="0" w:color="auto"/>
            </w:tcBorders>
            <w:vAlign w:val="bottom"/>
          </w:tcPr>
          <w:p w:rsidR="00D3297D" w:rsidRPr="005539C2" w:rsidRDefault="00D3297D" w:rsidP="00D35E33">
            <w:pPr>
              <w:autoSpaceDE w:val="0"/>
              <w:autoSpaceDN w:val="0"/>
              <w:adjustRightInd w:val="0"/>
              <w:ind w:left="-265" w:right="21"/>
              <w:jc w:val="right"/>
              <w:rPr>
                <w:color w:val="000000"/>
                <w:sz w:val="18"/>
                <w:szCs w:val="18"/>
                <w:lang w:val="tr-TR"/>
              </w:rPr>
            </w:pPr>
          </w:p>
        </w:tc>
      </w:tr>
      <w:tr w:rsidR="00D3297D" w:rsidRPr="005539C2" w:rsidTr="003B1369">
        <w:tblPrEx>
          <w:tblCellMar>
            <w:right w:w="0" w:type="dxa"/>
          </w:tblCellMar>
        </w:tblPrEx>
        <w:trPr>
          <w:trHeight w:val="173"/>
        </w:trPr>
        <w:tc>
          <w:tcPr>
            <w:tcW w:w="3402" w:type="dxa"/>
            <w:vAlign w:val="bottom"/>
          </w:tcPr>
          <w:p w:rsidR="00D3297D" w:rsidRPr="005539C2" w:rsidRDefault="00D3297D" w:rsidP="00DB648C">
            <w:pPr>
              <w:autoSpaceDE w:val="0"/>
              <w:autoSpaceDN w:val="0"/>
              <w:adjustRightInd w:val="0"/>
              <w:rPr>
                <w:b/>
                <w:bCs/>
                <w:color w:val="000000"/>
                <w:sz w:val="18"/>
                <w:szCs w:val="18"/>
                <w:lang w:val="tr-TR"/>
              </w:rPr>
            </w:pPr>
            <w:bookmarkStart w:id="12" w:name="OLE_LINK11"/>
            <w:r w:rsidRPr="005539C2">
              <w:rPr>
                <w:b/>
                <w:bCs/>
                <w:color w:val="000000"/>
                <w:sz w:val="18"/>
                <w:szCs w:val="18"/>
                <w:lang w:val="tr-TR"/>
              </w:rPr>
              <w:t>Yükümlülükler</w:t>
            </w:r>
          </w:p>
        </w:tc>
        <w:tc>
          <w:tcPr>
            <w:tcW w:w="850" w:type="dxa"/>
            <w:vAlign w:val="bottom"/>
          </w:tcPr>
          <w:p w:rsidR="00D3297D" w:rsidRPr="005539C2" w:rsidRDefault="00D3297D" w:rsidP="00D35E33">
            <w:pPr>
              <w:autoSpaceDE w:val="0"/>
              <w:autoSpaceDN w:val="0"/>
              <w:adjustRightInd w:val="0"/>
              <w:ind w:left="-265" w:right="21"/>
              <w:jc w:val="right"/>
              <w:rPr>
                <w:color w:val="000000"/>
                <w:sz w:val="18"/>
                <w:szCs w:val="18"/>
                <w:lang w:val="tr-TR"/>
              </w:rPr>
            </w:pPr>
          </w:p>
        </w:tc>
        <w:tc>
          <w:tcPr>
            <w:tcW w:w="709" w:type="dxa"/>
            <w:vAlign w:val="bottom"/>
          </w:tcPr>
          <w:p w:rsidR="00D3297D" w:rsidRPr="005539C2" w:rsidRDefault="00D3297D" w:rsidP="00D35E33">
            <w:pPr>
              <w:autoSpaceDE w:val="0"/>
              <w:autoSpaceDN w:val="0"/>
              <w:adjustRightInd w:val="0"/>
              <w:ind w:left="-265" w:right="21"/>
              <w:jc w:val="right"/>
              <w:rPr>
                <w:color w:val="000000"/>
                <w:sz w:val="18"/>
                <w:szCs w:val="18"/>
                <w:lang w:val="tr-TR"/>
              </w:rPr>
            </w:pPr>
          </w:p>
        </w:tc>
        <w:tc>
          <w:tcPr>
            <w:tcW w:w="851" w:type="dxa"/>
            <w:vAlign w:val="bottom"/>
          </w:tcPr>
          <w:p w:rsidR="00D3297D" w:rsidRPr="005539C2" w:rsidRDefault="00D3297D" w:rsidP="00D35E33">
            <w:pPr>
              <w:autoSpaceDE w:val="0"/>
              <w:autoSpaceDN w:val="0"/>
              <w:adjustRightInd w:val="0"/>
              <w:ind w:left="-265" w:right="21"/>
              <w:jc w:val="right"/>
              <w:rPr>
                <w:color w:val="000000"/>
                <w:sz w:val="18"/>
                <w:szCs w:val="18"/>
                <w:lang w:val="tr-TR"/>
              </w:rPr>
            </w:pPr>
          </w:p>
        </w:tc>
        <w:tc>
          <w:tcPr>
            <w:tcW w:w="708" w:type="dxa"/>
            <w:vAlign w:val="bottom"/>
          </w:tcPr>
          <w:p w:rsidR="00D3297D" w:rsidRPr="005539C2" w:rsidRDefault="00D3297D" w:rsidP="00D35E33">
            <w:pPr>
              <w:autoSpaceDE w:val="0"/>
              <w:autoSpaceDN w:val="0"/>
              <w:adjustRightInd w:val="0"/>
              <w:ind w:left="-265" w:right="21"/>
              <w:jc w:val="right"/>
              <w:rPr>
                <w:color w:val="000000"/>
                <w:sz w:val="18"/>
                <w:szCs w:val="18"/>
                <w:lang w:val="tr-TR"/>
              </w:rPr>
            </w:pPr>
          </w:p>
        </w:tc>
        <w:tc>
          <w:tcPr>
            <w:tcW w:w="851" w:type="dxa"/>
            <w:vAlign w:val="bottom"/>
          </w:tcPr>
          <w:p w:rsidR="00D3297D" w:rsidRPr="005539C2" w:rsidRDefault="00D3297D" w:rsidP="00D35E33">
            <w:pPr>
              <w:autoSpaceDE w:val="0"/>
              <w:autoSpaceDN w:val="0"/>
              <w:adjustRightInd w:val="0"/>
              <w:ind w:left="-265" w:right="21"/>
              <w:jc w:val="right"/>
              <w:rPr>
                <w:color w:val="000000"/>
                <w:sz w:val="18"/>
                <w:szCs w:val="18"/>
                <w:lang w:val="tr-TR"/>
              </w:rPr>
            </w:pPr>
          </w:p>
        </w:tc>
        <w:tc>
          <w:tcPr>
            <w:tcW w:w="992" w:type="dxa"/>
            <w:vAlign w:val="bottom"/>
          </w:tcPr>
          <w:p w:rsidR="00D3297D" w:rsidRPr="005539C2" w:rsidRDefault="00D3297D" w:rsidP="00D35E33">
            <w:pPr>
              <w:autoSpaceDE w:val="0"/>
              <w:autoSpaceDN w:val="0"/>
              <w:adjustRightInd w:val="0"/>
              <w:ind w:left="-265" w:right="21"/>
              <w:jc w:val="right"/>
              <w:rPr>
                <w:color w:val="000000"/>
                <w:sz w:val="18"/>
                <w:szCs w:val="18"/>
                <w:lang w:val="tr-TR"/>
              </w:rPr>
            </w:pPr>
          </w:p>
        </w:tc>
        <w:tc>
          <w:tcPr>
            <w:tcW w:w="851" w:type="dxa"/>
            <w:vAlign w:val="bottom"/>
          </w:tcPr>
          <w:p w:rsidR="00D3297D" w:rsidRPr="005539C2" w:rsidRDefault="00D3297D" w:rsidP="00D35E33">
            <w:pPr>
              <w:autoSpaceDE w:val="0"/>
              <w:autoSpaceDN w:val="0"/>
              <w:adjustRightInd w:val="0"/>
              <w:ind w:left="-265" w:right="21"/>
              <w:jc w:val="right"/>
              <w:rPr>
                <w:color w:val="000000"/>
                <w:sz w:val="18"/>
                <w:szCs w:val="18"/>
                <w:lang w:val="tr-TR"/>
              </w:rPr>
            </w:pPr>
          </w:p>
        </w:tc>
      </w:tr>
      <w:tr w:rsidR="00D3297D" w:rsidRPr="005539C2" w:rsidTr="003B1369">
        <w:tblPrEx>
          <w:tblCellMar>
            <w:right w:w="0" w:type="dxa"/>
          </w:tblCellMar>
        </w:tblPrEx>
        <w:trPr>
          <w:trHeight w:val="173"/>
        </w:trPr>
        <w:tc>
          <w:tcPr>
            <w:tcW w:w="3402" w:type="dxa"/>
            <w:vAlign w:val="bottom"/>
          </w:tcPr>
          <w:p w:rsidR="00D3297D" w:rsidRPr="005539C2" w:rsidRDefault="00D3297D" w:rsidP="00DB648C">
            <w:pPr>
              <w:autoSpaceDE w:val="0"/>
              <w:autoSpaceDN w:val="0"/>
              <w:adjustRightInd w:val="0"/>
              <w:rPr>
                <w:color w:val="000000"/>
                <w:sz w:val="18"/>
                <w:szCs w:val="18"/>
                <w:lang w:val="tr-TR"/>
              </w:rPr>
            </w:pPr>
            <w:r w:rsidRPr="005539C2">
              <w:rPr>
                <w:color w:val="000000"/>
                <w:sz w:val="18"/>
                <w:szCs w:val="18"/>
                <w:lang w:val="tr-TR"/>
              </w:rPr>
              <w:t>Bankalar Mevduatı</w:t>
            </w:r>
          </w:p>
        </w:tc>
        <w:tc>
          <w:tcPr>
            <w:tcW w:w="850"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709"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708"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992"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D3297D" w:rsidRPr="005539C2" w:rsidRDefault="004E49D4" w:rsidP="00D35E33">
            <w:pPr>
              <w:autoSpaceDE w:val="0"/>
              <w:autoSpaceDN w:val="0"/>
              <w:adjustRightInd w:val="0"/>
              <w:ind w:left="-265" w:right="21"/>
              <w:jc w:val="right"/>
              <w:rPr>
                <w:b/>
                <w:color w:val="000000"/>
                <w:sz w:val="18"/>
                <w:szCs w:val="18"/>
                <w:lang w:val="tr-TR"/>
              </w:rPr>
            </w:pPr>
            <w:r>
              <w:rPr>
                <w:b/>
                <w:color w:val="000000"/>
                <w:sz w:val="18"/>
                <w:szCs w:val="18"/>
                <w:lang w:val="tr-TR"/>
              </w:rPr>
              <w:t>-</w:t>
            </w:r>
          </w:p>
        </w:tc>
      </w:tr>
      <w:tr w:rsidR="00D3297D" w:rsidRPr="005539C2" w:rsidTr="003B1369">
        <w:tblPrEx>
          <w:tblCellMar>
            <w:right w:w="0" w:type="dxa"/>
          </w:tblCellMar>
        </w:tblPrEx>
        <w:trPr>
          <w:trHeight w:val="173"/>
        </w:trPr>
        <w:tc>
          <w:tcPr>
            <w:tcW w:w="3402" w:type="dxa"/>
            <w:vAlign w:val="bottom"/>
          </w:tcPr>
          <w:p w:rsidR="00D3297D" w:rsidRPr="005539C2" w:rsidRDefault="00D3297D" w:rsidP="00DB648C">
            <w:pPr>
              <w:autoSpaceDE w:val="0"/>
              <w:autoSpaceDN w:val="0"/>
              <w:adjustRightInd w:val="0"/>
              <w:rPr>
                <w:color w:val="000000"/>
                <w:sz w:val="18"/>
                <w:szCs w:val="18"/>
                <w:lang w:val="tr-TR"/>
              </w:rPr>
            </w:pPr>
            <w:r w:rsidRPr="005539C2">
              <w:rPr>
                <w:color w:val="000000"/>
                <w:sz w:val="18"/>
                <w:szCs w:val="18"/>
                <w:lang w:val="tr-TR"/>
              </w:rPr>
              <w:t>Diğer Mevduat</w:t>
            </w:r>
          </w:p>
        </w:tc>
        <w:tc>
          <w:tcPr>
            <w:tcW w:w="850"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709"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708"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992"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D3297D" w:rsidRPr="005539C2" w:rsidRDefault="004E49D4" w:rsidP="00D35E33">
            <w:pPr>
              <w:autoSpaceDE w:val="0"/>
              <w:autoSpaceDN w:val="0"/>
              <w:adjustRightInd w:val="0"/>
              <w:ind w:left="-265" w:right="21"/>
              <w:jc w:val="right"/>
              <w:rPr>
                <w:b/>
                <w:color w:val="000000"/>
                <w:sz w:val="18"/>
                <w:szCs w:val="18"/>
                <w:lang w:val="tr-TR"/>
              </w:rPr>
            </w:pPr>
            <w:r>
              <w:rPr>
                <w:b/>
                <w:color w:val="000000"/>
                <w:sz w:val="18"/>
                <w:szCs w:val="18"/>
                <w:lang w:val="tr-TR"/>
              </w:rPr>
              <w:t>-</w:t>
            </w:r>
          </w:p>
        </w:tc>
      </w:tr>
      <w:tr w:rsidR="00D3297D" w:rsidRPr="005539C2" w:rsidTr="003B1369">
        <w:tblPrEx>
          <w:tblCellMar>
            <w:right w:w="0" w:type="dxa"/>
          </w:tblCellMar>
        </w:tblPrEx>
        <w:trPr>
          <w:trHeight w:val="173"/>
        </w:trPr>
        <w:tc>
          <w:tcPr>
            <w:tcW w:w="3402" w:type="dxa"/>
            <w:vAlign w:val="bottom"/>
          </w:tcPr>
          <w:p w:rsidR="00D3297D" w:rsidRPr="005539C2" w:rsidRDefault="00D3297D" w:rsidP="00DB648C">
            <w:pPr>
              <w:autoSpaceDE w:val="0"/>
              <w:autoSpaceDN w:val="0"/>
              <w:adjustRightInd w:val="0"/>
              <w:rPr>
                <w:color w:val="000000"/>
                <w:sz w:val="18"/>
                <w:szCs w:val="18"/>
                <w:lang w:val="tr-TR"/>
              </w:rPr>
            </w:pPr>
            <w:r w:rsidRPr="005539C2">
              <w:rPr>
                <w:color w:val="000000"/>
                <w:sz w:val="18"/>
                <w:szCs w:val="18"/>
                <w:lang w:val="tr-TR"/>
              </w:rPr>
              <w:t>Para Piyasalarına Borçlar</w:t>
            </w:r>
          </w:p>
        </w:tc>
        <w:tc>
          <w:tcPr>
            <w:tcW w:w="850"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709"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708"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992"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D3297D" w:rsidRPr="005539C2" w:rsidRDefault="004E49D4" w:rsidP="00D35E33">
            <w:pPr>
              <w:autoSpaceDE w:val="0"/>
              <w:autoSpaceDN w:val="0"/>
              <w:adjustRightInd w:val="0"/>
              <w:ind w:left="-265" w:right="21"/>
              <w:jc w:val="right"/>
              <w:rPr>
                <w:b/>
                <w:color w:val="000000"/>
                <w:sz w:val="18"/>
                <w:szCs w:val="18"/>
                <w:lang w:val="tr-TR"/>
              </w:rPr>
            </w:pPr>
            <w:r>
              <w:rPr>
                <w:b/>
                <w:color w:val="000000"/>
                <w:sz w:val="18"/>
                <w:szCs w:val="18"/>
                <w:lang w:val="tr-TR"/>
              </w:rPr>
              <w:t>-</w:t>
            </w:r>
          </w:p>
        </w:tc>
      </w:tr>
      <w:tr w:rsidR="003A3D4B" w:rsidRPr="005539C2" w:rsidTr="003B1369">
        <w:tblPrEx>
          <w:tblCellMar>
            <w:right w:w="0" w:type="dxa"/>
          </w:tblCellMar>
        </w:tblPrEx>
        <w:trPr>
          <w:trHeight w:val="173"/>
        </w:trPr>
        <w:tc>
          <w:tcPr>
            <w:tcW w:w="3402" w:type="dxa"/>
            <w:vAlign w:val="bottom"/>
          </w:tcPr>
          <w:p w:rsidR="003A3D4B" w:rsidRPr="005539C2" w:rsidRDefault="003A3D4B" w:rsidP="006606CA">
            <w:pPr>
              <w:autoSpaceDE w:val="0"/>
              <w:autoSpaceDN w:val="0"/>
              <w:adjustRightInd w:val="0"/>
              <w:ind w:left="-30" w:firstLine="30"/>
              <w:rPr>
                <w:color w:val="000000"/>
                <w:sz w:val="18"/>
                <w:szCs w:val="18"/>
                <w:lang w:val="tr-TR"/>
              </w:rPr>
            </w:pPr>
            <w:r w:rsidRPr="005539C2">
              <w:rPr>
                <w:color w:val="000000"/>
                <w:sz w:val="18"/>
                <w:szCs w:val="18"/>
                <w:lang w:val="tr-TR"/>
              </w:rPr>
              <w:t>Muhtelif Borçlar</w:t>
            </w:r>
          </w:p>
        </w:tc>
        <w:tc>
          <w:tcPr>
            <w:tcW w:w="850"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sidRPr="004E49D4">
              <w:rPr>
                <w:color w:val="000000"/>
                <w:sz w:val="18"/>
                <w:szCs w:val="18"/>
                <w:lang w:val="tr-TR"/>
              </w:rPr>
              <w:t>1.179.858</w:t>
            </w:r>
          </w:p>
        </w:tc>
        <w:tc>
          <w:tcPr>
            <w:tcW w:w="709"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708"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992"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sidRPr="004E49D4">
              <w:rPr>
                <w:color w:val="000000"/>
                <w:sz w:val="18"/>
                <w:szCs w:val="18"/>
                <w:lang w:val="tr-TR"/>
              </w:rPr>
              <w:t>936.560</w:t>
            </w:r>
          </w:p>
        </w:tc>
        <w:tc>
          <w:tcPr>
            <w:tcW w:w="851" w:type="dxa"/>
            <w:vAlign w:val="bottom"/>
          </w:tcPr>
          <w:p w:rsidR="003A3D4B" w:rsidRPr="005539C2" w:rsidRDefault="004E49D4" w:rsidP="00D35E33">
            <w:pPr>
              <w:autoSpaceDE w:val="0"/>
              <w:autoSpaceDN w:val="0"/>
              <w:adjustRightInd w:val="0"/>
              <w:ind w:left="-265" w:right="21"/>
              <w:jc w:val="right"/>
              <w:rPr>
                <w:b/>
                <w:color w:val="000000"/>
                <w:sz w:val="18"/>
                <w:szCs w:val="18"/>
                <w:lang w:val="tr-TR"/>
              </w:rPr>
            </w:pPr>
            <w:r w:rsidRPr="004E49D4">
              <w:rPr>
                <w:b/>
                <w:color w:val="000000"/>
                <w:sz w:val="18"/>
                <w:szCs w:val="18"/>
                <w:lang w:val="tr-TR"/>
              </w:rPr>
              <w:t>2.116.418</w:t>
            </w:r>
          </w:p>
        </w:tc>
      </w:tr>
      <w:tr w:rsidR="00D3297D" w:rsidRPr="005539C2" w:rsidTr="003B1369">
        <w:tblPrEx>
          <w:tblCellMar>
            <w:right w:w="0" w:type="dxa"/>
          </w:tblCellMar>
        </w:tblPrEx>
        <w:trPr>
          <w:trHeight w:val="173"/>
        </w:trPr>
        <w:tc>
          <w:tcPr>
            <w:tcW w:w="3402" w:type="dxa"/>
            <w:vAlign w:val="bottom"/>
          </w:tcPr>
          <w:p w:rsidR="00D3297D" w:rsidRPr="005539C2" w:rsidRDefault="00D3297D" w:rsidP="00DB648C">
            <w:pPr>
              <w:autoSpaceDE w:val="0"/>
              <w:autoSpaceDN w:val="0"/>
              <w:adjustRightInd w:val="0"/>
              <w:rPr>
                <w:color w:val="000000"/>
                <w:sz w:val="18"/>
                <w:szCs w:val="18"/>
                <w:lang w:val="tr-TR"/>
              </w:rPr>
            </w:pPr>
            <w:r w:rsidRPr="005539C2">
              <w:rPr>
                <w:color w:val="000000"/>
                <w:sz w:val="18"/>
                <w:szCs w:val="18"/>
                <w:lang w:val="tr-TR"/>
              </w:rPr>
              <w:t>İhraç Edilen Menkul Değerler</w:t>
            </w:r>
          </w:p>
        </w:tc>
        <w:tc>
          <w:tcPr>
            <w:tcW w:w="850"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709"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708"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992"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D3297D" w:rsidRPr="005539C2" w:rsidRDefault="004E49D4" w:rsidP="00D35E33">
            <w:pPr>
              <w:autoSpaceDE w:val="0"/>
              <w:autoSpaceDN w:val="0"/>
              <w:adjustRightInd w:val="0"/>
              <w:ind w:left="-265" w:right="21"/>
              <w:jc w:val="right"/>
              <w:rPr>
                <w:b/>
                <w:color w:val="000000"/>
                <w:sz w:val="18"/>
                <w:szCs w:val="18"/>
                <w:lang w:val="tr-TR"/>
              </w:rPr>
            </w:pPr>
            <w:r>
              <w:rPr>
                <w:b/>
                <w:color w:val="000000"/>
                <w:sz w:val="18"/>
                <w:szCs w:val="18"/>
                <w:lang w:val="tr-TR"/>
              </w:rPr>
              <w:t>-</w:t>
            </w:r>
          </w:p>
        </w:tc>
      </w:tr>
      <w:tr w:rsidR="003A3D4B" w:rsidRPr="005539C2" w:rsidTr="003B1369">
        <w:tblPrEx>
          <w:tblCellMar>
            <w:right w:w="0" w:type="dxa"/>
          </w:tblCellMar>
        </w:tblPrEx>
        <w:trPr>
          <w:trHeight w:val="173"/>
        </w:trPr>
        <w:tc>
          <w:tcPr>
            <w:tcW w:w="3402" w:type="dxa"/>
            <w:vAlign w:val="bottom"/>
          </w:tcPr>
          <w:p w:rsidR="003A3D4B" w:rsidRPr="005539C2" w:rsidRDefault="003A3D4B" w:rsidP="00DB648C">
            <w:pPr>
              <w:autoSpaceDE w:val="0"/>
              <w:autoSpaceDN w:val="0"/>
              <w:adjustRightInd w:val="0"/>
              <w:rPr>
                <w:color w:val="000000"/>
                <w:sz w:val="18"/>
                <w:szCs w:val="18"/>
                <w:lang w:val="tr-TR"/>
              </w:rPr>
            </w:pPr>
            <w:r w:rsidRPr="005539C2">
              <w:rPr>
                <w:color w:val="000000"/>
                <w:sz w:val="18"/>
                <w:szCs w:val="18"/>
                <w:lang w:val="tr-TR"/>
              </w:rPr>
              <w:t xml:space="preserve">Diğer Mali Kuruluşlar. </w:t>
            </w:r>
            <w:proofErr w:type="spellStart"/>
            <w:r w:rsidRPr="005539C2">
              <w:rPr>
                <w:color w:val="000000"/>
                <w:sz w:val="18"/>
                <w:szCs w:val="18"/>
                <w:lang w:val="tr-TR"/>
              </w:rPr>
              <w:t>Sağl</w:t>
            </w:r>
            <w:proofErr w:type="spellEnd"/>
            <w:r w:rsidRPr="005539C2">
              <w:rPr>
                <w:color w:val="000000"/>
                <w:sz w:val="18"/>
                <w:szCs w:val="18"/>
                <w:lang w:val="tr-TR"/>
              </w:rPr>
              <w:t>. Fonlar</w:t>
            </w:r>
          </w:p>
        </w:tc>
        <w:tc>
          <w:tcPr>
            <w:tcW w:w="850"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sidRPr="004E49D4">
              <w:rPr>
                <w:color w:val="000000"/>
                <w:sz w:val="18"/>
                <w:szCs w:val="18"/>
                <w:lang w:val="tr-TR"/>
              </w:rPr>
              <w:t>878.729</w:t>
            </w:r>
          </w:p>
        </w:tc>
        <w:tc>
          <w:tcPr>
            <w:tcW w:w="709"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708"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992"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sidRPr="004E49D4">
              <w:rPr>
                <w:color w:val="000000"/>
                <w:sz w:val="18"/>
                <w:szCs w:val="18"/>
                <w:lang w:val="tr-TR"/>
              </w:rPr>
              <w:t>45.571</w:t>
            </w:r>
          </w:p>
        </w:tc>
        <w:tc>
          <w:tcPr>
            <w:tcW w:w="851" w:type="dxa"/>
            <w:vAlign w:val="bottom"/>
          </w:tcPr>
          <w:p w:rsidR="003A3D4B" w:rsidRPr="005539C2" w:rsidRDefault="004E49D4" w:rsidP="00D35E33">
            <w:pPr>
              <w:autoSpaceDE w:val="0"/>
              <w:autoSpaceDN w:val="0"/>
              <w:adjustRightInd w:val="0"/>
              <w:ind w:left="-265" w:right="21"/>
              <w:jc w:val="right"/>
              <w:rPr>
                <w:b/>
                <w:color w:val="000000"/>
                <w:sz w:val="18"/>
                <w:szCs w:val="18"/>
                <w:lang w:val="tr-TR"/>
              </w:rPr>
            </w:pPr>
            <w:r w:rsidRPr="004E49D4">
              <w:rPr>
                <w:b/>
                <w:color w:val="000000"/>
                <w:sz w:val="18"/>
                <w:szCs w:val="18"/>
                <w:lang w:val="tr-TR"/>
              </w:rPr>
              <w:t>924.300</w:t>
            </w:r>
          </w:p>
        </w:tc>
      </w:tr>
      <w:tr w:rsidR="003A3D4B" w:rsidRPr="005539C2" w:rsidTr="003B1369">
        <w:tblPrEx>
          <w:tblCellMar>
            <w:right w:w="0" w:type="dxa"/>
          </w:tblCellMar>
        </w:tblPrEx>
        <w:trPr>
          <w:trHeight w:val="173"/>
        </w:trPr>
        <w:tc>
          <w:tcPr>
            <w:tcW w:w="3402" w:type="dxa"/>
            <w:vAlign w:val="bottom"/>
          </w:tcPr>
          <w:p w:rsidR="003A3D4B" w:rsidRPr="005539C2" w:rsidRDefault="003A3D4B" w:rsidP="00DB648C">
            <w:pPr>
              <w:autoSpaceDE w:val="0"/>
              <w:autoSpaceDN w:val="0"/>
              <w:adjustRightInd w:val="0"/>
              <w:rPr>
                <w:color w:val="000000"/>
                <w:sz w:val="18"/>
                <w:szCs w:val="18"/>
                <w:lang w:val="tr-TR"/>
              </w:rPr>
            </w:pPr>
            <w:r w:rsidRPr="005539C2">
              <w:rPr>
                <w:color w:val="000000"/>
                <w:sz w:val="18"/>
                <w:szCs w:val="18"/>
                <w:lang w:val="tr-TR"/>
              </w:rPr>
              <w:t>Diğer Yükümlülükler</w:t>
            </w:r>
            <w:r w:rsidR="00177BDC" w:rsidRPr="005539C2">
              <w:rPr>
                <w:color w:val="000000"/>
                <w:sz w:val="18"/>
                <w:szCs w:val="18"/>
                <w:lang w:val="tr-TR"/>
              </w:rPr>
              <w:t xml:space="preserve"> (*)</w:t>
            </w:r>
          </w:p>
        </w:tc>
        <w:tc>
          <w:tcPr>
            <w:tcW w:w="850"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709"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708"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992"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sidRPr="004E49D4">
              <w:rPr>
                <w:color w:val="000000"/>
                <w:sz w:val="18"/>
                <w:szCs w:val="18"/>
                <w:lang w:val="tr-TR"/>
              </w:rPr>
              <w:t>337.754</w:t>
            </w:r>
          </w:p>
        </w:tc>
        <w:tc>
          <w:tcPr>
            <w:tcW w:w="851" w:type="dxa"/>
            <w:vAlign w:val="bottom"/>
          </w:tcPr>
          <w:p w:rsidR="003A3D4B" w:rsidRPr="005539C2" w:rsidRDefault="004E49D4" w:rsidP="00D35E33">
            <w:pPr>
              <w:autoSpaceDE w:val="0"/>
              <w:autoSpaceDN w:val="0"/>
              <w:adjustRightInd w:val="0"/>
              <w:ind w:left="-265" w:right="21"/>
              <w:jc w:val="right"/>
              <w:rPr>
                <w:b/>
                <w:color w:val="000000"/>
                <w:sz w:val="18"/>
                <w:szCs w:val="18"/>
                <w:lang w:val="tr-TR"/>
              </w:rPr>
            </w:pPr>
            <w:r w:rsidRPr="004E49D4">
              <w:rPr>
                <w:b/>
                <w:color w:val="000000"/>
                <w:sz w:val="18"/>
                <w:szCs w:val="18"/>
                <w:lang w:val="tr-TR"/>
              </w:rPr>
              <w:t>337.754</w:t>
            </w:r>
          </w:p>
        </w:tc>
      </w:tr>
      <w:tr w:rsidR="003A3D4B" w:rsidRPr="005539C2" w:rsidTr="003B1369">
        <w:tblPrEx>
          <w:tblCellMar>
            <w:right w:w="0" w:type="dxa"/>
          </w:tblCellMar>
        </w:tblPrEx>
        <w:trPr>
          <w:trHeight w:val="173"/>
        </w:trPr>
        <w:tc>
          <w:tcPr>
            <w:tcW w:w="3402" w:type="dxa"/>
            <w:tcBorders>
              <w:bottom w:val="single" w:sz="4" w:space="0" w:color="auto"/>
            </w:tcBorders>
            <w:vAlign w:val="bottom"/>
          </w:tcPr>
          <w:p w:rsidR="003A3D4B" w:rsidRPr="005539C2" w:rsidRDefault="003A3D4B" w:rsidP="00DB648C">
            <w:pPr>
              <w:autoSpaceDE w:val="0"/>
              <w:autoSpaceDN w:val="0"/>
              <w:adjustRightInd w:val="0"/>
              <w:rPr>
                <w:b/>
                <w:bCs/>
                <w:color w:val="000000"/>
                <w:sz w:val="18"/>
                <w:szCs w:val="18"/>
                <w:lang w:val="tr-TR"/>
              </w:rPr>
            </w:pPr>
            <w:r w:rsidRPr="005539C2">
              <w:rPr>
                <w:b/>
                <w:bCs/>
                <w:color w:val="000000"/>
                <w:sz w:val="18"/>
                <w:szCs w:val="18"/>
                <w:lang w:val="tr-TR"/>
              </w:rPr>
              <w:t>Toplam Yükümlülükler</w:t>
            </w:r>
          </w:p>
        </w:tc>
        <w:tc>
          <w:tcPr>
            <w:tcW w:w="850" w:type="dxa"/>
            <w:tcBorders>
              <w:bottom w:val="single" w:sz="4" w:space="0" w:color="auto"/>
            </w:tcBorders>
            <w:vAlign w:val="bottom"/>
          </w:tcPr>
          <w:p w:rsidR="003A3D4B" w:rsidRPr="005539C2" w:rsidRDefault="004E49D4" w:rsidP="00D35E33">
            <w:pPr>
              <w:autoSpaceDE w:val="0"/>
              <w:autoSpaceDN w:val="0"/>
              <w:adjustRightInd w:val="0"/>
              <w:ind w:left="-265" w:right="21"/>
              <w:jc w:val="right"/>
              <w:rPr>
                <w:b/>
                <w:color w:val="000000"/>
                <w:sz w:val="18"/>
                <w:szCs w:val="18"/>
                <w:lang w:val="tr-TR"/>
              </w:rPr>
            </w:pPr>
            <w:r w:rsidRPr="004E49D4">
              <w:rPr>
                <w:b/>
                <w:color w:val="000000"/>
                <w:sz w:val="18"/>
                <w:szCs w:val="18"/>
                <w:lang w:val="tr-TR"/>
              </w:rPr>
              <w:t>2.058.587</w:t>
            </w:r>
          </w:p>
        </w:tc>
        <w:tc>
          <w:tcPr>
            <w:tcW w:w="709" w:type="dxa"/>
            <w:tcBorders>
              <w:bottom w:val="single" w:sz="4" w:space="0" w:color="auto"/>
            </w:tcBorders>
            <w:vAlign w:val="bottom"/>
          </w:tcPr>
          <w:p w:rsidR="003A3D4B" w:rsidRPr="005539C2" w:rsidRDefault="004E49D4" w:rsidP="00D35E33">
            <w:pPr>
              <w:autoSpaceDE w:val="0"/>
              <w:autoSpaceDN w:val="0"/>
              <w:adjustRightInd w:val="0"/>
              <w:ind w:left="-265" w:right="21"/>
              <w:jc w:val="right"/>
              <w:rPr>
                <w:b/>
                <w:color w:val="000000"/>
                <w:sz w:val="18"/>
                <w:szCs w:val="18"/>
                <w:lang w:val="tr-TR"/>
              </w:rPr>
            </w:pPr>
            <w:r>
              <w:rPr>
                <w:b/>
                <w:color w:val="000000"/>
                <w:sz w:val="18"/>
                <w:szCs w:val="18"/>
                <w:lang w:val="tr-TR"/>
              </w:rPr>
              <w:t>-</w:t>
            </w:r>
          </w:p>
        </w:tc>
        <w:tc>
          <w:tcPr>
            <w:tcW w:w="851" w:type="dxa"/>
            <w:tcBorders>
              <w:bottom w:val="single" w:sz="4" w:space="0" w:color="auto"/>
            </w:tcBorders>
            <w:vAlign w:val="bottom"/>
          </w:tcPr>
          <w:p w:rsidR="003A3D4B" w:rsidRPr="005539C2" w:rsidRDefault="004E49D4" w:rsidP="00D35E33">
            <w:pPr>
              <w:autoSpaceDE w:val="0"/>
              <w:autoSpaceDN w:val="0"/>
              <w:adjustRightInd w:val="0"/>
              <w:ind w:left="-265" w:right="21"/>
              <w:jc w:val="right"/>
              <w:rPr>
                <w:b/>
                <w:color w:val="000000"/>
                <w:sz w:val="18"/>
                <w:szCs w:val="18"/>
                <w:lang w:val="tr-TR"/>
              </w:rPr>
            </w:pPr>
            <w:r>
              <w:rPr>
                <w:b/>
                <w:color w:val="000000"/>
                <w:sz w:val="18"/>
                <w:szCs w:val="18"/>
                <w:lang w:val="tr-TR"/>
              </w:rPr>
              <w:t>-</w:t>
            </w:r>
          </w:p>
        </w:tc>
        <w:tc>
          <w:tcPr>
            <w:tcW w:w="708" w:type="dxa"/>
            <w:tcBorders>
              <w:bottom w:val="single" w:sz="4" w:space="0" w:color="auto"/>
            </w:tcBorders>
            <w:vAlign w:val="bottom"/>
          </w:tcPr>
          <w:p w:rsidR="003A3D4B" w:rsidRPr="005539C2" w:rsidRDefault="004E49D4" w:rsidP="00D35E33">
            <w:pPr>
              <w:autoSpaceDE w:val="0"/>
              <w:autoSpaceDN w:val="0"/>
              <w:adjustRightInd w:val="0"/>
              <w:ind w:left="-265" w:right="21"/>
              <w:jc w:val="right"/>
              <w:rPr>
                <w:b/>
                <w:color w:val="000000"/>
                <w:sz w:val="18"/>
                <w:szCs w:val="18"/>
                <w:lang w:val="tr-TR"/>
              </w:rPr>
            </w:pPr>
            <w:r>
              <w:rPr>
                <w:b/>
                <w:color w:val="000000"/>
                <w:sz w:val="18"/>
                <w:szCs w:val="18"/>
                <w:lang w:val="tr-TR"/>
              </w:rPr>
              <w:t>-</w:t>
            </w:r>
          </w:p>
        </w:tc>
        <w:tc>
          <w:tcPr>
            <w:tcW w:w="851" w:type="dxa"/>
            <w:tcBorders>
              <w:bottom w:val="single" w:sz="4" w:space="0" w:color="auto"/>
            </w:tcBorders>
            <w:vAlign w:val="bottom"/>
          </w:tcPr>
          <w:p w:rsidR="003A3D4B" w:rsidRPr="005539C2" w:rsidRDefault="004E49D4" w:rsidP="00D35E33">
            <w:pPr>
              <w:autoSpaceDE w:val="0"/>
              <w:autoSpaceDN w:val="0"/>
              <w:adjustRightInd w:val="0"/>
              <w:ind w:left="-265" w:right="21"/>
              <w:jc w:val="right"/>
              <w:rPr>
                <w:b/>
                <w:color w:val="000000"/>
                <w:sz w:val="18"/>
                <w:szCs w:val="18"/>
                <w:lang w:val="tr-TR"/>
              </w:rPr>
            </w:pPr>
            <w:r>
              <w:rPr>
                <w:b/>
                <w:color w:val="000000"/>
                <w:sz w:val="18"/>
                <w:szCs w:val="18"/>
                <w:lang w:val="tr-TR"/>
              </w:rPr>
              <w:t>-</w:t>
            </w:r>
          </w:p>
        </w:tc>
        <w:tc>
          <w:tcPr>
            <w:tcW w:w="992" w:type="dxa"/>
            <w:tcBorders>
              <w:bottom w:val="single" w:sz="4" w:space="0" w:color="auto"/>
            </w:tcBorders>
            <w:vAlign w:val="bottom"/>
          </w:tcPr>
          <w:p w:rsidR="003A3D4B" w:rsidRPr="005539C2" w:rsidRDefault="004E49D4" w:rsidP="00D35E33">
            <w:pPr>
              <w:autoSpaceDE w:val="0"/>
              <w:autoSpaceDN w:val="0"/>
              <w:adjustRightInd w:val="0"/>
              <w:ind w:left="-265" w:right="21"/>
              <w:jc w:val="right"/>
              <w:rPr>
                <w:b/>
                <w:color w:val="000000"/>
                <w:sz w:val="18"/>
                <w:szCs w:val="18"/>
                <w:lang w:val="tr-TR"/>
              </w:rPr>
            </w:pPr>
            <w:r w:rsidRPr="004E49D4">
              <w:rPr>
                <w:b/>
                <w:color w:val="000000"/>
                <w:sz w:val="18"/>
                <w:szCs w:val="18"/>
                <w:lang w:val="tr-TR"/>
              </w:rPr>
              <w:t>1.319.885</w:t>
            </w:r>
          </w:p>
        </w:tc>
        <w:tc>
          <w:tcPr>
            <w:tcW w:w="851" w:type="dxa"/>
            <w:tcBorders>
              <w:bottom w:val="single" w:sz="4" w:space="0" w:color="auto"/>
            </w:tcBorders>
            <w:vAlign w:val="bottom"/>
          </w:tcPr>
          <w:p w:rsidR="003A3D4B" w:rsidRPr="005539C2" w:rsidRDefault="004E49D4" w:rsidP="00D35E33">
            <w:pPr>
              <w:autoSpaceDE w:val="0"/>
              <w:autoSpaceDN w:val="0"/>
              <w:adjustRightInd w:val="0"/>
              <w:ind w:left="-265" w:right="21"/>
              <w:jc w:val="right"/>
              <w:rPr>
                <w:b/>
                <w:color w:val="000000"/>
                <w:sz w:val="18"/>
                <w:szCs w:val="18"/>
                <w:lang w:val="tr-TR"/>
              </w:rPr>
            </w:pPr>
            <w:r w:rsidRPr="004E49D4">
              <w:rPr>
                <w:b/>
                <w:color w:val="000000"/>
                <w:sz w:val="18"/>
                <w:szCs w:val="18"/>
                <w:lang w:val="tr-TR"/>
              </w:rPr>
              <w:t>3.378.472</w:t>
            </w:r>
          </w:p>
        </w:tc>
      </w:tr>
      <w:tr w:rsidR="00D3297D" w:rsidRPr="005539C2" w:rsidTr="003B1369">
        <w:tblPrEx>
          <w:tblCellMar>
            <w:right w:w="0" w:type="dxa"/>
          </w:tblCellMar>
        </w:tblPrEx>
        <w:trPr>
          <w:trHeight w:val="173"/>
        </w:trPr>
        <w:tc>
          <w:tcPr>
            <w:tcW w:w="3402" w:type="dxa"/>
            <w:tcBorders>
              <w:top w:val="single" w:sz="4" w:space="0" w:color="auto"/>
            </w:tcBorders>
            <w:vAlign w:val="bottom"/>
          </w:tcPr>
          <w:p w:rsidR="00D3297D" w:rsidRPr="005539C2" w:rsidRDefault="00D3297D" w:rsidP="00DB648C">
            <w:pPr>
              <w:autoSpaceDE w:val="0"/>
              <w:autoSpaceDN w:val="0"/>
              <w:adjustRightInd w:val="0"/>
              <w:rPr>
                <w:color w:val="000000"/>
                <w:sz w:val="18"/>
                <w:szCs w:val="18"/>
                <w:lang w:val="tr-TR"/>
              </w:rPr>
            </w:pPr>
          </w:p>
        </w:tc>
        <w:tc>
          <w:tcPr>
            <w:tcW w:w="850" w:type="dxa"/>
            <w:tcBorders>
              <w:top w:val="single" w:sz="4" w:space="0" w:color="auto"/>
            </w:tcBorders>
            <w:vAlign w:val="bottom"/>
          </w:tcPr>
          <w:p w:rsidR="00D3297D" w:rsidRPr="005539C2" w:rsidRDefault="00D3297D" w:rsidP="00D35E33">
            <w:pPr>
              <w:autoSpaceDE w:val="0"/>
              <w:autoSpaceDN w:val="0"/>
              <w:adjustRightInd w:val="0"/>
              <w:ind w:left="-265" w:right="21"/>
              <w:jc w:val="right"/>
              <w:rPr>
                <w:color w:val="000000"/>
                <w:sz w:val="18"/>
                <w:szCs w:val="18"/>
                <w:lang w:val="tr-TR"/>
              </w:rPr>
            </w:pPr>
          </w:p>
        </w:tc>
        <w:tc>
          <w:tcPr>
            <w:tcW w:w="709" w:type="dxa"/>
            <w:tcBorders>
              <w:top w:val="single" w:sz="4" w:space="0" w:color="auto"/>
            </w:tcBorders>
            <w:vAlign w:val="bottom"/>
          </w:tcPr>
          <w:p w:rsidR="00D3297D" w:rsidRPr="005539C2" w:rsidRDefault="00D3297D" w:rsidP="00D35E33">
            <w:pPr>
              <w:autoSpaceDE w:val="0"/>
              <w:autoSpaceDN w:val="0"/>
              <w:adjustRightInd w:val="0"/>
              <w:ind w:left="-265" w:right="21"/>
              <w:jc w:val="right"/>
              <w:rPr>
                <w:color w:val="000000"/>
                <w:sz w:val="18"/>
                <w:szCs w:val="18"/>
                <w:lang w:val="tr-TR"/>
              </w:rPr>
            </w:pPr>
          </w:p>
        </w:tc>
        <w:tc>
          <w:tcPr>
            <w:tcW w:w="851" w:type="dxa"/>
            <w:tcBorders>
              <w:top w:val="single" w:sz="4" w:space="0" w:color="auto"/>
            </w:tcBorders>
            <w:vAlign w:val="bottom"/>
          </w:tcPr>
          <w:p w:rsidR="00D3297D" w:rsidRPr="005539C2" w:rsidRDefault="00D3297D" w:rsidP="00D35E33">
            <w:pPr>
              <w:autoSpaceDE w:val="0"/>
              <w:autoSpaceDN w:val="0"/>
              <w:adjustRightInd w:val="0"/>
              <w:ind w:left="-265" w:right="21"/>
              <w:jc w:val="right"/>
              <w:rPr>
                <w:color w:val="000000"/>
                <w:sz w:val="18"/>
                <w:szCs w:val="18"/>
                <w:lang w:val="tr-TR"/>
              </w:rPr>
            </w:pPr>
          </w:p>
        </w:tc>
        <w:tc>
          <w:tcPr>
            <w:tcW w:w="708" w:type="dxa"/>
            <w:tcBorders>
              <w:top w:val="single" w:sz="4" w:space="0" w:color="auto"/>
            </w:tcBorders>
            <w:vAlign w:val="bottom"/>
          </w:tcPr>
          <w:p w:rsidR="00D3297D" w:rsidRPr="005539C2" w:rsidRDefault="00D3297D" w:rsidP="00D35E33">
            <w:pPr>
              <w:autoSpaceDE w:val="0"/>
              <w:autoSpaceDN w:val="0"/>
              <w:adjustRightInd w:val="0"/>
              <w:ind w:left="-265" w:right="21"/>
              <w:jc w:val="right"/>
              <w:rPr>
                <w:color w:val="000000"/>
                <w:sz w:val="18"/>
                <w:szCs w:val="18"/>
                <w:lang w:val="tr-TR"/>
              </w:rPr>
            </w:pPr>
          </w:p>
        </w:tc>
        <w:tc>
          <w:tcPr>
            <w:tcW w:w="851" w:type="dxa"/>
            <w:tcBorders>
              <w:top w:val="single" w:sz="4" w:space="0" w:color="auto"/>
            </w:tcBorders>
            <w:vAlign w:val="bottom"/>
          </w:tcPr>
          <w:p w:rsidR="00D3297D" w:rsidRPr="005539C2" w:rsidRDefault="00D3297D" w:rsidP="00D35E33">
            <w:pPr>
              <w:autoSpaceDE w:val="0"/>
              <w:autoSpaceDN w:val="0"/>
              <w:adjustRightInd w:val="0"/>
              <w:ind w:left="-265" w:right="21"/>
              <w:jc w:val="right"/>
              <w:rPr>
                <w:color w:val="000000"/>
                <w:sz w:val="18"/>
                <w:szCs w:val="18"/>
                <w:lang w:val="tr-TR"/>
              </w:rPr>
            </w:pPr>
          </w:p>
        </w:tc>
        <w:tc>
          <w:tcPr>
            <w:tcW w:w="992" w:type="dxa"/>
            <w:tcBorders>
              <w:top w:val="single" w:sz="4" w:space="0" w:color="auto"/>
            </w:tcBorders>
            <w:vAlign w:val="bottom"/>
          </w:tcPr>
          <w:p w:rsidR="00D3297D" w:rsidRPr="005539C2" w:rsidRDefault="00D3297D" w:rsidP="00D35E33">
            <w:pPr>
              <w:autoSpaceDE w:val="0"/>
              <w:autoSpaceDN w:val="0"/>
              <w:adjustRightInd w:val="0"/>
              <w:ind w:left="-265" w:right="21"/>
              <w:jc w:val="right"/>
              <w:rPr>
                <w:color w:val="000000"/>
                <w:sz w:val="18"/>
                <w:szCs w:val="18"/>
                <w:lang w:val="tr-TR"/>
              </w:rPr>
            </w:pPr>
          </w:p>
        </w:tc>
        <w:tc>
          <w:tcPr>
            <w:tcW w:w="851" w:type="dxa"/>
            <w:tcBorders>
              <w:top w:val="single" w:sz="4" w:space="0" w:color="auto"/>
            </w:tcBorders>
            <w:vAlign w:val="bottom"/>
          </w:tcPr>
          <w:p w:rsidR="00D3297D" w:rsidRPr="005539C2" w:rsidRDefault="00D3297D" w:rsidP="00D35E33">
            <w:pPr>
              <w:autoSpaceDE w:val="0"/>
              <w:autoSpaceDN w:val="0"/>
              <w:adjustRightInd w:val="0"/>
              <w:ind w:left="-265" w:right="21"/>
              <w:jc w:val="right"/>
              <w:rPr>
                <w:color w:val="000000"/>
                <w:sz w:val="18"/>
                <w:szCs w:val="18"/>
                <w:lang w:val="tr-TR"/>
              </w:rPr>
            </w:pPr>
          </w:p>
        </w:tc>
      </w:tr>
      <w:tr w:rsidR="003A3D4B" w:rsidRPr="005539C2" w:rsidTr="003B1369">
        <w:tblPrEx>
          <w:tblCellMar>
            <w:right w:w="0" w:type="dxa"/>
          </w:tblCellMar>
        </w:tblPrEx>
        <w:trPr>
          <w:trHeight w:val="173"/>
        </w:trPr>
        <w:tc>
          <w:tcPr>
            <w:tcW w:w="3402" w:type="dxa"/>
            <w:vAlign w:val="bottom"/>
          </w:tcPr>
          <w:p w:rsidR="003A3D4B" w:rsidRPr="005539C2" w:rsidRDefault="003A3D4B" w:rsidP="00DB648C">
            <w:pPr>
              <w:autoSpaceDE w:val="0"/>
              <w:autoSpaceDN w:val="0"/>
              <w:adjustRightInd w:val="0"/>
              <w:rPr>
                <w:color w:val="000000"/>
                <w:sz w:val="18"/>
                <w:szCs w:val="18"/>
                <w:lang w:val="tr-TR"/>
              </w:rPr>
            </w:pPr>
            <w:r w:rsidRPr="005539C2">
              <w:rPr>
                <w:color w:val="000000"/>
                <w:sz w:val="18"/>
                <w:szCs w:val="18"/>
                <w:lang w:val="tr-TR"/>
              </w:rPr>
              <w:t>Bilançodaki Uzun Pozisyon</w:t>
            </w:r>
          </w:p>
        </w:tc>
        <w:tc>
          <w:tcPr>
            <w:tcW w:w="850"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sidRPr="004E49D4">
              <w:rPr>
                <w:color w:val="000000"/>
                <w:sz w:val="18"/>
                <w:szCs w:val="18"/>
                <w:lang w:val="tr-TR"/>
              </w:rPr>
              <w:t>707.103</w:t>
            </w:r>
          </w:p>
        </w:tc>
        <w:tc>
          <w:tcPr>
            <w:tcW w:w="709"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sidRPr="004E49D4">
              <w:rPr>
                <w:color w:val="000000"/>
                <w:sz w:val="18"/>
                <w:szCs w:val="18"/>
                <w:lang w:val="tr-TR"/>
              </w:rPr>
              <w:t>282.047</w:t>
            </w:r>
          </w:p>
        </w:tc>
        <w:tc>
          <w:tcPr>
            <w:tcW w:w="851"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sidRPr="004E49D4">
              <w:rPr>
                <w:color w:val="000000"/>
                <w:sz w:val="18"/>
                <w:szCs w:val="18"/>
                <w:lang w:val="tr-TR"/>
              </w:rPr>
              <w:t>211.839</w:t>
            </w:r>
          </w:p>
        </w:tc>
        <w:tc>
          <w:tcPr>
            <w:tcW w:w="708"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992"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3A3D4B" w:rsidRPr="005539C2" w:rsidRDefault="004E49D4" w:rsidP="00D35E33">
            <w:pPr>
              <w:autoSpaceDE w:val="0"/>
              <w:autoSpaceDN w:val="0"/>
              <w:adjustRightInd w:val="0"/>
              <w:ind w:left="-265" w:right="21"/>
              <w:jc w:val="right"/>
              <w:rPr>
                <w:b/>
                <w:color w:val="000000"/>
                <w:sz w:val="18"/>
                <w:szCs w:val="18"/>
                <w:lang w:val="tr-TR"/>
              </w:rPr>
            </w:pPr>
            <w:r w:rsidRPr="004E49D4">
              <w:rPr>
                <w:b/>
                <w:color w:val="000000"/>
                <w:sz w:val="18"/>
                <w:szCs w:val="18"/>
                <w:lang w:val="tr-TR"/>
              </w:rPr>
              <w:t>1.200.989</w:t>
            </w:r>
          </w:p>
        </w:tc>
      </w:tr>
      <w:tr w:rsidR="003A3D4B" w:rsidRPr="005539C2" w:rsidTr="003B1369">
        <w:tblPrEx>
          <w:tblCellMar>
            <w:right w:w="0" w:type="dxa"/>
          </w:tblCellMar>
        </w:tblPrEx>
        <w:trPr>
          <w:trHeight w:val="173"/>
        </w:trPr>
        <w:tc>
          <w:tcPr>
            <w:tcW w:w="3402" w:type="dxa"/>
            <w:vAlign w:val="bottom"/>
          </w:tcPr>
          <w:p w:rsidR="003A3D4B" w:rsidRPr="005539C2" w:rsidRDefault="003A3D4B" w:rsidP="00DB648C">
            <w:pPr>
              <w:autoSpaceDE w:val="0"/>
              <w:autoSpaceDN w:val="0"/>
              <w:adjustRightInd w:val="0"/>
              <w:rPr>
                <w:color w:val="000000"/>
                <w:sz w:val="18"/>
                <w:szCs w:val="18"/>
                <w:lang w:val="tr-TR"/>
              </w:rPr>
            </w:pPr>
            <w:r w:rsidRPr="005539C2">
              <w:rPr>
                <w:color w:val="000000"/>
                <w:sz w:val="18"/>
                <w:szCs w:val="18"/>
                <w:lang w:val="tr-TR"/>
              </w:rPr>
              <w:t>Bilançodaki Kısa Pozisyon</w:t>
            </w:r>
          </w:p>
        </w:tc>
        <w:tc>
          <w:tcPr>
            <w:tcW w:w="850"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709"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708"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992" w:type="dxa"/>
            <w:vAlign w:val="bottom"/>
          </w:tcPr>
          <w:p w:rsidR="003A3D4B" w:rsidRPr="005539C2" w:rsidRDefault="004E49D4" w:rsidP="00D35E33">
            <w:pPr>
              <w:autoSpaceDE w:val="0"/>
              <w:autoSpaceDN w:val="0"/>
              <w:adjustRightInd w:val="0"/>
              <w:ind w:left="-265" w:right="21"/>
              <w:jc w:val="right"/>
              <w:rPr>
                <w:color w:val="000000"/>
                <w:sz w:val="18"/>
                <w:szCs w:val="18"/>
                <w:lang w:val="tr-TR"/>
              </w:rPr>
            </w:pPr>
            <w:r w:rsidRPr="004E49D4">
              <w:rPr>
                <w:color w:val="000000"/>
                <w:sz w:val="18"/>
                <w:szCs w:val="18"/>
                <w:lang w:val="tr-TR"/>
              </w:rPr>
              <w:t>(1.200.989)</w:t>
            </w:r>
          </w:p>
        </w:tc>
        <w:tc>
          <w:tcPr>
            <w:tcW w:w="851" w:type="dxa"/>
            <w:vAlign w:val="bottom"/>
          </w:tcPr>
          <w:p w:rsidR="003A3D4B" w:rsidRPr="005539C2" w:rsidRDefault="004E49D4" w:rsidP="00D35E33">
            <w:pPr>
              <w:autoSpaceDE w:val="0"/>
              <w:autoSpaceDN w:val="0"/>
              <w:adjustRightInd w:val="0"/>
              <w:ind w:left="-265" w:right="21"/>
              <w:jc w:val="right"/>
              <w:rPr>
                <w:b/>
                <w:color w:val="000000"/>
                <w:sz w:val="18"/>
                <w:szCs w:val="18"/>
                <w:lang w:val="tr-TR"/>
              </w:rPr>
            </w:pPr>
            <w:r w:rsidRPr="004E49D4">
              <w:rPr>
                <w:b/>
                <w:color w:val="000000"/>
                <w:sz w:val="18"/>
                <w:szCs w:val="18"/>
                <w:lang w:val="tr-TR"/>
              </w:rPr>
              <w:t>(1.200.989)</w:t>
            </w:r>
          </w:p>
        </w:tc>
      </w:tr>
      <w:tr w:rsidR="00D3297D" w:rsidRPr="005539C2" w:rsidTr="003B1369">
        <w:tblPrEx>
          <w:tblCellMar>
            <w:right w:w="0" w:type="dxa"/>
          </w:tblCellMar>
        </w:tblPrEx>
        <w:trPr>
          <w:trHeight w:val="173"/>
        </w:trPr>
        <w:tc>
          <w:tcPr>
            <w:tcW w:w="3402" w:type="dxa"/>
            <w:vAlign w:val="bottom"/>
          </w:tcPr>
          <w:p w:rsidR="00D3297D" w:rsidRPr="005539C2" w:rsidRDefault="00D3297D" w:rsidP="00DB648C">
            <w:pPr>
              <w:autoSpaceDE w:val="0"/>
              <w:autoSpaceDN w:val="0"/>
              <w:adjustRightInd w:val="0"/>
              <w:rPr>
                <w:color w:val="000000"/>
                <w:sz w:val="18"/>
                <w:szCs w:val="18"/>
                <w:lang w:val="tr-TR"/>
              </w:rPr>
            </w:pPr>
            <w:r w:rsidRPr="005539C2">
              <w:rPr>
                <w:color w:val="000000"/>
                <w:sz w:val="18"/>
                <w:szCs w:val="18"/>
                <w:lang w:val="tr-TR"/>
              </w:rPr>
              <w:t>Nazım Hesaplardaki Uzun Pozisyon</w:t>
            </w:r>
          </w:p>
        </w:tc>
        <w:tc>
          <w:tcPr>
            <w:tcW w:w="850"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709"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708"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992"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D3297D" w:rsidRPr="005539C2" w:rsidRDefault="004E49D4" w:rsidP="00D35E33">
            <w:pPr>
              <w:autoSpaceDE w:val="0"/>
              <w:autoSpaceDN w:val="0"/>
              <w:adjustRightInd w:val="0"/>
              <w:ind w:left="-265" w:right="21"/>
              <w:jc w:val="right"/>
              <w:rPr>
                <w:b/>
                <w:color w:val="000000"/>
                <w:sz w:val="18"/>
                <w:szCs w:val="18"/>
                <w:lang w:val="tr-TR"/>
              </w:rPr>
            </w:pPr>
            <w:r>
              <w:rPr>
                <w:b/>
                <w:color w:val="000000"/>
                <w:sz w:val="18"/>
                <w:szCs w:val="18"/>
                <w:lang w:val="tr-TR"/>
              </w:rPr>
              <w:t>-</w:t>
            </w:r>
          </w:p>
        </w:tc>
      </w:tr>
      <w:tr w:rsidR="00D3297D" w:rsidRPr="005539C2" w:rsidTr="003B1369">
        <w:tblPrEx>
          <w:tblCellMar>
            <w:right w:w="0" w:type="dxa"/>
          </w:tblCellMar>
        </w:tblPrEx>
        <w:trPr>
          <w:trHeight w:val="173"/>
        </w:trPr>
        <w:tc>
          <w:tcPr>
            <w:tcW w:w="3402" w:type="dxa"/>
            <w:vAlign w:val="bottom"/>
          </w:tcPr>
          <w:p w:rsidR="00D3297D" w:rsidRPr="005539C2" w:rsidRDefault="00D3297D" w:rsidP="00DB648C">
            <w:pPr>
              <w:autoSpaceDE w:val="0"/>
              <w:autoSpaceDN w:val="0"/>
              <w:adjustRightInd w:val="0"/>
              <w:rPr>
                <w:color w:val="000000"/>
                <w:sz w:val="18"/>
                <w:szCs w:val="18"/>
                <w:lang w:val="tr-TR"/>
              </w:rPr>
            </w:pPr>
            <w:r w:rsidRPr="005539C2">
              <w:rPr>
                <w:color w:val="000000"/>
                <w:sz w:val="18"/>
                <w:szCs w:val="18"/>
                <w:lang w:val="tr-TR"/>
              </w:rPr>
              <w:t>Nazım Hesaplardaki Kısa Pozisyon</w:t>
            </w:r>
          </w:p>
        </w:tc>
        <w:tc>
          <w:tcPr>
            <w:tcW w:w="850"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709"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708"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992" w:type="dxa"/>
            <w:vAlign w:val="bottom"/>
          </w:tcPr>
          <w:p w:rsidR="00D3297D" w:rsidRPr="005539C2" w:rsidRDefault="004E49D4" w:rsidP="00D35E33">
            <w:pPr>
              <w:autoSpaceDE w:val="0"/>
              <w:autoSpaceDN w:val="0"/>
              <w:adjustRightInd w:val="0"/>
              <w:ind w:left="-265" w:right="21"/>
              <w:jc w:val="right"/>
              <w:rPr>
                <w:color w:val="000000"/>
                <w:sz w:val="18"/>
                <w:szCs w:val="18"/>
                <w:lang w:val="tr-TR"/>
              </w:rPr>
            </w:pPr>
            <w:r>
              <w:rPr>
                <w:color w:val="000000"/>
                <w:sz w:val="18"/>
                <w:szCs w:val="18"/>
                <w:lang w:val="tr-TR"/>
              </w:rPr>
              <w:t>-</w:t>
            </w:r>
          </w:p>
        </w:tc>
        <w:tc>
          <w:tcPr>
            <w:tcW w:w="851" w:type="dxa"/>
            <w:vAlign w:val="bottom"/>
          </w:tcPr>
          <w:p w:rsidR="00D3297D" w:rsidRPr="005539C2" w:rsidRDefault="004E49D4" w:rsidP="00D35E33">
            <w:pPr>
              <w:autoSpaceDE w:val="0"/>
              <w:autoSpaceDN w:val="0"/>
              <w:adjustRightInd w:val="0"/>
              <w:ind w:left="-265" w:right="21"/>
              <w:jc w:val="right"/>
              <w:rPr>
                <w:b/>
                <w:color w:val="000000"/>
                <w:sz w:val="18"/>
                <w:szCs w:val="18"/>
                <w:lang w:val="tr-TR"/>
              </w:rPr>
            </w:pPr>
            <w:r>
              <w:rPr>
                <w:b/>
                <w:color w:val="000000"/>
                <w:sz w:val="18"/>
                <w:szCs w:val="18"/>
                <w:lang w:val="tr-TR"/>
              </w:rPr>
              <w:t>-</w:t>
            </w:r>
          </w:p>
        </w:tc>
      </w:tr>
      <w:tr w:rsidR="003A3D4B" w:rsidRPr="005539C2" w:rsidTr="003B1369">
        <w:tblPrEx>
          <w:tblCellMar>
            <w:right w:w="0" w:type="dxa"/>
          </w:tblCellMar>
        </w:tblPrEx>
        <w:trPr>
          <w:trHeight w:val="173"/>
        </w:trPr>
        <w:tc>
          <w:tcPr>
            <w:tcW w:w="3402" w:type="dxa"/>
            <w:tcBorders>
              <w:bottom w:val="single" w:sz="4" w:space="0" w:color="auto"/>
            </w:tcBorders>
            <w:vAlign w:val="bottom"/>
          </w:tcPr>
          <w:p w:rsidR="003A3D4B" w:rsidRPr="005539C2" w:rsidRDefault="003A3D4B" w:rsidP="00DB648C">
            <w:pPr>
              <w:autoSpaceDE w:val="0"/>
              <w:autoSpaceDN w:val="0"/>
              <w:adjustRightInd w:val="0"/>
              <w:rPr>
                <w:b/>
                <w:bCs/>
                <w:color w:val="000000"/>
                <w:sz w:val="18"/>
                <w:szCs w:val="18"/>
                <w:lang w:val="tr-TR"/>
              </w:rPr>
            </w:pPr>
            <w:r w:rsidRPr="005539C2">
              <w:rPr>
                <w:b/>
                <w:bCs/>
                <w:color w:val="000000"/>
                <w:sz w:val="18"/>
                <w:szCs w:val="18"/>
                <w:lang w:val="tr-TR"/>
              </w:rPr>
              <w:t>Net Pozisyon</w:t>
            </w:r>
          </w:p>
        </w:tc>
        <w:tc>
          <w:tcPr>
            <w:tcW w:w="850" w:type="dxa"/>
            <w:tcBorders>
              <w:bottom w:val="single" w:sz="4" w:space="0" w:color="auto"/>
            </w:tcBorders>
            <w:vAlign w:val="bottom"/>
          </w:tcPr>
          <w:p w:rsidR="003A3D4B" w:rsidRPr="005539C2" w:rsidRDefault="004E49D4" w:rsidP="00D35E33">
            <w:pPr>
              <w:autoSpaceDE w:val="0"/>
              <w:autoSpaceDN w:val="0"/>
              <w:adjustRightInd w:val="0"/>
              <w:ind w:left="-265" w:right="21"/>
              <w:jc w:val="right"/>
              <w:rPr>
                <w:b/>
                <w:color w:val="000000"/>
                <w:sz w:val="18"/>
                <w:szCs w:val="18"/>
                <w:lang w:val="tr-TR"/>
              </w:rPr>
            </w:pPr>
            <w:r w:rsidRPr="004E49D4">
              <w:rPr>
                <w:b/>
                <w:color w:val="000000"/>
                <w:sz w:val="18"/>
                <w:szCs w:val="18"/>
                <w:lang w:val="tr-TR"/>
              </w:rPr>
              <w:t>707.103</w:t>
            </w:r>
          </w:p>
        </w:tc>
        <w:tc>
          <w:tcPr>
            <w:tcW w:w="709" w:type="dxa"/>
            <w:tcBorders>
              <w:bottom w:val="single" w:sz="4" w:space="0" w:color="auto"/>
            </w:tcBorders>
            <w:vAlign w:val="bottom"/>
          </w:tcPr>
          <w:p w:rsidR="003A3D4B" w:rsidRPr="005539C2" w:rsidRDefault="004E49D4" w:rsidP="00D35E33">
            <w:pPr>
              <w:autoSpaceDE w:val="0"/>
              <w:autoSpaceDN w:val="0"/>
              <w:adjustRightInd w:val="0"/>
              <w:ind w:left="-265" w:right="21"/>
              <w:jc w:val="right"/>
              <w:rPr>
                <w:b/>
                <w:color w:val="000000"/>
                <w:sz w:val="18"/>
                <w:szCs w:val="18"/>
                <w:lang w:val="tr-TR"/>
              </w:rPr>
            </w:pPr>
            <w:r w:rsidRPr="004E49D4">
              <w:rPr>
                <w:b/>
                <w:color w:val="000000"/>
                <w:sz w:val="18"/>
                <w:szCs w:val="18"/>
                <w:lang w:val="tr-TR"/>
              </w:rPr>
              <w:t>282.047</w:t>
            </w:r>
          </w:p>
        </w:tc>
        <w:tc>
          <w:tcPr>
            <w:tcW w:w="851" w:type="dxa"/>
            <w:tcBorders>
              <w:bottom w:val="single" w:sz="4" w:space="0" w:color="auto"/>
            </w:tcBorders>
            <w:vAlign w:val="bottom"/>
          </w:tcPr>
          <w:p w:rsidR="004E49D4" w:rsidRPr="005539C2" w:rsidRDefault="004E49D4" w:rsidP="004E49D4">
            <w:pPr>
              <w:autoSpaceDE w:val="0"/>
              <w:autoSpaceDN w:val="0"/>
              <w:adjustRightInd w:val="0"/>
              <w:ind w:left="-265" w:right="21"/>
              <w:jc w:val="right"/>
              <w:rPr>
                <w:b/>
                <w:color w:val="000000"/>
                <w:sz w:val="18"/>
                <w:szCs w:val="18"/>
                <w:lang w:val="tr-TR"/>
              </w:rPr>
            </w:pPr>
            <w:r w:rsidRPr="004E49D4">
              <w:rPr>
                <w:b/>
                <w:color w:val="000000"/>
                <w:sz w:val="18"/>
                <w:szCs w:val="18"/>
                <w:lang w:val="tr-TR"/>
              </w:rPr>
              <w:t>211.839</w:t>
            </w:r>
          </w:p>
        </w:tc>
        <w:tc>
          <w:tcPr>
            <w:tcW w:w="708" w:type="dxa"/>
            <w:tcBorders>
              <w:bottom w:val="single" w:sz="4" w:space="0" w:color="auto"/>
            </w:tcBorders>
            <w:vAlign w:val="bottom"/>
          </w:tcPr>
          <w:p w:rsidR="003A3D4B" w:rsidRPr="005539C2" w:rsidRDefault="004E49D4" w:rsidP="00D35E33">
            <w:pPr>
              <w:autoSpaceDE w:val="0"/>
              <w:autoSpaceDN w:val="0"/>
              <w:adjustRightInd w:val="0"/>
              <w:ind w:left="-265" w:right="21"/>
              <w:jc w:val="right"/>
              <w:rPr>
                <w:b/>
                <w:color w:val="000000"/>
                <w:sz w:val="18"/>
                <w:szCs w:val="18"/>
                <w:lang w:val="tr-TR"/>
              </w:rPr>
            </w:pPr>
            <w:r>
              <w:rPr>
                <w:b/>
                <w:color w:val="000000"/>
                <w:sz w:val="18"/>
                <w:szCs w:val="18"/>
                <w:lang w:val="tr-TR"/>
              </w:rPr>
              <w:t>-</w:t>
            </w:r>
          </w:p>
        </w:tc>
        <w:tc>
          <w:tcPr>
            <w:tcW w:w="851" w:type="dxa"/>
            <w:tcBorders>
              <w:bottom w:val="single" w:sz="4" w:space="0" w:color="auto"/>
            </w:tcBorders>
            <w:vAlign w:val="bottom"/>
          </w:tcPr>
          <w:p w:rsidR="003A3D4B" w:rsidRPr="005539C2" w:rsidRDefault="004E49D4" w:rsidP="00D35E33">
            <w:pPr>
              <w:autoSpaceDE w:val="0"/>
              <w:autoSpaceDN w:val="0"/>
              <w:adjustRightInd w:val="0"/>
              <w:ind w:left="-265" w:right="21"/>
              <w:jc w:val="right"/>
              <w:rPr>
                <w:b/>
                <w:color w:val="000000"/>
                <w:sz w:val="18"/>
                <w:szCs w:val="18"/>
                <w:lang w:val="tr-TR"/>
              </w:rPr>
            </w:pPr>
            <w:r>
              <w:rPr>
                <w:b/>
                <w:color w:val="000000"/>
                <w:sz w:val="18"/>
                <w:szCs w:val="18"/>
                <w:lang w:val="tr-TR"/>
              </w:rPr>
              <w:t>-</w:t>
            </w:r>
          </w:p>
        </w:tc>
        <w:tc>
          <w:tcPr>
            <w:tcW w:w="992" w:type="dxa"/>
            <w:tcBorders>
              <w:bottom w:val="single" w:sz="4" w:space="0" w:color="auto"/>
            </w:tcBorders>
            <w:vAlign w:val="bottom"/>
          </w:tcPr>
          <w:p w:rsidR="003A3D4B" w:rsidRPr="005539C2" w:rsidRDefault="004E49D4" w:rsidP="00D35E33">
            <w:pPr>
              <w:autoSpaceDE w:val="0"/>
              <w:autoSpaceDN w:val="0"/>
              <w:adjustRightInd w:val="0"/>
              <w:ind w:left="-265" w:right="21"/>
              <w:jc w:val="right"/>
              <w:rPr>
                <w:b/>
                <w:color w:val="000000"/>
                <w:sz w:val="18"/>
                <w:szCs w:val="18"/>
                <w:lang w:val="tr-TR"/>
              </w:rPr>
            </w:pPr>
            <w:r w:rsidRPr="004E49D4">
              <w:rPr>
                <w:b/>
                <w:color w:val="000000"/>
                <w:sz w:val="18"/>
                <w:szCs w:val="18"/>
                <w:lang w:val="tr-TR"/>
              </w:rPr>
              <w:t>(1.200.989)</w:t>
            </w:r>
          </w:p>
        </w:tc>
        <w:tc>
          <w:tcPr>
            <w:tcW w:w="851" w:type="dxa"/>
            <w:tcBorders>
              <w:bottom w:val="single" w:sz="4" w:space="0" w:color="auto"/>
            </w:tcBorders>
            <w:vAlign w:val="bottom"/>
          </w:tcPr>
          <w:p w:rsidR="003A3D4B" w:rsidRPr="005539C2" w:rsidRDefault="004E49D4" w:rsidP="00D35E33">
            <w:pPr>
              <w:autoSpaceDE w:val="0"/>
              <w:autoSpaceDN w:val="0"/>
              <w:adjustRightInd w:val="0"/>
              <w:ind w:left="-265" w:right="21"/>
              <w:jc w:val="right"/>
              <w:rPr>
                <w:b/>
                <w:color w:val="000000"/>
                <w:sz w:val="18"/>
                <w:szCs w:val="18"/>
                <w:lang w:val="tr-TR"/>
              </w:rPr>
            </w:pPr>
            <w:r>
              <w:rPr>
                <w:b/>
                <w:color w:val="000000"/>
                <w:sz w:val="18"/>
                <w:szCs w:val="18"/>
                <w:lang w:val="tr-TR"/>
              </w:rPr>
              <w:t>-</w:t>
            </w:r>
          </w:p>
        </w:tc>
      </w:tr>
      <w:bookmarkEnd w:id="12"/>
    </w:tbl>
    <w:p w:rsidR="00C22F77" w:rsidRPr="00412D72" w:rsidRDefault="00C22F77" w:rsidP="00C22F77">
      <w:pPr>
        <w:pStyle w:val="BodyText"/>
        <w:rPr>
          <w:rFonts w:eastAsia="Arial Unicode MS"/>
        </w:rPr>
      </w:pPr>
    </w:p>
    <w:p w:rsidR="0019270C" w:rsidRPr="005539C2" w:rsidRDefault="00D3297D" w:rsidP="001F7289">
      <w:pPr>
        <w:pStyle w:val="BodyText"/>
        <w:tabs>
          <w:tab w:val="left" w:pos="1276"/>
        </w:tabs>
        <w:ind w:left="1276" w:hanging="425"/>
        <w:rPr>
          <w:rFonts w:eastAsia="Arial Unicode MS"/>
          <w:sz w:val="18"/>
          <w:szCs w:val="18"/>
        </w:rPr>
      </w:pPr>
      <w:r w:rsidRPr="005539C2">
        <w:rPr>
          <w:rFonts w:eastAsia="Arial Unicode MS"/>
          <w:sz w:val="18"/>
          <w:szCs w:val="18"/>
        </w:rPr>
        <w:t>(*)</w:t>
      </w:r>
      <w:r w:rsidR="00C22F77" w:rsidRPr="005539C2">
        <w:rPr>
          <w:rFonts w:eastAsia="Arial Unicode MS"/>
          <w:sz w:val="18"/>
          <w:szCs w:val="18"/>
        </w:rPr>
        <w:tab/>
      </w:r>
      <w:r w:rsidR="00177BDC" w:rsidRPr="005539C2">
        <w:rPr>
          <w:rFonts w:eastAsia="Arial Unicode MS"/>
          <w:sz w:val="18"/>
          <w:szCs w:val="18"/>
        </w:rPr>
        <w:t xml:space="preserve">Diğer varlıklar </w:t>
      </w:r>
      <w:r w:rsidRPr="005539C2">
        <w:rPr>
          <w:rFonts w:eastAsia="Arial Unicode MS"/>
          <w:sz w:val="18"/>
          <w:szCs w:val="18"/>
        </w:rPr>
        <w:t>ve diğer yüküm</w:t>
      </w:r>
      <w:r w:rsidR="00F867F3" w:rsidRPr="005539C2">
        <w:rPr>
          <w:rFonts w:eastAsia="Arial Unicode MS"/>
          <w:sz w:val="18"/>
          <w:szCs w:val="18"/>
        </w:rPr>
        <w:t>lülükler satırlarının açıklamaları</w:t>
      </w:r>
      <w:r w:rsidRPr="005539C2">
        <w:rPr>
          <w:rFonts w:eastAsia="Arial Unicode MS"/>
          <w:sz w:val="18"/>
          <w:szCs w:val="18"/>
        </w:rPr>
        <w:t xml:space="preserve"> aşağıdadır:</w:t>
      </w:r>
    </w:p>
    <w:p w:rsidR="00C22F77" w:rsidRPr="00412D72" w:rsidRDefault="0019270C" w:rsidP="009B224A">
      <w:pPr>
        <w:autoSpaceDE w:val="0"/>
        <w:autoSpaceDN w:val="0"/>
        <w:adjustRightInd w:val="0"/>
        <w:rPr>
          <w:b/>
          <w:lang w:val="tr-TR"/>
        </w:rPr>
      </w:pPr>
      <w:r w:rsidRPr="00412D72">
        <w:rPr>
          <w:rFonts w:eastAsia="Arial Unicode MS"/>
          <w:lang w:val="tr-TR"/>
        </w:rPr>
        <w:br w:type="page"/>
      </w:r>
      <w:r w:rsidR="00C22F77" w:rsidRPr="00412D72">
        <w:rPr>
          <w:rFonts w:eastAsia="Arial Unicode MS"/>
          <w:b/>
          <w:lang w:val="tr-TR"/>
        </w:rPr>
        <w:lastRenderedPageBreak/>
        <w:t>MALİ BÜNYEYE İLİŞKİN BİLGİLER (Devamı)</w:t>
      </w:r>
    </w:p>
    <w:p w:rsidR="00D3297D" w:rsidRPr="00412D72" w:rsidRDefault="00D3297D" w:rsidP="009B224A">
      <w:pPr>
        <w:pStyle w:val="BodyText"/>
      </w:pPr>
    </w:p>
    <w:tbl>
      <w:tblPr>
        <w:tblW w:w="9214" w:type="dxa"/>
        <w:tblInd w:w="881" w:type="dxa"/>
        <w:tblLayout w:type="fixed"/>
        <w:tblCellMar>
          <w:left w:w="30" w:type="dxa"/>
          <w:right w:w="30" w:type="dxa"/>
        </w:tblCellMar>
        <w:tblLook w:val="0000"/>
      </w:tblPr>
      <w:tblGrid>
        <w:gridCol w:w="4189"/>
        <w:gridCol w:w="5025"/>
      </w:tblGrid>
      <w:tr w:rsidR="00C22F77" w:rsidRPr="005539C2">
        <w:trPr>
          <w:trHeight w:val="173"/>
        </w:trPr>
        <w:tc>
          <w:tcPr>
            <w:tcW w:w="4189" w:type="dxa"/>
            <w:tcBorders>
              <w:bottom w:val="single" w:sz="4" w:space="0" w:color="auto"/>
            </w:tcBorders>
          </w:tcPr>
          <w:p w:rsidR="00C22F77" w:rsidRPr="005539C2" w:rsidRDefault="00C22F77" w:rsidP="009B224A">
            <w:pPr>
              <w:autoSpaceDE w:val="0"/>
              <w:autoSpaceDN w:val="0"/>
              <w:adjustRightInd w:val="0"/>
              <w:rPr>
                <w:b/>
                <w:bCs/>
                <w:color w:val="000000"/>
                <w:sz w:val="18"/>
                <w:szCs w:val="18"/>
                <w:lang w:val="tr-TR"/>
              </w:rPr>
            </w:pPr>
            <w:r w:rsidRPr="005539C2">
              <w:rPr>
                <w:b/>
                <w:bCs/>
                <w:color w:val="000000"/>
                <w:sz w:val="18"/>
                <w:szCs w:val="18"/>
                <w:lang w:val="tr-TR"/>
              </w:rPr>
              <w:t>Diğer Varlıklar</w:t>
            </w:r>
          </w:p>
        </w:tc>
        <w:tc>
          <w:tcPr>
            <w:tcW w:w="5025" w:type="dxa"/>
            <w:tcBorders>
              <w:bottom w:val="single" w:sz="4" w:space="0" w:color="auto"/>
            </w:tcBorders>
            <w:vAlign w:val="bottom"/>
          </w:tcPr>
          <w:p w:rsidR="00C22F77" w:rsidRPr="005539C2" w:rsidRDefault="00C22F77" w:rsidP="009B224A">
            <w:pPr>
              <w:tabs>
                <w:tab w:val="center" w:pos="380"/>
              </w:tabs>
              <w:autoSpaceDE w:val="0"/>
              <w:autoSpaceDN w:val="0"/>
              <w:adjustRightInd w:val="0"/>
              <w:ind w:left="150"/>
              <w:jc w:val="right"/>
              <w:rPr>
                <w:b/>
                <w:bCs/>
                <w:color w:val="000000"/>
                <w:sz w:val="18"/>
                <w:szCs w:val="18"/>
                <w:lang w:val="tr-TR"/>
              </w:rPr>
            </w:pPr>
            <w:r w:rsidRPr="005539C2">
              <w:rPr>
                <w:b/>
                <w:bCs/>
                <w:color w:val="000000"/>
                <w:sz w:val="18"/>
                <w:szCs w:val="18"/>
                <w:lang w:val="tr-TR"/>
              </w:rPr>
              <w:t>Cari Dönem Bakiyesi</w:t>
            </w:r>
          </w:p>
        </w:tc>
      </w:tr>
      <w:tr w:rsidR="00C22F77" w:rsidRPr="005539C2">
        <w:tblPrEx>
          <w:tblCellMar>
            <w:right w:w="0" w:type="dxa"/>
          </w:tblCellMar>
        </w:tblPrEx>
        <w:trPr>
          <w:trHeight w:val="173"/>
        </w:trPr>
        <w:tc>
          <w:tcPr>
            <w:tcW w:w="4189" w:type="dxa"/>
            <w:tcBorders>
              <w:top w:val="single" w:sz="4" w:space="0" w:color="auto"/>
            </w:tcBorders>
          </w:tcPr>
          <w:p w:rsidR="00C22F77" w:rsidRPr="005539C2" w:rsidRDefault="00C22F77" w:rsidP="009B224A">
            <w:pPr>
              <w:autoSpaceDE w:val="0"/>
              <w:autoSpaceDN w:val="0"/>
              <w:adjustRightInd w:val="0"/>
              <w:rPr>
                <w:color w:val="000000"/>
                <w:sz w:val="18"/>
                <w:szCs w:val="18"/>
                <w:lang w:val="tr-TR"/>
              </w:rPr>
            </w:pPr>
            <w:bookmarkStart w:id="13" w:name="OLE_LINK12"/>
            <w:bookmarkStart w:id="14" w:name="OLE_LINK13"/>
            <w:bookmarkStart w:id="15" w:name="OLE_LINK20"/>
            <w:bookmarkStart w:id="16" w:name="OLE_LINK21"/>
            <w:r w:rsidRPr="005539C2">
              <w:rPr>
                <w:color w:val="000000"/>
                <w:sz w:val="18"/>
                <w:szCs w:val="18"/>
                <w:lang w:val="tr-TR"/>
              </w:rPr>
              <w:t>-Maddi Duran Varlıklar</w:t>
            </w:r>
          </w:p>
        </w:tc>
        <w:tc>
          <w:tcPr>
            <w:tcW w:w="5025" w:type="dxa"/>
            <w:tcBorders>
              <w:top w:val="single" w:sz="4" w:space="0" w:color="auto"/>
            </w:tcBorders>
            <w:vAlign w:val="bottom"/>
          </w:tcPr>
          <w:p w:rsidR="00C22F77" w:rsidRPr="005539C2" w:rsidRDefault="004E49D4" w:rsidP="001F7289">
            <w:pPr>
              <w:ind w:right="28"/>
              <w:jc w:val="right"/>
              <w:rPr>
                <w:sz w:val="18"/>
                <w:szCs w:val="18"/>
                <w:lang w:val="tr-TR"/>
              </w:rPr>
            </w:pPr>
            <w:r w:rsidRPr="004E49D4">
              <w:rPr>
                <w:sz w:val="18"/>
                <w:szCs w:val="18"/>
                <w:lang w:val="tr-TR"/>
              </w:rPr>
              <w:t>12.091</w:t>
            </w:r>
          </w:p>
        </w:tc>
      </w:tr>
      <w:tr w:rsidR="00C22F77" w:rsidRPr="005539C2">
        <w:tblPrEx>
          <w:tblCellMar>
            <w:right w:w="0" w:type="dxa"/>
          </w:tblCellMar>
        </w:tblPrEx>
        <w:trPr>
          <w:trHeight w:val="173"/>
        </w:trPr>
        <w:tc>
          <w:tcPr>
            <w:tcW w:w="4189" w:type="dxa"/>
          </w:tcPr>
          <w:p w:rsidR="00C22F77" w:rsidRPr="005539C2" w:rsidRDefault="00C22F77" w:rsidP="009B224A">
            <w:pPr>
              <w:autoSpaceDE w:val="0"/>
              <w:autoSpaceDN w:val="0"/>
              <w:adjustRightInd w:val="0"/>
              <w:rPr>
                <w:color w:val="000000"/>
                <w:sz w:val="18"/>
                <w:szCs w:val="18"/>
                <w:lang w:val="tr-TR"/>
              </w:rPr>
            </w:pPr>
            <w:r w:rsidRPr="005539C2">
              <w:rPr>
                <w:color w:val="000000"/>
                <w:sz w:val="18"/>
                <w:szCs w:val="18"/>
                <w:lang w:val="tr-TR"/>
              </w:rPr>
              <w:t>-Maddi Olmayan Duran Varlıklar</w:t>
            </w:r>
          </w:p>
        </w:tc>
        <w:tc>
          <w:tcPr>
            <w:tcW w:w="5025" w:type="dxa"/>
            <w:vAlign w:val="bottom"/>
          </w:tcPr>
          <w:p w:rsidR="00C22F77" w:rsidRPr="005539C2" w:rsidRDefault="004E49D4" w:rsidP="001F7289">
            <w:pPr>
              <w:ind w:right="28"/>
              <w:jc w:val="right"/>
              <w:rPr>
                <w:sz w:val="18"/>
                <w:szCs w:val="18"/>
                <w:lang w:val="tr-TR"/>
              </w:rPr>
            </w:pPr>
            <w:r w:rsidRPr="004E49D4">
              <w:rPr>
                <w:sz w:val="18"/>
                <w:szCs w:val="18"/>
                <w:lang w:val="tr-TR"/>
              </w:rPr>
              <w:t>1.042</w:t>
            </w:r>
          </w:p>
        </w:tc>
      </w:tr>
      <w:tr w:rsidR="00C22F77" w:rsidRPr="005539C2">
        <w:tblPrEx>
          <w:tblCellMar>
            <w:right w:w="0" w:type="dxa"/>
          </w:tblCellMar>
        </w:tblPrEx>
        <w:trPr>
          <w:trHeight w:val="173"/>
        </w:trPr>
        <w:tc>
          <w:tcPr>
            <w:tcW w:w="4189" w:type="dxa"/>
          </w:tcPr>
          <w:p w:rsidR="00C22F77" w:rsidRPr="005539C2" w:rsidRDefault="00C22F77" w:rsidP="009B224A">
            <w:pPr>
              <w:autoSpaceDE w:val="0"/>
              <w:autoSpaceDN w:val="0"/>
              <w:adjustRightInd w:val="0"/>
              <w:rPr>
                <w:color w:val="000000"/>
                <w:sz w:val="18"/>
                <w:szCs w:val="18"/>
                <w:lang w:val="tr-TR"/>
              </w:rPr>
            </w:pPr>
            <w:r w:rsidRPr="005539C2">
              <w:rPr>
                <w:color w:val="000000"/>
                <w:sz w:val="18"/>
                <w:szCs w:val="18"/>
                <w:lang w:val="tr-TR"/>
              </w:rPr>
              <w:t>-Bağlı Ortaklıklar</w:t>
            </w:r>
          </w:p>
        </w:tc>
        <w:tc>
          <w:tcPr>
            <w:tcW w:w="5025" w:type="dxa"/>
            <w:vAlign w:val="bottom"/>
          </w:tcPr>
          <w:p w:rsidR="00C22F77" w:rsidRPr="005539C2" w:rsidRDefault="004E49D4" w:rsidP="001F7289">
            <w:pPr>
              <w:ind w:right="28"/>
              <w:jc w:val="right"/>
              <w:rPr>
                <w:sz w:val="18"/>
                <w:szCs w:val="18"/>
                <w:lang w:val="tr-TR"/>
              </w:rPr>
            </w:pPr>
            <w:r w:rsidRPr="004E49D4">
              <w:rPr>
                <w:sz w:val="18"/>
                <w:szCs w:val="18"/>
                <w:lang w:val="tr-TR"/>
              </w:rPr>
              <w:t>4.825</w:t>
            </w:r>
          </w:p>
        </w:tc>
      </w:tr>
      <w:tr w:rsidR="00C22F77" w:rsidRPr="005539C2">
        <w:tblPrEx>
          <w:tblCellMar>
            <w:right w:w="0" w:type="dxa"/>
          </w:tblCellMar>
        </w:tblPrEx>
        <w:trPr>
          <w:trHeight w:val="173"/>
        </w:trPr>
        <w:tc>
          <w:tcPr>
            <w:tcW w:w="4189" w:type="dxa"/>
          </w:tcPr>
          <w:p w:rsidR="00C22F77" w:rsidRPr="005539C2" w:rsidRDefault="00C22F77" w:rsidP="009B224A">
            <w:pPr>
              <w:autoSpaceDE w:val="0"/>
              <w:autoSpaceDN w:val="0"/>
              <w:adjustRightInd w:val="0"/>
              <w:rPr>
                <w:color w:val="000000"/>
                <w:sz w:val="18"/>
                <w:szCs w:val="18"/>
                <w:lang w:val="tr-TR"/>
              </w:rPr>
            </w:pPr>
            <w:r w:rsidRPr="005539C2">
              <w:rPr>
                <w:color w:val="000000"/>
                <w:sz w:val="18"/>
                <w:szCs w:val="18"/>
                <w:lang w:val="tr-TR"/>
              </w:rPr>
              <w:t xml:space="preserve">-Ayniyat </w:t>
            </w:r>
            <w:r w:rsidR="000E4852" w:rsidRPr="005539C2">
              <w:rPr>
                <w:color w:val="000000"/>
                <w:sz w:val="18"/>
                <w:szCs w:val="18"/>
                <w:lang w:val="tr-TR"/>
              </w:rPr>
              <w:t>M</w:t>
            </w:r>
            <w:r w:rsidRPr="005539C2">
              <w:rPr>
                <w:color w:val="000000"/>
                <w:sz w:val="18"/>
                <w:szCs w:val="18"/>
                <w:lang w:val="tr-TR"/>
              </w:rPr>
              <w:t>evcudu</w:t>
            </w:r>
          </w:p>
        </w:tc>
        <w:tc>
          <w:tcPr>
            <w:tcW w:w="5025" w:type="dxa"/>
            <w:vAlign w:val="bottom"/>
          </w:tcPr>
          <w:p w:rsidR="00C22F77" w:rsidRPr="005539C2" w:rsidRDefault="004E49D4" w:rsidP="001F7289">
            <w:pPr>
              <w:ind w:right="28"/>
              <w:jc w:val="right"/>
              <w:rPr>
                <w:sz w:val="18"/>
                <w:szCs w:val="18"/>
                <w:lang w:val="tr-TR"/>
              </w:rPr>
            </w:pPr>
            <w:r w:rsidRPr="004E49D4">
              <w:rPr>
                <w:sz w:val="18"/>
                <w:szCs w:val="18"/>
                <w:lang w:val="tr-TR"/>
              </w:rPr>
              <w:t>1</w:t>
            </w:r>
          </w:p>
        </w:tc>
      </w:tr>
      <w:tr w:rsidR="00C22F77" w:rsidRPr="005539C2">
        <w:tblPrEx>
          <w:tblCellMar>
            <w:right w:w="0" w:type="dxa"/>
          </w:tblCellMar>
        </w:tblPrEx>
        <w:trPr>
          <w:trHeight w:val="173"/>
        </w:trPr>
        <w:tc>
          <w:tcPr>
            <w:tcW w:w="4189" w:type="dxa"/>
          </w:tcPr>
          <w:p w:rsidR="00C22F77" w:rsidRPr="005539C2" w:rsidRDefault="00C22F77" w:rsidP="009B224A">
            <w:pPr>
              <w:autoSpaceDE w:val="0"/>
              <w:autoSpaceDN w:val="0"/>
              <w:adjustRightInd w:val="0"/>
              <w:rPr>
                <w:color w:val="000000"/>
                <w:sz w:val="18"/>
                <w:szCs w:val="18"/>
                <w:lang w:val="tr-TR"/>
              </w:rPr>
            </w:pPr>
            <w:r w:rsidRPr="005539C2">
              <w:rPr>
                <w:color w:val="000000"/>
                <w:sz w:val="18"/>
                <w:szCs w:val="18"/>
                <w:lang w:val="tr-TR"/>
              </w:rPr>
              <w:t>-Ertelenmiş Vergi Aktifi</w:t>
            </w:r>
          </w:p>
        </w:tc>
        <w:tc>
          <w:tcPr>
            <w:tcW w:w="5025" w:type="dxa"/>
            <w:vAlign w:val="bottom"/>
          </w:tcPr>
          <w:p w:rsidR="004E49D4" w:rsidRPr="005539C2" w:rsidRDefault="004E49D4" w:rsidP="004E49D4">
            <w:pPr>
              <w:ind w:right="28"/>
              <w:jc w:val="right"/>
              <w:rPr>
                <w:sz w:val="18"/>
                <w:szCs w:val="18"/>
                <w:lang w:val="tr-TR"/>
              </w:rPr>
            </w:pPr>
            <w:r w:rsidRPr="004E49D4">
              <w:rPr>
                <w:sz w:val="18"/>
                <w:szCs w:val="18"/>
                <w:lang w:val="tr-TR"/>
              </w:rPr>
              <w:t>1.108</w:t>
            </w:r>
          </w:p>
        </w:tc>
      </w:tr>
      <w:tr w:rsidR="00516B1A" w:rsidRPr="005539C2">
        <w:tblPrEx>
          <w:tblCellMar>
            <w:right w:w="0" w:type="dxa"/>
          </w:tblCellMar>
        </w:tblPrEx>
        <w:trPr>
          <w:trHeight w:val="173"/>
        </w:trPr>
        <w:tc>
          <w:tcPr>
            <w:tcW w:w="4189" w:type="dxa"/>
          </w:tcPr>
          <w:p w:rsidR="00516B1A" w:rsidRPr="004E49D4" w:rsidRDefault="00516B1A" w:rsidP="009B224A">
            <w:pPr>
              <w:autoSpaceDE w:val="0"/>
              <w:autoSpaceDN w:val="0"/>
              <w:adjustRightInd w:val="0"/>
              <w:rPr>
                <w:color w:val="000000"/>
                <w:sz w:val="18"/>
                <w:szCs w:val="18"/>
                <w:lang w:val="tr-TR"/>
              </w:rPr>
            </w:pPr>
            <w:r w:rsidRPr="004E49D4">
              <w:rPr>
                <w:color w:val="000000"/>
                <w:sz w:val="18"/>
                <w:szCs w:val="18"/>
                <w:lang w:val="tr-TR"/>
              </w:rPr>
              <w:t>-Muhtelif Alacaklar</w:t>
            </w:r>
          </w:p>
        </w:tc>
        <w:tc>
          <w:tcPr>
            <w:tcW w:w="5025" w:type="dxa"/>
            <w:vAlign w:val="bottom"/>
          </w:tcPr>
          <w:p w:rsidR="00516B1A" w:rsidRPr="004E49D4" w:rsidRDefault="00516B1A" w:rsidP="004E49D4">
            <w:pPr>
              <w:ind w:right="28"/>
              <w:jc w:val="right"/>
              <w:rPr>
                <w:sz w:val="18"/>
                <w:szCs w:val="18"/>
                <w:lang w:val="tr-TR"/>
              </w:rPr>
            </w:pPr>
            <w:r w:rsidRPr="004E49D4">
              <w:rPr>
                <w:sz w:val="18"/>
                <w:szCs w:val="18"/>
                <w:lang w:val="tr-TR"/>
              </w:rPr>
              <w:t>20</w:t>
            </w:r>
          </w:p>
        </w:tc>
      </w:tr>
      <w:tr w:rsidR="00C22F77" w:rsidRPr="005539C2">
        <w:tblPrEx>
          <w:tblCellMar>
            <w:right w:w="0" w:type="dxa"/>
          </w:tblCellMar>
        </w:tblPrEx>
        <w:trPr>
          <w:trHeight w:val="173"/>
        </w:trPr>
        <w:tc>
          <w:tcPr>
            <w:tcW w:w="4189" w:type="dxa"/>
          </w:tcPr>
          <w:p w:rsidR="00C22F77" w:rsidRPr="001B62B9" w:rsidRDefault="00516B1A" w:rsidP="007B0854">
            <w:pPr>
              <w:autoSpaceDE w:val="0"/>
              <w:autoSpaceDN w:val="0"/>
              <w:adjustRightInd w:val="0"/>
              <w:rPr>
                <w:color w:val="000000"/>
                <w:sz w:val="18"/>
                <w:szCs w:val="18"/>
                <w:lang w:val="tr-TR"/>
              </w:rPr>
            </w:pPr>
            <w:r w:rsidRPr="001B62B9">
              <w:rPr>
                <w:color w:val="000000"/>
                <w:sz w:val="18"/>
                <w:szCs w:val="18"/>
                <w:lang w:val="tr-TR"/>
              </w:rPr>
              <w:t>-Borçlu Geçici Hesaplar</w:t>
            </w:r>
          </w:p>
        </w:tc>
        <w:tc>
          <w:tcPr>
            <w:tcW w:w="5025" w:type="dxa"/>
            <w:vAlign w:val="bottom"/>
          </w:tcPr>
          <w:p w:rsidR="004E49D4" w:rsidRPr="001B62B9" w:rsidRDefault="001B62B9" w:rsidP="004E49D4">
            <w:pPr>
              <w:ind w:right="28"/>
              <w:jc w:val="right"/>
              <w:rPr>
                <w:sz w:val="18"/>
                <w:szCs w:val="18"/>
                <w:lang w:val="tr-TR"/>
              </w:rPr>
            </w:pPr>
            <w:r w:rsidRPr="001B62B9">
              <w:rPr>
                <w:sz w:val="18"/>
                <w:szCs w:val="18"/>
                <w:lang w:val="tr-TR"/>
              </w:rPr>
              <w:t>1.315</w:t>
            </w:r>
          </w:p>
        </w:tc>
      </w:tr>
      <w:tr w:rsidR="00C22F77" w:rsidRPr="005539C2">
        <w:tblPrEx>
          <w:tblCellMar>
            <w:right w:w="0" w:type="dxa"/>
          </w:tblCellMar>
        </w:tblPrEx>
        <w:trPr>
          <w:trHeight w:val="173"/>
        </w:trPr>
        <w:tc>
          <w:tcPr>
            <w:tcW w:w="4189" w:type="dxa"/>
            <w:tcBorders>
              <w:bottom w:val="single" w:sz="4" w:space="0" w:color="auto"/>
            </w:tcBorders>
          </w:tcPr>
          <w:p w:rsidR="00C22F77" w:rsidRPr="001B62B9" w:rsidRDefault="00C22F77" w:rsidP="00667568">
            <w:pPr>
              <w:autoSpaceDE w:val="0"/>
              <w:autoSpaceDN w:val="0"/>
              <w:adjustRightInd w:val="0"/>
              <w:rPr>
                <w:color w:val="000000"/>
                <w:sz w:val="18"/>
                <w:szCs w:val="18"/>
                <w:lang w:val="tr-TR"/>
              </w:rPr>
            </w:pPr>
            <w:r w:rsidRPr="001B62B9">
              <w:rPr>
                <w:color w:val="000000"/>
                <w:sz w:val="18"/>
                <w:szCs w:val="18"/>
                <w:lang w:val="tr-TR"/>
              </w:rPr>
              <w:t>-</w:t>
            </w:r>
            <w:r w:rsidR="00667568" w:rsidRPr="001B62B9">
              <w:rPr>
                <w:color w:val="000000"/>
                <w:sz w:val="18"/>
                <w:szCs w:val="18"/>
                <w:lang w:val="tr-TR"/>
              </w:rPr>
              <w:t>Saklama Hizmet Komisyon Reeskontları</w:t>
            </w:r>
          </w:p>
        </w:tc>
        <w:tc>
          <w:tcPr>
            <w:tcW w:w="5025" w:type="dxa"/>
            <w:tcBorders>
              <w:bottom w:val="single" w:sz="4" w:space="0" w:color="auto"/>
            </w:tcBorders>
            <w:vAlign w:val="bottom"/>
          </w:tcPr>
          <w:p w:rsidR="00C22F77" w:rsidRPr="001B62B9" w:rsidRDefault="004E49D4" w:rsidP="001F7289">
            <w:pPr>
              <w:ind w:right="28"/>
              <w:jc w:val="right"/>
              <w:rPr>
                <w:sz w:val="18"/>
                <w:szCs w:val="18"/>
                <w:lang w:val="tr-TR"/>
              </w:rPr>
            </w:pPr>
            <w:r w:rsidRPr="001B62B9">
              <w:rPr>
                <w:sz w:val="18"/>
                <w:szCs w:val="18"/>
                <w:lang w:val="tr-TR"/>
              </w:rPr>
              <w:t>2.891</w:t>
            </w:r>
          </w:p>
        </w:tc>
      </w:tr>
      <w:tr w:rsidR="00C22F77" w:rsidRPr="005539C2">
        <w:tblPrEx>
          <w:tblCellMar>
            <w:right w:w="0" w:type="dxa"/>
          </w:tblCellMar>
        </w:tblPrEx>
        <w:trPr>
          <w:trHeight w:val="173"/>
        </w:trPr>
        <w:tc>
          <w:tcPr>
            <w:tcW w:w="4189" w:type="dxa"/>
            <w:tcBorders>
              <w:top w:val="single" w:sz="4" w:space="0" w:color="auto"/>
              <w:bottom w:val="single" w:sz="12" w:space="0" w:color="auto"/>
            </w:tcBorders>
          </w:tcPr>
          <w:p w:rsidR="00C22F77" w:rsidRPr="005539C2" w:rsidRDefault="00C22F77" w:rsidP="009B224A">
            <w:pPr>
              <w:autoSpaceDE w:val="0"/>
              <w:autoSpaceDN w:val="0"/>
              <w:adjustRightInd w:val="0"/>
              <w:rPr>
                <w:b/>
                <w:color w:val="000000"/>
                <w:sz w:val="18"/>
                <w:szCs w:val="18"/>
                <w:lang w:val="tr-TR"/>
              </w:rPr>
            </w:pPr>
            <w:r w:rsidRPr="005539C2">
              <w:rPr>
                <w:b/>
                <w:color w:val="000000"/>
                <w:sz w:val="18"/>
                <w:szCs w:val="18"/>
                <w:lang w:val="tr-TR"/>
              </w:rPr>
              <w:t>Toplam</w:t>
            </w:r>
          </w:p>
        </w:tc>
        <w:tc>
          <w:tcPr>
            <w:tcW w:w="5025" w:type="dxa"/>
            <w:tcBorders>
              <w:top w:val="single" w:sz="4" w:space="0" w:color="auto"/>
              <w:bottom w:val="single" w:sz="12" w:space="0" w:color="auto"/>
            </w:tcBorders>
            <w:vAlign w:val="bottom"/>
          </w:tcPr>
          <w:p w:rsidR="00C22F77" w:rsidRPr="005539C2" w:rsidRDefault="004E49D4" w:rsidP="001F7289">
            <w:pPr>
              <w:ind w:right="28"/>
              <w:jc w:val="right"/>
              <w:rPr>
                <w:b/>
                <w:sz w:val="18"/>
                <w:szCs w:val="18"/>
                <w:lang w:val="tr-TR"/>
              </w:rPr>
            </w:pPr>
            <w:r w:rsidRPr="004E49D4">
              <w:rPr>
                <w:b/>
                <w:sz w:val="18"/>
                <w:szCs w:val="18"/>
                <w:lang w:val="tr-TR"/>
              </w:rPr>
              <w:t>23.293</w:t>
            </w:r>
          </w:p>
        </w:tc>
      </w:tr>
      <w:tr w:rsidR="00C22F77" w:rsidRPr="005539C2">
        <w:tblPrEx>
          <w:tblCellMar>
            <w:right w:w="0" w:type="dxa"/>
          </w:tblCellMar>
        </w:tblPrEx>
        <w:trPr>
          <w:trHeight w:val="173"/>
        </w:trPr>
        <w:tc>
          <w:tcPr>
            <w:tcW w:w="4189" w:type="dxa"/>
            <w:tcBorders>
              <w:top w:val="single" w:sz="12" w:space="0" w:color="auto"/>
            </w:tcBorders>
          </w:tcPr>
          <w:p w:rsidR="00C22F77" w:rsidRPr="005539C2" w:rsidRDefault="00C22F77" w:rsidP="009B224A">
            <w:pPr>
              <w:autoSpaceDE w:val="0"/>
              <w:autoSpaceDN w:val="0"/>
              <w:adjustRightInd w:val="0"/>
              <w:rPr>
                <w:color w:val="000000"/>
                <w:sz w:val="18"/>
                <w:szCs w:val="18"/>
                <w:lang w:val="tr-TR"/>
              </w:rPr>
            </w:pPr>
          </w:p>
        </w:tc>
        <w:tc>
          <w:tcPr>
            <w:tcW w:w="5025" w:type="dxa"/>
            <w:tcBorders>
              <w:top w:val="single" w:sz="12" w:space="0" w:color="auto"/>
            </w:tcBorders>
            <w:vAlign w:val="bottom"/>
          </w:tcPr>
          <w:p w:rsidR="00C22F77" w:rsidRPr="005539C2" w:rsidRDefault="00C22F77" w:rsidP="009B224A">
            <w:pPr>
              <w:autoSpaceDE w:val="0"/>
              <w:autoSpaceDN w:val="0"/>
              <w:adjustRightInd w:val="0"/>
              <w:ind w:left="150"/>
              <w:jc w:val="right"/>
              <w:rPr>
                <w:color w:val="000000"/>
                <w:sz w:val="18"/>
                <w:szCs w:val="18"/>
                <w:lang w:val="tr-TR"/>
              </w:rPr>
            </w:pPr>
          </w:p>
        </w:tc>
      </w:tr>
      <w:tr w:rsidR="00C22F77" w:rsidRPr="005539C2">
        <w:tblPrEx>
          <w:tblCellMar>
            <w:right w:w="0" w:type="dxa"/>
          </w:tblCellMar>
        </w:tblPrEx>
        <w:trPr>
          <w:trHeight w:val="173"/>
        </w:trPr>
        <w:tc>
          <w:tcPr>
            <w:tcW w:w="4189" w:type="dxa"/>
            <w:tcBorders>
              <w:bottom w:val="single" w:sz="4" w:space="0" w:color="auto"/>
            </w:tcBorders>
          </w:tcPr>
          <w:p w:rsidR="00C22F77" w:rsidRPr="005539C2" w:rsidRDefault="00C22F77" w:rsidP="009B224A">
            <w:pPr>
              <w:autoSpaceDE w:val="0"/>
              <w:autoSpaceDN w:val="0"/>
              <w:adjustRightInd w:val="0"/>
              <w:rPr>
                <w:b/>
                <w:bCs/>
                <w:color w:val="000000"/>
                <w:sz w:val="18"/>
                <w:szCs w:val="18"/>
                <w:lang w:val="tr-TR"/>
              </w:rPr>
            </w:pPr>
            <w:r w:rsidRPr="005539C2">
              <w:rPr>
                <w:b/>
                <w:bCs/>
                <w:color w:val="000000"/>
                <w:sz w:val="18"/>
                <w:szCs w:val="18"/>
                <w:lang w:val="tr-TR"/>
              </w:rPr>
              <w:t>Diğer Yükümlülükler</w:t>
            </w:r>
          </w:p>
        </w:tc>
        <w:tc>
          <w:tcPr>
            <w:tcW w:w="5025" w:type="dxa"/>
            <w:tcBorders>
              <w:bottom w:val="single" w:sz="4" w:space="0" w:color="auto"/>
            </w:tcBorders>
            <w:vAlign w:val="bottom"/>
          </w:tcPr>
          <w:p w:rsidR="00C22F77" w:rsidRPr="005539C2" w:rsidRDefault="00C22F77" w:rsidP="009B224A">
            <w:pPr>
              <w:autoSpaceDE w:val="0"/>
              <w:autoSpaceDN w:val="0"/>
              <w:adjustRightInd w:val="0"/>
              <w:ind w:left="150"/>
              <w:jc w:val="right"/>
              <w:rPr>
                <w:b/>
                <w:bCs/>
                <w:color w:val="000000"/>
                <w:sz w:val="18"/>
                <w:szCs w:val="18"/>
                <w:lang w:val="tr-TR"/>
              </w:rPr>
            </w:pPr>
            <w:r w:rsidRPr="005539C2">
              <w:rPr>
                <w:b/>
                <w:bCs/>
                <w:color w:val="000000"/>
                <w:sz w:val="18"/>
                <w:szCs w:val="18"/>
                <w:lang w:val="tr-TR"/>
              </w:rPr>
              <w:t>Cari Dönem Bakiyesi</w:t>
            </w:r>
          </w:p>
        </w:tc>
      </w:tr>
      <w:tr w:rsidR="00C22F77" w:rsidRPr="005539C2">
        <w:tblPrEx>
          <w:tblCellMar>
            <w:right w:w="0" w:type="dxa"/>
          </w:tblCellMar>
        </w:tblPrEx>
        <w:trPr>
          <w:trHeight w:val="173"/>
        </w:trPr>
        <w:tc>
          <w:tcPr>
            <w:tcW w:w="4189" w:type="dxa"/>
            <w:tcBorders>
              <w:top w:val="single" w:sz="4" w:space="0" w:color="auto"/>
            </w:tcBorders>
          </w:tcPr>
          <w:p w:rsidR="00C22F77" w:rsidRPr="005539C2" w:rsidRDefault="00C22F77" w:rsidP="009B224A">
            <w:pPr>
              <w:autoSpaceDE w:val="0"/>
              <w:autoSpaceDN w:val="0"/>
              <w:adjustRightInd w:val="0"/>
              <w:rPr>
                <w:color w:val="000000"/>
                <w:sz w:val="18"/>
                <w:szCs w:val="18"/>
                <w:lang w:val="tr-TR"/>
              </w:rPr>
            </w:pPr>
            <w:r w:rsidRPr="005539C2">
              <w:rPr>
                <w:color w:val="000000"/>
                <w:sz w:val="18"/>
                <w:szCs w:val="18"/>
                <w:lang w:val="tr-TR"/>
              </w:rPr>
              <w:t>-Karşılıklar</w:t>
            </w:r>
          </w:p>
        </w:tc>
        <w:tc>
          <w:tcPr>
            <w:tcW w:w="5025" w:type="dxa"/>
            <w:tcBorders>
              <w:top w:val="single" w:sz="4" w:space="0" w:color="auto"/>
            </w:tcBorders>
            <w:vAlign w:val="bottom"/>
          </w:tcPr>
          <w:p w:rsidR="00C22F77" w:rsidRPr="005539C2" w:rsidRDefault="004E49D4" w:rsidP="001F7289">
            <w:pPr>
              <w:ind w:right="14"/>
              <w:jc w:val="right"/>
              <w:rPr>
                <w:sz w:val="18"/>
                <w:szCs w:val="18"/>
                <w:lang w:val="tr-TR"/>
              </w:rPr>
            </w:pPr>
            <w:r w:rsidRPr="004E49D4">
              <w:rPr>
                <w:sz w:val="18"/>
                <w:szCs w:val="18"/>
                <w:lang w:val="tr-TR"/>
              </w:rPr>
              <w:t>21.186</w:t>
            </w:r>
          </w:p>
        </w:tc>
      </w:tr>
      <w:tr w:rsidR="00C22F77" w:rsidRPr="005539C2">
        <w:tblPrEx>
          <w:tblCellMar>
            <w:right w:w="0" w:type="dxa"/>
          </w:tblCellMar>
        </w:tblPrEx>
        <w:trPr>
          <w:trHeight w:val="173"/>
        </w:trPr>
        <w:tc>
          <w:tcPr>
            <w:tcW w:w="4189" w:type="dxa"/>
          </w:tcPr>
          <w:p w:rsidR="00C22F77" w:rsidRPr="005539C2" w:rsidRDefault="00C22F77" w:rsidP="009B224A">
            <w:pPr>
              <w:autoSpaceDE w:val="0"/>
              <w:autoSpaceDN w:val="0"/>
              <w:adjustRightInd w:val="0"/>
              <w:rPr>
                <w:color w:val="000000"/>
                <w:sz w:val="18"/>
                <w:szCs w:val="18"/>
                <w:lang w:val="tr-TR"/>
              </w:rPr>
            </w:pPr>
            <w:r w:rsidRPr="005539C2">
              <w:rPr>
                <w:color w:val="000000"/>
                <w:sz w:val="18"/>
                <w:szCs w:val="18"/>
                <w:lang w:val="tr-TR"/>
              </w:rPr>
              <w:t>-Vergi Borcu</w:t>
            </w:r>
          </w:p>
        </w:tc>
        <w:tc>
          <w:tcPr>
            <w:tcW w:w="5025" w:type="dxa"/>
            <w:vAlign w:val="bottom"/>
          </w:tcPr>
          <w:p w:rsidR="00C22F77" w:rsidRPr="005539C2" w:rsidRDefault="004E49D4" w:rsidP="001F7289">
            <w:pPr>
              <w:ind w:right="14"/>
              <w:jc w:val="right"/>
              <w:rPr>
                <w:sz w:val="18"/>
                <w:szCs w:val="18"/>
                <w:lang w:val="tr-TR"/>
              </w:rPr>
            </w:pPr>
            <w:r w:rsidRPr="004E49D4">
              <w:rPr>
                <w:sz w:val="18"/>
                <w:szCs w:val="18"/>
                <w:lang w:val="tr-TR"/>
              </w:rPr>
              <w:t>6.933</w:t>
            </w:r>
          </w:p>
        </w:tc>
      </w:tr>
      <w:tr w:rsidR="00C22F77" w:rsidRPr="005539C2">
        <w:tblPrEx>
          <w:tblCellMar>
            <w:right w:w="0" w:type="dxa"/>
          </w:tblCellMar>
        </w:tblPrEx>
        <w:trPr>
          <w:trHeight w:val="173"/>
        </w:trPr>
        <w:tc>
          <w:tcPr>
            <w:tcW w:w="4189" w:type="dxa"/>
            <w:tcBorders>
              <w:bottom w:val="single" w:sz="4" w:space="0" w:color="auto"/>
            </w:tcBorders>
          </w:tcPr>
          <w:p w:rsidR="00C22F77" w:rsidRPr="005539C2" w:rsidRDefault="00C22F77" w:rsidP="009B224A">
            <w:pPr>
              <w:autoSpaceDE w:val="0"/>
              <w:autoSpaceDN w:val="0"/>
              <w:adjustRightInd w:val="0"/>
              <w:rPr>
                <w:color w:val="000000"/>
                <w:sz w:val="18"/>
                <w:szCs w:val="18"/>
                <w:lang w:val="tr-TR"/>
              </w:rPr>
            </w:pPr>
            <w:r w:rsidRPr="005539C2">
              <w:rPr>
                <w:color w:val="000000"/>
                <w:sz w:val="18"/>
                <w:szCs w:val="18"/>
                <w:lang w:val="tr-TR"/>
              </w:rPr>
              <w:t>-</w:t>
            </w:r>
            <w:proofErr w:type="spellStart"/>
            <w:r w:rsidRPr="005539C2">
              <w:rPr>
                <w:color w:val="000000"/>
                <w:sz w:val="18"/>
                <w:szCs w:val="18"/>
                <w:lang w:val="tr-TR"/>
              </w:rPr>
              <w:t>Özkaynaklar</w:t>
            </w:r>
            <w:proofErr w:type="spellEnd"/>
          </w:p>
        </w:tc>
        <w:tc>
          <w:tcPr>
            <w:tcW w:w="5025" w:type="dxa"/>
            <w:tcBorders>
              <w:bottom w:val="single" w:sz="4" w:space="0" w:color="auto"/>
            </w:tcBorders>
            <w:vAlign w:val="bottom"/>
          </w:tcPr>
          <w:p w:rsidR="00C22F77" w:rsidRPr="005539C2" w:rsidRDefault="004E49D4" w:rsidP="001F7289">
            <w:pPr>
              <w:ind w:right="14"/>
              <w:jc w:val="right"/>
              <w:rPr>
                <w:sz w:val="18"/>
                <w:szCs w:val="18"/>
                <w:lang w:val="tr-TR"/>
              </w:rPr>
            </w:pPr>
            <w:r w:rsidRPr="004E49D4">
              <w:rPr>
                <w:sz w:val="18"/>
                <w:szCs w:val="18"/>
                <w:lang w:val="tr-TR"/>
              </w:rPr>
              <w:t>309.635</w:t>
            </w:r>
          </w:p>
        </w:tc>
      </w:tr>
      <w:tr w:rsidR="00C22F77" w:rsidRPr="005539C2">
        <w:tblPrEx>
          <w:tblCellMar>
            <w:right w:w="0" w:type="dxa"/>
          </w:tblCellMar>
        </w:tblPrEx>
        <w:trPr>
          <w:trHeight w:val="173"/>
        </w:trPr>
        <w:tc>
          <w:tcPr>
            <w:tcW w:w="4189" w:type="dxa"/>
            <w:tcBorders>
              <w:top w:val="single" w:sz="4" w:space="0" w:color="auto"/>
              <w:bottom w:val="single" w:sz="12" w:space="0" w:color="auto"/>
            </w:tcBorders>
          </w:tcPr>
          <w:p w:rsidR="00C22F77" w:rsidRPr="005539C2" w:rsidRDefault="00C22F77" w:rsidP="009B224A">
            <w:pPr>
              <w:autoSpaceDE w:val="0"/>
              <w:autoSpaceDN w:val="0"/>
              <w:adjustRightInd w:val="0"/>
              <w:rPr>
                <w:color w:val="000000"/>
                <w:sz w:val="18"/>
                <w:szCs w:val="18"/>
                <w:lang w:val="tr-TR"/>
              </w:rPr>
            </w:pPr>
            <w:r w:rsidRPr="005539C2">
              <w:rPr>
                <w:b/>
                <w:color w:val="000000"/>
                <w:sz w:val="18"/>
                <w:szCs w:val="18"/>
                <w:lang w:val="tr-TR"/>
              </w:rPr>
              <w:t>Toplam</w:t>
            </w:r>
          </w:p>
        </w:tc>
        <w:tc>
          <w:tcPr>
            <w:tcW w:w="5025" w:type="dxa"/>
            <w:tcBorders>
              <w:top w:val="single" w:sz="4" w:space="0" w:color="auto"/>
              <w:bottom w:val="single" w:sz="12" w:space="0" w:color="auto"/>
            </w:tcBorders>
            <w:vAlign w:val="bottom"/>
          </w:tcPr>
          <w:p w:rsidR="00C22F77" w:rsidRPr="005539C2" w:rsidRDefault="004E49D4" w:rsidP="001F7289">
            <w:pPr>
              <w:autoSpaceDE w:val="0"/>
              <w:autoSpaceDN w:val="0"/>
              <w:adjustRightInd w:val="0"/>
              <w:ind w:left="150" w:right="14"/>
              <w:jc w:val="right"/>
              <w:rPr>
                <w:b/>
                <w:bCs/>
                <w:color w:val="000000"/>
                <w:sz w:val="18"/>
                <w:szCs w:val="18"/>
                <w:lang w:val="tr-TR"/>
              </w:rPr>
            </w:pPr>
            <w:r w:rsidRPr="004E49D4">
              <w:rPr>
                <w:b/>
                <w:bCs/>
                <w:color w:val="000000"/>
                <w:sz w:val="18"/>
                <w:szCs w:val="18"/>
                <w:lang w:val="tr-TR"/>
              </w:rPr>
              <w:t>337.754</w:t>
            </w:r>
          </w:p>
        </w:tc>
      </w:tr>
      <w:bookmarkEnd w:id="13"/>
      <w:bookmarkEnd w:id="14"/>
      <w:bookmarkEnd w:id="15"/>
      <w:bookmarkEnd w:id="16"/>
    </w:tbl>
    <w:p w:rsidR="00D3297D" w:rsidRPr="00412D72" w:rsidRDefault="00D3297D" w:rsidP="009B224A">
      <w:pPr>
        <w:pStyle w:val="BodyText"/>
        <w:rPr>
          <w:rFonts w:eastAsia="Arial Unicode MS"/>
        </w:rPr>
      </w:pPr>
    </w:p>
    <w:p w:rsidR="00D3297D" w:rsidRPr="00412D72" w:rsidRDefault="00D3297D" w:rsidP="009B224A">
      <w:pPr>
        <w:autoSpaceDE w:val="0"/>
        <w:autoSpaceDN w:val="0"/>
        <w:adjustRightInd w:val="0"/>
        <w:ind w:left="851"/>
        <w:jc w:val="both"/>
        <w:rPr>
          <w:rFonts w:eastAsia="Arial Unicode MS"/>
          <w:b/>
          <w:lang w:val="tr-TR"/>
        </w:rPr>
      </w:pPr>
      <w:r w:rsidRPr="00412D72">
        <w:rPr>
          <w:rFonts w:eastAsia="Arial Unicode MS"/>
          <w:b/>
          <w:lang w:val="tr-TR"/>
        </w:rPr>
        <w:t>Parasal finansal araçlara uygulanan ortalama faiz oranları</w:t>
      </w:r>
      <w:r w:rsidR="00617514" w:rsidRPr="00412D72">
        <w:rPr>
          <w:rFonts w:eastAsia="Arial Unicode MS"/>
          <w:b/>
          <w:lang w:val="tr-TR"/>
        </w:rPr>
        <w:t xml:space="preserve"> (%)</w:t>
      </w:r>
      <w:r w:rsidR="006461D0" w:rsidRPr="00412D72">
        <w:rPr>
          <w:rFonts w:eastAsia="Arial Unicode MS"/>
          <w:b/>
          <w:lang w:val="tr-TR"/>
        </w:rPr>
        <w:t>:</w:t>
      </w:r>
    </w:p>
    <w:p w:rsidR="00D3297D" w:rsidRPr="00412D72" w:rsidRDefault="00D3297D" w:rsidP="009B224A">
      <w:pPr>
        <w:rPr>
          <w:lang w:val="tr-TR"/>
        </w:rPr>
      </w:pPr>
    </w:p>
    <w:tbl>
      <w:tblPr>
        <w:tblW w:w="9214" w:type="dxa"/>
        <w:tblInd w:w="881" w:type="dxa"/>
        <w:tblLayout w:type="fixed"/>
        <w:tblCellMar>
          <w:left w:w="30" w:type="dxa"/>
          <w:right w:w="30" w:type="dxa"/>
        </w:tblCellMar>
        <w:tblLook w:val="0000"/>
      </w:tblPr>
      <w:tblGrid>
        <w:gridCol w:w="4909"/>
        <w:gridCol w:w="1148"/>
        <w:gridCol w:w="1172"/>
        <w:gridCol w:w="851"/>
        <w:gridCol w:w="1134"/>
      </w:tblGrid>
      <w:tr w:rsidR="00D3297D" w:rsidRPr="005539C2">
        <w:trPr>
          <w:trHeight w:val="173"/>
        </w:trPr>
        <w:tc>
          <w:tcPr>
            <w:tcW w:w="4909" w:type="dxa"/>
            <w:tcBorders>
              <w:bottom w:val="single" w:sz="4" w:space="0" w:color="auto"/>
            </w:tcBorders>
          </w:tcPr>
          <w:p w:rsidR="00D3297D" w:rsidRPr="005539C2" w:rsidRDefault="00D3297D" w:rsidP="009B224A">
            <w:pPr>
              <w:autoSpaceDE w:val="0"/>
              <w:autoSpaceDN w:val="0"/>
              <w:adjustRightInd w:val="0"/>
              <w:rPr>
                <w:b/>
                <w:bCs/>
                <w:color w:val="000000"/>
                <w:sz w:val="18"/>
                <w:szCs w:val="18"/>
                <w:lang w:val="tr-TR"/>
              </w:rPr>
            </w:pPr>
            <w:r w:rsidRPr="005539C2">
              <w:rPr>
                <w:b/>
                <w:bCs/>
                <w:color w:val="000000"/>
                <w:sz w:val="18"/>
                <w:szCs w:val="18"/>
                <w:lang w:val="tr-TR"/>
              </w:rPr>
              <w:t>Cari Dönem Sonu</w:t>
            </w:r>
          </w:p>
        </w:tc>
        <w:tc>
          <w:tcPr>
            <w:tcW w:w="1148" w:type="dxa"/>
            <w:tcBorders>
              <w:bottom w:val="single" w:sz="4" w:space="0" w:color="auto"/>
            </w:tcBorders>
            <w:vAlign w:val="bottom"/>
          </w:tcPr>
          <w:p w:rsidR="00D3297D" w:rsidRPr="005539C2" w:rsidRDefault="00CC3531" w:rsidP="009B224A">
            <w:pPr>
              <w:autoSpaceDE w:val="0"/>
              <w:autoSpaceDN w:val="0"/>
              <w:adjustRightInd w:val="0"/>
              <w:jc w:val="right"/>
              <w:rPr>
                <w:b/>
                <w:bCs/>
                <w:color w:val="000000"/>
                <w:sz w:val="18"/>
                <w:szCs w:val="18"/>
                <w:lang w:val="tr-TR"/>
              </w:rPr>
            </w:pPr>
            <w:r w:rsidRPr="005539C2">
              <w:rPr>
                <w:b/>
                <w:bCs/>
                <w:color w:val="000000"/>
                <w:sz w:val="18"/>
                <w:szCs w:val="18"/>
                <w:lang w:val="tr-TR"/>
              </w:rPr>
              <w:t>Avro</w:t>
            </w:r>
          </w:p>
        </w:tc>
        <w:tc>
          <w:tcPr>
            <w:tcW w:w="1172" w:type="dxa"/>
            <w:tcBorders>
              <w:bottom w:val="single" w:sz="4" w:space="0" w:color="auto"/>
            </w:tcBorders>
            <w:vAlign w:val="bottom"/>
          </w:tcPr>
          <w:p w:rsidR="00D40324" w:rsidRPr="005539C2" w:rsidRDefault="00CC3531" w:rsidP="009B224A">
            <w:pPr>
              <w:autoSpaceDE w:val="0"/>
              <w:autoSpaceDN w:val="0"/>
              <w:adjustRightInd w:val="0"/>
              <w:jc w:val="right"/>
              <w:rPr>
                <w:b/>
                <w:bCs/>
                <w:color w:val="000000"/>
                <w:sz w:val="18"/>
                <w:szCs w:val="18"/>
                <w:lang w:val="tr-TR"/>
              </w:rPr>
            </w:pPr>
            <w:r w:rsidRPr="005539C2">
              <w:rPr>
                <w:b/>
                <w:bCs/>
                <w:color w:val="000000"/>
                <w:sz w:val="18"/>
                <w:szCs w:val="18"/>
                <w:lang w:val="tr-TR"/>
              </w:rPr>
              <w:t>ABD</w:t>
            </w:r>
          </w:p>
          <w:p w:rsidR="00D3297D" w:rsidRPr="005539C2" w:rsidRDefault="00CC3531" w:rsidP="009B224A">
            <w:pPr>
              <w:autoSpaceDE w:val="0"/>
              <w:autoSpaceDN w:val="0"/>
              <w:adjustRightInd w:val="0"/>
              <w:jc w:val="right"/>
              <w:rPr>
                <w:b/>
                <w:bCs/>
                <w:color w:val="000000"/>
                <w:sz w:val="18"/>
                <w:szCs w:val="18"/>
                <w:lang w:val="tr-TR"/>
              </w:rPr>
            </w:pPr>
            <w:r w:rsidRPr="005539C2">
              <w:rPr>
                <w:b/>
                <w:bCs/>
                <w:color w:val="000000"/>
                <w:sz w:val="18"/>
                <w:szCs w:val="18"/>
                <w:lang w:val="tr-TR"/>
              </w:rPr>
              <w:t>Doları</w:t>
            </w:r>
          </w:p>
        </w:tc>
        <w:tc>
          <w:tcPr>
            <w:tcW w:w="851" w:type="dxa"/>
            <w:tcBorders>
              <w:bottom w:val="single" w:sz="4" w:space="0" w:color="auto"/>
            </w:tcBorders>
            <w:vAlign w:val="bottom"/>
          </w:tcPr>
          <w:p w:rsidR="00D3297D" w:rsidRPr="005539C2" w:rsidRDefault="00D3297D" w:rsidP="009B224A">
            <w:pPr>
              <w:autoSpaceDE w:val="0"/>
              <w:autoSpaceDN w:val="0"/>
              <w:adjustRightInd w:val="0"/>
              <w:jc w:val="right"/>
              <w:rPr>
                <w:b/>
                <w:bCs/>
                <w:color w:val="000000"/>
                <w:sz w:val="18"/>
                <w:szCs w:val="18"/>
                <w:lang w:val="tr-TR"/>
              </w:rPr>
            </w:pPr>
            <w:r w:rsidRPr="005539C2">
              <w:rPr>
                <w:b/>
                <w:bCs/>
                <w:color w:val="000000"/>
                <w:sz w:val="18"/>
                <w:szCs w:val="18"/>
                <w:lang w:val="tr-TR"/>
              </w:rPr>
              <w:t>Yen</w:t>
            </w:r>
          </w:p>
        </w:tc>
        <w:tc>
          <w:tcPr>
            <w:tcW w:w="1134" w:type="dxa"/>
            <w:tcBorders>
              <w:bottom w:val="single" w:sz="4" w:space="0" w:color="auto"/>
            </w:tcBorders>
            <w:vAlign w:val="bottom"/>
          </w:tcPr>
          <w:p w:rsidR="00D3297D" w:rsidRPr="005539C2" w:rsidRDefault="00920AE3" w:rsidP="009B224A">
            <w:pPr>
              <w:autoSpaceDE w:val="0"/>
              <w:autoSpaceDN w:val="0"/>
              <w:adjustRightInd w:val="0"/>
              <w:jc w:val="right"/>
              <w:rPr>
                <w:b/>
                <w:bCs/>
                <w:color w:val="000000"/>
                <w:sz w:val="18"/>
                <w:szCs w:val="18"/>
                <w:lang w:val="tr-TR"/>
              </w:rPr>
            </w:pPr>
            <w:r w:rsidRPr="005539C2">
              <w:rPr>
                <w:b/>
                <w:bCs/>
                <w:color w:val="000000"/>
                <w:sz w:val="18"/>
                <w:szCs w:val="18"/>
                <w:lang w:val="tr-TR"/>
              </w:rPr>
              <w:t>TL</w:t>
            </w:r>
          </w:p>
        </w:tc>
      </w:tr>
      <w:tr w:rsidR="00D3297D" w:rsidRPr="005539C2">
        <w:tblPrEx>
          <w:tblCellMar>
            <w:right w:w="0" w:type="dxa"/>
          </w:tblCellMar>
        </w:tblPrEx>
        <w:trPr>
          <w:trHeight w:val="173"/>
        </w:trPr>
        <w:tc>
          <w:tcPr>
            <w:tcW w:w="4909" w:type="dxa"/>
            <w:tcBorders>
              <w:top w:val="single" w:sz="4" w:space="0" w:color="auto"/>
            </w:tcBorders>
          </w:tcPr>
          <w:p w:rsidR="00D3297D" w:rsidRPr="005539C2" w:rsidRDefault="00D3297D" w:rsidP="009B224A">
            <w:pPr>
              <w:autoSpaceDE w:val="0"/>
              <w:autoSpaceDN w:val="0"/>
              <w:adjustRightInd w:val="0"/>
              <w:rPr>
                <w:b/>
                <w:bCs/>
                <w:color w:val="000000"/>
                <w:sz w:val="18"/>
                <w:szCs w:val="18"/>
                <w:lang w:val="tr-TR"/>
              </w:rPr>
            </w:pPr>
            <w:r w:rsidRPr="005539C2">
              <w:rPr>
                <w:b/>
                <w:bCs/>
                <w:color w:val="000000"/>
                <w:sz w:val="18"/>
                <w:szCs w:val="18"/>
                <w:lang w:val="tr-TR"/>
              </w:rPr>
              <w:t>Varlıklar</w:t>
            </w:r>
          </w:p>
        </w:tc>
        <w:tc>
          <w:tcPr>
            <w:tcW w:w="1148" w:type="dxa"/>
            <w:tcBorders>
              <w:top w:val="single" w:sz="4" w:space="0" w:color="auto"/>
            </w:tcBorders>
            <w:vAlign w:val="bottom"/>
          </w:tcPr>
          <w:p w:rsidR="00D3297D" w:rsidRPr="005539C2" w:rsidRDefault="00D3297D" w:rsidP="009B224A">
            <w:pPr>
              <w:autoSpaceDE w:val="0"/>
              <w:autoSpaceDN w:val="0"/>
              <w:adjustRightInd w:val="0"/>
              <w:jc w:val="right"/>
              <w:rPr>
                <w:color w:val="000000"/>
                <w:sz w:val="18"/>
                <w:szCs w:val="18"/>
                <w:lang w:val="tr-TR"/>
              </w:rPr>
            </w:pPr>
          </w:p>
        </w:tc>
        <w:tc>
          <w:tcPr>
            <w:tcW w:w="1172" w:type="dxa"/>
            <w:tcBorders>
              <w:top w:val="single" w:sz="4" w:space="0" w:color="auto"/>
            </w:tcBorders>
            <w:vAlign w:val="bottom"/>
          </w:tcPr>
          <w:p w:rsidR="00D3297D" w:rsidRPr="005539C2" w:rsidRDefault="00D3297D" w:rsidP="005C2C31">
            <w:pPr>
              <w:autoSpaceDE w:val="0"/>
              <w:autoSpaceDN w:val="0"/>
              <w:adjustRightInd w:val="0"/>
              <w:rPr>
                <w:color w:val="000000"/>
                <w:sz w:val="18"/>
                <w:szCs w:val="18"/>
                <w:lang w:val="tr-TR"/>
              </w:rPr>
            </w:pPr>
          </w:p>
        </w:tc>
        <w:tc>
          <w:tcPr>
            <w:tcW w:w="851" w:type="dxa"/>
            <w:tcBorders>
              <w:top w:val="single" w:sz="4" w:space="0" w:color="auto"/>
            </w:tcBorders>
            <w:vAlign w:val="bottom"/>
          </w:tcPr>
          <w:p w:rsidR="00D3297D" w:rsidRPr="005539C2" w:rsidRDefault="00D3297D" w:rsidP="009B224A">
            <w:pPr>
              <w:autoSpaceDE w:val="0"/>
              <w:autoSpaceDN w:val="0"/>
              <w:adjustRightInd w:val="0"/>
              <w:jc w:val="right"/>
              <w:rPr>
                <w:color w:val="000000"/>
                <w:sz w:val="18"/>
                <w:szCs w:val="18"/>
                <w:lang w:val="tr-TR"/>
              </w:rPr>
            </w:pPr>
          </w:p>
        </w:tc>
        <w:tc>
          <w:tcPr>
            <w:tcW w:w="1134" w:type="dxa"/>
            <w:tcBorders>
              <w:top w:val="single" w:sz="4" w:space="0" w:color="auto"/>
            </w:tcBorders>
            <w:vAlign w:val="bottom"/>
          </w:tcPr>
          <w:p w:rsidR="00D3297D" w:rsidRPr="005539C2" w:rsidRDefault="00D3297D" w:rsidP="009B224A">
            <w:pPr>
              <w:autoSpaceDE w:val="0"/>
              <w:autoSpaceDN w:val="0"/>
              <w:adjustRightInd w:val="0"/>
              <w:jc w:val="right"/>
              <w:rPr>
                <w:color w:val="000000"/>
                <w:sz w:val="18"/>
                <w:szCs w:val="18"/>
                <w:lang w:val="tr-TR"/>
              </w:rPr>
            </w:pPr>
          </w:p>
        </w:tc>
      </w:tr>
      <w:tr w:rsidR="00DB5D04" w:rsidRPr="005539C2">
        <w:tblPrEx>
          <w:tblCellMar>
            <w:right w:w="0" w:type="dxa"/>
          </w:tblCellMar>
        </w:tblPrEx>
        <w:trPr>
          <w:trHeight w:val="173"/>
        </w:trPr>
        <w:tc>
          <w:tcPr>
            <w:tcW w:w="4909" w:type="dxa"/>
            <w:vAlign w:val="bottom"/>
          </w:tcPr>
          <w:p w:rsidR="00DB5D04" w:rsidRPr="005539C2" w:rsidRDefault="00DB5D04" w:rsidP="009B224A">
            <w:pPr>
              <w:autoSpaceDE w:val="0"/>
              <w:autoSpaceDN w:val="0"/>
              <w:adjustRightInd w:val="0"/>
              <w:rPr>
                <w:color w:val="000000"/>
                <w:sz w:val="18"/>
                <w:szCs w:val="18"/>
                <w:lang w:val="tr-TR"/>
              </w:rPr>
            </w:pPr>
            <w:r w:rsidRPr="005539C2">
              <w:rPr>
                <w:color w:val="000000"/>
                <w:sz w:val="18"/>
                <w:szCs w:val="18"/>
                <w:lang w:val="tr-TR"/>
              </w:rPr>
              <w:t>Nakit Değerler (Kasa, Efektif Deposu, Yoldaki Paralar, Satın Alınan Çekler) ve T.C.M.B.</w:t>
            </w:r>
          </w:p>
        </w:tc>
        <w:tc>
          <w:tcPr>
            <w:tcW w:w="1148" w:type="dxa"/>
            <w:vAlign w:val="bottom"/>
          </w:tcPr>
          <w:p w:rsidR="00DB5D04" w:rsidRPr="005539C2" w:rsidRDefault="007E34A6" w:rsidP="009B224A">
            <w:pPr>
              <w:jc w:val="right"/>
              <w:rPr>
                <w:sz w:val="18"/>
                <w:szCs w:val="18"/>
                <w:lang w:val="tr-TR"/>
              </w:rPr>
            </w:pPr>
            <w:r>
              <w:rPr>
                <w:sz w:val="18"/>
                <w:szCs w:val="18"/>
                <w:lang w:val="tr-TR"/>
              </w:rPr>
              <w:t>-</w:t>
            </w:r>
          </w:p>
        </w:tc>
        <w:tc>
          <w:tcPr>
            <w:tcW w:w="1172" w:type="dxa"/>
            <w:vAlign w:val="bottom"/>
          </w:tcPr>
          <w:p w:rsidR="00DB5D04" w:rsidRPr="005539C2" w:rsidRDefault="007E34A6" w:rsidP="009B224A">
            <w:pPr>
              <w:jc w:val="right"/>
              <w:rPr>
                <w:sz w:val="18"/>
                <w:szCs w:val="18"/>
                <w:lang w:val="tr-TR"/>
              </w:rPr>
            </w:pPr>
            <w:r>
              <w:rPr>
                <w:sz w:val="18"/>
                <w:szCs w:val="18"/>
                <w:lang w:val="tr-TR"/>
              </w:rPr>
              <w:t>-</w:t>
            </w:r>
          </w:p>
        </w:tc>
        <w:tc>
          <w:tcPr>
            <w:tcW w:w="851" w:type="dxa"/>
            <w:vAlign w:val="bottom"/>
          </w:tcPr>
          <w:p w:rsidR="00DB5D04" w:rsidRPr="005539C2" w:rsidRDefault="007E34A6" w:rsidP="005C2C31">
            <w:pPr>
              <w:jc w:val="right"/>
              <w:rPr>
                <w:sz w:val="18"/>
                <w:szCs w:val="18"/>
                <w:lang w:val="tr-TR"/>
              </w:rPr>
            </w:pPr>
            <w:r>
              <w:rPr>
                <w:sz w:val="18"/>
                <w:szCs w:val="18"/>
                <w:lang w:val="tr-TR"/>
              </w:rPr>
              <w:t>-</w:t>
            </w:r>
          </w:p>
        </w:tc>
        <w:tc>
          <w:tcPr>
            <w:tcW w:w="1134" w:type="dxa"/>
            <w:vAlign w:val="bottom"/>
          </w:tcPr>
          <w:p w:rsidR="00DB5D04" w:rsidRPr="005539C2" w:rsidRDefault="007E34A6" w:rsidP="009B224A">
            <w:pPr>
              <w:jc w:val="right"/>
              <w:rPr>
                <w:sz w:val="18"/>
                <w:szCs w:val="18"/>
                <w:lang w:val="tr-TR"/>
              </w:rPr>
            </w:pPr>
            <w:r>
              <w:rPr>
                <w:sz w:val="18"/>
                <w:szCs w:val="18"/>
                <w:lang w:val="tr-TR"/>
              </w:rPr>
              <w:t>-</w:t>
            </w:r>
          </w:p>
        </w:tc>
      </w:tr>
      <w:tr w:rsidR="00DB5D04" w:rsidRPr="005539C2">
        <w:tblPrEx>
          <w:tblCellMar>
            <w:right w:w="0" w:type="dxa"/>
          </w:tblCellMar>
        </w:tblPrEx>
        <w:trPr>
          <w:trHeight w:val="173"/>
        </w:trPr>
        <w:tc>
          <w:tcPr>
            <w:tcW w:w="4909" w:type="dxa"/>
            <w:vAlign w:val="bottom"/>
          </w:tcPr>
          <w:p w:rsidR="00DB5D04" w:rsidRPr="005539C2" w:rsidRDefault="00DB5D04" w:rsidP="009B224A">
            <w:pPr>
              <w:autoSpaceDE w:val="0"/>
              <w:autoSpaceDN w:val="0"/>
              <w:adjustRightInd w:val="0"/>
              <w:rPr>
                <w:color w:val="000000"/>
                <w:sz w:val="18"/>
                <w:szCs w:val="18"/>
                <w:lang w:val="tr-TR"/>
              </w:rPr>
            </w:pPr>
            <w:r w:rsidRPr="005539C2">
              <w:rPr>
                <w:color w:val="000000"/>
                <w:sz w:val="18"/>
                <w:szCs w:val="18"/>
                <w:lang w:val="tr-TR"/>
              </w:rPr>
              <w:t>Bankalar</w:t>
            </w:r>
          </w:p>
        </w:tc>
        <w:tc>
          <w:tcPr>
            <w:tcW w:w="1148" w:type="dxa"/>
            <w:vAlign w:val="bottom"/>
          </w:tcPr>
          <w:p w:rsidR="00DB5D04" w:rsidRPr="005539C2" w:rsidRDefault="007E34A6" w:rsidP="009B224A">
            <w:pPr>
              <w:jc w:val="right"/>
              <w:rPr>
                <w:sz w:val="18"/>
                <w:szCs w:val="18"/>
                <w:lang w:val="tr-TR"/>
              </w:rPr>
            </w:pPr>
            <w:r>
              <w:rPr>
                <w:sz w:val="18"/>
                <w:szCs w:val="18"/>
                <w:lang w:val="tr-TR"/>
              </w:rPr>
              <w:t>2,50</w:t>
            </w:r>
          </w:p>
        </w:tc>
        <w:tc>
          <w:tcPr>
            <w:tcW w:w="1172" w:type="dxa"/>
            <w:vAlign w:val="bottom"/>
          </w:tcPr>
          <w:p w:rsidR="00DB5D04" w:rsidRPr="005539C2" w:rsidRDefault="007E34A6" w:rsidP="009B224A">
            <w:pPr>
              <w:jc w:val="right"/>
              <w:rPr>
                <w:sz w:val="18"/>
                <w:szCs w:val="18"/>
                <w:lang w:val="tr-TR"/>
              </w:rPr>
            </w:pPr>
            <w:r w:rsidRPr="007E34A6">
              <w:rPr>
                <w:sz w:val="18"/>
                <w:szCs w:val="18"/>
                <w:lang w:val="tr-TR"/>
              </w:rPr>
              <w:t>3,04</w:t>
            </w:r>
          </w:p>
        </w:tc>
        <w:tc>
          <w:tcPr>
            <w:tcW w:w="851" w:type="dxa"/>
            <w:vAlign w:val="bottom"/>
          </w:tcPr>
          <w:p w:rsidR="00DB5D04" w:rsidRPr="005539C2" w:rsidRDefault="007E34A6" w:rsidP="009B224A">
            <w:pPr>
              <w:jc w:val="right"/>
              <w:rPr>
                <w:sz w:val="18"/>
                <w:szCs w:val="18"/>
                <w:lang w:val="tr-TR"/>
              </w:rPr>
            </w:pPr>
            <w:r>
              <w:rPr>
                <w:sz w:val="18"/>
                <w:szCs w:val="18"/>
                <w:lang w:val="tr-TR"/>
              </w:rPr>
              <w:t>-</w:t>
            </w:r>
          </w:p>
        </w:tc>
        <w:tc>
          <w:tcPr>
            <w:tcW w:w="1134" w:type="dxa"/>
            <w:vAlign w:val="bottom"/>
          </w:tcPr>
          <w:p w:rsidR="00DB5D04" w:rsidRPr="005539C2" w:rsidRDefault="007E34A6" w:rsidP="009B224A">
            <w:pPr>
              <w:jc w:val="right"/>
              <w:rPr>
                <w:sz w:val="18"/>
                <w:szCs w:val="18"/>
                <w:lang w:val="tr-TR"/>
              </w:rPr>
            </w:pPr>
            <w:r w:rsidRPr="007E34A6">
              <w:rPr>
                <w:sz w:val="18"/>
                <w:szCs w:val="18"/>
                <w:lang w:val="tr-TR"/>
              </w:rPr>
              <w:t>9,94</w:t>
            </w:r>
          </w:p>
        </w:tc>
      </w:tr>
      <w:tr w:rsidR="00DB5D04" w:rsidRPr="005539C2">
        <w:tblPrEx>
          <w:tblCellMar>
            <w:right w:w="0" w:type="dxa"/>
          </w:tblCellMar>
        </w:tblPrEx>
        <w:trPr>
          <w:trHeight w:val="173"/>
        </w:trPr>
        <w:tc>
          <w:tcPr>
            <w:tcW w:w="4909" w:type="dxa"/>
            <w:vAlign w:val="bottom"/>
          </w:tcPr>
          <w:p w:rsidR="00DB5D04" w:rsidRPr="005539C2" w:rsidRDefault="00DB5D04" w:rsidP="009B224A">
            <w:pPr>
              <w:autoSpaceDE w:val="0"/>
              <w:autoSpaceDN w:val="0"/>
              <w:adjustRightInd w:val="0"/>
              <w:rPr>
                <w:color w:val="000000"/>
                <w:sz w:val="18"/>
                <w:szCs w:val="18"/>
                <w:lang w:val="tr-TR"/>
              </w:rPr>
            </w:pPr>
            <w:r w:rsidRPr="005539C2">
              <w:rPr>
                <w:color w:val="000000"/>
                <w:sz w:val="18"/>
                <w:szCs w:val="18"/>
                <w:lang w:val="tr-TR"/>
              </w:rPr>
              <w:t>Gerçeğe Uygun Değer Farkı Kar veya Zarara Yansıtılan Finansal Varlıklar</w:t>
            </w:r>
          </w:p>
        </w:tc>
        <w:tc>
          <w:tcPr>
            <w:tcW w:w="1148" w:type="dxa"/>
            <w:vAlign w:val="bottom"/>
          </w:tcPr>
          <w:p w:rsidR="00DB5D04" w:rsidRPr="005539C2" w:rsidRDefault="007E34A6" w:rsidP="009B224A">
            <w:pPr>
              <w:jc w:val="right"/>
              <w:rPr>
                <w:sz w:val="18"/>
                <w:szCs w:val="18"/>
                <w:lang w:val="tr-TR"/>
              </w:rPr>
            </w:pPr>
            <w:r>
              <w:rPr>
                <w:sz w:val="18"/>
                <w:szCs w:val="18"/>
                <w:lang w:val="tr-TR"/>
              </w:rPr>
              <w:t>-</w:t>
            </w:r>
          </w:p>
        </w:tc>
        <w:tc>
          <w:tcPr>
            <w:tcW w:w="1172" w:type="dxa"/>
            <w:vAlign w:val="bottom"/>
          </w:tcPr>
          <w:p w:rsidR="00DB5D04" w:rsidRPr="005539C2" w:rsidRDefault="007E34A6" w:rsidP="009B224A">
            <w:pPr>
              <w:jc w:val="right"/>
              <w:rPr>
                <w:sz w:val="18"/>
                <w:szCs w:val="18"/>
                <w:lang w:val="tr-TR"/>
              </w:rPr>
            </w:pPr>
            <w:r>
              <w:rPr>
                <w:sz w:val="18"/>
                <w:szCs w:val="18"/>
                <w:lang w:val="tr-TR"/>
              </w:rPr>
              <w:t>-</w:t>
            </w:r>
          </w:p>
        </w:tc>
        <w:tc>
          <w:tcPr>
            <w:tcW w:w="851" w:type="dxa"/>
            <w:vAlign w:val="bottom"/>
          </w:tcPr>
          <w:p w:rsidR="00DB5D04" w:rsidRPr="005539C2" w:rsidRDefault="007E34A6" w:rsidP="009B224A">
            <w:pPr>
              <w:jc w:val="right"/>
              <w:rPr>
                <w:sz w:val="18"/>
                <w:szCs w:val="18"/>
                <w:lang w:val="tr-TR"/>
              </w:rPr>
            </w:pPr>
            <w:r>
              <w:rPr>
                <w:sz w:val="18"/>
                <w:szCs w:val="18"/>
                <w:lang w:val="tr-TR"/>
              </w:rPr>
              <w:t>-</w:t>
            </w:r>
          </w:p>
        </w:tc>
        <w:tc>
          <w:tcPr>
            <w:tcW w:w="1134" w:type="dxa"/>
            <w:vAlign w:val="bottom"/>
          </w:tcPr>
          <w:p w:rsidR="00DB5D04" w:rsidRPr="005539C2" w:rsidRDefault="00EB5034" w:rsidP="009B224A">
            <w:pPr>
              <w:jc w:val="right"/>
              <w:rPr>
                <w:sz w:val="18"/>
                <w:szCs w:val="18"/>
                <w:lang w:val="tr-TR"/>
              </w:rPr>
            </w:pPr>
            <w:r>
              <w:rPr>
                <w:sz w:val="18"/>
                <w:szCs w:val="18"/>
                <w:lang w:val="tr-TR"/>
              </w:rPr>
              <w:t>9,04</w:t>
            </w:r>
          </w:p>
        </w:tc>
      </w:tr>
      <w:tr w:rsidR="00DB5D04" w:rsidRPr="005539C2">
        <w:tblPrEx>
          <w:tblCellMar>
            <w:right w:w="0" w:type="dxa"/>
          </w:tblCellMar>
        </w:tblPrEx>
        <w:trPr>
          <w:trHeight w:val="173"/>
        </w:trPr>
        <w:tc>
          <w:tcPr>
            <w:tcW w:w="4909" w:type="dxa"/>
            <w:vAlign w:val="bottom"/>
          </w:tcPr>
          <w:p w:rsidR="00DB5D04" w:rsidRPr="005539C2" w:rsidRDefault="00DB5D04" w:rsidP="009B224A">
            <w:pPr>
              <w:autoSpaceDE w:val="0"/>
              <w:autoSpaceDN w:val="0"/>
              <w:adjustRightInd w:val="0"/>
              <w:rPr>
                <w:color w:val="000000"/>
                <w:sz w:val="18"/>
                <w:szCs w:val="18"/>
                <w:lang w:val="tr-TR"/>
              </w:rPr>
            </w:pPr>
            <w:r w:rsidRPr="005539C2">
              <w:rPr>
                <w:color w:val="000000"/>
                <w:sz w:val="18"/>
                <w:szCs w:val="18"/>
                <w:lang w:val="tr-TR"/>
              </w:rPr>
              <w:t>Para Piyasalarından Alacaklar</w:t>
            </w:r>
          </w:p>
        </w:tc>
        <w:tc>
          <w:tcPr>
            <w:tcW w:w="1148" w:type="dxa"/>
            <w:vAlign w:val="bottom"/>
          </w:tcPr>
          <w:p w:rsidR="00DB5D04" w:rsidRPr="005539C2" w:rsidRDefault="007E34A6" w:rsidP="009B224A">
            <w:pPr>
              <w:jc w:val="right"/>
              <w:rPr>
                <w:sz w:val="18"/>
                <w:szCs w:val="18"/>
                <w:lang w:val="tr-TR"/>
              </w:rPr>
            </w:pPr>
            <w:r>
              <w:rPr>
                <w:sz w:val="18"/>
                <w:szCs w:val="18"/>
                <w:lang w:val="tr-TR"/>
              </w:rPr>
              <w:t>-</w:t>
            </w:r>
          </w:p>
        </w:tc>
        <w:tc>
          <w:tcPr>
            <w:tcW w:w="1172" w:type="dxa"/>
            <w:vAlign w:val="bottom"/>
          </w:tcPr>
          <w:p w:rsidR="00DB5D04" w:rsidRPr="005539C2" w:rsidRDefault="007E34A6" w:rsidP="009B224A">
            <w:pPr>
              <w:jc w:val="right"/>
              <w:rPr>
                <w:sz w:val="18"/>
                <w:szCs w:val="18"/>
                <w:lang w:val="tr-TR"/>
              </w:rPr>
            </w:pPr>
            <w:r>
              <w:rPr>
                <w:sz w:val="18"/>
                <w:szCs w:val="18"/>
                <w:lang w:val="tr-TR"/>
              </w:rPr>
              <w:t>-</w:t>
            </w:r>
          </w:p>
        </w:tc>
        <w:tc>
          <w:tcPr>
            <w:tcW w:w="851" w:type="dxa"/>
            <w:vAlign w:val="bottom"/>
          </w:tcPr>
          <w:p w:rsidR="00DB5D04" w:rsidRPr="005539C2" w:rsidRDefault="007E34A6" w:rsidP="009B224A">
            <w:pPr>
              <w:jc w:val="right"/>
              <w:rPr>
                <w:sz w:val="18"/>
                <w:szCs w:val="18"/>
                <w:lang w:val="tr-TR"/>
              </w:rPr>
            </w:pPr>
            <w:r>
              <w:rPr>
                <w:sz w:val="18"/>
                <w:szCs w:val="18"/>
                <w:lang w:val="tr-TR"/>
              </w:rPr>
              <w:t>-</w:t>
            </w:r>
          </w:p>
        </w:tc>
        <w:tc>
          <w:tcPr>
            <w:tcW w:w="1134" w:type="dxa"/>
            <w:vAlign w:val="bottom"/>
          </w:tcPr>
          <w:p w:rsidR="00DB5D04" w:rsidRPr="005539C2" w:rsidRDefault="007E34A6" w:rsidP="009B224A">
            <w:pPr>
              <w:jc w:val="right"/>
              <w:rPr>
                <w:sz w:val="18"/>
                <w:szCs w:val="18"/>
                <w:lang w:val="tr-TR"/>
              </w:rPr>
            </w:pPr>
            <w:r>
              <w:rPr>
                <w:sz w:val="18"/>
                <w:szCs w:val="18"/>
                <w:lang w:val="tr-TR"/>
              </w:rPr>
              <w:t>-</w:t>
            </w:r>
          </w:p>
        </w:tc>
      </w:tr>
      <w:tr w:rsidR="00DB5D04" w:rsidRPr="005539C2">
        <w:tblPrEx>
          <w:tblCellMar>
            <w:right w:w="0" w:type="dxa"/>
          </w:tblCellMar>
        </w:tblPrEx>
        <w:trPr>
          <w:trHeight w:val="173"/>
        </w:trPr>
        <w:tc>
          <w:tcPr>
            <w:tcW w:w="4909" w:type="dxa"/>
            <w:vAlign w:val="bottom"/>
          </w:tcPr>
          <w:p w:rsidR="00DB5D04" w:rsidRPr="005539C2" w:rsidRDefault="00667568" w:rsidP="009B224A">
            <w:pPr>
              <w:autoSpaceDE w:val="0"/>
              <w:autoSpaceDN w:val="0"/>
              <w:adjustRightInd w:val="0"/>
              <w:rPr>
                <w:color w:val="000000"/>
                <w:sz w:val="18"/>
                <w:szCs w:val="18"/>
                <w:lang w:val="tr-TR"/>
              </w:rPr>
            </w:pPr>
            <w:r>
              <w:rPr>
                <w:color w:val="000000"/>
                <w:sz w:val="18"/>
                <w:szCs w:val="18"/>
                <w:lang w:val="tr-TR"/>
              </w:rPr>
              <w:t>-</w:t>
            </w:r>
            <w:r w:rsidR="00DB5D04" w:rsidRPr="005539C2">
              <w:rPr>
                <w:color w:val="000000"/>
                <w:sz w:val="18"/>
                <w:szCs w:val="18"/>
                <w:lang w:val="tr-TR"/>
              </w:rPr>
              <w:t>Satılmaya Hazır Finansal Varlıklar</w:t>
            </w:r>
          </w:p>
        </w:tc>
        <w:tc>
          <w:tcPr>
            <w:tcW w:w="1148" w:type="dxa"/>
            <w:vAlign w:val="bottom"/>
          </w:tcPr>
          <w:p w:rsidR="00DB5D04" w:rsidRPr="005539C2" w:rsidRDefault="007E34A6" w:rsidP="009B224A">
            <w:pPr>
              <w:jc w:val="right"/>
              <w:rPr>
                <w:sz w:val="18"/>
                <w:szCs w:val="18"/>
                <w:lang w:val="tr-TR"/>
              </w:rPr>
            </w:pPr>
            <w:r>
              <w:rPr>
                <w:sz w:val="18"/>
                <w:szCs w:val="18"/>
                <w:lang w:val="tr-TR"/>
              </w:rPr>
              <w:t>-</w:t>
            </w:r>
          </w:p>
        </w:tc>
        <w:tc>
          <w:tcPr>
            <w:tcW w:w="1172" w:type="dxa"/>
            <w:vAlign w:val="bottom"/>
          </w:tcPr>
          <w:p w:rsidR="00DB5D04" w:rsidRPr="005539C2" w:rsidRDefault="007E34A6" w:rsidP="009B224A">
            <w:pPr>
              <w:jc w:val="right"/>
              <w:rPr>
                <w:sz w:val="18"/>
                <w:szCs w:val="18"/>
                <w:lang w:val="tr-TR"/>
              </w:rPr>
            </w:pPr>
            <w:r>
              <w:rPr>
                <w:sz w:val="18"/>
                <w:szCs w:val="18"/>
                <w:lang w:val="tr-TR"/>
              </w:rPr>
              <w:t>-</w:t>
            </w:r>
          </w:p>
        </w:tc>
        <w:tc>
          <w:tcPr>
            <w:tcW w:w="851" w:type="dxa"/>
            <w:vAlign w:val="bottom"/>
          </w:tcPr>
          <w:p w:rsidR="00DB5D04" w:rsidRPr="005539C2" w:rsidRDefault="007E34A6" w:rsidP="009B224A">
            <w:pPr>
              <w:jc w:val="right"/>
              <w:rPr>
                <w:sz w:val="18"/>
                <w:szCs w:val="18"/>
                <w:lang w:val="tr-TR"/>
              </w:rPr>
            </w:pPr>
            <w:r>
              <w:rPr>
                <w:sz w:val="18"/>
                <w:szCs w:val="18"/>
                <w:lang w:val="tr-TR"/>
              </w:rPr>
              <w:t>-</w:t>
            </w:r>
          </w:p>
        </w:tc>
        <w:tc>
          <w:tcPr>
            <w:tcW w:w="1134" w:type="dxa"/>
            <w:vAlign w:val="bottom"/>
          </w:tcPr>
          <w:p w:rsidR="00DB5D04" w:rsidRPr="005539C2" w:rsidRDefault="007E34A6" w:rsidP="009B224A">
            <w:pPr>
              <w:jc w:val="right"/>
              <w:rPr>
                <w:sz w:val="18"/>
                <w:szCs w:val="18"/>
                <w:lang w:val="tr-TR"/>
              </w:rPr>
            </w:pPr>
            <w:r>
              <w:rPr>
                <w:sz w:val="18"/>
                <w:szCs w:val="18"/>
                <w:lang w:val="tr-TR"/>
              </w:rPr>
              <w:t>-</w:t>
            </w:r>
          </w:p>
        </w:tc>
      </w:tr>
      <w:tr w:rsidR="00DB5D04" w:rsidRPr="005539C2">
        <w:tblPrEx>
          <w:tblCellMar>
            <w:right w:w="0" w:type="dxa"/>
          </w:tblCellMar>
        </w:tblPrEx>
        <w:trPr>
          <w:trHeight w:val="173"/>
        </w:trPr>
        <w:tc>
          <w:tcPr>
            <w:tcW w:w="4909" w:type="dxa"/>
            <w:vAlign w:val="bottom"/>
          </w:tcPr>
          <w:p w:rsidR="00DB5D04" w:rsidRPr="005539C2" w:rsidRDefault="00DB5D04" w:rsidP="009B224A">
            <w:pPr>
              <w:autoSpaceDE w:val="0"/>
              <w:autoSpaceDN w:val="0"/>
              <w:adjustRightInd w:val="0"/>
              <w:rPr>
                <w:color w:val="000000"/>
                <w:sz w:val="18"/>
                <w:szCs w:val="18"/>
                <w:lang w:val="tr-TR"/>
              </w:rPr>
            </w:pPr>
            <w:r w:rsidRPr="005539C2">
              <w:rPr>
                <w:color w:val="000000"/>
                <w:sz w:val="18"/>
                <w:szCs w:val="18"/>
                <w:lang w:val="tr-TR"/>
              </w:rPr>
              <w:t>Verilen Krediler</w:t>
            </w:r>
          </w:p>
        </w:tc>
        <w:tc>
          <w:tcPr>
            <w:tcW w:w="1148" w:type="dxa"/>
            <w:vAlign w:val="bottom"/>
          </w:tcPr>
          <w:p w:rsidR="00DB5D04" w:rsidRPr="005539C2" w:rsidRDefault="007E34A6" w:rsidP="009B224A">
            <w:pPr>
              <w:jc w:val="right"/>
              <w:rPr>
                <w:sz w:val="18"/>
                <w:szCs w:val="18"/>
                <w:lang w:val="tr-TR"/>
              </w:rPr>
            </w:pPr>
            <w:r>
              <w:rPr>
                <w:sz w:val="18"/>
                <w:szCs w:val="18"/>
                <w:lang w:val="tr-TR"/>
              </w:rPr>
              <w:t>-</w:t>
            </w:r>
          </w:p>
        </w:tc>
        <w:tc>
          <w:tcPr>
            <w:tcW w:w="1172" w:type="dxa"/>
            <w:vAlign w:val="bottom"/>
          </w:tcPr>
          <w:p w:rsidR="00DB5D04" w:rsidRPr="005539C2" w:rsidRDefault="007E34A6" w:rsidP="009B224A">
            <w:pPr>
              <w:jc w:val="right"/>
              <w:rPr>
                <w:sz w:val="18"/>
                <w:szCs w:val="18"/>
                <w:lang w:val="tr-TR"/>
              </w:rPr>
            </w:pPr>
            <w:r>
              <w:rPr>
                <w:sz w:val="18"/>
                <w:szCs w:val="18"/>
                <w:lang w:val="tr-TR"/>
              </w:rPr>
              <w:t>-</w:t>
            </w:r>
          </w:p>
        </w:tc>
        <w:tc>
          <w:tcPr>
            <w:tcW w:w="851" w:type="dxa"/>
            <w:vAlign w:val="bottom"/>
          </w:tcPr>
          <w:p w:rsidR="00DB5D04" w:rsidRPr="005539C2" w:rsidRDefault="007E34A6" w:rsidP="009B224A">
            <w:pPr>
              <w:jc w:val="right"/>
              <w:rPr>
                <w:sz w:val="18"/>
                <w:szCs w:val="18"/>
                <w:lang w:val="tr-TR"/>
              </w:rPr>
            </w:pPr>
            <w:r>
              <w:rPr>
                <w:sz w:val="18"/>
                <w:szCs w:val="18"/>
                <w:lang w:val="tr-TR"/>
              </w:rPr>
              <w:t>-</w:t>
            </w:r>
          </w:p>
        </w:tc>
        <w:tc>
          <w:tcPr>
            <w:tcW w:w="1134" w:type="dxa"/>
            <w:vAlign w:val="bottom"/>
          </w:tcPr>
          <w:p w:rsidR="00DB5D04" w:rsidRPr="005539C2" w:rsidRDefault="007E34A6" w:rsidP="009B224A">
            <w:pPr>
              <w:jc w:val="right"/>
              <w:rPr>
                <w:sz w:val="18"/>
                <w:szCs w:val="18"/>
                <w:lang w:val="tr-TR"/>
              </w:rPr>
            </w:pPr>
            <w:r w:rsidRPr="007E34A6">
              <w:rPr>
                <w:sz w:val="18"/>
                <w:szCs w:val="18"/>
                <w:lang w:val="tr-TR"/>
              </w:rPr>
              <w:t>11,00</w:t>
            </w:r>
          </w:p>
        </w:tc>
      </w:tr>
      <w:tr w:rsidR="00DB5D04" w:rsidRPr="005539C2">
        <w:tblPrEx>
          <w:tblCellMar>
            <w:right w:w="0" w:type="dxa"/>
          </w:tblCellMar>
        </w:tblPrEx>
        <w:trPr>
          <w:trHeight w:val="173"/>
        </w:trPr>
        <w:tc>
          <w:tcPr>
            <w:tcW w:w="4909" w:type="dxa"/>
            <w:vAlign w:val="bottom"/>
          </w:tcPr>
          <w:p w:rsidR="00DB5D04" w:rsidRPr="005539C2" w:rsidRDefault="00DB5D04" w:rsidP="009B224A">
            <w:pPr>
              <w:autoSpaceDE w:val="0"/>
              <w:autoSpaceDN w:val="0"/>
              <w:adjustRightInd w:val="0"/>
              <w:rPr>
                <w:color w:val="000000"/>
                <w:sz w:val="18"/>
                <w:szCs w:val="18"/>
                <w:lang w:val="tr-TR"/>
              </w:rPr>
            </w:pPr>
            <w:r w:rsidRPr="005539C2">
              <w:rPr>
                <w:color w:val="000000"/>
                <w:sz w:val="18"/>
                <w:szCs w:val="18"/>
                <w:lang w:val="tr-TR"/>
              </w:rPr>
              <w:t>Vadeye Kadar Elde Tutulan Yatırımlar</w:t>
            </w:r>
          </w:p>
        </w:tc>
        <w:tc>
          <w:tcPr>
            <w:tcW w:w="1148" w:type="dxa"/>
            <w:vAlign w:val="bottom"/>
          </w:tcPr>
          <w:p w:rsidR="00DB5D04" w:rsidRPr="005539C2" w:rsidRDefault="007E34A6" w:rsidP="009B224A">
            <w:pPr>
              <w:jc w:val="right"/>
              <w:rPr>
                <w:sz w:val="18"/>
                <w:szCs w:val="18"/>
                <w:lang w:val="tr-TR"/>
              </w:rPr>
            </w:pPr>
            <w:r>
              <w:rPr>
                <w:sz w:val="18"/>
                <w:szCs w:val="18"/>
                <w:lang w:val="tr-TR"/>
              </w:rPr>
              <w:t>-</w:t>
            </w:r>
          </w:p>
        </w:tc>
        <w:tc>
          <w:tcPr>
            <w:tcW w:w="1172" w:type="dxa"/>
            <w:vAlign w:val="bottom"/>
          </w:tcPr>
          <w:p w:rsidR="00DB5D04" w:rsidRPr="005539C2" w:rsidRDefault="007E34A6" w:rsidP="009B224A">
            <w:pPr>
              <w:jc w:val="right"/>
              <w:rPr>
                <w:sz w:val="18"/>
                <w:szCs w:val="18"/>
                <w:lang w:val="tr-TR"/>
              </w:rPr>
            </w:pPr>
            <w:r>
              <w:rPr>
                <w:sz w:val="18"/>
                <w:szCs w:val="18"/>
                <w:lang w:val="tr-TR"/>
              </w:rPr>
              <w:t>-</w:t>
            </w:r>
          </w:p>
        </w:tc>
        <w:tc>
          <w:tcPr>
            <w:tcW w:w="851" w:type="dxa"/>
            <w:vAlign w:val="bottom"/>
          </w:tcPr>
          <w:p w:rsidR="00DB5D04" w:rsidRPr="005539C2" w:rsidRDefault="007E34A6" w:rsidP="009B224A">
            <w:pPr>
              <w:jc w:val="right"/>
              <w:rPr>
                <w:sz w:val="18"/>
                <w:szCs w:val="18"/>
                <w:lang w:val="tr-TR"/>
              </w:rPr>
            </w:pPr>
            <w:r>
              <w:rPr>
                <w:sz w:val="18"/>
                <w:szCs w:val="18"/>
                <w:lang w:val="tr-TR"/>
              </w:rPr>
              <w:t>-</w:t>
            </w:r>
          </w:p>
        </w:tc>
        <w:tc>
          <w:tcPr>
            <w:tcW w:w="1134" w:type="dxa"/>
            <w:vAlign w:val="bottom"/>
          </w:tcPr>
          <w:p w:rsidR="00DB5D04" w:rsidRPr="005539C2" w:rsidRDefault="007E34A6" w:rsidP="009B224A">
            <w:pPr>
              <w:jc w:val="right"/>
              <w:rPr>
                <w:sz w:val="18"/>
                <w:szCs w:val="18"/>
                <w:lang w:val="tr-TR"/>
              </w:rPr>
            </w:pPr>
            <w:r w:rsidRPr="007E34A6">
              <w:rPr>
                <w:sz w:val="18"/>
                <w:szCs w:val="18"/>
                <w:lang w:val="tr-TR"/>
              </w:rPr>
              <w:t>8,73</w:t>
            </w:r>
          </w:p>
        </w:tc>
      </w:tr>
      <w:tr w:rsidR="00DB5D04" w:rsidRPr="005539C2">
        <w:tblPrEx>
          <w:tblCellMar>
            <w:right w:w="0" w:type="dxa"/>
          </w:tblCellMar>
        </w:tblPrEx>
        <w:trPr>
          <w:trHeight w:val="173"/>
        </w:trPr>
        <w:tc>
          <w:tcPr>
            <w:tcW w:w="4909" w:type="dxa"/>
            <w:vAlign w:val="bottom"/>
          </w:tcPr>
          <w:p w:rsidR="00DB5D04" w:rsidRPr="005539C2" w:rsidRDefault="00DB5D04" w:rsidP="009B224A">
            <w:pPr>
              <w:autoSpaceDE w:val="0"/>
              <w:autoSpaceDN w:val="0"/>
              <w:adjustRightInd w:val="0"/>
              <w:rPr>
                <w:b/>
                <w:bCs/>
                <w:color w:val="000000"/>
                <w:sz w:val="18"/>
                <w:szCs w:val="18"/>
                <w:lang w:val="tr-TR"/>
              </w:rPr>
            </w:pPr>
            <w:r w:rsidRPr="005539C2">
              <w:rPr>
                <w:b/>
                <w:bCs/>
                <w:color w:val="000000"/>
                <w:sz w:val="18"/>
                <w:szCs w:val="18"/>
                <w:lang w:val="tr-TR"/>
              </w:rPr>
              <w:t>Yükümlülükler</w:t>
            </w:r>
          </w:p>
        </w:tc>
        <w:tc>
          <w:tcPr>
            <w:tcW w:w="1148" w:type="dxa"/>
            <w:vAlign w:val="bottom"/>
          </w:tcPr>
          <w:p w:rsidR="00DB5D04" w:rsidRPr="005539C2" w:rsidRDefault="00DB5D04" w:rsidP="009B224A">
            <w:pPr>
              <w:jc w:val="right"/>
              <w:rPr>
                <w:sz w:val="18"/>
                <w:szCs w:val="18"/>
                <w:lang w:val="tr-TR"/>
              </w:rPr>
            </w:pPr>
          </w:p>
        </w:tc>
        <w:tc>
          <w:tcPr>
            <w:tcW w:w="1172" w:type="dxa"/>
            <w:vAlign w:val="bottom"/>
          </w:tcPr>
          <w:p w:rsidR="00DB5D04" w:rsidRPr="005539C2" w:rsidRDefault="00DB5D04" w:rsidP="005C2C31">
            <w:pPr>
              <w:jc w:val="center"/>
              <w:rPr>
                <w:sz w:val="18"/>
                <w:szCs w:val="18"/>
                <w:lang w:val="tr-TR"/>
              </w:rPr>
            </w:pPr>
          </w:p>
        </w:tc>
        <w:tc>
          <w:tcPr>
            <w:tcW w:w="851" w:type="dxa"/>
            <w:vAlign w:val="bottom"/>
          </w:tcPr>
          <w:p w:rsidR="00DB5D04" w:rsidRPr="005539C2" w:rsidRDefault="00DB5D04" w:rsidP="009B224A">
            <w:pPr>
              <w:jc w:val="right"/>
              <w:rPr>
                <w:sz w:val="18"/>
                <w:szCs w:val="18"/>
                <w:lang w:val="tr-TR"/>
              </w:rPr>
            </w:pPr>
          </w:p>
        </w:tc>
        <w:tc>
          <w:tcPr>
            <w:tcW w:w="1134" w:type="dxa"/>
            <w:vAlign w:val="bottom"/>
          </w:tcPr>
          <w:p w:rsidR="00DB5D04" w:rsidRPr="005539C2" w:rsidRDefault="00DB5D04" w:rsidP="009B224A">
            <w:pPr>
              <w:jc w:val="right"/>
              <w:rPr>
                <w:sz w:val="18"/>
                <w:szCs w:val="18"/>
                <w:lang w:val="tr-TR"/>
              </w:rPr>
            </w:pPr>
          </w:p>
        </w:tc>
      </w:tr>
      <w:tr w:rsidR="00DB5D04" w:rsidRPr="005539C2">
        <w:tblPrEx>
          <w:tblCellMar>
            <w:right w:w="0" w:type="dxa"/>
          </w:tblCellMar>
        </w:tblPrEx>
        <w:trPr>
          <w:trHeight w:val="173"/>
        </w:trPr>
        <w:tc>
          <w:tcPr>
            <w:tcW w:w="4909" w:type="dxa"/>
            <w:vAlign w:val="bottom"/>
          </w:tcPr>
          <w:p w:rsidR="00DB5D04" w:rsidRPr="005539C2" w:rsidRDefault="00DB5D04" w:rsidP="009B224A">
            <w:pPr>
              <w:autoSpaceDE w:val="0"/>
              <w:autoSpaceDN w:val="0"/>
              <w:adjustRightInd w:val="0"/>
              <w:rPr>
                <w:color w:val="000000"/>
                <w:sz w:val="18"/>
                <w:szCs w:val="18"/>
                <w:lang w:val="tr-TR"/>
              </w:rPr>
            </w:pPr>
            <w:r w:rsidRPr="005539C2">
              <w:rPr>
                <w:color w:val="000000"/>
                <w:sz w:val="18"/>
                <w:szCs w:val="18"/>
                <w:lang w:val="tr-TR"/>
              </w:rPr>
              <w:t>Bankalar Mevduatı</w:t>
            </w:r>
          </w:p>
        </w:tc>
        <w:tc>
          <w:tcPr>
            <w:tcW w:w="1148" w:type="dxa"/>
            <w:vAlign w:val="bottom"/>
          </w:tcPr>
          <w:p w:rsidR="00DB5D04" w:rsidRPr="005539C2" w:rsidRDefault="00EB5034" w:rsidP="009B224A">
            <w:pPr>
              <w:jc w:val="right"/>
              <w:rPr>
                <w:sz w:val="18"/>
                <w:szCs w:val="18"/>
                <w:lang w:val="tr-TR"/>
              </w:rPr>
            </w:pPr>
            <w:r>
              <w:rPr>
                <w:sz w:val="18"/>
                <w:szCs w:val="18"/>
                <w:lang w:val="tr-TR"/>
              </w:rPr>
              <w:t>0,58</w:t>
            </w:r>
          </w:p>
        </w:tc>
        <w:tc>
          <w:tcPr>
            <w:tcW w:w="1172" w:type="dxa"/>
            <w:vAlign w:val="bottom"/>
          </w:tcPr>
          <w:p w:rsidR="00DB5D04" w:rsidRPr="005539C2" w:rsidRDefault="00EB5034" w:rsidP="009B224A">
            <w:pPr>
              <w:jc w:val="right"/>
              <w:rPr>
                <w:sz w:val="18"/>
                <w:szCs w:val="18"/>
                <w:lang w:val="tr-TR"/>
              </w:rPr>
            </w:pPr>
            <w:r>
              <w:rPr>
                <w:sz w:val="18"/>
                <w:szCs w:val="18"/>
                <w:lang w:val="tr-TR"/>
              </w:rPr>
              <w:t>0,70</w:t>
            </w:r>
          </w:p>
        </w:tc>
        <w:tc>
          <w:tcPr>
            <w:tcW w:w="851" w:type="dxa"/>
            <w:vAlign w:val="bottom"/>
          </w:tcPr>
          <w:p w:rsidR="00DB5D04" w:rsidRPr="005539C2" w:rsidRDefault="007E34A6" w:rsidP="009B224A">
            <w:pPr>
              <w:jc w:val="right"/>
              <w:rPr>
                <w:sz w:val="18"/>
                <w:szCs w:val="18"/>
                <w:lang w:val="tr-TR"/>
              </w:rPr>
            </w:pPr>
            <w:r>
              <w:rPr>
                <w:sz w:val="18"/>
                <w:szCs w:val="18"/>
                <w:lang w:val="tr-TR"/>
              </w:rPr>
              <w:t>-</w:t>
            </w:r>
          </w:p>
        </w:tc>
        <w:tc>
          <w:tcPr>
            <w:tcW w:w="1134" w:type="dxa"/>
            <w:vAlign w:val="bottom"/>
          </w:tcPr>
          <w:p w:rsidR="00DB5D04" w:rsidRPr="005539C2" w:rsidRDefault="007E34A6" w:rsidP="009B224A">
            <w:pPr>
              <w:jc w:val="right"/>
              <w:rPr>
                <w:sz w:val="18"/>
                <w:szCs w:val="18"/>
                <w:lang w:val="tr-TR"/>
              </w:rPr>
            </w:pPr>
            <w:r>
              <w:rPr>
                <w:sz w:val="18"/>
                <w:szCs w:val="18"/>
                <w:lang w:val="tr-TR"/>
              </w:rPr>
              <w:t>8,60</w:t>
            </w:r>
          </w:p>
        </w:tc>
      </w:tr>
      <w:tr w:rsidR="00DB5D04" w:rsidRPr="005539C2">
        <w:tblPrEx>
          <w:tblCellMar>
            <w:right w:w="0" w:type="dxa"/>
          </w:tblCellMar>
        </w:tblPrEx>
        <w:trPr>
          <w:trHeight w:val="173"/>
        </w:trPr>
        <w:tc>
          <w:tcPr>
            <w:tcW w:w="4909" w:type="dxa"/>
            <w:vAlign w:val="bottom"/>
          </w:tcPr>
          <w:p w:rsidR="00DB5D04" w:rsidRPr="005539C2" w:rsidRDefault="00DB5D04" w:rsidP="009B224A">
            <w:pPr>
              <w:autoSpaceDE w:val="0"/>
              <w:autoSpaceDN w:val="0"/>
              <w:adjustRightInd w:val="0"/>
              <w:rPr>
                <w:color w:val="000000"/>
                <w:sz w:val="18"/>
                <w:szCs w:val="18"/>
                <w:lang w:val="tr-TR"/>
              </w:rPr>
            </w:pPr>
            <w:r w:rsidRPr="005539C2">
              <w:rPr>
                <w:color w:val="000000"/>
                <w:sz w:val="18"/>
                <w:szCs w:val="18"/>
                <w:lang w:val="tr-TR"/>
              </w:rPr>
              <w:t>Diğer Mevduat</w:t>
            </w:r>
          </w:p>
        </w:tc>
        <w:tc>
          <w:tcPr>
            <w:tcW w:w="1148" w:type="dxa"/>
            <w:vAlign w:val="bottom"/>
          </w:tcPr>
          <w:p w:rsidR="00DB5D04" w:rsidRPr="005539C2" w:rsidRDefault="00DB5D04" w:rsidP="009B224A">
            <w:pPr>
              <w:jc w:val="right"/>
              <w:rPr>
                <w:sz w:val="18"/>
                <w:szCs w:val="18"/>
                <w:lang w:val="tr-TR"/>
              </w:rPr>
            </w:pPr>
          </w:p>
        </w:tc>
        <w:tc>
          <w:tcPr>
            <w:tcW w:w="1172" w:type="dxa"/>
            <w:vAlign w:val="bottom"/>
          </w:tcPr>
          <w:p w:rsidR="00DB5D04" w:rsidRPr="005539C2" w:rsidRDefault="00DB5D04" w:rsidP="009B224A">
            <w:pPr>
              <w:jc w:val="right"/>
              <w:rPr>
                <w:sz w:val="18"/>
                <w:szCs w:val="18"/>
                <w:lang w:val="tr-TR"/>
              </w:rPr>
            </w:pPr>
          </w:p>
        </w:tc>
        <w:tc>
          <w:tcPr>
            <w:tcW w:w="851" w:type="dxa"/>
            <w:vAlign w:val="bottom"/>
          </w:tcPr>
          <w:p w:rsidR="00DB5D04" w:rsidRPr="005539C2" w:rsidRDefault="00DB5D04" w:rsidP="009B224A">
            <w:pPr>
              <w:jc w:val="right"/>
              <w:rPr>
                <w:sz w:val="18"/>
                <w:szCs w:val="18"/>
                <w:lang w:val="tr-TR"/>
              </w:rPr>
            </w:pPr>
          </w:p>
        </w:tc>
        <w:tc>
          <w:tcPr>
            <w:tcW w:w="1134" w:type="dxa"/>
            <w:vAlign w:val="bottom"/>
          </w:tcPr>
          <w:p w:rsidR="00DB5D04" w:rsidRPr="005539C2" w:rsidRDefault="00DB5D04" w:rsidP="009B224A">
            <w:pPr>
              <w:jc w:val="right"/>
              <w:rPr>
                <w:sz w:val="18"/>
                <w:szCs w:val="18"/>
                <w:lang w:val="tr-TR"/>
              </w:rPr>
            </w:pPr>
          </w:p>
        </w:tc>
      </w:tr>
      <w:tr w:rsidR="00DB5D04" w:rsidRPr="005539C2">
        <w:tblPrEx>
          <w:tblCellMar>
            <w:right w:w="0" w:type="dxa"/>
          </w:tblCellMar>
        </w:tblPrEx>
        <w:trPr>
          <w:trHeight w:val="173"/>
        </w:trPr>
        <w:tc>
          <w:tcPr>
            <w:tcW w:w="4909" w:type="dxa"/>
            <w:vAlign w:val="bottom"/>
          </w:tcPr>
          <w:p w:rsidR="00DB5D04" w:rsidRPr="005539C2" w:rsidRDefault="00DB5D04" w:rsidP="009B224A">
            <w:pPr>
              <w:autoSpaceDE w:val="0"/>
              <w:autoSpaceDN w:val="0"/>
              <w:adjustRightInd w:val="0"/>
              <w:rPr>
                <w:color w:val="000000"/>
                <w:sz w:val="18"/>
                <w:szCs w:val="18"/>
                <w:lang w:val="tr-TR"/>
              </w:rPr>
            </w:pPr>
            <w:r w:rsidRPr="005539C2">
              <w:rPr>
                <w:color w:val="000000"/>
                <w:sz w:val="18"/>
                <w:szCs w:val="18"/>
                <w:lang w:val="tr-TR"/>
              </w:rPr>
              <w:t>Para Piyasalarına Borçlar</w:t>
            </w:r>
          </w:p>
        </w:tc>
        <w:tc>
          <w:tcPr>
            <w:tcW w:w="1148" w:type="dxa"/>
            <w:vAlign w:val="bottom"/>
          </w:tcPr>
          <w:p w:rsidR="00DB5D04" w:rsidRPr="005539C2" w:rsidRDefault="007E34A6" w:rsidP="009B224A">
            <w:pPr>
              <w:jc w:val="right"/>
              <w:rPr>
                <w:sz w:val="18"/>
                <w:szCs w:val="18"/>
                <w:lang w:val="tr-TR"/>
              </w:rPr>
            </w:pPr>
            <w:r>
              <w:rPr>
                <w:sz w:val="18"/>
                <w:szCs w:val="18"/>
                <w:lang w:val="tr-TR"/>
              </w:rPr>
              <w:t>-</w:t>
            </w:r>
          </w:p>
        </w:tc>
        <w:tc>
          <w:tcPr>
            <w:tcW w:w="1172" w:type="dxa"/>
            <w:vAlign w:val="bottom"/>
          </w:tcPr>
          <w:p w:rsidR="00DB5D04" w:rsidRPr="005539C2" w:rsidRDefault="007E34A6" w:rsidP="009B224A">
            <w:pPr>
              <w:jc w:val="right"/>
              <w:rPr>
                <w:sz w:val="18"/>
                <w:szCs w:val="18"/>
                <w:lang w:val="tr-TR"/>
              </w:rPr>
            </w:pPr>
            <w:r>
              <w:rPr>
                <w:sz w:val="18"/>
                <w:szCs w:val="18"/>
                <w:lang w:val="tr-TR"/>
              </w:rPr>
              <w:t>-</w:t>
            </w:r>
          </w:p>
        </w:tc>
        <w:tc>
          <w:tcPr>
            <w:tcW w:w="851" w:type="dxa"/>
            <w:vAlign w:val="bottom"/>
          </w:tcPr>
          <w:p w:rsidR="00DB5D04" w:rsidRPr="005539C2" w:rsidRDefault="007E34A6" w:rsidP="009B224A">
            <w:pPr>
              <w:jc w:val="right"/>
              <w:rPr>
                <w:sz w:val="18"/>
                <w:szCs w:val="18"/>
                <w:lang w:val="tr-TR"/>
              </w:rPr>
            </w:pPr>
            <w:r>
              <w:rPr>
                <w:sz w:val="18"/>
                <w:szCs w:val="18"/>
                <w:lang w:val="tr-TR"/>
              </w:rPr>
              <w:t>-</w:t>
            </w:r>
          </w:p>
        </w:tc>
        <w:tc>
          <w:tcPr>
            <w:tcW w:w="1134" w:type="dxa"/>
            <w:vAlign w:val="bottom"/>
          </w:tcPr>
          <w:p w:rsidR="00DB5D04" w:rsidRPr="005539C2" w:rsidRDefault="007E34A6" w:rsidP="009B224A">
            <w:pPr>
              <w:jc w:val="right"/>
              <w:rPr>
                <w:sz w:val="18"/>
                <w:szCs w:val="18"/>
                <w:lang w:val="tr-TR"/>
              </w:rPr>
            </w:pPr>
            <w:r>
              <w:rPr>
                <w:sz w:val="18"/>
                <w:szCs w:val="18"/>
                <w:lang w:val="tr-TR"/>
              </w:rPr>
              <w:t>-</w:t>
            </w:r>
          </w:p>
        </w:tc>
      </w:tr>
      <w:tr w:rsidR="00176344" w:rsidRPr="005539C2" w:rsidTr="009E3193">
        <w:tblPrEx>
          <w:tblCellMar>
            <w:right w:w="0" w:type="dxa"/>
          </w:tblCellMar>
        </w:tblPrEx>
        <w:trPr>
          <w:trHeight w:val="173"/>
        </w:trPr>
        <w:tc>
          <w:tcPr>
            <w:tcW w:w="4909" w:type="dxa"/>
            <w:vAlign w:val="bottom"/>
          </w:tcPr>
          <w:p w:rsidR="00176344" w:rsidRPr="005539C2" w:rsidRDefault="00176344" w:rsidP="009E3193">
            <w:pPr>
              <w:autoSpaceDE w:val="0"/>
              <w:autoSpaceDN w:val="0"/>
              <w:adjustRightInd w:val="0"/>
              <w:rPr>
                <w:color w:val="000000"/>
                <w:sz w:val="18"/>
                <w:szCs w:val="18"/>
                <w:lang w:val="tr-TR"/>
              </w:rPr>
            </w:pPr>
            <w:r w:rsidRPr="005539C2">
              <w:rPr>
                <w:color w:val="000000"/>
                <w:sz w:val="18"/>
                <w:szCs w:val="18"/>
                <w:lang w:val="tr-TR"/>
              </w:rPr>
              <w:t>Muhtelif Borçlar</w:t>
            </w:r>
          </w:p>
        </w:tc>
        <w:tc>
          <w:tcPr>
            <w:tcW w:w="1148" w:type="dxa"/>
            <w:vAlign w:val="bottom"/>
          </w:tcPr>
          <w:p w:rsidR="00176344" w:rsidRPr="005539C2" w:rsidRDefault="007E34A6" w:rsidP="009E3193">
            <w:pPr>
              <w:jc w:val="right"/>
              <w:rPr>
                <w:sz w:val="18"/>
                <w:szCs w:val="18"/>
                <w:lang w:val="tr-TR"/>
              </w:rPr>
            </w:pPr>
            <w:r>
              <w:rPr>
                <w:sz w:val="18"/>
                <w:szCs w:val="18"/>
                <w:lang w:val="tr-TR"/>
              </w:rPr>
              <w:t>-</w:t>
            </w:r>
          </w:p>
        </w:tc>
        <w:tc>
          <w:tcPr>
            <w:tcW w:w="1172" w:type="dxa"/>
            <w:vAlign w:val="bottom"/>
          </w:tcPr>
          <w:p w:rsidR="00176344" w:rsidRPr="005539C2" w:rsidRDefault="007E34A6" w:rsidP="009E3193">
            <w:pPr>
              <w:jc w:val="right"/>
              <w:rPr>
                <w:sz w:val="18"/>
                <w:szCs w:val="18"/>
                <w:lang w:val="tr-TR"/>
              </w:rPr>
            </w:pPr>
            <w:r>
              <w:rPr>
                <w:sz w:val="18"/>
                <w:szCs w:val="18"/>
                <w:lang w:val="tr-TR"/>
              </w:rPr>
              <w:t>-</w:t>
            </w:r>
          </w:p>
        </w:tc>
        <w:tc>
          <w:tcPr>
            <w:tcW w:w="851" w:type="dxa"/>
            <w:vAlign w:val="bottom"/>
          </w:tcPr>
          <w:p w:rsidR="00176344" w:rsidRPr="005539C2" w:rsidRDefault="007E34A6" w:rsidP="009E3193">
            <w:pPr>
              <w:jc w:val="right"/>
              <w:rPr>
                <w:sz w:val="18"/>
                <w:szCs w:val="18"/>
                <w:lang w:val="tr-TR"/>
              </w:rPr>
            </w:pPr>
            <w:r>
              <w:rPr>
                <w:sz w:val="18"/>
                <w:szCs w:val="18"/>
                <w:lang w:val="tr-TR"/>
              </w:rPr>
              <w:t>-</w:t>
            </w:r>
          </w:p>
        </w:tc>
        <w:tc>
          <w:tcPr>
            <w:tcW w:w="1134" w:type="dxa"/>
            <w:vAlign w:val="bottom"/>
          </w:tcPr>
          <w:p w:rsidR="00176344" w:rsidRPr="005539C2" w:rsidRDefault="007E34A6" w:rsidP="009E3193">
            <w:pPr>
              <w:jc w:val="right"/>
              <w:rPr>
                <w:sz w:val="18"/>
                <w:szCs w:val="18"/>
                <w:lang w:val="tr-TR"/>
              </w:rPr>
            </w:pPr>
            <w:r>
              <w:rPr>
                <w:sz w:val="18"/>
                <w:szCs w:val="18"/>
                <w:lang w:val="tr-TR"/>
              </w:rPr>
              <w:t>-</w:t>
            </w:r>
          </w:p>
        </w:tc>
      </w:tr>
      <w:tr w:rsidR="00DB5D04" w:rsidRPr="005539C2">
        <w:tblPrEx>
          <w:tblCellMar>
            <w:right w:w="0" w:type="dxa"/>
          </w:tblCellMar>
        </w:tblPrEx>
        <w:trPr>
          <w:trHeight w:val="173"/>
        </w:trPr>
        <w:tc>
          <w:tcPr>
            <w:tcW w:w="4909" w:type="dxa"/>
            <w:vAlign w:val="bottom"/>
          </w:tcPr>
          <w:p w:rsidR="00DB5D04" w:rsidRPr="005539C2" w:rsidRDefault="00DB5D04" w:rsidP="009B224A">
            <w:pPr>
              <w:autoSpaceDE w:val="0"/>
              <w:autoSpaceDN w:val="0"/>
              <w:adjustRightInd w:val="0"/>
              <w:rPr>
                <w:color w:val="000000"/>
                <w:sz w:val="18"/>
                <w:szCs w:val="18"/>
                <w:lang w:val="tr-TR"/>
              </w:rPr>
            </w:pPr>
            <w:r w:rsidRPr="005539C2">
              <w:rPr>
                <w:color w:val="000000"/>
                <w:sz w:val="18"/>
                <w:szCs w:val="18"/>
                <w:lang w:val="tr-TR"/>
              </w:rPr>
              <w:t>İhraç Edilen Menkul Değerler</w:t>
            </w:r>
          </w:p>
        </w:tc>
        <w:tc>
          <w:tcPr>
            <w:tcW w:w="1148" w:type="dxa"/>
            <w:vAlign w:val="bottom"/>
          </w:tcPr>
          <w:p w:rsidR="00DB5D04" w:rsidRPr="005539C2" w:rsidRDefault="007E34A6" w:rsidP="009B224A">
            <w:pPr>
              <w:jc w:val="right"/>
              <w:rPr>
                <w:sz w:val="18"/>
                <w:szCs w:val="18"/>
                <w:lang w:val="tr-TR"/>
              </w:rPr>
            </w:pPr>
            <w:r>
              <w:rPr>
                <w:sz w:val="18"/>
                <w:szCs w:val="18"/>
                <w:lang w:val="tr-TR"/>
              </w:rPr>
              <w:t>-</w:t>
            </w:r>
          </w:p>
        </w:tc>
        <w:tc>
          <w:tcPr>
            <w:tcW w:w="1172" w:type="dxa"/>
            <w:vAlign w:val="bottom"/>
          </w:tcPr>
          <w:p w:rsidR="00DB5D04" w:rsidRPr="005539C2" w:rsidRDefault="007E34A6" w:rsidP="009B224A">
            <w:pPr>
              <w:jc w:val="right"/>
              <w:rPr>
                <w:sz w:val="18"/>
                <w:szCs w:val="18"/>
                <w:lang w:val="tr-TR"/>
              </w:rPr>
            </w:pPr>
            <w:r>
              <w:rPr>
                <w:sz w:val="18"/>
                <w:szCs w:val="18"/>
                <w:lang w:val="tr-TR"/>
              </w:rPr>
              <w:t>-</w:t>
            </w:r>
          </w:p>
        </w:tc>
        <w:tc>
          <w:tcPr>
            <w:tcW w:w="851" w:type="dxa"/>
            <w:vAlign w:val="bottom"/>
          </w:tcPr>
          <w:p w:rsidR="00DB5D04" w:rsidRPr="005539C2" w:rsidRDefault="007E34A6" w:rsidP="009B224A">
            <w:pPr>
              <w:jc w:val="right"/>
              <w:rPr>
                <w:sz w:val="18"/>
                <w:szCs w:val="18"/>
                <w:lang w:val="tr-TR"/>
              </w:rPr>
            </w:pPr>
            <w:r>
              <w:rPr>
                <w:sz w:val="18"/>
                <w:szCs w:val="18"/>
                <w:lang w:val="tr-TR"/>
              </w:rPr>
              <w:t>-</w:t>
            </w:r>
          </w:p>
        </w:tc>
        <w:tc>
          <w:tcPr>
            <w:tcW w:w="1134" w:type="dxa"/>
            <w:vAlign w:val="bottom"/>
          </w:tcPr>
          <w:p w:rsidR="00DB5D04" w:rsidRPr="005539C2" w:rsidRDefault="007E34A6" w:rsidP="009B224A">
            <w:pPr>
              <w:jc w:val="right"/>
              <w:rPr>
                <w:sz w:val="18"/>
                <w:szCs w:val="18"/>
                <w:lang w:val="tr-TR"/>
              </w:rPr>
            </w:pPr>
            <w:r>
              <w:rPr>
                <w:sz w:val="18"/>
                <w:szCs w:val="18"/>
                <w:lang w:val="tr-TR"/>
              </w:rPr>
              <w:t>-</w:t>
            </w:r>
          </w:p>
        </w:tc>
      </w:tr>
      <w:tr w:rsidR="00DB5D04" w:rsidRPr="005539C2">
        <w:tblPrEx>
          <w:tblCellMar>
            <w:right w:w="0" w:type="dxa"/>
          </w:tblCellMar>
        </w:tblPrEx>
        <w:trPr>
          <w:trHeight w:val="173"/>
        </w:trPr>
        <w:tc>
          <w:tcPr>
            <w:tcW w:w="4909" w:type="dxa"/>
            <w:tcBorders>
              <w:bottom w:val="single" w:sz="4" w:space="0" w:color="auto"/>
            </w:tcBorders>
            <w:vAlign w:val="bottom"/>
          </w:tcPr>
          <w:p w:rsidR="00DB5D04" w:rsidRPr="005539C2" w:rsidRDefault="00DB5D04" w:rsidP="009B224A">
            <w:pPr>
              <w:autoSpaceDE w:val="0"/>
              <w:autoSpaceDN w:val="0"/>
              <w:adjustRightInd w:val="0"/>
              <w:rPr>
                <w:color w:val="000000"/>
                <w:sz w:val="18"/>
                <w:szCs w:val="18"/>
                <w:lang w:val="tr-TR"/>
              </w:rPr>
            </w:pPr>
            <w:r w:rsidRPr="005539C2">
              <w:rPr>
                <w:color w:val="000000"/>
                <w:sz w:val="18"/>
                <w:szCs w:val="18"/>
                <w:lang w:val="tr-TR"/>
              </w:rPr>
              <w:t>Diğer Mali Kuruluşlardan Sağlanan Fonlar</w:t>
            </w:r>
          </w:p>
        </w:tc>
        <w:tc>
          <w:tcPr>
            <w:tcW w:w="1148" w:type="dxa"/>
            <w:tcBorders>
              <w:bottom w:val="single" w:sz="4" w:space="0" w:color="auto"/>
            </w:tcBorders>
            <w:vAlign w:val="bottom"/>
          </w:tcPr>
          <w:p w:rsidR="00DB5D04" w:rsidRPr="005539C2" w:rsidRDefault="007E34A6" w:rsidP="009B224A">
            <w:pPr>
              <w:jc w:val="right"/>
              <w:rPr>
                <w:sz w:val="18"/>
                <w:szCs w:val="18"/>
                <w:lang w:val="tr-TR"/>
              </w:rPr>
            </w:pPr>
            <w:r>
              <w:rPr>
                <w:sz w:val="18"/>
                <w:szCs w:val="18"/>
                <w:lang w:val="tr-TR"/>
              </w:rPr>
              <w:t>-</w:t>
            </w:r>
          </w:p>
        </w:tc>
        <w:tc>
          <w:tcPr>
            <w:tcW w:w="1172" w:type="dxa"/>
            <w:tcBorders>
              <w:bottom w:val="single" w:sz="4" w:space="0" w:color="auto"/>
            </w:tcBorders>
            <w:vAlign w:val="bottom"/>
          </w:tcPr>
          <w:p w:rsidR="00DB5D04" w:rsidRPr="005539C2" w:rsidRDefault="007E34A6" w:rsidP="009B224A">
            <w:pPr>
              <w:jc w:val="right"/>
              <w:rPr>
                <w:sz w:val="18"/>
                <w:szCs w:val="18"/>
                <w:lang w:val="tr-TR"/>
              </w:rPr>
            </w:pPr>
            <w:r>
              <w:rPr>
                <w:sz w:val="18"/>
                <w:szCs w:val="18"/>
                <w:lang w:val="tr-TR"/>
              </w:rPr>
              <w:t>-</w:t>
            </w:r>
          </w:p>
        </w:tc>
        <w:tc>
          <w:tcPr>
            <w:tcW w:w="851" w:type="dxa"/>
            <w:tcBorders>
              <w:bottom w:val="single" w:sz="4" w:space="0" w:color="auto"/>
            </w:tcBorders>
            <w:vAlign w:val="bottom"/>
          </w:tcPr>
          <w:p w:rsidR="00DB5D04" w:rsidRPr="005539C2" w:rsidRDefault="007E34A6" w:rsidP="009B224A">
            <w:pPr>
              <w:jc w:val="right"/>
              <w:rPr>
                <w:sz w:val="18"/>
                <w:szCs w:val="18"/>
                <w:lang w:val="tr-TR"/>
              </w:rPr>
            </w:pPr>
            <w:r>
              <w:rPr>
                <w:sz w:val="18"/>
                <w:szCs w:val="18"/>
                <w:lang w:val="tr-TR"/>
              </w:rPr>
              <w:t>-</w:t>
            </w:r>
          </w:p>
        </w:tc>
        <w:tc>
          <w:tcPr>
            <w:tcW w:w="1134" w:type="dxa"/>
            <w:tcBorders>
              <w:bottom w:val="single" w:sz="4" w:space="0" w:color="auto"/>
            </w:tcBorders>
            <w:vAlign w:val="bottom"/>
          </w:tcPr>
          <w:p w:rsidR="00DB5D04" w:rsidRPr="005539C2" w:rsidRDefault="007E34A6" w:rsidP="007E34A6">
            <w:pPr>
              <w:jc w:val="right"/>
              <w:rPr>
                <w:sz w:val="18"/>
                <w:szCs w:val="18"/>
                <w:lang w:val="tr-TR"/>
              </w:rPr>
            </w:pPr>
            <w:r>
              <w:rPr>
                <w:sz w:val="18"/>
                <w:szCs w:val="18"/>
                <w:lang w:val="tr-TR"/>
              </w:rPr>
              <w:t>-</w:t>
            </w:r>
          </w:p>
        </w:tc>
      </w:tr>
    </w:tbl>
    <w:p w:rsidR="00D3297D" w:rsidRPr="00412D72" w:rsidRDefault="00D3297D" w:rsidP="009B224A">
      <w:pPr>
        <w:pStyle w:val="BodyText"/>
        <w:rPr>
          <w:rFonts w:eastAsia="Arial Unicode MS"/>
        </w:rPr>
      </w:pPr>
    </w:p>
    <w:p w:rsidR="00C22F77" w:rsidRPr="00412D72" w:rsidRDefault="00D3297D" w:rsidP="009B224A">
      <w:pPr>
        <w:autoSpaceDE w:val="0"/>
        <w:autoSpaceDN w:val="0"/>
        <w:adjustRightInd w:val="0"/>
        <w:rPr>
          <w:b/>
          <w:lang w:val="tr-TR"/>
        </w:rPr>
      </w:pPr>
      <w:r w:rsidRPr="00412D72">
        <w:rPr>
          <w:rFonts w:eastAsia="Arial Unicode MS"/>
          <w:b/>
          <w:lang w:val="tr-TR"/>
        </w:rPr>
        <w:br w:type="page"/>
      </w:r>
      <w:r w:rsidR="00C22F77" w:rsidRPr="00412D72">
        <w:rPr>
          <w:rFonts w:eastAsia="Arial Unicode MS"/>
          <w:b/>
          <w:lang w:val="tr-TR"/>
        </w:rPr>
        <w:lastRenderedPageBreak/>
        <w:t>MALİ BÜNYEYE İLİŞKİN BİLGİLER (Devamı)</w:t>
      </w:r>
    </w:p>
    <w:p w:rsidR="00D3297D" w:rsidRPr="00412D72" w:rsidRDefault="00D3297D">
      <w:pPr>
        <w:autoSpaceDE w:val="0"/>
        <w:autoSpaceDN w:val="0"/>
        <w:adjustRightInd w:val="0"/>
        <w:jc w:val="both"/>
        <w:rPr>
          <w:rFonts w:eastAsia="Arial Unicode MS"/>
          <w:sz w:val="16"/>
          <w:szCs w:val="16"/>
          <w:lang w:val="tr-TR"/>
        </w:rPr>
      </w:pPr>
    </w:p>
    <w:p w:rsidR="00D3297D" w:rsidRPr="00412D72" w:rsidRDefault="00D3297D" w:rsidP="00C22F77">
      <w:pPr>
        <w:pStyle w:val="BodyText"/>
        <w:ind w:left="851"/>
        <w:rPr>
          <w:b/>
        </w:rPr>
      </w:pPr>
      <w:r w:rsidRPr="00412D72">
        <w:rPr>
          <w:b/>
        </w:rPr>
        <w:t xml:space="preserve">Varlıkların, yükümlülüklerin ve nazım hesap kalemlerinin faize duyarlılığı (Yeniden fiyatlandırmaya kalan süreler </w:t>
      </w:r>
      <w:r w:rsidR="00B22838" w:rsidRPr="00412D72">
        <w:rPr>
          <w:b/>
        </w:rPr>
        <w:t>itibarıyla</w:t>
      </w:r>
      <w:r w:rsidRPr="00412D72">
        <w:rPr>
          <w:b/>
        </w:rPr>
        <w:t>) (devamı):</w:t>
      </w:r>
    </w:p>
    <w:p w:rsidR="00D3297D" w:rsidRPr="00412D72" w:rsidRDefault="00D3297D">
      <w:pPr>
        <w:rPr>
          <w:sz w:val="16"/>
          <w:szCs w:val="16"/>
          <w:lang w:val="tr-TR"/>
        </w:rPr>
      </w:pPr>
    </w:p>
    <w:tbl>
      <w:tblPr>
        <w:tblW w:w="9200" w:type="dxa"/>
        <w:tblInd w:w="881" w:type="dxa"/>
        <w:tblLayout w:type="fixed"/>
        <w:tblCellMar>
          <w:left w:w="30" w:type="dxa"/>
          <w:right w:w="30" w:type="dxa"/>
        </w:tblCellMar>
        <w:tblLook w:val="0000"/>
      </w:tblPr>
      <w:tblGrid>
        <w:gridCol w:w="3699"/>
        <w:gridCol w:w="824"/>
        <w:gridCol w:w="720"/>
        <w:gridCol w:w="631"/>
        <w:gridCol w:w="764"/>
        <w:gridCol w:w="724"/>
        <w:gridCol w:w="919"/>
        <w:gridCol w:w="919"/>
      </w:tblGrid>
      <w:tr w:rsidR="00D3297D" w:rsidRPr="005539C2" w:rsidTr="001F7289">
        <w:trPr>
          <w:trHeight w:val="348"/>
        </w:trPr>
        <w:tc>
          <w:tcPr>
            <w:tcW w:w="3699" w:type="dxa"/>
            <w:tcBorders>
              <w:bottom w:val="single" w:sz="4" w:space="0" w:color="auto"/>
            </w:tcBorders>
            <w:vAlign w:val="bottom"/>
          </w:tcPr>
          <w:p w:rsidR="00D3297D" w:rsidRPr="005539C2" w:rsidRDefault="00D3297D" w:rsidP="00B10865">
            <w:pPr>
              <w:autoSpaceDE w:val="0"/>
              <w:autoSpaceDN w:val="0"/>
              <w:adjustRightInd w:val="0"/>
              <w:ind w:hanging="30"/>
              <w:rPr>
                <w:b/>
                <w:bCs/>
                <w:color w:val="000000"/>
                <w:sz w:val="18"/>
                <w:szCs w:val="18"/>
                <w:lang w:val="tr-TR"/>
              </w:rPr>
            </w:pPr>
            <w:r w:rsidRPr="005539C2">
              <w:rPr>
                <w:b/>
                <w:bCs/>
                <w:color w:val="000000"/>
                <w:sz w:val="18"/>
                <w:szCs w:val="18"/>
                <w:lang w:val="tr-TR"/>
              </w:rPr>
              <w:t>Önceki Dönem Sonu</w:t>
            </w:r>
          </w:p>
        </w:tc>
        <w:tc>
          <w:tcPr>
            <w:tcW w:w="824" w:type="dxa"/>
            <w:tcBorders>
              <w:bottom w:val="single" w:sz="4" w:space="0" w:color="auto"/>
            </w:tcBorders>
            <w:vAlign w:val="bottom"/>
          </w:tcPr>
          <w:p w:rsidR="00D3297D" w:rsidRPr="005539C2" w:rsidRDefault="00D3297D" w:rsidP="005539C2">
            <w:pPr>
              <w:autoSpaceDE w:val="0"/>
              <w:autoSpaceDN w:val="0"/>
              <w:adjustRightInd w:val="0"/>
              <w:ind w:left="-20" w:firstLine="20"/>
              <w:jc w:val="right"/>
              <w:rPr>
                <w:b/>
                <w:bCs/>
                <w:color w:val="000000"/>
                <w:sz w:val="18"/>
                <w:szCs w:val="18"/>
                <w:lang w:val="tr-TR"/>
              </w:rPr>
            </w:pPr>
            <w:r w:rsidRPr="005539C2">
              <w:rPr>
                <w:b/>
                <w:bCs/>
                <w:color w:val="000000"/>
                <w:sz w:val="18"/>
                <w:szCs w:val="18"/>
                <w:lang w:val="tr-TR"/>
              </w:rPr>
              <w:t>1 Aya Kadar</w:t>
            </w:r>
          </w:p>
        </w:tc>
        <w:tc>
          <w:tcPr>
            <w:tcW w:w="720" w:type="dxa"/>
            <w:tcBorders>
              <w:bottom w:val="single" w:sz="4" w:space="0" w:color="auto"/>
            </w:tcBorders>
            <w:vAlign w:val="bottom"/>
          </w:tcPr>
          <w:p w:rsidR="001A44B7" w:rsidRPr="005539C2" w:rsidRDefault="00D3297D" w:rsidP="005539C2">
            <w:pPr>
              <w:autoSpaceDE w:val="0"/>
              <w:autoSpaceDN w:val="0"/>
              <w:adjustRightInd w:val="0"/>
              <w:ind w:left="-20" w:firstLine="20"/>
              <w:jc w:val="right"/>
              <w:rPr>
                <w:b/>
                <w:bCs/>
                <w:color w:val="000000"/>
                <w:sz w:val="18"/>
                <w:szCs w:val="18"/>
                <w:lang w:val="tr-TR"/>
              </w:rPr>
            </w:pPr>
            <w:r w:rsidRPr="005539C2">
              <w:rPr>
                <w:b/>
                <w:bCs/>
                <w:color w:val="000000"/>
                <w:sz w:val="18"/>
                <w:szCs w:val="18"/>
                <w:lang w:val="tr-TR"/>
              </w:rPr>
              <w:t>1-3</w:t>
            </w:r>
          </w:p>
          <w:p w:rsidR="00D3297D" w:rsidRPr="005539C2" w:rsidRDefault="00D3297D" w:rsidP="005539C2">
            <w:pPr>
              <w:autoSpaceDE w:val="0"/>
              <w:autoSpaceDN w:val="0"/>
              <w:adjustRightInd w:val="0"/>
              <w:ind w:left="-20" w:firstLine="20"/>
              <w:jc w:val="right"/>
              <w:rPr>
                <w:b/>
                <w:bCs/>
                <w:color w:val="000000"/>
                <w:sz w:val="18"/>
                <w:szCs w:val="18"/>
                <w:lang w:val="tr-TR"/>
              </w:rPr>
            </w:pPr>
            <w:r w:rsidRPr="005539C2">
              <w:rPr>
                <w:b/>
                <w:bCs/>
                <w:color w:val="000000"/>
                <w:sz w:val="18"/>
                <w:szCs w:val="18"/>
                <w:lang w:val="tr-TR"/>
              </w:rPr>
              <w:t>Ay</w:t>
            </w:r>
          </w:p>
        </w:tc>
        <w:tc>
          <w:tcPr>
            <w:tcW w:w="631" w:type="dxa"/>
            <w:tcBorders>
              <w:bottom w:val="single" w:sz="4" w:space="0" w:color="auto"/>
            </w:tcBorders>
            <w:vAlign w:val="bottom"/>
          </w:tcPr>
          <w:p w:rsidR="00D3297D" w:rsidRPr="005539C2" w:rsidRDefault="00D3297D" w:rsidP="005539C2">
            <w:pPr>
              <w:autoSpaceDE w:val="0"/>
              <w:autoSpaceDN w:val="0"/>
              <w:adjustRightInd w:val="0"/>
              <w:ind w:left="-20" w:firstLine="20"/>
              <w:jc w:val="right"/>
              <w:rPr>
                <w:b/>
                <w:bCs/>
                <w:color w:val="000000"/>
                <w:sz w:val="18"/>
                <w:szCs w:val="18"/>
                <w:lang w:val="tr-TR"/>
              </w:rPr>
            </w:pPr>
            <w:r w:rsidRPr="005539C2">
              <w:rPr>
                <w:b/>
                <w:bCs/>
                <w:color w:val="000000"/>
                <w:sz w:val="18"/>
                <w:szCs w:val="18"/>
                <w:lang w:val="tr-TR"/>
              </w:rPr>
              <w:t>3-12 Ay</w:t>
            </w:r>
          </w:p>
        </w:tc>
        <w:tc>
          <w:tcPr>
            <w:tcW w:w="764" w:type="dxa"/>
            <w:tcBorders>
              <w:bottom w:val="single" w:sz="4" w:space="0" w:color="auto"/>
            </w:tcBorders>
            <w:vAlign w:val="bottom"/>
          </w:tcPr>
          <w:p w:rsidR="001A44B7" w:rsidRPr="005539C2" w:rsidRDefault="00D3297D" w:rsidP="005539C2">
            <w:pPr>
              <w:autoSpaceDE w:val="0"/>
              <w:autoSpaceDN w:val="0"/>
              <w:adjustRightInd w:val="0"/>
              <w:ind w:left="-20" w:firstLine="20"/>
              <w:jc w:val="right"/>
              <w:rPr>
                <w:b/>
                <w:bCs/>
                <w:color w:val="000000"/>
                <w:sz w:val="18"/>
                <w:szCs w:val="18"/>
                <w:lang w:val="tr-TR"/>
              </w:rPr>
            </w:pPr>
            <w:r w:rsidRPr="005539C2">
              <w:rPr>
                <w:b/>
                <w:bCs/>
                <w:color w:val="000000"/>
                <w:sz w:val="18"/>
                <w:szCs w:val="18"/>
                <w:lang w:val="tr-TR"/>
              </w:rPr>
              <w:t>1-5</w:t>
            </w:r>
          </w:p>
          <w:p w:rsidR="00D3297D" w:rsidRPr="005539C2" w:rsidRDefault="00D3297D" w:rsidP="005539C2">
            <w:pPr>
              <w:autoSpaceDE w:val="0"/>
              <w:autoSpaceDN w:val="0"/>
              <w:adjustRightInd w:val="0"/>
              <w:ind w:left="-20" w:firstLine="20"/>
              <w:jc w:val="right"/>
              <w:rPr>
                <w:b/>
                <w:bCs/>
                <w:color w:val="000000"/>
                <w:sz w:val="18"/>
                <w:szCs w:val="18"/>
                <w:lang w:val="tr-TR"/>
              </w:rPr>
            </w:pPr>
            <w:r w:rsidRPr="005539C2">
              <w:rPr>
                <w:b/>
                <w:bCs/>
                <w:color w:val="000000"/>
                <w:sz w:val="18"/>
                <w:szCs w:val="18"/>
                <w:lang w:val="tr-TR"/>
              </w:rPr>
              <w:t>Yıl</w:t>
            </w:r>
          </w:p>
        </w:tc>
        <w:tc>
          <w:tcPr>
            <w:tcW w:w="724" w:type="dxa"/>
            <w:tcBorders>
              <w:bottom w:val="single" w:sz="4" w:space="0" w:color="auto"/>
            </w:tcBorders>
            <w:vAlign w:val="bottom"/>
          </w:tcPr>
          <w:p w:rsidR="00D3297D" w:rsidRPr="005539C2" w:rsidRDefault="00D3297D" w:rsidP="005539C2">
            <w:pPr>
              <w:autoSpaceDE w:val="0"/>
              <w:autoSpaceDN w:val="0"/>
              <w:adjustRightInd w:val="0"/>
              <w:ind w:left="-20" w:firstLine="20"/>
              <w:jc w:val="right"/>
              <w:rPr>
                <w:b/>
                <w:bCs/>
                <w:color w:val="000000"/>
                <w:sz w:val="18"/>
                <w:szCs w:val="18"/>
                <w:lang w:val="tr-TR"/>
              </w:rPr>
            </w:pPr>
            <w:r w:rsidRPr="005539C2">
              <w:rPr>
                <w:b/>
                <w:bCs/>
                <w:color w:val="000000"/>
                <w:sz w:val="18"/>
                <w:szCs w:val="18"/>
                <w:lang w:val="tr-TR"/>
              </w:rPr>
              <w:t>5 Yıl ve Üzeri</w:t>
            </w:r>
          </w:p>
        </w:tc>
        <w:tc>
          <w:tcPr>
            <w:tcW w:w="919" w:type="dxa"/>
            <w:tcBorders>
              <w:bottom w:val="single" w:sz="4" w:space="0" w:color="auto"/>
            </w:tcBorders>
            <w:vAlign w:val="bottom"/>
          </w:tcPr>
          <w:p w:rsidR="00D3297D" w:rsidRPr="005539C2" w:rsidRDefault="00D3297D" w:rsidP="005539C2">
            <w:pPr>
              <w:autoSpaceDE w:val="0"/>
              <w:autoSpaceDN w:val="0"/>
              <w:adjustRightInd w:val="0"/>
              <w:ind w:left="-20" w:firstLine="20"/>
              <w:jc w:val="right"/>
              <w:rPr>
                <w:b/>
                <w:bCs/>
                <w:color w:val="000000"/>
                <w:sz w:val="18"/>
                <w:szCs w:val="18"/>
                <w:lang w:val="tr-TR"/>
              </w:rPr>
            </w:pPr>
            <w:r w:rsidRPr="005539C2">
              <w:rPr>
                <w:b/>
                <w:bCs/>
                <w:color w:val="000000"/>
                <w:sz w:val="18"/>
                <w:szCs w:val="18"/>
                <w:lang w:val="tr-TR"/>
              </w:rPr>
              <w:t>Faizsiz</w:t>
            </w:r>
            <w:r w:rsidR="008261EB" w:rsidRPr="005539C2">
              <w:rPr>
                <w:b/>
                <w:bCs/>
                <w:color w:val="000000"/>
                <w:sz w:val="18"/>
                <w:szCs w:val="18"/>
                <w:lang w:val="tr-TR"/>
              </w:rPr>
              <w:t xml:space="preserve"> </w:t>
            </w:r>
            <w:r w:rsidR="001D3D9C" w:rsidRPr="005539C2">
              <w:rPr>
                <w:b/>
                <w:bCs/>
                <w:color w:val="000000"/>
                <w:sz w:val="18"/>
                <w:szCs w:val="18"/>
                <w:lang w:val="tr-TR"/>
              </w:rPr>
              <w:t>(*)</w:t>
            </w:r>
          </w:p>
        </w:tc>
        <w:tc>
          <w:tcPr>
            <w:tcW w:w="919" w:type="dxa"/>
            <w:tcBorders>
              <w:bottom w:val="single" w:sz="4" w:space="0" w:color="auto"/>
            </w:tcBorders>
            <w:vAlign w:val="bottom"/>
          </w:tcPr>
          <w:p w:rsidR="00D3297D" w:rsidRPr="005539C2" w:rsidRDefault="00D3297D" w:rsidP="005539C2">
            <w:pPr>
              <w:autoSpaceDE w:val="0"/>
              <w:autoSpaceDN w:val="0"/>
              <w:adjustRightInd w:val="0"/>
              <w:ind w:left="-20" w:firstLine="20"/>
              <w:jc w:val="right"/>
              <w:rPr>
                <w:b/>
                <w:bCs/>
                <w:color w:val="000000"/>
                <w:sz w:val="18"/>
                <w:szCs w:val="18"/>
                <w:lang w:val="tr-TR"/>
              </w:rPr>
            </w:pPr>
            <w:r w:rsidRPr="005539C2">
              <w:rPr>
                <w:b/>
                <w:bCs/>
                <w:color w:val="000000"/>
                <w:sz w:val="18"/>
                <w:szCs w:val="18"/>
                <w:lang w:val="tr-TR"/>
              </w:rPr>
              <w:t>Toplam</w:t>
            </w:r>
          </w:p>
        </w:tc>
      </w:tr>
      <w:tr w:rsidR="00D3297D" w:rsidRPr="005539C2" w:rsidTr="001F7289">
        <w:tblPrEx>
          <w:tblCellMar>
            <w:right w:w="0" w:type="dxa"/>
          </w:tblCellMar>
        </w:tblPrEx>
        <w:trPr>
          <w:trHeight w:val="173"/>
        </w:trPr>
        <w:tc>
          <w:tcPr>
            <w:tcW w:w="3699" w:type="dxa"/>
            <w:tcBorders>
              <w:top w:val="single" w:sz="4" w:space="0" w:color="auto"/>
            </w:tcBorders>
            <w:vAlign w:val="bottom"/>
          </w:tcPr>
          <w:p w:rsidR="00D3297D" w:rsidRPr="005539C2" w:rsidRDefault="00D3297D" w:rsidP="00B10865">
            <w:pPr>
              <w:autoSpaceDE w:val="0"/>
              <w:autoSpaceDN w:val="0"/>
              <w:adjustRightInd w:val="0"/>
              <w:ind w:hanging="30"/>
              <w:rPr>
                <w:b/>
                <w:bCs/>
                <w:color w:val="000000"/>
                <w:sz w:val="18"/>
                <w:szCs w:val="18"/>
                <w:lang w:val="tr-TR"/>
              </w:rPr>
            </w:pPr>
            <w:r w:rsidRPr="005539C2">
              <w:rPr>
                <w:b/>
                <w:bCs/>
                <w:color w:val="000000"/>
                <w:sz w:val="18"/>
                <w:szCs w:val="18"/>
                <w:lang w:val="tr-TR"/>
              </w:rPr>
              <w:t>Varlıklar</w:t>
            </w:r>
          </w:p>
        </w:tc>
        <w:tc>
          <w:tcPr>
            <w:tcW w:w="824" w:type="dxa"/>
            <w:tcBorders>
              <w:top w:val="single" w:sz="4" w:space="0" w:color="auto"/>
            </w:tcBorders>
            <w:vAlign w:val="bottom"/>
          </w:tcPr>
          <w:p w:rsidR="00D3297D" w:rsidRPr="005539C2" w:rsidRDefault="00D3297D" w:rsidP="00A20FB2">
            <w:pPr>
              <w:autoSpaceDE w:val="0"/>
              <w:autoSpaceDN w:val="0"/>
              <w:adjustRightInd w:val="0"/>
              <w:ind w:left="180" w:hanging="180"/>
              <w:jc w:val="right"/>
              <w:rPr>
                <w:color w:val="000000"/>
                <w:sz w:val="18"/>
                <w:szCs w:val="18"/>
                <w:lang w:val="tr-TR"/>
              </w:rPr>
            </w:pPr>
          </w:p>
        </w:tc>
        <w:tc>
          <w:tcPr>
            <w:tcW w:w="720" w:type="dxa"/>
            <w:tcBorders>
              <w:top w:val="single" w:sz="4" w:space="0" w:color="auto"/>
            </w:tcBorders>
            <w:vAlign w:val="bottom"/>
          </w:tcPr>
          <w:p w:rsidR="00D3297D" w:rsidRPr="005539C2" w:rsidRDefault="00D3297D" w:rsidP="00A20FB2">
            <w:pPr>
              <w:autoSpaceDE w:val="0"/>
              <w:autoSpaceDN w:val="0"/>
              <w:adjustRightInd w:val="0"/>
              <w:ind w:left="180" w:hanging="180"/>
              <w:jc w:val="right"/>
              <w:rPr>
                <w:color w:val="000000"/>
                <w:sz w:val="18"/>
                <w:szCs w:val="18"/>
                <w:lang w:val="tr-TR"/>
              </w:rPr>
            </w:pPr>
          </w:p>
        </w:tc>
        <w:tc>
          <w:tcPr>
            <w:tcW w:w="631" w:type="dxa"/>
            <w:tcBorders>
              <w:top w:val="single" w:sz="4" w:space="0" w:color="auto"/>
            </w:tcBorders>
            <w:vAlign w:val="bottom"/>
          </w:tcPr>
          <w:p w:rsidR="00D3297D" w:rsidRPr="005539C2" w:rsidRDefault="00D3297D" w:rsidP="00A20FB2">
            <w:pPr>
              <w:autoSpaceDE w:val="0"/>
              <w:autoSpaceDN w:val="0"/>
              <w:adjustRightInd w:val="0"/>
              <w:ind w:left="180" w:hanging="180"/>
              <w:jc w:val="right"/>
              <w:rPr>
                <w:color w:val="000000"/>
                <w:sz w:val="18"/>
                <w:szCs w:val="18"/>
                <w:lang w:val="tr-TR"/>
              </w:rPr>
            </w:pPr>
          </w:p>
        </w:tc>
        <w:tc>
          <w:tcPr>
            <w:tcW w:w="764" w:type="dxa"/>
            <w:tcBorders>
              <w:top w:val="single" w:sz="4" w:space="0" w:color="auto"/>
            </w:tcBorders>
            <w:vAlign w:val="bottom"/>
          </w:tcPr>
          <w:p w:rsidR="00D3297D" w:rsidRPr="005539C2" w:rsidRDefault="00D3297D" w:rsidP="00A20FB2">
            <w:pPr>
              <w:autoSpaceDE w:val="0"/>
              <w:autoSpaceDN w:val="0"/>
              <w:adjustRightInd w:val="0"/>
              <w:ind w:left="180" w:hanging="180"/>
              <w:jc w:val="right"/>
              <w:rPr>
                <w:color w:val="000000"/>
                <w:sz w:val="18"/>
                <w:szCs w:val="18"/>
                <w:lang w:val="tr-TR"/>
              </w:rPr>
            </w:pPr>
          </w:p>
        </w:tc>
        <w:tc>
          <w:tcPr>
            <w:tcW w:w="724" w:type="dxa"/>
            <w:tcBorders>
              <w:top w:val="single" w:sz="4" w:space="0" w:color="auto"/>
            </w:tcBorders>
            <w:vAlign w:val="bottom"/>
          </w:tcPr>
          <w:p w:rsidR="00D3297D" w:rsidRPr="005539C2" w:rsidRDefault="00D3297D" w:rsidP="00A20FB2">
            <w:pPr>
              <w:autoSpaceDE w:val="0"/>
              <w:autoSpaceDN w:val="0"/>
              <w:adjustRightInd w:val="0"/>
              <w:ind w:left="180" w:hanging="180"/>
              <w:jc w:val="right"/>
              <w:rPr>
                <w:color w:val="000000"/>
                <w:sz w:val="18"/>
                <w:szCs w:val="18"/>
                <w:lang w:val="tr-TR"/>
              </w:rPr>
            </w:pPr>
          </w:p>
        </w:tc>
        <w:tc>
          <w:tcPr>
            <w:tcW w:w="919" w:type="dxa"/>
            <w:tcBorders>
              <w:top w:val="single" w:sz="4" w:space="0" w:color="auto"/>
            </w:tcBorders>
            <w:vAlign w:val="bottom"/>
          </w:tcPr>
          <w:p w:rsidR="00D3297D" w:rsidRPr="005539C2" w:rsidRDefault="00D3297D" w:rsidP="00A20FB2">
            <w:pPr>
              <w:autoSpaceDE w:val="0"/>
              <w:autoSpaceDN w:val="0"/>
              <w:adjustRightInd w:val="0"/>
              <w:ind w:left="180" w:hanging="180"/>
              <w:jc w:val="right"/>
              <w:rPr>
                <w:color w:val="000000"/>
                <w:sz w:val="18"/>
                <w:szCs w:val="18"/>
                <w:lang w:val="tr-TR"/>
              </w:rPr>
            </w:pPr>
          </w:p>
        </w:tc>
        <w:tc>
          <w:tcPr>
            <w:tcW w:w="919" w:type="dxa"/>
            <w:tcBorders>
              <w:top w:val="single" w:sz="4" w:space="0" w:color="auto"/>
            </w:tcBorders>
            <w:vAlign w:val="bottom"/>
          </w:tcPr>
          <w:p w:rsidR="00D3297D" w:rsidRPr="005539C2" w:rsidRDefault="00D3297D" w:rsidP="00A20FB2">
            <w:pPr>
              <w:autoSpaceDE w:val="0"/>
              <w:autoSpaceDN w:val="0"/>
              <w:adjustRightInd w:val="0"/>
              <w:ind w:left="180" w:hanging="180"/>
              <w:jc w:val="right"/>
              <w:rPr>
                <w:color w:val="000000"/>
                <w:sz w:val="18"/>
                <w:szCs w:val="18"/>
                <w:lang w:val="tr-TR"/>
              </w:rPr>
            </w:pPr>
          </w:p>
        </w:tc>
      </w:tr>
      <w:tr w:rsidR="00DD626A" w:rsidRPr="005539C2" w:rsidTr="001F7289">
        <w:tblPrEx>
          <w:tblCellMar>
            <w:right w:w="0" w:type="dxa"/>
          </w:tblCellMar>
        </w:tblPrEx>
        <w:trPr>
          <w:trHeight w:val="348"/>
        </w:trPr>
        <w:tc>
          <w:tcPr>
            <w:tcW w:w="3699" w:type="dxa"/>
            <w:vAlign w:val="bottom"/>
          </w:tcPr>
          <w:p w:rsidR="00DD626A" w:rsidRPr="005539C2" w:rsidRDefault="00DD626A" w:rsidP="00ED68A7">
            <w:pPr>
              <w:autoSpaceDE w:val="0"/>
              <w:autoSpaceDN w:val="0"/>
              <w:adjustRightInd w:val="0"/>
              <w:ind w:left="-30"/>
              <w:rPr>
                <w:color w:val="000000"/>
                <w:sz w:val="18"/>
                <w:szCs w:val="18"/>
                <w:lang w:val="tr-TR"/>
              </w:rPr>
            </w:pPr>
            <w:bookmarkStart w:id="17" w:name="OLE_LINK22"/>
            <w:r w:rsidRPr="005539C2">
              <w:rPr>
                <w:color w:val="000000"/>
                <w:sz w:val="18"/>
                <w:szCs w:val="18"/>
                <w:lang w:val="tr-TR"/>
              </w:rPr>
              <w:t xml:space="preserve">Nakit Değerler (Kasa, Efektif Deposu, Yoldaki Paralar, Satın Alınan Çekler) ve T.C. Merkez  </w:t>
            </w:r>
            <w:proofErr w:type="spellStart"/>
            <w:r w:rsidRPr="005539C2">
              <w:rPr>
                <w:color w:val="000000"/>
                <w:sz w:val="18"/>
                <w:szCs w:val="18"/>
                <w:lang w:val="tr-TR"/>
              </w:rPr>
              <w:t>Bnk</w:t>
            </w:r>
            <w:proofErr w:type="spellEnd"/>
            <w:r w:rsidRPr="005539C2">
              <w:rPr>
                <w:color w:val="000000"/>
                <w:sz w:val="18"/>
                <w:szCs w:val="18"/>
                <w:lang w:val="tr-TR"/>
              </w:rPr>
              <w:t xml:space="preserve">.        </w:t>
            </w:r>
          </w:p>
        </w:tc>
        <w:tc>
          <w:tcPr>
            <w:tcW w:w="824" w:type="dxa"/>
            <w:vAlign w:val="bottom"/>
          </w:tcPr>
          <w:p w:rsidR="00DD626A" w:rsidRPr="008400F4" w:rsidRDefault="00DD626A" w:rsidP="00DD626A">
            <w:pPr>
              <w:autoSpaceDE w:val="0"/>
              <w:autoSpaceDN w:val="0"/>
              <w:adjustRightInd w:val="0"/>
              <w:ind w:left="-97" w:right="35"/>
              <w:jc w:val="right"/>
              <w:rPr>
                <w:color w:val="000000"/>
                <w:sz w:val="19"/>
                <w:szCs w:val="19"/>
                <w:lang w:val="tr-TR"/>
              </w:rPr>
            </w:pPr>
            <w:r w:rsidRPr="008400F4">
              <w:rPr>
                <w:color w:val="000000"/>
                <w:sz w:val="19"/>
                <w:szCs w:val="19"/>
                <w:lang w:val="tr-TR"/>
              </w:rPr>
              <w:t>81.360</w:t>
            </w:r>
          </w:p>
        </w:tc>
        <w:tc>
          <w:tcPr>
            <w:tcW w:w="720"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631"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6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2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919" w:type="dxa"/>
            <w:vAlign w:val="bottom"/>
          </w:tcPr>
          <w:p w:rsidR="00DD626A" w:rsidRPr="008400F4" w:rsidRDefault="00DD626A" w:rsidP="00DD626A">
            <w:pPr>
              <w:autoSpaceDE w:val="0"/>
              <w:autoSpaceDN w:val="0"/>
              <w:adjustRightInd w:val="0"/>
              <w:ind w:right="31"/>
              <w:jc w:val="right"/>
              <w:rPr>
                <w:color w:val="000000"/>
                <w:sz w:val="19"/>
                <w:szCs w:val="19"/>
                <w:lang w:val="tr-TR"/>
              </w:rPr>
            </w:pPr>
            <w:r w:rsidRPr="008400F4">
              <w:rPr>
                <w:color w:val="000000"/>
                <w:sz w:val="19"/>
                <w:szCs w:val="19"/>
                <w:lang w:val="tr-TR"/>
              </w:rPr>
              <w:t>59.155</w:t>
            </w:r>
          </w:p>
        </w:tc>
        <w:tc>
          <w:tcPr>
            <w:tcW w:w="919" w:type="dxa"/>
            <w:vAlign w:val="bottom"/>
          </w:tcPr>
          <w:p w:rsidR="00DD626A" w:rsidRPr="008400F4" w:rsidRDefault="00DD626A" w:rsidP="00DD626A">
            <w:pPr>
              <w:autoSpaceDE w:val="0"/>
              <w:autoSpaceDN w:val="0"/>
              <w:adjustRightInd w:val="0"/>
              <w:ind w:left="-47" w:right="14"/>
              <w:jc w:val="right"/>
              <w:rPr>
                <w:b/>
                <w:color w:val="000000"/>
                <w:sz w:val="19"/>
                <w:szCs w:val="19"/>
                <w:lang w:val="tr-TR"/>
              </w:rPr>
            </w:pPr>
            <w:r w:rsidRPr="008400F4">
              <w:rPr>
                <w:b/>
                <w:color w:val="000000"/>
                <w:sz w:val="19"/>
                <w:szCs w:val="19"/>
                <w:lang w:val="tr-TR"/>
              </w:rPr>
              <w:t>140.515</w:t>
            </w:r>
          </w:p>
        </w:tc>
      </w:tr>
      <w:tr w:rsidR="00DD626A" w:rsidRPr="005539C2" w:rsidTr="001F7289">
        <w:tblPrEx>
          <w:tblCellMar>
            <w:right w:w="0" w:type="dxa"/>
          </w:tblCellMar>
        </w:tblPrEx>
        <w:trPr>
          <w:trHeight w:val="173"/>
        </w:trPr>
        <w:tc>
          <w:tcPr>
            <w:tcW w:w="3699" w:type="dxa"/>
            <w:vAlign w:val="bottom"/>
          </w:tcPr>
          <w:p w:rsidR="00DD626A" w:rsidRPr="005539C2" w:rsidRDefault="00DD626A" w:rsidP="00B10865">
            <w:pPr>
              <w:autoSpaceDE w:val="0"/>
              <w:autoSpaceDN w:val="0"/>
              <w:adjustRightInd w:val="0"/>
              <w:ind w:left="-30"/>
              <w:rPr>
                <w:color w:val="000000"/>
                <w:sz w:val="18"/>
                <w:szCs w:val="18"/>
                <w:lang w:val="tr-TR"/>
              </w:rPr>
            </w:pPr>
            <w:r w:rsidRPr="005539C2">
              <w:rPr>
                <w:color w:val="000000"/>
                <w:sz w:val="18"/>
                <w:szCs w:val="18"/>
                <w:lang w:val="tr-TR"/>
              </w:rPr>
              <w:t xml:space="preserve">Bankalar  </w:t>
            </w:r>
          </w:p>
        </w:tc>
        <w:tc>
          <w:tcPr>
            <w:tcW w:w="824" w:type="dxa"/>
            <w:vAlign w:val="bottom"/>
          </w:tcPr>
          <w:p w:rsidR="00DD626A" w:rsidRPr="008400F4" w:rsidRDefault="00DD626A" w:rsidP="00DD626A">
            <w:pPr>
              <w:autoSpaceDE w:val="0"/>
              <w:autoSpaceDN w:val="0"/>
              <w:adjustRightInd w:val="0"/>
              <w:ind w:left="-97" w:right="35"/>
              <w:jc w:val="right"/>
              <w:rPr>
                <w:color w:val="000000"/>
                <w:sz w:val="19"/>
                <w:szCs w:val="19"/>
                <w:lang w:val="tr-TR"/>
              </w:rPr>
            </w:pPr>
            <w:r w:rsidRPr="008400F4">
              <w:rPr>
                <w:color w:val="000000"/>
                <w:sz w:val="19"/>
                <w:szCs w:val="19"/>
                <w:lang w:val="tr-TR"/>
              </w:rPr>
              <w:t>1.866.805</w:t>
            </w:r>
          </w:p>
        </w:tc>
        <w:tc>
          <w:tcPr>
            <w:tcW w:w="720"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150.642</w:t>
            </w:r>
          </w:p>
        </w:tc>
        <w:tc>
          <w:tcPr>
            <w:tcW w:w="631"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30.030</w:t>
            </w:r>
          </w:p>
        </w:tc>
        <w:tc>
          <w:tcPr>
            <w:tcW w:w="76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2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919" w:type="dxa"/>
            <w:vAlign w:val="bottom"/>
          </w:tcPr>
          <w:p w:rsidR="00DD626A" w:rsidRPr="008400F4" w:rsidRDefault="00DD626A" w:rsidP="00DD626A">
            <w:pPr>
              <w:autoSpaceDE w:val="0"/>
              <w:autoSpaceDN w:val="0"/>
              <w:adjustRightInd w:val="0"/>
              <w:ind w:right="31"/>
              <w:jc w:val="right"/>
              <w:rPr>
                <w:color w:val="000000"/>
                <w:sz w:val="19"/>
                <w:szCs w:val="19"/>
                <w:lang w:val="tr-TR"/>
              </w:rPr>
            </w:pPr>
            <w:r w:rsidRPr="008400F4">
              <w:rPr>
                <w:color w:val="000000"/>
                <w:sz w:val="19"/>
                <w:szCs w:val="19"/>
                <w:lang w:val="tr-TR"/>
              </w:rPr>
              <w:t>3.174</w:t>
            </w:r>
          </w:p>
        </w:tc>
        <w:tc>
          <w:tcPr>
            <w:tcW w:w="919" w:type="dxa"/>
            <w:vAlign w:val="bottom"/>
          </w:tcPr>
          <w:p w:rsidR="00DD626A" w:rsidRPr="008400F4" w:rsidRDefault="00DD626A" w:rsidP="00DD626A">
            <w:pPr>
              <w:autoSpaceDE w:val="0"/>
              <w:autoSpaceDN w:val="0"/>
              <w:adjustRightInd w:val="0"/>
              <w:ind w:left="-47" w:right="14"/>
              <w:jc w:val="right"/>
              <w:rPr>
                <w:b/>
                <w:color w:val="000000"/>
                <w:sz w:val="19"/>
                <w:szCs w:val="19"/>
                <w:lang w:val="tr-TR"/>
              </w:rPr>
            </w:pPr>
            <w:r w:rsidRPr="008400F4">
              <w:rPr>
                <w:b/>
                <w:color w:val="000000"/>
                <w:sz w:val="19"/>
                <w:szCs w:val="19"/>
                <w:lang w:val="tr-TR"/>
              </w:rPr>
              <w:t>2.050.651</w:t>
            </w:r>
          </w:p>
        </w:tc>
      </w:tr>
      <w:tr w:rsidR="00DD626A" w:rsidRPr="005539C2" w:rsidTr="001F7289">
        <w:tblPrEx>
          <w:tblCellMar>
            <w:right w:w="0" w:type="dxa"/>
          </w:tblCellMar>
        </w:tblPrEx>
        <w:trPr>
          <w:trHeight w:val="173"/>
        </w:trPr>
        <w:tc>
          <w:tcPr>
            <w:tcW w:w="3699" w:type="dxa"/>
            <w:vAlign w:val="bottom"/>
          </w:tcPr>
          <w:p w:rsidR="00DD626A" w:rsidRPr="005539C2" w:rsidRDefault="00DD626A" w:rsidP="002521C9">
            <w:pPr>
              <w:autoSpaceDE w:val="0"/>
              <w:autoSpaceDN w:val="0"/>
              <w:adjustRightInd w:val="0"/>
              <w:ind w:left="-30"/>
              <w:rPr>
                <w:color w:val="000000"/>
                <w:sz w:val="18"/>
                <w:szCs w:val="18"/>
                <w:lang w:val="tr-TR"/>
              </w:rPr>
            </w:pPr>
            <w:r w:rsidRPr="005539C2">
              <w:rPr>
                <w:color w:val="000000"/>
                <w:sz w:val="18"/>
                <w:szCs w:val="18"/>
                <w:lang w:val="tr-TR"/>
              </w:rPr>
              <w:t>Gerçeğe Uygun Değer Farkı Kar veya Zarara</w:t>
            </w:r>
          </w:p>
          <w:p w:rsidR="00DD626A" w:rsidRPr="005539C2" w:rsidRDefault="00DD626A" w:rsidP="002521C9">
            <w:pPr>
              <w:autoSpaceDE w:val="0"/>
              <w:autoSpaceDN w:val="0"/>
              <w:adjustRightInd w:val="0"/>
              <w:ind w:left="-30"/>
              <w:rPr>
                <w:color w:val="000000"/>
                <w:sz w:val="18"/>
                <w:szCs w:val="18"/>
                <w:lang w:val="tr-TR"/>
              </w:rPr>
            </w:pPr>
            <w:r w:rsidRPr="005539C2">
              <w:rPr>
                <w:color w:val="000000"/>
                <w:sz w:val="18"/>
                <w:szCs w:val="18"/>
                <w:lang w:val="tr-TR"/>
              </w:rPr>
              <w:t>Yansıtılan Finansal Varlıklar</w:t>
            </w:r>
          </w:p>
        </w:tc>
        <w:tc>
          <w:tcPr>
            <w:tcW w:w="824" w:type="dxa"/>
            <w:vAlign w:val="bottom"/>
          </w:tcPr>
          <w:p w:rsidR="00DD626A" w:rsidRPr="008400F4" w:rsidRDefault="00DD626A" w:rsidP="00DD626A">
            <w:pPr>
              <w:autoSpaceDE w:val="0"/>
              <w:autoSpaceDN w:val="0"/>
              <w:adjustRightInd w:val="0"/>
              <w:ind w:left="-97" w:right="35"/>
              <w:jc w:val="right"/>
              <w:rPr>
                <w:color w:val="000000"/>
                <w:sz w:val="19"/>
                <w:szCs w:val="19"/>
                <w:lang w:val="tr-TR"/>
              </w:rPr>
            </w:pPr>
            <w:r w:rsidRPr="008400F4">
              <w:rPr>
                <w:color w:val="000000"/>
                <w:sz w:val="19"/>
                <w:szCs w:val="19"/>
                <w:lang w:val="tr-TR"/>
              </w:rPr>
              <w:t>1.881</w:t>
            </w:r>
          </w:p>
        </w:tc>
        <w:tc>
          <w:tcPr>
            <w:tcW w:w="720"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1.073</w:t>
            </w:r>
          </w:p>
        </w:tc>
        <w:tc>
          <w:tcPr>
            <w:tcW w:w="631"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720</w:t>
            </w:r>
          </w:p>
        </w:tc>
        <w:tc>
          <w:tcPr>
            <w:tcW w:w="76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2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919" w:type="dxa"/>
            <w:vAlign w:val="bottom"/>
          </w:tcPr>
          <w:p w:rsidR="00DD626A" w:rsidRPr="008400F4" w:rsidRDefault="00DD626A" w:rsidP="00DD626A">
            <w:pPr>
              <w:autoSpaceDE w:val="0"/>
              <w:autoSpaceDN w:val="0"/>
              <w:adjustRightInd w:val="0"/>
              <w:ind w:right="31"/>
              <w:jc w:val="right"/>
              <w:rPr>
                <w:color w:val="000000"/>
                <w:sz w:val="19"/>
                <w:szCs w:val="19"/>
                <w:lang w:val="tr-TR"/>
              </w:rPr>
            </w:pPr>
            <w:r w:rsidRPr="008400F4">
              <w:rPr>
                <w:color w:val="000000"/>
                <w:sz w:val="19"/>
                <w:szCs w:val="19"/>
                <w:lang w:val="tr-TR"/>
              </w:rPr>
              <w:t>-</w:t>
            </w:r>
          </w:p>
        </w:tc>
        <w:tc>
          <w:tcPr>
            <w:tcW w:w="919" w:type="dxa"/>
            <w:vAlign w:val="bottom"/>
          </w:tcPr>
          <w:p w:rsidR="00DD626A" w:rsidRPr="008400F4" w:rsidRDefault="00DD626A" w:rsidP="00DD626A">
            <w:pPr>
              <w:autoSpaceDE w:val="0"/>
              <w:autoSpaceDN w:val="0"/>
              <w:adjustRightInd w:val="0"/>
              <w:ind w:left="-47" w:right="14"/>
              <w:jc w:val="right"/>
              <w:rPr>
                <w:b/>
                <w:color w:val="000000"/>
                <w:sz w:val="19"/>
                <w:szCs w:val="19"/>
                <w:lang w:val="tr-TR"/>
              </w:rPr>
            </w:pPr>
            <w:r w:rsidRPr="008400F4">
              <w:rPr>
                <w:b/>
                <w:color w:val="000000"/>
                <w:sz w:val="19"/>
                <w:szCs w:val="19"/>
                <w:lang w:val="tr-TR"/>
              </w:rPr>
              <w:t>3.674</w:t>
            </w:r>
          </w:p>
        </w:tc>
      </w:tr>
      <w:tr w:rsidR="00DD626A" w:rsidRPr="005539C2" w:rsidTr="001F7289">
        <w:tblPrEx>
          <w:tblCellMar>
            <w:right w:w="0" w:type="dxa"/>
          </w:tblCellMar>
        </w:tblPrEx>
        <w:trPr>
          <w:trHeight w:val="173"/>
        </w:trPr>
        <w:tc>
          <w:tcPr>
            <w:tcW w:w="3699" w:type="dxa"/>
            <w:vAlign w:val="bottom"/>
          </w:tcPr>
          <w:p w:rsidR="00DD626A" w:rsidRPr="005539C2" w:rsidRDefault="00DD626A" w:rsidP="00B10865">
            <w:pPr>
              <w:autoSpaceDE w:val="0"/>
              <w:autoSpaceDN w:val="0"/>
              <w:adjustRightInd w:val="0"/>
              <w:ind w:left="-30"/>
              <w:rPr>
                <w:color w:val="000000"/>
                <w:sz w:val="18"/>
                <w:szCs w:val="18"/>
                <w:lang w:val="tr-TR"/>
              </w:rPr>
            </w:pPr>
            <w:r w:rsidRPr="005539C2">
              <w:rPr>
                <w:color w:val="000000"/>
                <w:sz w:val="18"/>
                <w:szCs w:val="18"/>
                <w:lang w:val="tr-TR"/>
              </w:rPr>
              <w:t>Para Piyasalarından Alacaklar</w:t>
            </w:r>
          </w:p>
        </w:tc>
        <w:tc>
          <w:tcPr>
            <w:tcW w:w="824" w:type="dxa"/>
            <w:vAlign w:val="bottom"/>
          </w:tcPr>
          <w:p w:rsidR="00DD626A" w:rsidRPr="008400F4" w:rsidRDefault="00DD626A" w:rsidP="00DD626A">
            <w:pPr>
              <w:autoSpaceDE w:val="0"/>
              <w:autoSpaceDN w:val="0"/>
              <w:adjustRightInd w:val="0"/>
              <w:ind w:left="-97" w:right="35"/>
              <w:jc w:val="right"/>
              <w:rPr>
                <w:color w:val="000000"/>
                <w:sz w:val="19"/>
                <w:szCs w:val="19"/>
                <w:lang w:val="tr-TR"/>
              </w:rPr>
            </w:pPr>
            <w:r w:rsidRPr="008400F4">
              <w:rPr>
                <w:color w:val="000000"/>
                <w:sz w:val="19"/>
                <w:szCs w:val="19"/>
                <w:lang w:val="tr-TR"/>
              </w:rPr>
              <w:t>8.131</w:t>
            </w:r>
          </w:p>
        </w:tc>
        <w:tc>
          <w:tcPr>
            <w:tcW w:w="720"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631"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6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2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919" w:type="dxa"/>
            <w:vAlign w:val="bottom"/>
          </w:tcPr>
          <w:p w:rsidR="00DD626A" w:rsidRPr="008400F4" w:rsidRDefault="00DD626A" w:rsidP="00DD626A">
            <w:pPr>
              <w:autoSpaceDE w:val="0"/>
              <w:autoSpaceDN w:val="0"/>
              <w:adjustRightInd w:val="0"/>
              <w:ind w:right="31"/>
              <w:jc w:val="right"/>
              <w:rPr>
                <w:color w:val="000000"/>
                <w:sz w:val="19"/>
                <w:szCs w:val="19"/>
                <w:lang w:val="tr-TR"/>
              </w:rPr>
            </w:pPr>
            <w:r w:rsidRPr="008400F4">
              <w:rPr>
                <w:color w:val="000000"/>
                <w:sz w:val="19"/>
                <w:szCs w:val="19"/>
                <w:lang w:val="tr-TR"/>
              </w:rPr>
              <w:t>-</w:t>
            </w:r>
          </w:p>
        </w:tc>
        <w:tc>
          <w:tcPr>
            <w:tcW w:w="919" w:type="dxa"/>
            <w:vAlign w:val="bottom"/>
          </w:tcPr>
          <w:p w:rsidR="00DD626A" w:rsidRPr="008400F4" w:rsidRDefault="00DD626A" w:rsidP="00DD626A">
            <w:pPr>
              <w:autoSpaceDE w:val="0"/>
              <w:autoSpaceDN w:val="0"/>
              <w:adjustRightInd w:val="0"/>
              <w:ind w:left="-47" w:right="14"/>
              <w:jc w:val="right"/>
              <w:rPr>
                <w:b/>
                <w:color w:val="000000"/>
                <w:sz w:val="19"/>
                <w:szCs w:val="19"/>
                <w:lang w:val="tr-TR"/>
              </w:rPr>
            </w:pPr>
            <w:r w:rsidRPr="008400F4">
              <w:rPr>
                <w:b/>
                <w:color w:val="000000"/>
                <w:sz w:val="19"/>
                <w:szCs w:val="19"/>
                <w:lang w:val="tr-TR"/>
              </w:rPr>
              <w:t>8.131</w:t>
            </w:r>
          </w:p>
        </w:tc>
      </w:tr>
      <w:tr w:rsidR="00DD626A" w:rsidRPr="005539C2" w:rsidTr="001F7289">
        <w:tblPrEx>
          <w:tblCellMar>
            <w:right w:w="0" w:type="dxa"/>
          </w:tblCellMar>
        </w:tblPrEx>
        <w:trPr>
          <w:trHeight w:val="173"/>
        </w:trPr>
        <w:tc>
          <w:tcPr>
            <w:tcW w:w="3699" w:type="dxa"/>
            <w:vAlign w:val="bottom"/>
          </w:tcPr>
          <w:p w:rsidR="00DD626A" w:rsidRPr="005539C2" w:rsidRDefault="00DD626A" w:rsidP="00B10865">
            <w:pPr>
              <w:autoSpaceDE w:val="0"/>
              <w:autoSpaceDN w:val="0"/>
              <w:adjustRightInd w:val="0"/>
              <w:ind w:left="-30"/>
              <w:rPr>
                <w:color w:val="000000"/>
                <w:sz w:val="18"/>
                <w:szCs w:val="18"/>
                <w:lang w:val="tr-TR"/>
              </w:rPr>
            </w:pPr>
            <w:r w:rsidRPr="005539C2">
              <w:rPr>
                <w:color w:val="000000"/>
                <w:sz w:val="18"/>
                <w:szCs w:val="18"/>
                <w:lang w:val="tr-TR"/>
              </w:rPr>
              <w:t>Satılmaya Hazır Finansal Varlıklar</w:t>
            </w:r>
          </w:p>
        </w:tc>
        <w:tc>
          <w:tcPr>
            <w:tcW w:w="824" w:type="dxa"/>
            <w:vAlign w:val="bottom"/>
          </w:tcPr>
          <w:p w:rsidR="00DD626A" w:rsidRPr="008400F4" w:rsidRDefault="00DD626A" w:rsidP="00DD626A">
            <w:pPr>
              <w:autoSpaceDE w:val="0"/>
              <w:autoSpaceDN w:val="0"/>
              <w:adjustRightInd w:val="0"/>
              <w:ind w:left="-97" w:right="35"/>
              <w:jc w:val="right"/>
              <w:rPr>
                <w:color w:val="000000"/>
                <w:sz w:val="19"/>
                <w:szCs w:val="19"/>
                <w:lang w:val="tr-TR"/>
              </w:rPr>
            </w:pPr>
            <w:r w:rsidRPr="008400F4">
              <w:rPr>
                <w:color w:val="000000"/>
                <w:sz w:val="19"/>
                <w:szCs w:val="19"/>
                <w:lang w:val="tr-TR"/>
              </w:rPr>
              <w:t>-</w:t>
            </w:r>
          </w:p>
        </w:tc>
        <w:tc>
          <w:tcPr>
            <w:tcW w:w="720"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631"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6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2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919" w:type="dxa"/>
            <w:vAlign w:val="bottom"/>
          </w:tcPr>
          <w:p w:rsidR="00DD626A" w:rsidRPr="008400F4" w:rsidRDefault="00DD626A" w:rsidP="00DD626A">
            <w:pPr>
              <w:autoSpaceDE w:val="0"/>
              <w:autoSpaceDN w:val="0"/>
              <w:adjustRightInd w:val="0"/>
              <w:ind w:right="31"/>
              <w:jc w:val="right"/>
              <w:rPr>
                <w:color w:val="000000"/>
                <w:sz w:val="19"/>
                <w:szCs w:val="19"/>
                <w:lang w:val="tr-TR"/>
              </w:rPr>
            </w:pPr>
            <w:r w:rsidRPr="008400F4">
              <w:rPr>
                <w:color w:val="000000"/>
                <w:sz w:val="19"/>
                <w:szCs w:val="19"/>
                <w:lang w:val="tr-TR"/>
              </w:rPr>
              <w:t>1.135</w:t>
            </w:r>
          </w:p>
        </w:tc>
        <w:tc>
          <w:tcPr>
            <w:tcW w:w="919" w:type="dxa"/>
            <w:vAlign w:val="bottom"/>
          </w:tcPr>
          <w:p w:rsidR="00DD626A" w:rsidRPr="008400F4" w:rsidRDefault="00DD626A" w:rsidP="00DD626A">
            <w:pPr>
              <w:autoSpaceDE w:val="0"/>
              <w:autoSpaceDN w:val="0"/>
              <w:adjustRightInd w:val="0"/>
              <w:ind w:left="-47" w:right="14"/>
              <w:jc w:val="right"/>
              <w:rPr>
                <w:b/>
                <w:color w:val="000000"/>
                <w:sz w:val="19"/>
                <w:szCs w:val="19"/>
                <w:lang w:val="tr-TR"/>
              </w:rPr>
            </w:pPr>
            <w:r w:rsidRPr="008400F4">
              <w:rPr>
                <w:b/>
                <w:color w:val="000000"/>
                <w:sz w:val="19"/>
                <w:szCs w:val="19"/>
                <w:lang w:val="tr-TR"/>
              </w:rPr>
              <w:t>1.135</w:t>
            </w:r>
          </w:p>
        </w:tc>
      </w:tr>
      <w:tr w:rsidR="00DD626A" w:rsidRPr="005539C2" w:rsidTr="001F7289">
        <w:tblPrEx>
          <w:tblCellMar>
            <w:right w:w="0" w:type="dxa"/>
          </w:tblCellMar>
        </w:tblPrEx>
        <w:trPr>
          <w:trHeight w:val="173"/>
        </w:trPr>
        <w:tc>
          <w:tcPr>
            <w:tcW w:w="3699" w:type="dxa"/>
            <w:vAlign w:val="bottom"/>
          </w:tcPr>
          <w:p w:rsidR="00DD626A" w:rsidRPr="005539C2" w:rsidRDefault="00DD626A" w:rsidP="00B10865">
            <w:pPr>
              <w:autoSpaceDE w:val="0"/>
              <w:autoSpaceDN w:val="0"/>
              <w:adjustRightInd w:val="0"/>
              <w:ind w:left="-30"/>
              <w:rPr>
                <w:color w:val="000000"/>
                <w:sz w:val="18"/>
                <w:szCs w:val="18"/>
                <w:lang w:val="tr-TR"/>
              </w:rPr>
            </w:pPr>
            <w:r w:rsidRPr="005539C2">
              <w:rPr>
                <w:color w:val="000000"/>
                <w:sz w:val="18"/>
                <w:szCs w:val="18"/>
                <w:lang w:val="tr-TR"/>
              </w:rPr>
              <w:t>Verilen Krediler</w:t>
            </w:r>
          </w:p>
        </w:tc>
        <w:tc>
          <w:tcPr>
            <w:tcW w:w="824" w:type="dxa"/>
            <w:vAlign w:val="bottom"/>
          </w:tcPr>
          <w:p w:rsidR="00DD626A" w:rsidRPr="008400F4" w:rsidRDefault="00DD626A" w:rsidP="00DD626A">
            <w:pPr>
              <w:autoSpaceDE w:val="0"/>
              <w:autoSpaceDN w:val="0"/>
              <w:adjustRightInd w:val="0"/>
              <w:ind w:left="-97" w:right="35"/>
              <w:jc w:val="right"/>
              <w:rPr>
                <w:color w:val="000000"/>
                <w:sz w:val="19"/>
                <w:szCs w:val="19"/>
                <w:lang w:val="tr-TR"/>
              </w:rPr>
            </w:pPr>
            <w:r w:rsidRPr="008400F4">
              <w:rPr>
                <w:color w:val="000000"/>
                <w:sz w:val="19"/>
                <w:szCs w:val="19"/>
                <w:lang w:val="tr-TR"/>
              </w:rPr>
              <w:t>81.405</w:t>
            </w:r>
          </w:p>
        </w:tc>
        <w:tc>
          <w:tcPr>
            <w:tcW w:w="720"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631"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6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2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919" w:type="dxa"/>
            <w:vAlign w:val="bottom"/>
          </w:tcPr>
          <w:p w:rsidR="00DD626A" w:rsidRPr="008400F4" w:rsidRDefault="00DD626A" w:rsidP="00DD626A">
            <w:pPr>
              <w:autoSpaceDE w:val="0"/>
              <w:autoSpaceDN w:val="0"/>
              <w:adjustRightInd w:val="0"/>
              <w:ind w:right="31"/>
              <w:jc w:val="right"/>
              <w:rPr>
                <w:color w:val="000000"/>
                <w:sz w:val="19"/>
                <w:szCs w:val="19"/>
                <w:lang w:val="tr-TR"/>
              </w:rPr>
            </w:pPr>
            <w:r w:rsidRPr="008400F4">
              <w:rPr>
                <w:color w:val="000000"/>
                <w:sz w:val="19"/>
                <w:szCs w:val="19"/>
                <w:lang w:val="tr-TR"/>
              </w:rPr>
              <w:t>-</w:t>
            </w:r>
          </w:p>
        </w:tc>
        <w:tc>
          <w:tcPr>
            <w:tcW w:w="919" w:type="dxa"/>
            <w:vAlign w:val="bottom"/>
          </w:tcPr>
          <w:p w:rsidR="00DD626A" w:rsidRPr="008400F4" w:rsidRDefault="00DD626A" w:rsidP="00DD626A">
            <w:pPr>
              <w:autoSpaceDE w:val="0"/>
              <w:autoSpaceDN w:val="0"/>
              <w:adjustRightInd w:val="0"/>
              <w:ind w:left="-47" w:right="14"/>
              <w:jc w:val="right"/>
              <w:rPr>
                <w:b/>
                <w:color w:val="000000"/>
                <w:sz w:val="19"/>
                <w:szCs w:val="19"/>
                <w:lang w:val="tr-TR"/>
              </w:rPr>
            </w:pPr>
            <w:r w:rsidRPr="008400F4">
              <w:rPr>
                <w:b/>
                <w:color w:val="000000"/>
                <w:sz w:val="19"/>
                <w:szCs w:val="19"/>
                <w:lang w:val="tr-TR"/>
              </w:rPr>
              <w:t>81.405</w:t>
            </w:r>
          </w:p>
        </w:tc>
      </w:tr>
      <w:tr w:rsidR="00DD626A" w:rsidRPr="005539C2" w:rsidTr="001F7289">
        <w:tblPrEx>
          <w:tblCellMar>
            <w:right w:w="0" w:type="dxa"/>
          </w:tblCellMar>
        </w:tblPrEx>
        <w:trPr>
          <w:trHeight w:val="173"/>
        </w:trPr>
        <w:tc>
          <w:tcPr>
            <w:tcW w:w="3699" w:type="dxa"/>
            <w:vAlign w:val="bottom"/>
          </w:tcPr>
          <w:p w:rsidR="00DD626A" w:rsidRPr="005539C2" w:rsidRDefault="00DD626A" w:rsidP="00B10865">
            <w:pPr>
              <w:autoSpaceDE w:val="0"/>
              <w:autoSpaceDN w:val="0"/>
              <w:adjustRightInd w:val="0"/>
              <w:ind w:left="-30"/>
              <w:rPr>
                <w:color w:val="000000"/>
                <w:sz w:val="18"/>
                <w:szCs w:val="18"/>
                <w:lang w:val="tr-TR"/>
              </w:rPr>
            </w:pPr>
            <w:r w:rsidRPr="005539C2">
              <w:rPr>
                <w:color w:val="000000"/>
                <w:sz w:val="18"/>
                <w:szCs w:val="18"/>
                <w:lang w:val="tr-TR"/>
              </w:rPr>
              <w:t>Vadeye Kadar Elde Tutulan Yatırımlar</w:t>
            </w:r>
          </w:p>
        </w:tc>
        <w:tc>
          <w:tcPr>
            <w:tcW w:w="824" w:type="dxa"/>
            <w:vAlign w:val="bottom"/>
          </w:tcPr>
          <w:p w:rsidR="00DD626A" w:rsidRPr="008400F4" w:rsidRDefault="00DD626A" w:rsidP="00DD626A">
            <w:pPr>
              <w:autoSpaceDE w:val="0"/>
              <w:autoSpaceDN w:val="0"/>
              <w:adjustRightInd w:val="0"/>
              <w:ind w:left="-97" w:right="35"/>
              <w:jc w:val="right"/>
              <w:rPr>
                <w:color w:val="000000"/>
                <w:sz w:val="19"/>
                <w:szCs w:val="19"/>
                <w:lang w:val="tr-TR"/>
              </w:rPr>
            </w:pPr>
            <w:r w:rsidRPr="008400F4">
              <w:rPr>
                <w:color w:val="000000"/>
                <w:sz w:val="19"/>
                <w:szCs w:val="19"/>
                <w:lang w:val="tr-TR"/>
              </w:rPr>
              <w:t>14.910</w:t>
            </w:r>
          </w:p>
        </w:tc>
        <w:tc>
          <w:tcPr>
            <w:tcW w:w="720"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631"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31.728</w:t>
            </w:r>
          </w:p>
        </w:tc>
        <w:tc>
          <w:tcPr>
            <w:tcW w:w="76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2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919" w:type="dxa"/>
            <w:vAlign w:val="bottom"/>
          </w:tcPr>
          <w:p w:rsidR="00DD626A" w:rsidRPr="008400F4" w:rsidRDefault="00DD626A" w:rsidP="00DD626A">
            <w:pPr>
              <w:autoSpaceDE w:val="0"/>
              <w:autoSpaceDN w:val="0"/>
              <w:adjustRightInd w:val="0"/>
              <w:ind w:right="31"/>
              <w:jc w:val="right"/>
              <w:rPr>
                <w:color w:val="000000"/>
                <w:sz w:val="19"/>
                <w:szCs w:val="19"/>
                <w:lang w:val="tr-TR"/>
              </w:rPr>
            </w:pPr>
            <w:r w:rsidRPr="008400F4">
              <w:rPr>
                <w:color w:val="000000"/>
                <w:sz w:val="19"/>
                <w:szCs w:val="19"/>
                <w:lang w:val="tr-TR"/>
              </w:rPr>
              <w:t>-</w:t>
            </w:r>
          </w:p>
        </w:tc>
        <w:tc>
          <w:tcPr>
            <w:tcW w:w="919" w:type="dxa"/>
            <w:vAlign w:val="bottom"/>
          </w:tcPr>
          <w:p w:rsidR="00DD626A" w:rsidRPr="008400F4" w:rsidRDefault="00DD626A" w:rsidP="00DD626A">
            <w:pPr>
              <w:autoSpaceDE w:val="0"/>
              <w:autoSpaceDN w:val="0"/>
              <w:adjustRightInd w:val="0"/>
              <w:ind w:left="-47" w:right="14"/>
              <w:jc w:val="right"/>
              <w:rPr>
                <w:b/>
                <w:color w:val="000000"/>
                <w:sz w:val="19"/>
                <w:szCs w:val="19"/>
                <w:lang w:val="tr-TR"/>
              </w:rPr>
            </w:pPr>
            <w:r w:rsidRPr="008400F4">
              <w:rPr>
                <w:b/>
                <w:color w:val="000000"/>
                <w:sz w:val="19"/>
                <w:szCs w:val="19"/>
                <w:lang w:val="tr-TR"/>
              </w:rPr>
              <w:t>46.638</w:t>
            </w:r>
          </w:p>
        </w:tc>
      </w:tr>
      <w:tr w:rsidR="00DD626A" w:rsidRPr="005539C2" w:rsidTr="001F7289">
        <w:tblPrEx>
          <w:tblCellMar>
            <w:right w:w="0" w:type="dxa"/>
          </w:tblCellMar>
        </w:tblPrEx>
        <w:trPr>
          <w:trHeight w:val="173"/>
        </w:trPr>
        <w:tc>
          <w:tcPr>
            <w:tcW w:w="3699" w:type="dxa"/>
            <w:vAlign w:val="bottom"/>
          </w:tcPr>
          <w:p w:rsidR="00DD626A" w:rsidRPr="005539C2" w:rsidRDefault="00DD626A" w:rsidP="00B10865">
            <w:pPr>
              <w:autoSpaceDE w:val="0"/>
              <w:autoSpaceDN w:val="0"/>
              <w:adjustRightInd w:val="0"/>
              <w:ind w:left="-30"/>
              <w:rPr>
                <w:color w:val="000000"/>
                <w:sz w:val="18"/>
                <w:szCs w:val="18"/>
                <w:lang w:val="tr-TR"/>
              </w:rPr>
            </w:pPr>
            <w:r w:rsidRPr="005539C2">
              <w:rPr>
                <w:color w:val="000000"/>
                <w:sz w:val="18"/>
                <w:szCs w:val="18"/>
                <w:lang w:val="tr-TR"/>
              </w:rPr>
              <w:t xml:space="preserve">Diğer Varlıklar </w:t>
            </w:r>
            <w:r w:rsidRPr="005539C2">
              <w:rPr>
                <w:bCs/>
                <w:color w:val="000000"/>
                <w:sz w:val="18"/>
                <w:szCs w:val="18"/>
                <w:lang w:val="tr-TR"/>
              </w:rPr>
              <w:t>(*)</w:t>
            </w:r>
          </w:p>
        </w:tc>
        <w:tc>
          <w:tcPr>
            <w:tcW w:w="824" w:type="dxa"/>
            <w:vAlign w:val="bottom"/>
          </w:tcPr>
          <w:p w:rsidR="00DD626A" w:rsidRPr="008400F4" w:rsidRDefault="00DD626A" w:rsidP="00DD626A">
            <w:pPr>
              <w:autoSpaceDE w:val="0"/>
              <w:autoSpaceDN w:val="0"/>
              <w:adjustRightInd w:val="0"/>
              <w:ind w:left="-97" w:right="35"/>
              <w:jc w:val="right"/>
              <w:rPr>
                <w:color w:val="000000"/>
                <w:sz w:val="19"/>
                <w:szCs w:val="19"/>
                <w:lang w:val="tr-TR"/>
              </w:rPr>
            </w:pPr>
            <w:r w:rsidRPr="008400F4">
              <w:rPr>
                <w:color w:val="000000"/>
                <w:sz w:val="19"/>
                <w:szCs w:val="19"/>
                <w:lang w:val="tr-TR"/>
              </w:rPr>
              <w:t>-</w:t>
            </w:r>
          </w:p>
        </w:tc>
        <w:tc>
          <w:tcPr>
            <w:tcW w:w="720"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631"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6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2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919" w:type="dxa"/>
            <w:vAlign w:val="bottom"/>
          </w:tcPr>
          <w:p w:rsidR="00DD626A" w:rsidRPr="008400F4" w:rsidRDefault="00DD626A" w:rsidP="00DD626A">
            <w:pPr>
              <w:autoSpaceDE w:val="0"/>
              <w:autoSpaceDN w:val="0"/>
              <w:adjustRightInd w:val="0"/>
              <w:ind w:right="31"/>
              <w:jc w:val="right"/>
              <w:rPr>
                <w:color w:val="000000"/>
                <w:sz w:val="19"/>
                <w:szCs w:val="19"/>
                <w:lang w:val="tr-TR"/>
              </w:rPr>
            </w:pPr>
            <w:r w:rsidRPr="008400F4">
              <w:rPr>
                <w:color w:val="000000"/>
                <w:sz w:val="19"/>
                <w:szCs w:val="19"/>
                <w:lang w:val="tr-TR"/>
              </w:rPr>
              <w:t>23.633</w:t>
            </w:r>
          </w:p>
        </w:tc>
        <w:tc>
          <w:tcPr>
            <w:tcW w:w="919" w:type="dxa"/>
            <w:vAlign w:val="bottom"/>
          </w:tcPr>
          <w:p w:rsidR="00DD626A" w:rsidRPr="008400F4" w:rsidRDefault="00DD626A" w:rsidP="00DD626A">
            <w:pPr>
              <w:autoSpaceDE w:val="0"/>
              <w:autoSpaceDN w:val="0"/>
              <w:adjustRightInd w:val="0"/>
              <w:ind w:left="-47" w:right="14"/>
              <w:jc w:val="right"/>
              <w:rPr>
                <w:b/>
                <w:color w:val="000000"/>
                <w:sz w:val="19"/>
                <w:szCs w:val="19"/>
                <w:lang w:val="tr-TR"/>
              </w:rPr>
            </w:pPr>
            <w:r w:rsidRPr="008400F4">
              <w:rPr>
                <w:b/>
                <w:color w:val="000000"/>
                <w:sz w:val="19"/>
                <w:szCs w:val="19"/>
                <w:lang w:val="tr-TR"/>
              </w:rPr>
              <w:t>23.633</w:t>
            </w:r>
          </w:p>
        </w:tc>
      </w:tr>
      <w:tr w:rsidR="00DD626A" w:rsidRPr="005539C2" w:rsidTr="001F7289">
        <w:tblPrEx>
          <w:tblCellMar>
            <w:right w:w="0" w:type="dxa"/>
          </w:tblCellMar>
        </w:tblPrEx>
        <w:trPr>
          <w:trHeight w:val="173"/>
        </w:trPr>
        <w:tc>
          <w:tcPr>
            <w:tcW w:w="3699" w:type="dxa"/>
            <w:tcBorders>
              <w:bottom w:val="single" w:sz="4" w:space="0" w:color="auto"/>
            </w:tcBorders>
            <w:vAlign w:val="bottom"/>
          </w:tcPr>
          <w:p w:rsidR="00DD626A" w:rsidRPr="005539C2" w:rsidRDefault="00DD626A" w:rsidP="00B10865">
            <w:pPr>
              <w:autoSpaceDE w:val="0"/>
              <w:autoSpaceDN w:val="0"/>
              <w:adjustRightInd w:val="0"/>
              <w:ind w:left="-30"/>
              <w:rPr>
                <w:b/>
                <w:bCs/>
                <w:color w:val="000000"/>
                <w:sz w:val="18"/>
                <w:szCs w:val="18"/>
                <w:lang w:val="tr-TR"/>
              </w:rPr>
            </w:pPr>
            <w:r w:rsidRPr="005539C2">
              <w:rPr>
                <w:b/>
                <w:bCs/>
                <w:color w:val="000000"/>
                <w:sz w:val="18"/>
                <w:szCs w:val="18"/>
                <w:lang w:val="tr-TR"/>
              </w:rPr>
              <w:t>Toplam Varlıklar</w:t>
            </w:r>
          </w:p>
        </w:tc>
        <w:tc>
          <w:tcPr>
            <w:tcW w:w="824" w:type="dxa"/>
            <w:tcBorders>
              <w:bottom w:val="single" w:sz="4" w:space="0" w:color="auto"/>
            </w:tcBorders>
            <w:vAlign w:val="bottom"/>
          </w:tcPr>
          <w:p w:rsidR="00DD626A" w:rsidRPr="008400F4" w:rsidRDefault="00DD626A" w:rsidP="00DD626A">
            <w:pPr>
              <w:autoSpaceDE w:val="0"/>
              <w:autoSpaceDN w:val="0"/>
              <w:adjustRightInd w:val="0"/>
              <w:ind w:left="-97" w:right="35"/>
              <w:jc w:val="right"/>
              <w:rPr>
                <w:b/>
                <w:color w:val="000000"/>
                <w:sz w:val="19"/>
                <w:szCs w:val="19"/>
                <w:lang w:val="tr-TR"/>
              </w:rPr>
            </w:pPr>
            <w:r w:rsidRPr="008400F4">
              <w:rPr>
                <w:b/>
                <w:color w:val="000000"/>
                <w:sz w:val="19"/>
                <w:szCs w:val="19"/>
                <w:lang w:val="tr-TR"/>
              </w:rPr>
              <w:t>2.054.492</w:t>
            </w:r>
          </w:p>
        </w:tc>
        <w:tc>
          <w:tcPr>
            <w:tcW w:w="720" w:type="dxa"/>
            <w:tcBorders>
              <w:bottom w:val="single" w:sz="4" w:space="0" w:color="auto"/>
            </w:tcBorders>
            <w:vAlign w:val="bottom"/>
          </w:tcPr>
          <w:p w:rsidR="00DD626A" w:rsidRPr="008400F4" w:rsidRDefault="00DD626A" w:rsidP="00DD626A">
            <w:pPr>
              <w:autoSpaceDE w:val="0"/>
              <w:autoSpaceDN w:val="0"/>
              <w:adjustRightInd w:val="0"/>
              <w:jc w:val="right"/>
              <w:rPr>
                <w:b/>
                <w:color w:val="000000"/>
                <w:sz w:val="19"/>
                <w:szCs w:val="19"/>
                <w:lang w:val="tr-TR"/>
              </w:rPr>
            </w:pPr>
            <w:r w:rsidRPr="008400F4">
              <w:rPr>
                <w:b/>
                <w:color w:val="000000"/>
                <w:sz w:val="19"/>
                <w:szCs w:val="19"/>
                <w:lang w:val="tr-TR"/>
              </w:rPr>
              <w:t>151.715</w:t>
            </w:r>
          </w:p>
        </w:tc>
        <w:tc>
          <w:tcPr>
            <w:tcW w:w="631" w:type="dxa"/>
            <w:tcBorders>
              <w:bottom w:val="single" w:sz="4" w:space="0" w:color="auto"/>
            </w:tcBorders>
            <w:vAlign w:val="bottom"/>
          </w:tcPr>
          <w:p w:rsidR="00DD626A" w:rsidRPr="008400F4" w:rsidRDefault="00DD626A" w:rsidP="00DD626A">
            <w:pPr>
              <w:autoSpaceDE w:val="0"/>
              <w:autoSpaceDN w:val="0"/>
              <w:adjustRightInd w:val="0"/>
              <w:jc w:val="right"/>
              <w:rPr>
                <w:b/>
                <w:color w:val="000000"/>
                <w:sz w:val="19"/>
                <w:szCs w:val="19"/>
                <w:lang w:val="tr-TR"/>
              </w:rPr>
            </w:pPr>
            <w:r w:rsidRPr="008400F4">
              <w:rPr>
                <w:b/>
                <w:color w:val="000000"/>
                <w:sz w:val="19"/>
                <w:szCs w:val="19"/>
                <w:lang w:val="tr-TR"/>
              </w:rPr>
              <w:t>62.478</w:t>
            </w:r>
          </w:p>
        </w:tc>
        <w:tc>
          <w:tcPr>
            <w:tcW w:w="764" w:type="dxa"/>
            <w:tcBorders>
              <w:bottom w:val="single" w:sz="4" w:space="0" w:color="auto"/>
            </w:tcBorders>
            <w:vAlign w:val="bottom"/>
          </w:tcPr>
          <w:p w:rsidR="00DD626A" w:rsidRPr="008400F4" w:rsidRDefault="00DD626A" w:rsidP="00DD626A">
            <w:pPr>
              <w:autoSpaceDE w:val="0"/>
              <w:autoSpaceDN w:val="0"/>
              <w:adjustRightInd w:val="0"/>
              <w:jc w:val="right"/>
              <w:rPr>
                <w:b/>
                <w:color w:val="000000"/>
                <w:sz w:val="19"/>
                <w:szCs w:val="19"/>
                <w:lang w:val="tr-TR"/>
              </w:rPr>
            </w:pPr>
            <w:r w:rsidRPr="008400F4">
              <w:rPr>
                <w:b/>
                <w:color w:val="000000"/>
                <w:sz w:val="19"/>
                <w:szCs w:val="19"/>
                <w:lang w:val="tr-TR"/>
              </w:rPr>
              <w:t>-</w:t>
            </w:r>
          </w:p>
        </w:tc>
        <w:tc>
          <w:tcPr>
            <w:tcW w:w="724" w:type="dxa"/>
            <w:tcBorders>
              <w:bottom w:val="single" w:sz="4" w:space="0" w:color="auto"/>
            </w:tcBorders>
            <w:vAlign w:val="bottom"/>
          </w:tcPr>
          <w:p w:rsidR="00DD626A" w:rsidRPr="008400F4" w:rsidRDefault="00DD626A" w:rsidP="00DD626A">
            <w:pPr>
              <w:autoSpaceDE w:val="0"/>
              <w:autoSpaceDN w:val="0"/>
              <w:adjustRightInd w:val="0"/>
              <w:jc w:val="right"/>
              <w:rPr>
                <w:b/>
                <w:color w:val="000000"/>
                <w:sz w:val="19"/>
                <w:szCs w:val="19"/>
                <w:lang w:val="tr-TR"/>
              </w:rPr>
            </w:pPr>
            <w:r w:rsidRPr="008400F4">
              <w:rPr>
                <w:b/>
                <w:color w:val="000000"/>
                <w:sz w:val="19"/>
                <w:szCs w:val="19"/>
                <w:lang w:val="tr-TR"/>
              </w:rPr>
              <w:t>-</w:t>
            </w:r>
          </w:p>
        </w:tc>
        <w:tc>
          <w:tcPr>
            <w:tcW w:w="919" w:type="dxa"/>
            <w:tcBorders>
              <w:bottom w:val="single" w:sz="4" w:space="0" w:color="auto"/>
            </w:tcBorders>
            <w:vAlign w:val="bottom"/>
          </w:tcPr>
          <w:p w:rsidR="00DD626A" w:rsidRPr="008400F4" w:rsidRDefault="00DD626A" w:rsidP="00DD626A">
            <w:pPr>
              <w:autoSpaceDE w:val="0"/>
              <w:autoSpaceDN w:val="0"/>
              <w:adjustRightInd w:val="0"/>
              <w:ind w:right="31"/>
              <w:jc w:val="right"/>
              <w:rPr>
                <w:b/>
                <w:color w:val="000000"/>
                <w:sz w:val="19"/>
                <w:szCs w:val="19"/>
                <w:lang w:val="tr-TR"/>
              </w:rPr>
            </w:pPr>
            <w:r w:rsidRPr="008400F4">
              <w:rPr>
                <w:b/>
                <w:color w:val="000000"/>
                <w:sz w:val="19"/>
                <w:szCs w:val="19"/>
                <w:lang w:val="tr-TR"/>
              </w:rPr>
              <w:t>87.097</w:t>
            </w:r>
          </w:p>
        </w:tc>
        <w:tc>
          <w:tcPr>
            <w:tcW w:w="919" w:type="dxa"/>
            <w:tcBorders>
              <w:bottom w:val="single" w:sz="4" w:space="0" w:color="auto"/>
            </w:tcBorders>
            <w:vAlign w:val="bottom"/>
          </w:tcPr>
          <w:p w:rsidR="00DD626A" w:rsidRPr="008400F4" w:rsidRDefault="00DD626A" w:rsidP="00DD626A">
            <w:pPr>
              <w:autoSpaceDE w:val="0"/>
              <w:autoSpaceDN w:val="0"/>
              <w:adjustRightInd w:val="0"/>
              <w:ind w:left="-47" w:right="14"/>
              <w:jc w:val="right"/>
              <w:rPr>
                <w:b/>
                <w:color w:val="000000"/>
                <w:sz w:val="19"/>
                <w:szCs w:val="19"/>
                <w:lang w:val="tr-TR"/>
              </w:rPr>
            </w:pPr>
            <w:r w:rsidRPr="008400F4">
              <w:rPr>
                <w:b/>
                <w:color w:val="000000"/>
                <w:sz w:val="19"/>
                <w:szCs w:val="19"/>
                <w:lang w:val="tr-TR"/>
              </w:rPr>
              <w:t>2.355.782</w:t>
            </w:r>
          </w:p>
        </w:tc>
      </w:tr>
      <w:tr w:rsidR="00DD626A" w:rsidRPr="005539C2" w:rsidTr="001F7289">
        <w:tblPrEx>
          <w:tblCellMar>
            <w:right w:w="0" w:type="dxa"/>
          </w:tblCellMar>
        </w:tblPrEx>
        <w:trPr>
          <w:trHeight w:val="173"/>
        </w:trPr>
        <w:tc>
          <w:tcPr>
            <w:tcW w:w="3699" w:type="dxa"/>
            <w:tcBorders>
              <w:top w:val="single" w:sz="4" w:space="0" w:color="auto"/>
            </w:tcBorders>
            <w:vAlign w:val="bottom"/>
          </w:tcPr>
          <w:p w:rsidR="00DD626A" w:rsidRPr="005539C2" w:rsidRDefault="00DD626A" w:rsidP="00B10865">
            <w:pPr>
              <w:autoSpaceDE w:val="0"/>
              <w:autoSpaceDN w:val="0"/>
              <w:adjustRightInd w:val="0"/>
              <w:ind w:left="-30"/>
              <w:rPr>
                <w:color w:val="000000"/>
                <w:sz w:val="18"/>
                <w:szCs w:val="18"/>
                <w:lang w:val="tr-TR"/>
              </w:rPr>
            </w:pPr>
          </w:p>
        </w:tc>
        <w:tc>
          <w:tcPr>
            <w:tcW w:w="824" w:type="dxa"/>
            <w:tcBorders>
              <w:top w:val="single" w:sz="4" w:space="0" w:color="auto"/>
            </w:tcBorders>
            <w:vAlign w:val="bottom"/>
          </w:tcPr>
          <w:p w:rsidR="00DD626A" w:rsidRPr="008400F4" w:rsidRDefault="00DD626A" w:rsidP="00DD626A">
            <w:pPr>
              <w:autoSpaceDE w:val="0"/>
              <w:autoSpaceDN w:val="0"/>
              <w:adjustRightInd w:val="0"/>
              <w:ind w:left="-97" w:right="35"/>
              <w:jc w:val="right"/>
              <w:rPr>
                <w:color w:val="000000"/>
                <w:sz w:val="19"/>
                <w:szCs w:val="19"/>
                <w:lang w:val="tr-TR"/>
              </w:rPr>
            </w:pPr>
          </w:p>
        </w:tc>
        <w:tc>
          <w:tcPr>
            <w:tcW w:w="720" w:type="dxa"/>
            <w:tcBorders>
              <w:top w:val="single" w:sz="4" w:space="0" w:color="auto"/>
            </w:tcBorders>
            <w:vAlign w:val="bottom"/>
          </w:tcPr>
          <w:p w:rsidR="00DD626A" w:rsidRPr="008400F4" w:rsidRDefault="00DD626A" w:rsidP="00DD626A">
            <w:pPr>
              <w:autoSpaceDE w:val="0"/>
              <w:autoSpaceDN w:val="0"/>
              <w:adjustRightInd w:val="0"/>
              <w:jc w:val="right"/>
              <w:rPr>
                <w:color w:val="000000"/>
                <w:sz w:val="19"/>
                <w:szCs w:val="19"/>
                <w:lang w:val="tr-TR"/>
              </w:rPr>
            </w:pPr>
          </w:p>
        </w:tc>
        <w:tc>
          <w:tcPr>
            <w:tcW w:w="631" w:type="dxa"/>
            <w:tcBorders>
              <w:top w:val="single" w:sz="4" w:space="0" w:color="auto"/>
            </w:tcBorders>
            <w:vAlign w:val="bottom"/>
          </w:tcPr>
          <w:p w:rsidR="00DD626A" w:rsidRPr="008400F4" w:rsidRDefault="00DD626A" w:rsidP="00DD626A">
            <w:pPr>
              <w:autoSpaceDE w:val="0"/>
              <w:autoSpaceDN w:val="0"/>
              <w:adjustRightInd w:val="0"/>
              <w:jc w:val="right"/>
              <w:rPr>
                <w:color w:val="000000"/>
                <w:sz w:val="19"/>
                <w:szCs w:val="19"/>
                <w:lang w:val="tr-TR"/>
              </w:rPr>
            </w:pPr>
          </w:p>
        </w:tc>
        <w:tc>
          <w:tcPr>
            <w:tcW w:w="764" w:type="dxa"/>
            <w:tcBorders>
              <w:top w:val="single" w:sz="4" w:space="0" w:color="auto"/>
            </w:tcBorders>
            <w:vAlign w:val="bottom"/>
          </w:tcPr>
          <w:p w:rsidR="00DD626A" w:rsidRPr="008400F4" w:rsidRDefault="00DD626A" w:rsidP="00DD626A">
            <w:pPr>
              <w:autoSpaceDE w:val="0"/>
              <w:autoSpaceDN w:val="0"/>
              <w:adjustRightInd w:val="0"/>
              <w:jc w:val="right"/>
              <w:rPr>
                <w:color w:val="000000"/>
                <w:sz w:val="19"/>
                <w:szCs w:val="19"/>
                <w:lang w:val="tr-TR"/>
              </w:rPr>
            </w:pPr>
          </w:p>
        </w:tc>
        <w:tc>
          <w:tcPr>
            <w:tcW w:w="724" w:type="dxa"/>
            <w:tcBorders>
              <w:top w:val="single" w:sz="4" w:space="0" w:color="auto"/>
            </w:tcBorders>
            <w:vAlign w:val="bottom"/>
          </w:tcPr>
          <w:p w:rsidR="00DD626A" w:rsidRPr="008400F4" w:rsidRDefault="00DD626A" w:rsidP="00DD626A">
            <w:pPr>
              <w:autoSpaceDE w:val="0"/>
              <w:autoSpaceDN w:val="0"/>
              <w:adjustRightInd w:val="0"/>
              <w:jc w:val="right"/>
              <w:rPr>
                <w:color w:val="000000"/>
                <w:sz w:val="19"/>
                <w:szCs w:val="19"/>
                <w:lang w:val="tr-TR"/>
              </w:rPr>
            </w:pPr>
          </w:p>
        </w:tc>
        <w:tc>
          <w:tcPr>
            <w:tcW w:w="919" w:type="dxa"/>
            <w:tcBorders>
              <w:top w:val="single" w:sz="4" w:space="0" w:color="auto"/>
            </w:tcBorders>
            <w:vAlign w:val="bottom"/>
          </w:tcPr>
          <w:p w:rsidR="00DD626A" w:rsidRPr="008400F4" w:rsidRDefault="00DD626A" w:rsidP="00DD626A">
            <w:pPr>
              <w:autoSpaceDE w:val="0"/>
              <w:autoSpaceDN w:val="0"/>
              <w:adjustRightInd w:val="0"/>
              <w:ind w:right="31"/>
              <w:jc w:val="right"/>
              <w:rPr>
                <w:color w:val="000000"/>
                <w:sz w:val="19"/>
                <w:szCs w:val="19"/>
                <w:lang w:val="tr-TR"/>
              </w:rPr>
            </w:pPr>
          </w:p>
        </w:tc>
        <w:tc>
          <w:tcPr>
            <w:tcW w:w="919" w:type="dxa"/>
            <w:tcBorders>
              <w:top w:val="single" w:sz="4" w:space="0" w:color="auto"/>
            </w:tcBorders>
            <w:vAlign w:val="bottom"/>
          </w:tcPr>
          <w:p w:rsidR="00DD626A" w:rsidRPr="008400F4" w:rsidRDefault="00DD626A" w:rsidP="00DD626A">
            <w:pPr>
              <w:autoSpaceDE w:val="0"/>
              <w:autoSpaceDN w:val="0"/>
              <w:adjustRightInd w:val="0"/>
              <w:ind w:left="-47" w:right="14"/>
              <w:jc w:val="right"/>
              <w:rPr>
                <w:color w:val="000000"/>
                <w:sz w:val="19"/>
                <w:szCs w:val="19"/>
                <w:lang w:val="tr-TR"/>
              </w:rPr>
            </w:pPr>
          </w:p>
        </w:tc>
      </w:tr>
      <w:tr w:rsidR="00DD626A" w:rsidRPr="005539C2" w:rsidTr="001F7289">
        <w:tblPrEx>
          <w:tblCellMar>
            <w:right w:w="0" w:type="dxa"/>
          </w:tblCellMar>
        </w:tblPrEx>
        <w:trPr>
          <w:trHeight w:val="173"/>
        </w:trPr>
        <w:tc>
          <w:tcPr>
            <w:tcW w:w="3699" w:type="dxa"/>
            <w:vAlign w:val="bottom"/>
          </w:tcPr>
          <w:p w:rsidR="00DD626A" w:rsidRPr="005539C2" w:rsidRDefault="00DD626A" w:rsidP="00B10865">
            <w:pPr>
              <w:autoSpaceDE w:val="0"/>
              <w:autoSpaceDN w:val="0"/>
              <w:adjustRightInd w:val="0"/>
              <w:ind w:left="-30"/>
              <w:rPr>
                <w:b/>
                <w:bCs/>
                <w:color w:val="000000"/>
                <w:sz w:val="18"/>
                <w:szCs w:val="18"/>
                <w:lang w:val="tr-TR"/>
              </w:rPr>
            </w:pPr>
            <w:r w:rsidRPr="005539C2">
              <w:rPr>
                <w:b/>
                <w:bCs/>
                <w:color w:val="000000"/>
                <w:sz w:val="18"/>
                <w:szCs w:val="18"/>
                <w:lang w:val="tr-TR"/>
              </w:rPr>
              <w:t>Yükümlülükler</w:t>
            </w:r>
          </w:p>
        </w:tc>
        <w:tc>
          <w:tcPr>
            <w:tcW w:w="824" w:type="dxa"/>
            <w:vAlign w:val="bottom"/>
          </w:tcPr>
          <w:p w:rsidR="00DD626A" w:rsidRPr="008400F4" w:rsidRDefault="00DD626A" w:rsidP="00DD626A">
            <w:pPr>
              <w:autoSpaceDE w:val="0"/>
              <w:autoSpaceDN w:val="0"/>
              <w:adjustRightInd w:val="0"/>
              <w:ind w:left="-97" w:right="35"/>
              <w:jc w:val="right"/>
              <w:rPr>
                <w:color w:val="000000"/>
                <w:sz w:val="19"/>
                <w:szCs w:val="19"/>
                <w:lang w:val="tr-TR"/>
              </w:rPr>
            </w:pPr>
          </w:p>
        </w:tc>
        <w:tc>
          <w:tcPr>
            <w:tcW w:w="720" w:type="dxa"/>
            <w:vAlign w:val="bottom"/>
          </w:tcPr>
          <w:p w:rsidR="00DD626A" w:rsidRPr="008400F4" w:rsidRDefault="00DD626A" w:rsidP="00DD626A">
            <w:pPr>
              <w:autoSpaceDE w:val="0"/>
              <w:autoSpaceDN w:val="0"/>
              <w:adjustRightInd w:val="0"/>
              <w:jc w:val="right"/>
              <w:rPr>
                <w:color w:val="000000"/>
                <w:sz w:val="19"/>
                <w:szCs w:val="19"/>
                <w:lang w:val="tr-TR"/>
              </w:rPr>
            </w:pPr>
          </w:p>
        </w:tc>
        <w:tc>
          <w:tcPr>
            <w:tcW w:w="631" w:type="dxa"/>
            <w:vAlign w:val="bottom"/>
          </w:tcPr>
          <w:p w:rsidR="00DD626A" w:rsidRPr="008400F4" w:rsidRDefault="00DD626A" w:rsidP="00DD626A">
            <w:pPr>
              <w:autoSpaceDE w:val="0"/>
              <w:autoSpaceDN w:val="0"/>
              <w:adjustRightInd w:val="0"/>
              <w:jc w:val="right"/>
              <w:rPr>
                <w:color w:val="000000"/>
                <w:sz w:val="19"/>
                <w:szCs w:val="19"/>
                <w:lang w:val="tr-TR"/>
              </w:rPr>
            </w:pPr>
          </w:p>
        </w:tc>
        <w:tc>
          <w:tcPr>
            <w:tcW w:w="764" w:type="dxa"/>
            <w:vAlign w:val="bottom"/>
          </w:tcPr>
          <w:p w:rsidR="00DD626A" w:rsidRPr="008400F4" w:rsidRDefault="00DD626A" w:rsidP="00DD626A">
            <w:pPr>
              <w:autoSpaceDE w:val="0"/>
              <w:autoSpaceDN w:val="0"/>
              <w:adjustRightInd w:val="0"/>
              <w:jc w:val="right"/>
              <w:rPr>
                <w:color w:val="000000"/>
                <w:sz w:val="19"/>
                <w:szCs w:val="19"/>
                <w:lang w:val="tr-TR"/>
              </w:rPr>
            </w:pPr>
          </w:p>
        </w:tc>
        <w:tc>
          <w:tcPr>
            <w:tcW w:w="724" w:type="dxa"/>
            <w:vAlign w:val="bottom"/>
          </w:tcPr>
          <w:p w:rsidR="00DD626A" w:rsidRPr="008400F4" w:rsidRDefault="00DD626A" w:rsidP="00DD626A">
            <w:pPr>
              <w:autoSpaceDE w:val="0"/>
              <w:autoSpaceDN w:val="0"/>
              <w:adjustRightInd w:val="0"/>
              <w:jc w:val="right"/>
              <w:rPr>
                <w:color w:val="000000"/>
                <w:sz w:val="19"/>
                <w:szCs w:val="19"/>
                <w:lang w:val="tr-TR"/>
              </w:rPr>
            </w:pPr>
          </w:p>
        </w:tc>
        <w:tc>
          <w:tcPr>
            <w:tcW w:w="919" w:type="dxa"/>
            <w:vAlign w:val="bottom"/>
          </w:tcPr>
          <w:p w:rsidR="00DD626A" w:rsidRPr="008400F4" w:rsidRDefault="00DD626A" w:rsidP="00DD626A">
            <w:pPr>
              <w:autoSpaceDE w:val="0"/>
              <w:autoSpaceDN w:val="0"/>
              <w:adjustRightInd w:val="0"/>
              <w:ind w:right="31"/>
              <w:jc w:val="right"/>
              <w:rPr>
                <w:color w:val="000000"/>
                <w:sz w:val="19"/>
                <w:szCs w:val="19"/>
                <w:lang w:val="tr-TR"/>
              </w:rPr>
            </w:pPr>
          </w:p>
        </w:tc>
        <w:tc>
          <w:tcPr>
            <w:tcW w:w="919" w:type="dxa"/>
            <w:vAlign w:val="bottom"/>
          </w:tcPr>
          <w:p w:rsidR="00DD626A" w:rsidRPr="008400F4" w:rsidRDefault="00DD626A" w:rsidP="00DD626A">
            <w:pPr>
              <w:autoSpaceDE w:val="0"/>
              <w:autoSpaceDN w:val="0"/>
              <w:adjustRightInd w:val="0"/>
              <w:ind w:left="-47" w:right="14"/>
              <w:jc w:val="right"/>
              <w:rPr>
                <w:color w:val="000000"/>
                <w:sz w:val="19"/>
                <w:szCs w:val="19"/>
                <w:lang w:val="tr-TR"/>
              </w:rPr>
            </w:pPr>
          </w:p>
        </w:tc>
      </w:tr>
      <w:tr w:rsidR="00DD626A" w:rsidRPr="005539C2" w:rsidTr="001F7289">
        <w:tblPrEx>
          <w:tblCellMar>
            <w:right w:w="0" w:type="dxa"/>
          </w:tblCellMar>
        </w:tblPrEx>
        <w:trPr>
          <w:trHeight w:val="173"/>
        </w:trPr>
        <w:tc>
          <w:tcPr>
            <w:tcW w:w="3699" w:type="dxa"/>
            <w:vAlign w:val="bottom"/>
          </w:tcPr>
          <w:p w:rsidR="00DD626A" w:rsidRPr="005539C2" w:rsidRDefault="00DD626A" w:rsidP="00B10865">
            <w:pPr>
              <w:autoSpaceDE w:val="0"/>
              <w:autoSpaceDN w:val="0"/>
              <w:adjustRightInd w:val="0"/>
              <w:ind w:left="-30"/>
              <w:rPr>
                <w:color w:val="000000"/>
                <w:sz w:val="18"/>
                <w:szCs w:val="18"/>
                <w:lang w:val="tr-TR"/>
              </w:rPr>
            </w:pPr>
            <w:r w:rsidRPr="005539C2">
              <w:rPr>
                <w:color w:val="000000"/>
                <w:sz w:val="18"/>
                <w:szCs w:val="18"/>
                <w:lang w:val="tr-TR"/>
              </w:rPr>
              <w:t>Bankalar Mevduatı</w:t>
            </w:r>
          </w:p>
        </w:tc>
        <w:tc>
          <w:tcPr>
            <w:tcW w:w="824" w:type="dxa"/>
            <w:vAlign w:val="bottom"/>
          </w:tcPr>
          <w:p w:rsidR="00DD626A" w:rsidRPr="008400F4" w:rsidRDefault="00DD626A" w:rsidP="00DD626A">
            <w:pPr>
              <w:autoSpaceDE w:val="0"/>
              <w:autoSpaceDN w:val="0"/>
              <w:adjustRightInd w:val="0"/>
              <w:ind w:left="-97" w:right="35"/>
              <w:jc w:val="right"/>
              <w:rPr>
                <w:color w:val="000000"/>
                <w:sz w:val="19"/>
                <w:szCs w:val="19"/>
                <w:lang w:val="tr-TR"/>
              </w:rPr>
            </w:pPr>
            <w:r w:rsidRPr="008400F4">
              <w:rPr>
                <w:color w:val="000000"/>
                <w:sz w:val="19"/>
                <w:szCs w:val="19"/>
                <w:lang w:val="tr-TR"/>
              </w:rPr>
              <w:t>-</w:t>
            </w:r>
          </w:p>
        </w:tc>
        <w:tc>
          <w:tcPr>
            <w:tcW w:w="720"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631"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6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2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919" w:type="dxa"/>
            <w:vAlign w:val="bottom"/>
          </w:tcPr>
          <w:p w:rsidR="00DD626A" w:rsidRPr="008400F4" w:rsidRDefault="00DD626A" w:rsidP="00DD626A">
            <w:pPr>
              <w:autoSpaceDE w:val="0"/>
              <w:autoSpaceDN w:val="0"/>
              <w:adjustRightInd w:val="0"/>
              <w:ind w:right="31"/>
              <w:jc w:val="right"/>
              <w:rPr>
                <w:color w:val="000000"/>
                <w:sz w:val="19"/>
                <w:szCs w:val="19"/>
                <w:lang w:val="tr-TR"/>
              </w:rPr>
            </w:pPr>
            <w:r w:rsidRPr="008400F4">
              <w:rPr>
                <w:color w:val="000000"/>
                <w:sz w:val="19"/>
                <w:szCs w:val="19"/>
                <w:lang w:val="tr-TR"/>
              </w:rPr>
              <w:t>-</w:t>
            </w:r>
          </w:p>
        </w:tc>
        <w:tc>
          <w:tcPr>
            <w:tcW w:w="919" w:type="dxa"/>
            <w:vAlign w:val="bottom"/>
          </w:tcPr>
          <w:p w:rsidR="00DD626A" w:rsidRPr="008400F4" w:rsidRDefault="00DD626A" w:rsidP="00DD626A">
            <w:pPr>
              <w:autoSpaceDE w:val="0"/>
              <w:autoSpaceDN w:val="0"/>
              <w:adjustRightInd w:val="0"/>
              <w:ind w:left="-47" w:right="14"/>
              <w:jc w:val="right"/>
              <w:rPr>
                <w:b/>
                <w:color w:val="000000"/>
                <w:sz w:val="19"/>
                <w:szCs w:val="19"/>
                <w:lang w:val="tr-TR"/>
              </w:rPr>
            </w:pPr>
            <w:r w:rsidRPr="008400F4">
              <w:rPr>
                <w:b/>
                <w:color w:val="000000"/>
                <w:sz w:val="19"/>
                <w:szCs w:val="19"/>
                <w:lang w:val="tr-TR"/>
              </w:rPr>
              <w:t>-</w:t>
            </w:r>
          </w:p>
        </w:tc>
      </w:tr>
      <w:tr w:rsidR="00DD626A" w:rsidRPr="005539C2" w:rsidTr="001F7289">
        <w:tblPrEx>
          <w:tblCellMar>
            <w:right w:w="0" w:type="dxa"/>
          </w:tblCellMar>
        </w:tblPrEx>
        <w:trPr>
          <w:trHeight w:val="173"/>
        </w:trPr>
        <w:tc>
          <w:tcPr>
            <w:tcW w:w="3699" w:type="dxa"/>
            <w:vAlign w:val="bottom"/>
          </w:tcPr>
          <w:p w:rsidR="00DD626A" w:rsidRPr="005539C2" w:rsidRDefault="00DD626A" w:rsidP="00B10865">
            <w:pPr>
              <w:autoSpaceDE w:val="0"/>
              <w:autoSpaceDN w:val="0"/>
              <w:adjustRightInd w:val="0"/>
              <w:ind w:left="-30"/>
              <w:rPr>
                <w:color w:val="000000"/>
                <w:sz w:val="18"/>
                <w:szCs w:val="18"/>
                <w:lang w:val="tr-TR"/>
              </w:rPr>
            </w:pPr>
            <w:r w:rsidRPr="005539C2">
              <w:rPr>
                <w:color w:val="000000"/>
                <w:sz w:val="18"/>
                <w:szCs w:val="18"/>
                <w:lang w:val="tr-TR"/>
              </w:rPr>
              <w:t>Diğer Mevduat</w:t>
            </w:r>
          </w:p>
        </w:tc>
        <w:tc>
          <w:tcPr>
            <w:tcW w:w="824" w:type="dxa"/>
            <w:vAlign w:val="bottom"/>
          </w:tcPr>
          <w:p w:rsidR="00DD626A" w:rsidRPr="008400F4" w:rsidRDefault="00DD626A" w:rsidP="00DD626A">
            <w:pPr>
              <w:autoSpaceDE w:val="0"/>
              <w:autoSpaceDN w:val="0"/>
              <w:adjustRightInd w:val="0"/>
              <w:ind w:left="-97" w:right="35"/>
              <w:jc w:val="right"/>
              <w:rPr>
                <w:color w:val="000000"/>
                <w:sz w:val="19"/>
                <w:szCs w:val="19"/>
                <w:lang w:val="tr-TR"/>
              </w:rPr>
            </w:pPr>
            <w:r w:rsidRPr="008400F4">
              <w:rPr>
                <w:color w:val="000000"/>
                <w:sz w:val="19"/>
                <w:szCs w:val="19"/>
                <w:lang w:val="tr-TR"/>
              </w:rPr>
              <w:t>-</w:t>
            </w:r>
          </w:p>
        </w:tc>
        <w:tc>
          <w:tcPr>
            <w:tcW w:w="720"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631"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6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2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919" w:type="dxa"/>
            <w:vAlign w:val="bottom"/>
          </w:tcPr>
          <w:p w:rsidR="00DD626A" w:rsidRPr="008400F4" w:rsidRDefault="00DD626A" w:rsidP="00DD626A">
            <w:pPr>
              <w:autoSpaceDE w:val="0"/>
              <w:autoSpaceDN w:val="0"/>
              <w:adjustRightInd w:val="0"/>
              <w:ind w:right="31"/>
              <w:jc w:val="right"/>
              <w:rPr>
                <w:color w:val="000000"/>
                <w:sz w:val="19"/>
                <w:szCs w:val="19"/>
                <w:lang w:val="tr-TR"/>
              </w:rPr>
            </w:pPr>
            <w:r w:rsidRPr="008400F4">
              <w:rPr>
                <w:color w:val="000000"/>
                <w:sz w:val="19"/>
                <w:szCs w:val="19"/>
                <w:lang w:val="tr-TR"/>
              </w:rPr>
              <w:t>-</w:t>
            </w:r>
          </w:p>
        </w:tc>
        <w:tc>
          <w:tcPr>
            <w:tcW w:w="919" w:type="dxa"/>
            <w:vAlign w:val="bottom"/>
          </w:tcPr>
          <w:p w:rsidR="00DD626A" w:rsidRPr="008400F4" w:rsidRDefault="00DD626A" w:rsidP="00DD626A">
            <w:pPr>
              <w:autoSpaceDE w:val="0"/>
              <w:autoSpaceDN w:val="0"/>
              <w:adjustRightInd w:val="0"/>
              <w:ind w:left="-47" w:right="14"/>
              <w:jc w:val="right"/>
              <w:rPr>
                <w:b/>
                <w:color w:val="000000"/>
                <w:sz w:val="19"/>
                <w:szCs w:val="19"/>
                <w:lang w:val="tr-TR"/>
              </w:rPr>
            </w:pPr>
            <w:r w:rsidRPr="008400F4">
              <w:rPr>
                <w:b/>
                <w:color w:val="000000"/>
                <w:sz w:val="19"/>
                <w:szCs w:val="19"/>
                <w:lang w:val="tr-TR"/>
              </w:rPr>
              <w:t>-</w:t>
            </w:r>
          </w:p>
        </w:tc>
      </w:tr>
      <w:tr w:rsidR="00DD626A" w:rsidRPr="005539C2" w:rsidTr="001F7289">
        <w:tblPrEx>
          <w:tblCellMar>
            <w:right w:w="0" w:type="dxa"/>
          </w:tblCellMar>
        </w:tblPrEx>
        <w:trPr>
          <w:trHeight w:val="173"/>
        </w:trPr>
        <w:tc>
          <w:tcPr>
            <w:tcW w:w="3699" w:type="dxa"/>
            <w:vAlign w:val="bottom"/>
          </w:tcPr>
          <w:p w:rsidR="00DD626A" w:rsidRPr="005539C2" w:rsidRDefault="00DD626A" w:rsidP="00B10865">
            <w:pPr>
              <w:autoSpaceDE w:val="0"/>
              <w:autoSpaceDN w:val="0"/>
              <w:adjustRightInd w:val="0"/>
              <w:ind w:left="-30"/>
              <w:rPr>
                <w:color w:val="000000"/>
                <w:sz w:val="18"/>
                <w:szCs w:val="18"/>
                <w:lang w:val="tr-TR"/>
              </w:rPr>
            </w:pPr>
            <w:r w:rsidRPr="005539C2">
              <w:rPr>
                <w:color w:val="000000"/>
                <w:sz w:val="18"/>
                <w:szCs w:val="18"/>
                <w:lang w:val="tr-TR"/>
              </w:rPr>
              <w:t>Para Piyasalarına Borçlar</w:t>
            </w:r>
          </w:p>
        </w:tc>
        <w:tc>
          <w:tcPr>
            <w:tcW w:w="824" w:type="dxa"/>
            <w:vAlign w:val="bottom"/>
          </w:tcPr>
          <w:p w:rsidR="00DD626A" w:rsidRPr="008400F4" w:rsidRDefault="00DD626A" w:rsidP="00DD626A">
            <w:pPr>
              <w:autoSpaceDE w:val="0"/>
              <w:autoSpaceDN w:val="0"/>
              <w:adjustRightInd w:val="0"/>
              <w:ind w:left="-97" w:right="35"/>
              <w:jc w:val="right"/>
              <w:rPr>
                <w:color w:val="000000"/>
                <w:sz w:val="19"/>
                <w:szCs w:val="19"/>
                <w:lang w:val="tr-TR"/>
              </w:rPr>
            </w:pPr>
            <w:r w:rsidRPr="008400F4">
              <w:rPr>
                <w:color w:val="000000"/>
                <w:sz w:val="19"/>
                <w:szCs w:val="19"/>
                <w:lang w:val="tr-TR"/>
              </w:rPr>
              <w:t>-</w:t>
            </w:r>
          </w:p>
        </w:tc>
        <w:tc>
          <w:tcPr>
            <w:tcW w:w="720"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631"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6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2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919" w:type="dxa"/>
            <w:vAlign w:val="bottom"/>
          </w:tcPr>
          <w:p w:rsidR="00DD626A" w:rsidRPr="008400F4" w:rsidRDefault="00DD626A" w:rsidP="00DD626A">
            <w:pPr>
              <w:autoSpaceDE w:val="0"/>
              <w:autoSpaceDN w:val="0"/>
              <w:adjustRightInd w:val="0"/>
              <w:ind w:right="31"/>
              <w:jc w:val="right"/>
              <w:rPr>
                <w:color w:val="000000"/>
                <w:sz w:val="19"/>
                <w:szCs w:val="19"/>
                <w:lang w:val="tr-TR"/>
              </w:rPr>
            </w:pPr>
            <w:r w:rsidRPr="008400F4">
              <w:rPr>
                <w:color w:val="000000"/>
                <w:sz w:val="19"/>
                <w:szCs w:val="19"/>
                <w:lang w:val="tr-TR"/>
              </w:rPr>
              <w:t>-</w:t>
            </w:r>
          </w:p>
        </w:tc>
        <w:tc>
          <w:tcPr>
            <w:tcW w:w="919" w:type="dxa"/>
            <w:vAlign w:val="bottom"/>
          </w:tcPr>
          <w:p w:rsidR="00DD626A" w:rsidRPr="008400F4" w:rsidRDefault="00DD626A" w:rsidP="00DD626A">
            <w:pPr>
              <w:autoSpaceDE w:val="0"/>
              <w:autoSpaceDN w:val="0"/>
              <w:adjustRightInd w:val="0"/>
              <w:ind w:left="-47" w:right="14"/>
              <w:jc w:val="right"/>
              <w:rPr>
                <w:b/>
                <w:color w:val="000000"/>
                <w:sz w:val="19"/>
                <w:szCs w:val="19"/>
                <w:lang w:val="tr-TR"/>
              </w:rPr>
            </w:pPr>
            <w:r w:rsidRPr="008400F4">
              <w:rPr>
                <w:b/>
                <w:color w:val="000000"/>
                <w:sz w:val="19"/>
                <w:szCs w:val="19"/>
                <w:lang w:val="tr-TR"/>
              </w:rPr>
              <w:t>-</w:t>
            </w:r>
          </w:p>
        </w:tc>
      </w:tr>
      <w:tr w:rsidR="00DD626A" w:rsidRPr="005539C2" w:rsidTr="001F7289">
        <w:tblPrEx>
          <w:tblCellMar>
            <w:right w:w="0" w:type="dxa"/>
          </w:tblCellMar>
        </w:tblPrEx>
        <w:trPr>
          <w:trHeight w:val="173"/>
        </w:trPr>
        <w:tc>
          <w:tcPr>
            <w:tcW w:w="3699" w:type="dxa"/>
            <w:vAlign w:val="bottom"/>
          </w:tcPr>
          <w:p w:rsidR="00DD626A" w:rsidRPr="005539C2" w:rsidRDefault="00DD626A" w:rsidP="00B10865">
            <w:pPr>
              <w:autoSpaceDE w:val="0"/>
              <w:autoSpaceDN w:val="0"/>
              <w:adjustRightInd w:val="0"/>
              <w:ind w:left="-30"/>
              <w:rPr>
                <w:color w:val="000000"/>
                <w:sz w:val="18"/>
                <w:szCs w:val="18"/>
                <w:lang w:val="tr-TR"/>
              </w:rPr>
            </w:pPr>
            <w:r w:rsidRPr="005539C2">
              <w:rPr>
                <w:color w:val="000000"/>
                <w:sz w:val="18"/>
                <w:szCs w:val="18"/>
                <w:lang w:val="tr-TR"/>
              </w:rPr>
              <w:t>Muhtelif Borçlar</w:t>
            </w:r>
          </w:p>
        </w:tc>
        <w:tc>
          <w:tcPr>
            <w:tcW w:w="824" w:type="dxa"/>
            <w:vAlign w:val="bottom"/>
          </w:tcPr>
          <w:p w:rsidR="00DD626A" w:rsidRPr="008400F4" w:rsidRDefault="00DD626A" w:rsidP="00DD626A">
            <w:pPr>
              <w:autoSpaceDE w:val="0"/>
              <w:autoSpaceDN w:val="0"/>
              <w:adjustRightInd w:val="0"/>
              <w:ind w:left="-97" w:right="35"/>
              <w:jc w:val="right"/>
              <w:rPr>
                <w:color w:val="000000"/>
                <w:sz w:val="19"/>
                <w:szCs w:val="19"/>
                <w:lang w:val="tr-TR"/>
              </w:rPr>
            </w:pPr>
            <w:r w:rsidRPr="008400F4">
              <w:rPr>
                <w:color w:val="000000"/>
                <w:sz w:val="19"/>
                <w:szCs w:val="19"/>
                <w:lang w:val="tr-TR"/>
              </w:rPr>
              <w:t>1.097.415</w:t>
            </w:r>
          </w:p>
        </w:tc>
        <w:tc>
          <w:tcPr>
            <w:tcW w:w="720"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631"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6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2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919" w:type="dxa"/>
            <w:vAlign w:val="bottom"/>
          </w:tcPr>
          <w:p w:rsidR="00DD626A" w:rsidRPr="008400F4" w:rsidRDefault="00DD626A" w:rsidP="00DD626A">
            <w:pPr>
              <w:autoSpaceDE w:val="0"/>
              <w:autoSpaceDN w:val="0"/>
              <w:adjustRightInd w:val="0"/>
              <w:ind w:right="31"/>
              <w:jc w:val="right"/>
              <w:rPr>
                <w:color w:val="000000"/>
                <w:sz w:val="19"/>
                <w:szCs w:val="19"/>
                <w:lang w:val="tr-TR"/>
              </w:rPr>
            </w:pPr>
            <w:r w:rsidRPr="008400F4">
              <w:rPr>
                <w:color w:val="000000"/>
                <w:sz w:val="19"/>
                <w:szCs w:val="19"/>
                <w:lang w:val="tr-TR"/>
              </w:rPr>
              <w:t>323.181</w:t>
            </w:r>
          </w:p>
        </w:tc>
        <w:tc>
          <w:tcPr>
            <w:tcW w:w="919" w:type="dxa"/>
            <w:vAlign w:val="bottom"/>
          </w:tcPr>
          <w:p w:rsidR="00DD626A" w:rsidRPr="008400F4" w:rsidRDefault="00DD626A" w:rsidP="00DD626A">
            <w:pPr>
              <w:autoSpaceDE w:val="0"/>
              <w:autoSpaceDN w:val="0"/>
              <w:adjustRightInd w:val="0"/>
              <w:ind w:left="-47" w:right="14"/>
              <w:jc w:val="right"/>
              <w:rPr>
                <w:b/>
                <w:color w:val="000000"/>
                <w:sz w:val="19"/>
                <w:szCs w:val="19"/>
                <w:lang w:val="tr-TR"/>
              </w:rPr>
            </w:pPr>
            <w:r w:rsidRPr="008400F4">
              <w:rPr>
                <w:b/>
                <w:color w:val="000000"/>
                <w:sz w:val="19"/>
                <w:szCs w:val="19"/>
                <w:lang w:val="tr-TR"/>
              </w:rPr>
              <w:t>1.420.596</w:t>
            </w:r>
          </w:p>
        </w:tc>
      </w:tr>
      <w:tr w:rsidR="00DD626A" w:rsidRPr="005539C2" w:rsidTr="001F7289">
        <w:tblPrEx>
          <w:tblCellMar>
            <w:right w:w="0" w:type="dxa"/>
          </w:tblCellMar>
        </w:tblPrEx>
        <w:trPr>
          <w:trHeight w:val="173"/>
        </w:trPr>
        <w:tc>
          <w:tcPr>
            <w:tcW w:w="3699" w:type="dxa"/>
            <w:vAlign w:val="bottom"/>
          </w:tcPr>
          <w:p w:rsidR="00DD626A" w:rsidRPr="005539C2" w:rsidRDefault="00DD626A" w:rsidP="004616B6">
            <w:pPr>
              <w:autoSpaceDE w:val="0"/>
              <w:autoSpaceDN w:val="0"/>
              <w:adjustRightInd w:val="0"/>
              <w:ind w:left="-41"/>
              <w:rPr>
                <w:color w:val="000000"/>
                <w:sz w:val="18"/>
                <w:szCs w:val="18"/>
                <w:lang w:val="tr-TR"/>
              </w:rPr>
            </w:pPr>
            <w:r w:rsidRPr="005539C2">
              <w:rPr>
                <w:color w:val="000000"/>
                <w:sz w:val="18"/>
                <w:szCs w:val="18"/>
                <w:lang w:val="tr-TR"/>
              </w:rPr>
              <w:t>İhraç Edilen Menkul Değerler</w:t>
            </w:r>
          </w:p>
        </w:tc>
        <w:tc>
          <w:tcPr>
            <w:tcW w:w="824" w:type="dxa"/>
            <w:vAlign w:val="bottom"/>
          </w:tcPr>
          <w:p w:rsidR="00DD626A" w:rsidRPr="008400F4" w:rsidRDefault="00DD626A" w:rsidP="00DD626A">
            <w:pPr>
              <w:autoSpaceDE w:val="0"/>
              <w:autoSpaceDN w:val="0"/>
              <w:adjustRightInd w:val="0"/>
              <w:ind w:left="-97" w:right="35"/>
              <w:jc w:val="right"/>
              <w:rPr>
                <w:color w:val="000000"/>
                <w:sz w:val="19"/>
                <w:szCs w:val="19"/>
                <w:lang w:val="tr-TR"/>
              </w:rPr>
            </w:pPr>
            <w:r w:rsidRPr="008400F4">
              <w:rPr>
                <w:color w:val="000000"/>
                <w:sz w:val="19"/>
                <w:szCs w:val="19"/>
                <w:lang w:val="tr-TR"/>
              </w:rPr>
              <w:t>-</w:t>
            </w:r>
          </w:p>
        </w:tc>
        <w:tc>
          <w:tcPr>
            <w:tcW w:w="720"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631"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6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2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919" w:type="dxa"/>
            <w:vAlign w:val="bottom"/>
          </w:tcPr>
          <w:p w:rsidR="00DD626A" w:rsidRPr="008400F4" w:rsidRDefault="00DD626A" w:rsidP="00DD626A">
            <w:pPr>
              <w:autoSpaceDE w:val="0"/>
              <w:autoSpaceDN w:val="0"/>
              <w:adjustRightInd w:val="0"/>
              <w:ind w:right="31"/>
              <w:jc w:val="right"/>
              <w:rPr>
                <w:color w:val="000000"/>
                <w:sz w:val="19"/>
                <w:szCs w:val="19"/>
                <w:lang w:val="tr-TR"/>
              </w:rPr>
            </w:pPr>
            <w:r w:rsidRPr="008400F4">
              <w:rPr>
                <w:color w:val="000000"/>
                <w:sz w:val="19"/>
                <w:szCs w:val="19"/>
                <w:lang w:val="tr-TR"/>
              </w:rPr>
              <w:t>-</w:t>
            </w:r>
          </w:p>
        </w:tc>
        <w:tc>
          <w:tcPr>
            <w:tcW w:w="919" w:type="dxa"/>
            <w:vAlign w:val="bottom"/>
          </w:tcPr>
          <w:p w:rsidR="00DD626A" w:rsidRPr="008400F4" w:rsidRDefault="00DD626A" w:rsidP="00DD626A">
            <w:pPr>
              <w:autoSpaceDE w:val="0"/>
              <w:autoSpaceDN w:val="0"/>
              <w:adjustRightInd w:val="0"/>
              <w:ind w:left="-47" w:right="14"/>
              <w:jc w:val="right"/>
              <w:rPr>
                <w:b/>
                <w:color w:val="000000"/>
                <w:sz w:val="19"/>
                <w:szCs w:val="19"/>
                <w:lang w:val="tr-TR"/>
              </w:rPr>
            </w:pPr>
            <w:r w:rsidRPr="008400F4">
              <w:rPr>
                <w:b/>
                <w:color w:val="000000"/>
                <w:sz w:val="19"/>
                <w:szCs w:val="19"/>
                <w:lang w:val="tr-TR"/>
              </w:rPr>
              <w:t>-</w:t>
            </w:r>
          </w:p>
        </w:tc>
      </w:tr>
      <w:tr w:rsidR="00DD626A" w:rsidRPr="005539C2" w:rsidTr="001F7289">
        <w:tblPrEx>
          <w:tblCellMar>
            <w:right w:w="0" w:type="dxa"/>
          </w:tblCellMar>
        </w:tblPrEx>
        <w:trPr>
          <w:trHeight w:val="173"/>
        </w:trPr>
        <w:tc>
          <w:tcPr>
            <w:tcW w:w="3699" w:type="dxa"/>
            <w:vAlign w:val="bottom"/>
          </w:tcPr>
          <w:p w:rsidR="00DD626A" w:rsidRPr="005539C2" w:rsidRDefault="00DD626A" w:rsidP="00B10865">
            <w:pPr>
              <w:autoSpaceDE w:val="0"/>
              <w:autoSpaceDN w:val="0"/>
              <w:adjustRightInd w:val="0"/>
              <w:ind w:left="-30"/>
              <w:rPr>
                <w:color w:val="000000"/>
                <w:sz w:val="18"/>
                <w:szCs w:val="18"/>
                <w:lang w:val="tr-TR"/>
              </w:rPr>
            </w:pPr>
            <w:r w:rsidRPr="005539C2">
              <w:rPr>
                <w:color w:val="000000"/>
                <w:sz w:val="18"/>
                <w:szCs w:val="18"/>
                <w:lang w:val="tr-TR"/>
              </w:rPr>
              <w:t>Diğer Mali Kuruluşlardan Sağ. Fonlar</w:t>
            </w:r>
          </w:p>
        </w:tc>
        <w:tc>
          <w:tcPr>
            <w:tcW w:w="824" w:type="dxa"/>
            <w:vAlign w:val="bottom"/>
          </w:tcPr>
          <w:p w:rsidR="00DD626A" w:rsidRPr="008400F4" w:rsidRDefault="00DD626A" w:rsidP="00DD626A">
            <w:pPr>
              <w:autoSpaceDE w:val="0"/>
              <w:autoSpaceDN w:val="0"/>
              <w:adjustRightInd w:val="0"/>
              <w:ind w:left="-97" w:right="35"/>
              <w:jc w:val="right"/>
              <w:rPr>
                <w:color w:val="000000"/>
                <w:sz w:val="19"/>
                <w:szCs w:val="19"/>
                <w:lang w:val="tr-TR"/>
              </w:rPr>
            </w:pPr>
            <w:r w:rsidRPr="008400F4">
              <w:rPr>
                <w:color w:val="000000"/>
                <w:sz w:val="19"/>
                <w:szCs w:val="19"/>
                <w:lang w:val="tr-TR"/>
              </w:rPr>
              <w:t>583.945</w:t>
            </w:r>
          </w:p>
        </w:tc>
        <w:tc>
          <w:tcPr>
            <w:tcW w:w="720"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631"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6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2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919" w:type="dxa"/>
            <w:vAlign w:val="bottom"/>
          </w:tcPr>
          <w:p w:rsidR="00DD626A" w:rsidRPr="008400F4" w:rsidRDefault="00DD626A" w:rsidP="00DD626A">
            <w:pPr>
              <w:autoSpaceDE w:val="0"/>
              <w:autoSpaceDN w:val="0"/>
              <w:adjustRightInd w:val="0"/>
              <w:ind w:right="31"/>
              <w:jc w:val="right"/>
              <w:rPr>
                <w:color w:val="000000"/>
                <w:sz w:val="19"/>
                <w:szCs w:val="19"/>
                <w:lang w:val="tr-TR"/>
              </w:rPr>
            </w:pPr>
            <w:r w:rsidRPr="008400F4">
              <w:rPr>
                <w:color w:val="000000"/>
                <w:sz w:val="19"/>
                <w:szCs w:val="19"/>
                <w:lang w:val="tr-TR"/>
              </w:rPr>
              <w:t>21.555</w:t>
            </w:r>
          </w:p>
        </w:tc>
        <w:tc>
          <w:tcPr>
            <w:tcW w:w="919" w:type="dxa"/>
            <w:vAlign w:val="bottom"/>
          </w:tcPr>
          <w:p w:rsidR="00DD626A" w:rsidRPr="008400F4" w:rsidRDefault="00DD626A" w:rsidP="00DD626A">
            <w:pPr>
              <w:autoSpaceDE w:val="0"/>
              <w:autoSpaceDN w:val="0"/>
              <w:adjustRightInd w:val="0"/>
              <w:ind w:left="-47" w:right="14"/>
              <w:jc w:val="right"/>
              <w:rPr>
                <w:b/>
                <w:color w:val="000000"/>
                <w:sz w:val="19"/>
                <w:szCs w:val="19"/>
                <w:lang w:val="tr-TR"/>
              </w:rPr>
            </w:pPr>
            <w:r w:rsidRPr="008400F4">
              <w:rPr>
                <w:b/>
                <w:color w:val="000000"/>
                <w:sz w:val="19"/>
                <w:szCs w:val="19"/>
                <w:lang w:val="tr-TR"/>
              </w:rPr>
              <w:t>605.500</w:t>
            </w:r>
          </w:p>
        </w:tc>
      </w:tr>
      <w:tr w:rsidR="00DD626A" w:rsidRPr="005539C2" w:rsidTr="001F7289">
        <w:tblPrEx>
          <w:tblCellMar>
            <w:right w:w="0" w:type="dxa"/>
          </w:tblCellMar>
        </w:tblPrEx>
        <w:trPr>
          <w:trHeight w:val="173"/>
        </w:trPr>
        <w:tc>
          <w:tcPr>
            <w:tcW w:w="3699" w:type="dxa"/>
            <w:vAlign w:val="bottom"/>
          </w:tcPr>
          <w:p w:rsidR="00DD626A" w:rsidRPr="005539C2" w:rsidRDefault="00DD626A" w:rsidP="00B10865">
            <w:pPr>
              <w:autoSpaceDE w:val="0"/>
              <w:autoSpaceDN w:val="0"/>
              <w:adjustRightInd w:val="0"/>
              <w:ind w:left="-30"/>
              <w:rPr>
                <w:color w:val="000000"/>
                <w:sz w:val="18"/>
                <w:szCs w:val="18"/>
                <w:lang w:val="tr-TR"/>
              </w:rPr>
            </w:pPr>
            <w:r w:rsidRPr="005539C2">
              <w:rPr>
                <w:color w:val="000000"/>
                <w:sz w:val="18"/>
                <w:szCs w:val="18"/>
                <w:lang w:val="tr-TR"/>
              </w:rPr>
              <w:t>Diğer Yükümlülükler</w:t>
            </w:r>
          </w:p>
        </w:tc>
        <w:tc>
          <w:tcPr>
            <w:tcW w:w="824" w:type="dxa"/>
            <w:vAlign w:val="bottom"/>
          </w:tcPr>
          <w:p w:rsidR="00DD626A" w:rsidRPr="008400F4" w:rsidRDefault="00DD626A" w:rsidP="00DD626A">
            <w:pPr>
              <w:autoSpaceDE w:val="0"/>
              <w:autoSpaceDN w:val="0"/>
              <w:adjustRightInd w:val="0"/>
              <w:ind w:left="-97" w:right="35"/>
              <w:jc w:val="right"/>
              <w:rPr>
                <w:color w:val="000000"/>
                <w:sz w:val="19"/>
                <w:szCs w:val="19"/>
                <w:lang w:val="tr-TR"/>
              </w:rPr>
            </w:pPr>
            <w:r w:rsidRPr="008400F4">
              <w:rPr>
                <w:color w:val="000000"/>
                <w:sz w:val="19"/>
                <w:szCs w:val="19"/>
                <w:lang w:val="tr-TR"/>
              </w:rPr>
              <w:t>-</w:t>
            </w:r>
          </w:p>
        </w:tc>
        <w:tc>
          <w:tcPr>
            <w:tcW w:w="720"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631"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6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2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919" w:type="dxa"/>
            <w:vAlign w:val="bottom"/>
          </w:tcPr>
          <w:p w:rsidR="00DD626A" w:rsidRPr="008400F4" w:rsidRDefault="00DD626A" w:rsidP="00DD626A">
            <w:pPr>
              <w:autoSpaceDE w:val="0"/>
              <w:autoSpaceDN w:val="0"/>
              <w:adjustRightInd w:val="0"/>
              <w:ind w:right="31"/>
              <w:jc w:val="right"/>
              <w:rPr>
                <w:color w:val="000000"/>
                <w:sz w:val="19"/>
                <w:szCs w:val="19"/>
                <w:lang w:val="tr-TR"/>
              </w:rPr>
            </w:pPr>
            <w:r w:rsidRPr="008400F4">
              <w:rPr>
                <w:color w:val="000000"/>
                <w:sz w:val="19"/>
                <w:szCs w:val="19"/>
                <w:lang w:val="tr-TR"/>
              </w:rPr>
              <w:t>329.686</w:t>
            </w:r>
          </w:p>
        </w:tc>
        <w:tc>
          <w:tcPr>
            <w:tcW w:w="919" w:type="dxa"/>
            <w:vAlign w:val="bottom"/>
          </w:tcPr>
          <w:p w:rsidR="00DD626A" w:rsidRPr="008400F4" w:rsidRDefault="00DD626A" w:rsidP="00DD626A">
            <w:pPr>
              <w:autoSpaceDE w:val="0"/>
              <w:autoSpaceDN w:val="0"/>
              <w:adjustRightInd w:val="0"/>
              <w:ind w:left="-47" w:right="14"/>
              <w:jc w:val="right"/>
              <w:rPr>
                <w:b/>
                <w:color w:val="000000"/>
                <w:sz w:val="19"/>
                <w:szCs w:val="19"/>
                <w:lang w:val="tr-TR"/>
              </w:rPr>
            </w:pPr>
            <w:r w:rsidRPr="008400F4">
              <w:rPr>
                <w:b/>
                <w:color w:val="000000"/>
                <w:sz w:val="19"/>
                <w:szCs w:val="19"/>
                <w:lang w:val="tr-TR"/>
              </w:rPr>
              <w:t>329.686</w:t>
            </w:r>
          </w:p>
        </w:tc>
      </w:tr>
      <w:tr w:rsidR="00DD626A" w:rsidRPr="005539C2" w:rsidTr="001F7289">
        <w:tblPrEx>
          <w:tblCellMar>
            <w:right w:w="0" w:type="dxa"/>
          </w:tblCellMar>
        </w:tblPrEx>
        <w:trPr>
          <w:trHeight w:val="173"/>
        </w:trPr>
        <w:tc>
          <w:tcPr>
            <w:tcW w:w="3699" w:type="dxa"/>
            <w:tcBorders>
              <w:bottom w:val="single" w:sz="4" w:space="0" w:color="auto"/>
            </w:tcBorders>
            <w:vAlign w:val="bottom"/>
          </w:tcPr>
          <w:p w:rsidR="00DD626A" w:rsidRPr="005539C2" w:rsidRDefault="00DD626A" w:rsidP="00B10865">
            <w:pPr>
              <w:autoSpaceDE w:val="0"/>
              <w:autoSpaceDN w:val="0"/>
              <w:adjustRightInd w:val="0"/>
              <w:ind w:left="-30"/>
              <w:rPr>
                <w:b/>
                <w:bCs/>
                <w:color w:val="000000"/>
                <w:sz w:val="18"/>
                <w:szCs w:val="18"/>
                <w:lang w:val="tr-TR"/>
              </w:rPr>
            </w:pPr>
            <w:r w:rsidRPr="005539C2">
              <w:rPr>
                <w:b/>
                <w:bCs/>
                <w:color w:val="000000"/>
                <w:sz w:val="18"/>
                <w:szCs w:val="18"/>
                <w:lang w:val="tr-TR"/>
              </w:rPr>
              <w:t>Toplam Yükümlülükler</w:t>
            </w:r>
          </w:p>
        </w:tc>
        <w:tc>
          <w:tcPr>
            <w:tcW w:w="824" w:type="dxa"/>
            <w:tcBorders>
              <w:bottom w:val="single" w:sz="4" w:space="0" w:color="auto"/>
            </w:tcBorders>
            <w:vAlign w:val="bottom"/>
          </w:tcPr>
          <w:p w:rsidR="00DD626A" w:rsidRPr="008400F4" w:rsidRDefault="00DD626A" w:rsidP="00DD626A">
            <w:pPr>
              <w:autoSpaceDE w:val="0"/>
              <w:autoSpaceDN w:val="0"/>
              <w:adjustRightInd w:val="0"/>
              <w:ind w:left="-97" w:right="35"/>
              <w:jc w:val="right"/>
              <w:rPr>
                <w:b/>
                <w:color w:val="000000"/>
                <w:sz w:val="19"/>
                <w:szCs w:val="19"/>
                <w:lang w:val="tr-TR"/>
              </w:rPr>
            </w:pPr>
            <w:r w:rsidRPr="008400F4">
              <w:rPr>
                <w:b/>
                <w:color w:val="000000"/>
                <w:sz w:val="19"/>
                <w:szCs w:val="19"/>
                <w:lang w:val="tr-TR"/>
              </w:rPr>
              <w:t>1.681.360</w:t>
            </w:r>
          </w:p>
        </w:tc>
        <w:tc>
          <w:tcPr>
            <w:tcW w:w="720" w:type="dxa"/>
            <w:tcBorders>
              <w:bottom w:val="single" w:sz="4" w:space="0" w:color="auto"/>
            </w:tcBorders>
            <w:vAlign w:val="bottom"/>
          </w:tcPr>
          <w:p w:rsidR="00DD626A" w:rsidRPr="008400F4" w:rsidRDefault="00DD626A" w:rsidP="00DD626A">
            <w:pPr>
              <w:autoSpaceDE w:val="0"/>
              <w:autoSpaceDN w:val="0"/>
              <w:adjustRightInd w:val="0"/>
              <w:jc w:val="right"/>
              <w:rPr>
                <w:b/>
                <w:color w:val="000000"/>
                <w:sz w:val="19"/>
                <w:szCs w:val="19"/>
                <w:lang w:val="tr-TR"/>
              </w:rPr>
            </w:pPr>
            <w:r w:rsidRPr="008400F4">
              <w:rPr>
                <w:b/>
                <w:color w:val="000000"/>
                <w:sz w:val="19"/>
                <w:szCs w:val="19"/>
                <w:lang w:val="tr-TR"/>
              </w:rPr>
              <w:t>-</w:t>
            </w:r>
          </w:p>
        </w:tc>
        <w:tc>
          <w:tcPr>
            <w:tcW w:w="631" w:type="dxa"/>
            <w:tcBorders>
              <w:bottom w:val="single" w:sz="4" w:space="0" w:color="auto"/>
            </w:tcBorders>
            <w:vAlign w:val="bottom"/>
          </w:tcPr>
          <w:p w:rsidR="00DD626A" w:rsidRPr="008400F4" w:rsidRDefault="00DD626A" w:rsidP="00DD626A">
            <w:pPr>
              <w:autoSpaceDE w:val="0"/>
              <w:autoSpaceDN w:val="0"/>
              <w:adjustRightInd w:val="0"/>
              <w:jc w:val="right"/>
              <w:rPr>
                <w:b/>
                <w:color w:val="000000"/>
                <w:sz w:val="19"/>
                <w:szCs w:val="19"/>
                <w:lang w:val="tr-TR"/>
              </w:rPr>
            </w:pPr>
            <w:r w:rsidRPr="008400F4">
              <w:rPr>
                <w:b/>
                <w:color w:val="000000"/>
                <w:sz w:val="19"/>
                <w:szCs w:val="19"/>
                <w:lang w:val="tr-TR"/>
              </w:rPr>
              <w:t>-</w:t>
            </w:r>
          </w:p>
        </w:tc>
        <w:tc>
          <w:tcPr>
            <w:tcW w:w="764" w:type="dxa"/>
            <w:tcBorders>
              <w:bottom w:val="single" w:sz="4" w:space="0" w:color="auto"/>
            </w:tcBorders>
            <w:vAlign w:val="bottom"/>
          </w:tcPr>
          <w:p w:rsidR="00DD626A" w:rsidRPr="008400F4" w:rsidRDefault="00DD626A" w:rsidP="00DD626A">
            <w:pPr>
              <w:autoSpaceDE w:val="0"/>
              <w:autoSpaceDN w:val="0"/>
              <w:adjustRightInd w:val="0"/>
              <w:jc w:val="right"/>
              <w:rPr>
                <w:b/>
                <w:color w:val="000000"/>
                <w:sz w:val="19"/>
                <w:szCs w:val="19"/>
                <w:lang w:val="tr-TR"/>
              </w:rPr>
            </w:pPr>
            <w:r w:rsidRPr="008400F4">
              <w:rPr>
                <w:b/>
                <w:color w:val="000000"/>
                <w:sz w:val="19"/>
                <w:szCs w:val="19"/>
                <w:lang w:val="tr-TR"/>
              </w:rPr>
              <w:t>-</w:t>
            </w:r>
          </w:p>
        </w:tc>
        <w:tc>
          <w:tcPr>
            <w:tcW w:w="724" w:type="dxa"/>
            <w:tcBorders>
              <w:bottom w:val="single" w:sz="4" w:space="0" w:color="auto"/>
            </w:tcBorders>
            <w:vAlign w:val="bottom"/>
          </w:tcPr>
          <w:p w:rsidR="00DD626A" w:rsidRPr="008400F4" w:rsidRDefault="00DD626A" w:rsidP="00DD626A">
            <w:pPr>
              <w:autoSpaceDE w:val="0"/>
              <w:autoSpaceDN w:val="0"/>
              <w:adjustRightInd w:val="0"/>
              <w:jc w:val="right"/>
              <w:rPr>
                <w:b/>
                <w:color w:val="000000"/>
                <w:sz w:val="19"/>
                <w:szCs w:val="19"/>
                <w:lang w:val="tr-TR"/>
              </w:rPr>
            </w:pPr>
            <w:r w:rsidRPr="008400F4">
              <w:rPr>
                <w:b/>
                <w:color w:val="000000"/>
                <w:sz w:val="19"/>
                <w:szCs w:val="19"/>
                <w:lang w:val="tr-TR"/>
              </w:rPr>
              <w:t>-</w:t>
            </w:r>
          </w:p>
        </w:tc>
        <w:tc>
          <w:tcPr>
            <w:tcW w:w="919" w:type="dxa"/>
            <w:tcBorders>
              <w:bottom w:val="single" w:sz="4" w:space="0" w:color="auto"/>
            </w:tcBorders>
            <w:vAlign w:val="bottom"/>
          </w:tcPr>
          <w:p w:rsidR="00DD626A" w:rsidRPr="008400F4" w:rsidRDefault="00DD626A" w:rsidP="00DD626A">
            <w:pPr>
              <w:autoSpaceDE w:val="0"/>
              <w:autoSpaceDN w:val="0"/>
              <w:adjustRightInd w:val="0"/>
              <w:ind w:right="31"/>
              <w:jc w:val="right"/>
              <w:rPr>
                <w:b/>
                <w:color w:val="000000"/>
                <w:sz w:val="19"/>
                <w:szCs w:val="19"/>
                <w:lang w:val="tr-TR"/>
              </w:rPr>
            </w:pPr>
            <w:r w:rsidRPr="008400F4">
              <w:rPr>
                <w:b/>
                <w:color w:val="000000"/>
                <w:sz w:val="19"/>
                <w:szCs w:val="19"/>
                <w:lang w:val="tr-TR"/>
              </w:rPr>
              <w:t>674.422</w:t>
            </w:r>
          </w:p>
        </w:tc>
        <w:tc>
          <w:tcPr>
            <w:tcW w:w="919" w:type="dxa"/>
            <w:tcBorders>
              <w:bottom w:val="single" w:sz="4" w:space="0" w:color="auto"/>
            </w:tcBorders>
            <w:vAlign w:val="bottom"/>
          </w:tcPr>
          <w:p w:rsidR="00DD626A" w:rsidRPr="008400F4" w:rsidRDefault="00DD626A" w:rsidP="00DD626A">
            <w:pPr>
              <w:autoSpaceDE w:val="0"/>
              <w:autoSpaceDN w:val="0"/>
              <w:adjustRightInd w:val="0"/>
              <w:ind w:left="-47" w:right="14"/>
              <w:jc w:val="right"/>
              <w:rPr>
                <w:b/>
                <w:color w:val="000000"/>
                <w:sz w:val="19"/>
                <w:szCs w:val="19"/>
                <w:lang w:val="tr-TR"/>
              </w:rPr>
            </w:pPr>
            <w:r w:rsidRPr="008400F4">
              <w:rPr>
                <w:b/>
                <w:color w:val="000000"/>
                <w:sz w:val="19"/>
                <w:szCs w:val="19"/>
                <w:lang w:val="tr-TR"/>
              </w:rPr>
              <w:t>2.355.782</w:t>
            </w:r>
          </w:p>
        </w:tc>
      </w:tr>
      <w:tr w:rsidR="00DD626A" w:rsidRPr="005539C2" w:rsidTr="001F7289">
        <w:tblPrEx>
          <w:tblCellMar>
            <w:right w:w="0" w:type="dxa"/>
          </w:tblCellMar>
        </w:tblPrEx>
        <w:trPr>
          <w:trHeight w:val="173"/>
        </w:trPr>
        <w:tc>
          <w:tcPr>
            <w:tcW w:w="3699" w:type="dxa"/>
            <w:tcBorders>
              <w:top w:val="single" w:sz="4" w:space="0" w:color="auto"/>
            </w:tcBorders>
            <w:vAlign w:val="bottom"/>
          </w:tcPr>
          <w:p w:rsidR="00DD626A" w:rsidRPr="005539C2" w:rsidRDefault="00DD626A" w:rsidP="00A20FB2">
            <w:pPr>
              <w:autoSpaceDE w:val="0"/>
              <w:autoSpaceDN w:val="0"/>
              <w:adjustRightInd w:val="0"/>
              <w:ind w:left="-30" w:firstLine="30"/>
              <w:rPr>
                <w:color w:val="000000"/>
                <w:sz w:val="18"/>
                <w:szCs w:val="18"/>
                <w:lang w:val="tr-TR"/>
              </w:rPr>
            </w:pPr>
          </w:p>
        </w:tc>
        <w:tc>
          <w:tcPr>
            <w:tcW w:w="824" w:type="dxa"/>
            <w:tcBorders>
              <w:top w:val="single" w:sz="4" w:space="0" w:color="auto"/>
            </w:tcBorders>
            <w:vAlign w:val="bottom"/>
          </w:tcPr>
          <w:p w:rsidR="00DD626A" w:rsidRPr="008400F4" w:rsidRDefault="00DD626A" w:rsidP="00DD626A">
            <w:pPr>
              <w:autoSpaceDE w:val="0"/>
              <w:autoSpaceDN w:val="0"/>
              <w:adjustRightInd w:val="0"/>
              <w:ind w:left="-97" w:right="35"/>
              <w:jc w:val="right"/>
              <w:rPr>
                <w:color w:val="000000"/>
                <w:sz w:val="19"/>
                <w:szCs w:val="19"/>
                <w:lang w:val="tr-TR"/>
              </w:rPr>
            </w:pPr>
          </w:p>
        </w:tc>
        <w:tc>
          <w:tcPr>
            <w:tcW w:w="720" w:type="dxa"/>
            <w:tcBorders>
              <w:top w:val="single" w:sz="4" w:space="0" w:color="auto"/>
            </w:tcBorders>
            <w:vAlign w:val="bottom"/>
          </w:tcPr>
          <w:p w:rsidR="00DD626A" w:rsidRPr="008400F4" w:rsidRDefault="00DD626A" w:rsidP="00DD626A">
            <w:pPr>
              <w:autoSpaceDE w:val="0"/>
              <w:autoSpaceDN w:val="0"/>
              <w:adjustRightInd w:val="0"/>
              <w:jc w:val="right"/>
              <w:rPr>
                <w:color w:val="000000"/>
                <w:sz w:val="19"/>
                <w:szCs w:val="19"/>
                <w:lang w:val="tr-TR"/>
              </w:rPr>
            </w:pPr>
          </w:p>
        </w:tc>
        <w:tc>
          <w:tcPr>
            <w:tcW w:w="631" w:type="dxa"/>
            <w:tcBorders>
              <w:top w:val="single" w:sz="4" w:space="0" w:color="auto"/>
            </w:tcBorders>
            <w:vAlign w:val="bottom"/>
          </w:tcPr>
          <w:p w:rsidR="00DD626A" w:rsidRPr="008400F4" w:rsidRDefault="00DD626A" w:rsidP="00DD626A">
            <w:pPr>
              <w:autoSpaceDE w:val="0"/>
              <w:autoSpaceDN w:val="0"/>
              <w:adjustRightInd w:val="0"/>
              <w:jc w:val="right"/>
              <w:rPr>
                <w:color w:val="000000"/>
                <w:sz w:val="19"/>
                <w:szCs w:val="19"/>
                <w:lang w:val="tr-TR"/>
              </w:rPr>
            </w:pPr>
          </w:p>
        </w:tc>
        <w:tc>
          <w:tcPr>
            <w:tcW w:w="764" w:type="dxa"/>
            <w:tcBorders>
              <w:top w:val="single" w:sz="4" w:space="0" w:color="auto"/>
            </w:tcBorders>
            <w:vAlign w:val="bottom"/>
          </w:tcPr>
          <w:p w:rsidR="00DD626A" w:rsidRPr="008400F4" w:rsidRDefault="00DD626A" w:rsidP="00DD626A">
            <w:pPr>
              <w:autoSpaceDE w:val="0"/>
              <w:autoSpaceDN w:val="0"/>
              <w:adjustRightInd w:val="0"/>
              <w:jc w:val="right"/>
              <w:rPr>
                <w:color w:val="000000"/>
                <w:sz w:val="19"/>
                <w:szCs w:val="19"/>
                <w:lang w:val="tr-TR"/>
              </w:rPr>
            </w:pPr>
          </w:p>
        </w:tc>
        <w:tc>
          <w:tcPr>
            <w:tcW w:w="724" w:type="dxa"/>
            <w:tcBorders>
              <w:top w:val="single" w:sz="4" w:space="0" w:color="auto"/>
            </w:tcBorders>
            <w:vAlign w:val="bottom"/>
          </w:tcPr>
          <w:p w:rsidR="00DD626A" w:rsidRPr="008400F4" w:rsidRDefault="00DD626A" w:rsidP="00DD626A">
            <w:pPr>
              <w:autoSpaceDE w:val="0"/>
              <w:autoSpaceDN w:val="0"/>
              <w:adjustRightInd w:val="0"/>
              <w:jc w:val="right"/>
              <w:rPr>
                <w:color w:val="000000"/>
                <w:sz w:val="19"/>
                <w:szCs w:val="19"/>
                <w:lang w:val="tr-TR"/>
              </w:rPr>
            </w:pPr>
          </w:p>
        </w:tc>
        <w:tc>
          <w:tcPr>
            <w:tcW w:w="919" w:type="dxa"/>
            <w:tcBorders>
              <w:top w:val="single" w:sz="4" w:space="0" w:color="auto"/>
            </w:tcBorders>
            <w:vAlign w:val="bottom"/>
          </w:tcPr>
          <w:p w:rsidR="00DD626A" w:rsidRPr="008400F4" w:rsidRDefault="00DD626A" w:rsidP="00DD626A">
            <w:pPr>
              <w:autoSpaceDE w:val="0"/>
              <w:autoSpaceDN w:val="0"/>
              <w:adjustRightInd w:val="0"/>
              <w:ind w:right="31"/>
              <w:jc w:val="right"/>
              <w:rPr>
                <w:color w:val="000000"/>
                <w:sz w:val="19"/>
                <w:szCs w:val="19"/>
                <w:lang w:val="tr-TR"/>
              </w:rPr>
            </w:pPr>
          </w:p>
        </w:tc>
        <w:tc>
          <w:tcPr>
            <w:tcW w:w="919" w:type="dxa"/>
            <w:tcBorders>
              <w:top w:val="single" w:sz="4" w:space="0" w:color="auto"/>
            </w:tcBorders>
            <w:vAlign w:val="bottom"/>
          </w:tcPr>
          <w:p w:rsidR="00DD626A" w:rsidRPr="008400F4" w:rsidRDefault="00DD626A" w:rsidP="00DD626A">
            <w:pPr>
              <w:autoSpaceDE w:val="0"/>
              <w:autoSpaceDN w:val="0"/>
              <w:adjustRightInd w:val="0"/>
              <w:ind w:left="-47" w:right="14"/>
              <w:jc w:val="right"/>
              <w:rPr>
                <w:color w:val="000000"/>
                <w:sz w:val="19"/>
                <w:szCs w:val="19"/>
                <w:lang w:val="tr-TR"/>
              </w:rPr>
            </w:pPr>
          </w:p>
        </w:tc>
      </w:tr>
      <w:tr w:rsidR="00DD626A" w:rsidRPr="005539C2" w:rsidTr="001F7289">
        <w:tblPrEx>
          <w:tblCellMar>
            <w:right w:w="0" w:type="dxa"/>
          </w:tblCellMar>
        </w:tblPrEx>
        <w:trPr>
          <w:trHeight w:val="173"/>
        </w:trPr>
        <w:tc>
          <w:tcPr>
            <w:tcW w:w="3699" w:type="dxa"/>
            <w:vAlign w:val="bottom"/>
          </w:tcPr>
          <w:p w:rsidR="00DD626A" w:rsidRPr="005539C2" w:rsidRDefault="00DD626A" w:rsidP="00B10865">
            <w:pPr>
              <w:autoSpaceDE w:val="0"/>
              <w:autoSpaceDN w:val="0"/>
              <w:adjustRightInd w:val="0"/>
              <w:ind w:left="-30"/>
              <w:rPr>
                <w:color w:val="000000"/>
                <w:sz w:val="18"/>
                <w:szCs w:val="18"/>
                <w:lang w:val="tr-TR"/>
              </w:rPr>
            </w:pPr>
            <w:r w:rsidRPr="005539C2">
              <w:rPr>
                <w:color w:val="000000"/>
                <w:sz w:val="18"/>
                <w:szCs w:val="18"/>
                <w:lang w:val="tr-TR"/>
              </w:rPr>
              <w:t>Bilançodaki Uzun Pozisyon</w:t>
            </w:r>
          </w:p>
        </w:tc>
        <w:tc>
          <w:tcPr>
            <w:tcW w:w="824" w:type="dxa"/>
            <w:vAlign w:val="bottom"/>
          </w:tcPr>
          <w:p w:rsidR="00DD626A" w:rsidRPr="008400F4" w:rsidRDefault="00DD626A" w:rsidP="00DD626A">
            <w:pPr>
              <w:autoSpaceDE w:val="0"/>
              <w:autoSpaceDN w:val="0"/>
              <w:adjustRightInd w:val="0"/>
              <w:ind w:left="-97" w:right="35"/>
              <w:jc w:val="right"/>
              <w:rPr>
                <w:color w:val="000000"/>
                <w:sz w:val="19"/>
                <w:szCs w:val="19"/>
                <w:lang w:val="tr-TR"/>
              </w:rPr>
            </w:pPr>
            <w:r w:rsidRPr="008400F4">
              <w:rPr>
                <w:color w:val="000000"/>
                <w:sz w:val="19"/>
                <w:szCs w:val="19"/>
                <w:lang w:val="tr-TR"/>
              </w:rPr>
              <w:t>373.132</w:t>
            </w:r>
          </w:p>
        </w:tc>
        <w:tc>
          <w:tcPr>
            <w:tcW w:w="720"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151.715</w:t>
            </w:r>
          </w:p>
        </w:tc>
        <w:tc>
          <w:tcPr>
            <w:tcW w:w="631"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62.478</w:t>
            </w:r>
          </w:p>
        </w:tc>
        <w:tc>
          <w:tcPr>
            <w:tcW w:w="76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2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919" w:type="dxa"/>
            <w:vAlign w:val="bottom"/>
          </w:tcPr>
          <w:p w:rsidR="00DD626A" w:rsidRPr="008400F4" w:rsidRDefault="00DD626A" w:rsidP="00DD626A">
            <w:pPr>
              <w:autoSpaceDE w:val="0"/>
              <w:autoSpaceDN w:val="0"/>
              <w:adjustRightInd w:val="0"/>
              <w:ind w:right="31"/>
              <w:jc w:val="right"/>
              <w:rPr>
                <w:color w:val="000000"/>
                <w:sz w:val="19"/>
                <w:szCs w:val="19"/>
                <w:lang w:val="tr-TR"/>
              </w:rPr>
            </w:pPr>
            <w:r w:rsidRPr="008400F4">
              <w:rPr>
                <w:color w:val="000000"/>
                <w:sz w:val="19"/>
                <w:szCs w:val="19"/>
                <w:lang w:val="tr-TR"/>
              </w:rPr>
              <w:t>-</w:t>
            </w:r>
          </w:p>
        </w:tc>
        <w:tc>
          <w:tcPr>
            <w:tcW w:w="919" w:type="dxa"/>
            <w:vAlign w:val="bottom"/>
          </w:tcPr>
          <w:p w:rsidR="00DD626A" w:rsidRPr="008400F4" w:rsidRDefault="00DD626A" w:rsidP="00DD626A">
            <w:pPr>
              <w:autoSpaceDE w:val="0"/>
              <w:autoSpaceDN w:val="0"/>
              <w:adjustRightInd w:val="0"/>
              <w:ind w:left="-47" w:right="14"/>
              <w:jc w:val="right"/>
              <w:rPr>
                <w:b/>
                <w:color w:val="000000"/>
                <w:sz w:val="19"/>
                <w:szCs w:val="19"/>
                <w:lang w:val="tr-TR"/>
              </w:rPr>
            </w:pPr>
            <w:r w:rsidRPr="008400F4">
              <w:rPr>
                <w:b/>
                <w:color w:val="000000"/>
                <w:sz w:val="19"/>
                <w:szCs w:val="19"/>
                <w:lang w:val="tr-TR"/>
              </w:rPr>
              <w:t>587.325</w:t>
            </w:r>
          </w:p>
        </w:tc>
      </w:tr>
      <w:tr w:rsidR="00DD626A" w:rsidRPr="005539C2" w:rsidTr="001F7289">
        <w:tblPrEx>
          <w:tblCellMar>
            <w:right w:w="0" w:type="dxa"/>
          </w:tblCellMar>
        </w:tblPrEx>
        <w:trPr>
          <w:trHeight w:val="173"/>
        </w:trPr>
        <w:tc>
          <w:tcPr>
            <w:tcW w:w="3699" w:type="dxa"/>
            <w:vAlign w:val="bottom"/>
          </w:tcPr>
          <w:p w:rsidR="00DD626A" w:rsidRPr="005539C2" w:rsidRDefault="00DD626A" w:rsidP="00B10865">
            <w:pPr>
              <w:autoSpaceDE w:val="0"/>
              <w:autoSpaceDN w:val="0"/>
              <w:adjustRightInd w:val="0"/>
              <w:ind w:left="-30"/>
              <w:rPr>
                <w:color w:val="000000"/>
                <w:sz w:val="18"/>
                <w:szCs w:val="18"/>
                <w:lang w:val="tr-TR"/>
              </w:rPr>
            </w:pPr>
            <w:r w:rsidRPr="005539C2">
              <w:rPr>
                <w:color w:val="000000"/>
                <w:sz w:val="18"/>
                <w:szCs w:val="18"/>
                <w:lang w:val="tr-TR"/>
              </w:rPr>
              <w:t>Bilançodaki Kısa Pozisyon</w:t>
            </w:r>
          </w:p>
        </w:tc>
        <w:tc>
          <w:tcPr>
            <w:tcW w:w="824" w:type="dxa"/>
            <w:vAlign w:val="bottom"/>
          </w:tcPr>
          <w:p w:rsidR="00DD626A" w:rsidRPr="008400F4" w:rsidRDefault="00DD626A" w:rsidP="00DD626A">
            <w:pPr>
              <w:autoSpaceDE w:val="0"/>
              <w:autoSpaceDN w:val="0"/>
              <w:adjustRightInd w:val="0"/>
              <w:ind w:left="-97" w:right="35"/>
              <w:jc w:val="right"/>
              <w:rPr>
                <w:color w:val="000000"/>
                <w:sz w:val="19"/>
                <w:szCs w:val="19"/>
                <w:lang w:val="tr-TR"/>
              </w:rPr>
            </w:pPr>
            <w:r w:rsidRPr="008400F4">
              <w:rPr>
                <w:color w:val="000000"/>
                <w:sz w:val="19"/>
                <w:szCs w:val="19"/>
                <w:lang w:val="tr-TR"/>
              </w:rPr>
              <w:t>-</w:t>
            </w:r>
          </w:p>
        </w:tc>
        <w:tc>
          <w:tcPr>
            <w:tcW w:w="720"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631"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6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2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919" w:type="dxa"/>
            <w:vAlign w:val="bottom"/>
          </w:tcPr>
          <w:p w:rsidR="00DD626A" w:rsidRPr="008400F4" w:rsidRDefault="00DD626A" w:rsidP="00DD626A">
            <w:pPr>
              <w:autoSpaceDE w:val="0"/>
              <w:autoSpaceDN w:val="0"/>
              <w:adjustRightInd w:val="0"/>
              <w:ind w:right="31"/>
              <w:jc w:val="right"/>
              <w:rPr>
                <w:color w:val="000000"/>
                <w:sz w:val="19"/>
                <w:szCs w:val="19"/>
                <w:lang w:val="tr-TR"/>
              </w:rPr>
            </w:pPr>
            <w:r w:rsidRPr="008400F4">
              <w:rPr>
                <w:color w:val="000000"/>
                <w:sz w:val="19"/>
                <w:szCs w:val="19"/>
                <w:lang w:val="tr-TR"/>
              </w:rPr>
              <w:t>(587.325)</w:t>
            </w:r>
          </w:p>
        </w:tc>
        <w:tc>
          <w:tcPr>
            <w:tcW w:w="919" w:type="dxa"/>
            <w:vAlign w:val="bottom"/>
          </w:tcPr>
          <w:p w:rsidR="00DD626A" w:rsidRPr="008400F4" w:rsidRDefault="00DD626A" w:rsidP="00DD626A">
            <w:pPr>
              <w:autoSpaceDE w:val="0"/>
              <w:autoSpaceDN w:val="0"/>
              <w:adjustRightInd w:val="0"/>
              <w:ind w:left="-47" w:right="14"/>
              <w:jc w:val="right"/>
              <w:rPr>
                <w:b/>
                <w:color w:val="000000"/>
                <w:sz w:val="19"/>
                <w:szCs w:val="19"/>
                <w:lang w:val="tr-TR"/>
              </w:rPr>
            </w:pPr>
            <w:r w:rsidRPr="008400F4">
              <w:rPr>
                <w:b/>
                <w:color w:val="000000"/>
                <w:sz w:val="19"/>
                <w:szCs w:val="19"/>
                <w:lang w:val="tr-TR"/>
              </w:rPr>
              <w:t>(587.325)</w:t>
            </w:r>
          </w:p>
        </w:tc>
      </w:tr>
      <w:tr w:rsidR="00DD626A" w:rsidRPr="005539C2" w:rsidTr="001F7289">
        <w:tblPrEx>
          <w:tblCellMar>
            <w:right w:w="0" w:type="dxa"/>
          </w:tblCellMar>
        </w:tblPrEx>
        <w:trPr>
          <w:trHeight w:val="173"/>
        </w:trPr>
        <w:tc>
          <w:tcPr>
            <w:tcW w:w="3699" w:type="dxa"/>
            <w:vAlign w:val="bottom"/>
          </w:tcPr>
          <w:p w:rsidR="00DD626A" w:rsidRPr="005539C2" w:rsidRDefault="00DD626A" w:rsidP="00B10865">
            <w:pPr>
              <w:autoSpaceDE w:val="0"/>
              <w:autoSpaceDN w:val="0"/>
              <w:adjustRightInd w:val="0"/>
              <w:ind w:left="-30"/>
              <w:rPr>
                <w:color w:val="000000"/>
                <w:sz w:val="18"/>
                <w:szCs w:val="18"/>
                <w:lang w:val="tr-TR"/>
              </w:rPr>
            </w:pPr>
            <w:r w:rsidRPr="005539C2">
              <w:rPr>
                <w:color w:val="000000"/>
                <w:sz w:val="18"/>
                <w:szCs w:val="18"/>
                <w:lang w:val="tr-TR"/>
              </w:rPr>
              <w:t>Nazım Hesaplardaki Uzun Pozisyon</w:t>
            </w:r>
          </w:p>
        </w:tc>
        <w:tc>
          <w:tcPr>
            <w:tcW w:w="824" w:type="dxa"/>
            <w:vAlign w:val="bottom"/>
          </w:tcPr>
          <w:p w:rsidR="00DD626A" w:rsidRPr="008400F4" w:rsidRDefault="00DD626A" w:rsidP="00DD626A">
            <w:pPr>
              <w:autoSpaceDE w:val="0"/>
              <w:autoSpaceDN w:val="0"/>
              <w:adjustRightInd w:val="0"/>
              <w:ind w:left="-97" w:right="35"/>
              <w:jc w:val="right"/>
              <w:rPr>
                <w:color w:val="000000"/>
                <w:sz w:val="19"/>
                <w:szCs w:val="19"/>
                <w:lang w:val="tr-TR"/>
              </w:rPr>
            </w:pPr>
            <w:r w:rsidRPr="008400F4">
              <w:rPr>
                <w:color w:val="000000"/>
                <w:sz w:val="19"/>
                <w:szCs w:val="19"/>
                <w:lang w:val="tr-TR"/>
              </w:rPr>
              <w:t>-</w:t>
            </w:r>
          </w:p>
        </w:tc>
        <w:tc>
          <w:tcPr>
            <w:tcW w:w="720"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631"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6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2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919" w:type="dxa"/>
            <w:vAlign w:val="bottom"/>
          </w:tcPr>
          <w:p w:rsidR="00DD626A" w:rsidRPr="008400F4" w:rsidRDefault="00DD626A" w:rsidP="00DD626A">
            <w:pPr>
              <w:autoSpaceDE w:val="0"/>
              <w:autoSpaceDN w:val="0"/>
              <w:adjustRightInd w:val="0"/>
              <w:ind w:right="31"/>
              <w:jc w:val="right"/>
              <w:rPr>
                <w:color w:val="000000"/>
                <w:sz w:val="19"/>
                <w:szCs w:val="19"/>
                <w:lang w:val="tr-TR"/>
              </w:rPr>
            </w:pPr>
            <w:r w:rsidRPr="008400F4">
              <w:rPr>
                <w:color w:val="000000"/>
                <w:sz w:val="19"/>
                <w:szCs w:val="19"/>
                <w:lang w:val="tr-TR"/>
              </w:rPr>
              <w:t>-</w:t>
            </w:r>
          </w:p>
        </w:tc>
        <w:tc>
          <w:tcPr>
            <w:tcW w:w="919" w:type="dxa"/>
            <w:vAlign w:val="bottom"/>
          </w:tcPr>
          <w:p w:rsidR="00DD626A" w:rsidRPr="008400F4" w:rsidRDefault="00DD626A" w:rsidP="00DD626A">
            <w:pPr>
              <w:autoSpaceDE w:val="0"/>
              <w:autoSpaceDN w:val="0"/>
              <w:adjustRightInd w:val="0"/>
              <w:ind w:left="-47" w:right="14"/>
              <w:jc w:val="right"/>
              <w:rPr>
                <w:b/>
                <w:color w:val="000000"/>
                <w:sz w:val="19"/>
                <w:szCs w:val="19"/>
                <w:lang w:val="tr-TR"/>
              </w:rPr>
            </w:pPr>
            <w:r w:rsidRPr="008400F4">
              <w:rPr>
                <w:b/>
                <w:color w:val="000000"/>
                <w:sz w:val="19"/>
                <w:szCs w:val="19"/>
                <w:lang w:val="tr-TR"/>
              </w:rPr>
              <w:t>-</w:t>
            </w:r>
          </w:p>
        </w:tc>
      </w:tr>
      <w:tr w:rsidR="00DD626A" w:rsidRPr="005539C2" w:rsidTr="001F7289">
        <w:tblPrEx>
          <w:tblCellMar>
            <w:right w:w="0" w:type="dxa"/>
          </w:tblCellMar>
        </w:tblPrEx>
        <w:trPr>
          <w:trHeight w:val="173"/>
        </w:trPr>
        <w:tc>
          <w:tcPr>
            <w:tcW w:w="3699" w:type="dxa"/>
            <w:vAlign w:val="bottom"/>
          </w:tcPr>
          <w:p w:rsidR="00DD626A" w:rsidRPr="005539C2" w:rsidRDefault="00DD626A" w:rsidP="00B10865">
            <w:pPr>
              <w:autoSpaceDE w:val="0"/>
              <w:autoSpaceDN w:val="0"/>
              <w:adjustRightInd w:val="0"/>
              <w:ind w:left="-30"/>
              <w:rPr>
                <w:color w:val="000000"/>
                <w:sz w:val="18"/>
                <w:szCs w:val="18"/>
                <w:lang w:val="tr-TR"/>
              </w:rPr>
            </w:pPr>
            <w:r w:rsidRPr="005539C2">
              <w:rPr>
                <w:color w:val="000000"/>
                <w:sz w:val="18"/>
                <w:szCs w:val="18"/>
                <w:lang w:val="tr-TR"/>
              </w:rPr>
              <w:t>Nazım Hesaplardaki Kısa Pozisyon</w:t>
            </w:r>
          </w:p>
        </w:tc>
        <w:tc>
          <w:tcPr>
            <w:tcW w:w="824" w:type="dxa"/>
            <w:vAlign w:val="bottom"/>
          </w:tcPr>
          <w:p w:rsidR="00DD626A" w:rsidRPr="008400F4" w:rsidRDefault="00DD626A" w:rsidP="00DD626A">
            <w:pPr>
              <w:autoSpaceDE w:val="0"/>
              <w:autoSpaceDN w:val="0"/>
              <w:adjustRightInd w:val="0"/>
              <w:ind w:left="-97" w:right="35"/>
              <w:jc w:val="right"/>
              <w:rPr>
                <w:color w:val="000000"/>
                <w:sz w:val="19"/>
                <w:szCs w:val="19"/>
                <w:lang w:val="tr-TR"/>
              </w:rPr>
            </w:pPr>
            <w:r w:rsidRPr="008400F4">
              <w:rPr>
                <w:color w:val="000000"/>
                <w:sz w:val="19"/>
                <w:szCs w:val="19"/>
                <w:lang w:val="tr-TR"/>
              </w:rPr>
              <w:t>-</w:t>
            </w:r>
          </w:p>
        </w:tc>
        <w:tc>
          <w:tcPr>
            <w:tcW w:w="720"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631"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6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724" w:type="dxa"/>
            <w:vAlign w:val="bottom"/>
          </w:tcPr>
          <w:p w:rsidR="00DD626A" w:rsidRPr="008400F4" w:rsidRDefault="00DD626A" w:rsidP="00DD626A">
            <w:pPr>
              <w:autoSpaceDE w:val="0"/>
              <w:autoSpaceDN w:val="0"/>
              <w:adjustRightInd w:val="0"/>
              <w:jc w:val="right"/>
              <w:rPr>
                <w:color w:val="000000"/>
                <w:sz w:val="19"/>
                <w:szCs w:val="19"/>
                <w:lang w:val="tr-TR"/>
              </w:rPr>
            </w:pPr>
            <w:r w:rsidRPr="008400F4">
              <w:rPr>
                <w:color w:val="000000"/>
                <w:sz w:val="19"/>
                <w:szCs w:val="19"/>
                <w:lang w:val="tr-TR"/>
              </w:rPr>
              <w:t>-</w:t>
            </w:r>
          </w:p>
        </w:tc>
        <w:tc>
          <w:tcPr>
            <w:tcW w:w="919" w:type="dxa"/>
            <w:vAlign w:val="bottom"/>
          </w:tcPr>
          <w:p w:rsidR="00DD626A" w:rsidRPr="008400F4" w:rsidRDefault="00DD626A" w:rsidP="00DD626A">
            <w:pPr>
              <w:autoSpaceDE w:val="0"/>
              <w:autoSpaceDN w:val="0"/>
              <w:adjustRightInd w:val="0"/>
              <w:ind w:right="31"/>
              <w:jc w:val="right"/>
              <w:rPr>
                <w:color w:val="000000"/>
                <w:sz w:val="19"/>
                <w:szCs w:val="19"/>
                <w:lang w:val="tr-TR"/>
              </w:rPr>
            </w:pPr>
            <w:r w:rsidRPr="008400F4">
              <w:rPr>
                <w:color w:val="000000"/>
                <w:sz w:val="19"/>
                <w:szCs w:val="19"/>
                <w:lang w:val="tr-TR"/>
              </w:rPr>
              <w:t>-</w:t>
            </w:r>
          </w:p>
        </w:tc>
        <w:tc>
          <w:tcPr>
            <w:tcW w:w="919" w:type="dxa"/>
            <w:vAlign w:val="bottom"/>
          </w:tcPr>
          <w:p w:rsidR="00DD626A" w:rsidRPr="008400F4" w:rsidRDefault="00DD626A" w:rsidP="00DD626A">
            <w:pPr>
              <w:autoSpaceDE w:val="0"/>
              <w:autoSpaceDN w:val="0"/>
              <w:adjustRightInd w:val="0"/>
              <w:ind w:left="-47" w:right="14"/>
              <w:jc w:val="right"/>
              <w:rPr>
                <w:b/>
                <w:color w:val="000000"/>
                <w:sz w:val="19"/>
                <w:szCs w:val="19"/>
                <w:lang w:val="tr-TR"/>
              </w:rPr>
            </w:pPr>
            <w:r w:rsidRPr="008400F4">
              <w:rPr>
                <w:b/>
                <w:color w:val="000000"/>
                <w:sz w:val="19"/>
                <w:szCs w:val="19"/>
                <w:lang w:val="tr-TR"/>
              </w:rPr>
              <w:t>-</w:t>
            </w:r>
          </w:p>
        </w:tc>
      </w:tr>
      <w:tr w:rsidR="00DD626A" w:rsidRPr="005539C2" w:rsidTr="001F7289">
        <w:tblPrEx>
          <w:tblCellMar>
            <w:right w:w="0" w:type="dxa"/>
          </w:tblCellMar>
        </w:tblPrEx>
        <w:trPr>
          <w:trHeight w:val="173"/>
        </w:trPr>
        <w:tc>
          <w:tcPr>
            <w:tcW w:w="3699" w:type="dxa"/>
            <w:tcBorders>
              <w:bottom w:val="single" w:sz="12" w:space="0" w:color="auto"/>
            </w:tcBorders>
            <w:vAlign w:val="bottom"/>
          </w:tcPr>
          <w:p w:rsidR="00DD626A" w:rsidRPr="005539C2" w:rsidRDefault="00DD626A" w:rsidP="00B10865">
            <w:pPr>
              <w:autoSpaceDE w:val="0"/>
              <w:autoSpaceDN w:val="0"/>
              <w:adjustRightInd w:val="0"/>
              <w:ind w:left="-30"/>
              <w:rPr>
                <w:b/>
                <w:bCs/>
                <w:color w:val="000000"/>
                <w:sz w:val="18"/>
                <w:szCs w:val="18"/>
                <w:lang w:val="tr-TR"/>
              </w:rPr>
            </w:pPr>
            <w:r w:rsidRPr="005539C2">
              <w:rPr>
                <w:b/>
                <w:bCs/>
                <w:color w:val="000000"/>
                <w:sz w:val="18"/>
                <w:szCs w:val="18"/>
                <w:lang w:val="tr-TR"/>
              </w:rPr>
              <w:t>Net Pozisyon</w:t>
            </w:r>
          </w:p>
        </w:tc>
        <w:tc>
          <w:tcPr>
            <w:tcW w:w="824" w:type="dxa"/>
            <w:tcBorders>
              <w:bottom w:val="single" w:sz="12" w:space="0" w:color="auto"/>
            </w:tcBorders>
            <w:vAlign w:val="bottom"/>
          </w:tcPr>
          <w:p w:rsidR="00DD626A" w:rsidRPr="008400F4" w:rsidRDefault="00DD626A" w:rsidP="00DD626A">
            <w:pPr>
              <w:autoSpaceDE w:val="0"/>
              <w:autoSpaceDN w:val="0"/>
              <w:adjustRightInd w:val="0"/>
              <w:ind w:left="-97" w:right="35"/>
              <w:jc w:val="right"/>
              <w:rPr>
                <w:b/>
                <w:color w:val="000000"/>
                <w:sz w:val="19"/>
                <w:szCs w:val="19"/>
                <w:lang w:val="tr-TR"/>
              </w:rPr>
            </w:pPr>
            <w:r w:rsidRPr="008400F4">
              <w:rPr>
                <w:b/>
                <w:color w:val="000000"/>
                <w:sz w:val="19"/>
                <w:szCs w:val="19"/>
                <w:lang w:val="tr-TR"/>
              </w:rPr>
              <w:t>373.132</w:t>
            </w:r>
          </w:p>
        </w:tc>
        <w:tc>
          <w:tcPr>
            <w:tcW w:w="720" w:type="dxa"/>
            <w:tcBorders>
              <w:bottom w:val="single" w:sz="12" w:space="0" w:color="auto"/>
            </w:tcBorders>
            <w:vAlign w:val="bottom"/>
          </w:tcPr>
          <w:p w:rsidR="00DD626A" w:rsidRPr="008400F4" w:rsidRDefault="00DD626A" w:rsidP="00DD626A">
            <w:pPr>
              <w:autoSpaceDE w:val="0"/>
              <w:autoSpaceDN w:val="0"/>
              <w:adjustRightInd w:val="0"/>
              <w:jc w:val="right"/>
              <w:rPr>
                <w:b/>
                <w:color w:val="000000"/>
                <w:sz w:val="19"/>
                <w:szCs w:val="19"/>
                <w:lang w:val="tr-TR"/>
              </w:rPr>
            </w:pPr>
            <w:r w:rsidRPr="008400F4">
              <w:rPr>
                <w:b/>
                <w:color w:val="000000"/>
                <w:sz w:val="19"/>
                <w:szCs w:val="19"/>
                <w:lang w:val="tr-TR"/>
              </w:rPr>
              <w:t>151.715</w:t>
            </w:r>
          </w:p>
        </w:tc>
        <w:tc>
          <w:tcPr>
            <w:tcW w:w="631" w:type="dxa"/>
            <w:tcBorders>
              <w:bottom w:val="single" w:sz="12" w:space="0" w:color="auto"/>
            </w:tcBorders>
            <w:vAlign w:val="bottom"/>
          </w:tcPr>
          <w:p w:rsidR="00DD626A" w:rsidRPr="008400F4" w:rsidRDefault="00DD626A" w:rsidP="00DD626A">
            <w:pPr>
              <w:autoSpaceDE w:val="0"/>
              <w:autoSpaceDN w:val="0"/>
              <w:adjustRightInd w:val="0"/>
              <w:jc w:val="right"/>
              <w:rPr>
                <w:b/>
                <w:color w:val="000000"/>
                <w:sz w:val="19"/>
                <w:szCs w:val="19"/>
                <w:lang w:val="tr-TR"/>
              </w:rPr>
            </w:pPr>
            <w:r w:rsidRPr="008400F4">
              <w:rPr>
                <w:b/>
                <w:color w:val="000000"/>
                <w:sz w:val="19"/>
                <w:szCs w:val="19"/>
                <w:lang w:val="tr-TR"/>
              </w:rPr>
              <w:t>62.478</w:t>
            </w:r>
          </w:p>
        </w:tc>
        <w:tc>
          <w:tcPr>
            <w:tcW w:w="764" w:type="dxa"/>
            <w:tcBorders>
              <w:bottom w:val="single" w:sz="12" w:space="0" w:color="auto"/>
            </w:tcBorders>
            <w:vAlign w:val="bottom"/>
          </w:tcPr>
          <w:p w:rsidR="00DD626A" w:rsidRPr="008400F4" w:rsidRDefault="00DD626A" w:rsidP="00DD626A">
            <w:pPr>
              <w:autoSpaceDE w:val="0"/>
              <w:autoSpaceDN w:val="0"/>
              <w:adjustRightInd w:val="0"/>
              <w:jc w:val="right"/>
              <w:rPr>
                <w:b/>
                <w:color w:val="000000"/>
                <w:sz w:val="19"/>
                <w:szCs w:val="19"/>
                <w:lang w:val="tr-TR"/>
              </w:rPr>
            </w:pPr>
            <w:r w:rsidRPr="008400F4">
              <w:rPr>
                <w:b/>
                <w:color w:val="000000"/>
                <w:sz w:val="19"/>
                <w:szCs w:val="19"/>
                <w:lang w:val="tr-TR"/>
              </w:rPr>
              <w:t>-</w:t>
            </w:r>
          </w:p>
        </w:tc>
        <w:tc>
          <w:tcPr>
            <w:tcW w:w="724" w:type="dxa"/>
            <w:tcBorders>
              <w:bottom w:val="single" w:sz="12" w:space="0" w:color="auto"/>
            </w:tcBorders>
            <w:vAlign w:val="bottom"/>
          </w:tcPr>
          <w:p w:rsidR="00DD626A" w:rsidRPr="008400F4" w:rsidRDefault="00DD626A" w:rsidP="00DD626A">
            <w:pPr>
              <w:autoSpaceDE w:val="0"/>
              <w:autoSpaceDN w:val="0"/>
              <w:adjustRightInd w:val="0"/>
              <w:jc w:val="right"/>
              <w:rPr>
                <w:b/>
                <w:color w:val="000000"/>
                <w:sz w:val="19"/>
                <w:szCs w:val="19"/>
                <w:lang w:val="tr-TR"/>
              </w:rPr>
            </w:pPr>
            <w:r w:rsidRPr="008400F4">
              <w:rPr>
                <w:b/>
                <w:color w:val="000000"/>
                <w:sz w:val="19"/>
                <w:szCs w:val="19"/>
                <w:lang w:val="tr-TR"/>
              </w:rPr>
              <w:t>-</w:t>
            </w:r>
          </w:p>
        </w:tc>
        <w:tc>
          <w:tcPr>
            <w:tcW w:w="919" w:type="dxa"/>
            <w:tcBorders>
              <w:bottom w:val="single" w:sz="12" w:space="0" w:color="auto"/>
            </w:tcBorders>
            <w:vAlign w:val="bottom"/>
          </w:tcPr>
          <w:p w:rsidR="00DD626A" w:rsidRPr="008400F4" w:rsidRDefault="00DD626A" w:rsidP="00DD626A">
            <w:pPr>
              <w:autoSpaceDE w:val="0"/>
              <w:autoSpaceDN w:val="0"/>
              <w:adjustRightInd w:val="0"/>
              <w:ind w:right="31"/>
              <w:jc w:val="right"/>
              <w:rPr>
                <w:b/>
                <w:color w:val="000000"/>
                <w:sz w:val="19"/>
                <w:szCs w:val="19"/>
                <w:lang w:val="tr-TR"/>
              </w:rPr>
            </w:pPr>
            <w:r w:rsidRPr="008400F4">
              <w:rPr>
                <w:b/>
                <w:color w:val="000000"/>
                <w:sz w:val="19"/>
                <w:szCs w:val="19"/>
                <w:lang w:val="tr-TR"/>
              </w:rPr>
              <w:t>(587.325)</w:t>
            </w:r>
          </w:p>
        </w:tc>
        <w:tc>
          <w:tcPr>
            <w:tcW w:w="919" w:type="dxa"/>
            <w:tcBorders>
              <w:bottom w:val="single" w:sz="12" w:space="0" w:color="auto"/>
            </w:tcBorders>
            <w:vAlign w:val="bottom"/>
          </w:tcPr>
          <w:p w:rsidR="00DD626A" w:rsidRPr="008400F4" w:rsidRDefault="00DD626A" w:rsidP="00DD626A">
            <w:pPr>
              <w:autoSpaceDE w:val="0"/>
              <w:autoSpaceDN w:val="0"/>
              <w:adjustRightInd w:val="0"/>
              <w:ind w:left="-47" w:right="14"/>
              <w:jc w:val="right"/>
              <w:rPr>
                <w:b/>
                <w:color w:val="000000"/>
                <w:sz w:val="19"/>
                <w:szCs w:val="19"/>
                <w:lang w:val="tr-TR"/>
              </w:rPr>
            </w:pPr>
            <w:r w:rsidRPr="008400F4">
              <w:rPr>
                <w:b/>
                <w:color w:val="000000"/>
                <w:sz w:val="19"/>
                <w:szCs w:val="19"/>
                <w:lang w:val="tr-TR"/>
              </w:rPr>
              <w:t>-</w:t>
            </w:r>
          </w:p>
        </w:tc>
      </w:tr>
      <w:bookmarkEnd w:id="17"/>
    </w:tbl>
    <w:p w:rsidR="00CE7D26" w:rsidRPr="00412D72" w:rsidRDefault="00CE7D26" w:rsidP="00CE7D26">
      <w:pPr>
        <w:tabs>
          <w:tab w:val="right" w:pos="10100"/>
        </w:tabs>
        <w:ind w:right="-100"/>
        <w:rPr>
          <w:rFonts w:eastAsia="Arial Unicode MS"/>
          <w:sz w:val="16"/>
          <w:szCs w:val="16"/>
          <w:lang w:val="tr-TR"/>
        </w:rPr>
      </w:pPr>
    </w:p>
    <w:p w:rsidR="00D3297D" w:rsidRPr="00412D72" w:rsidRDefault="00D3297D" w:rsidP="00CE7D26">
      <w:pPr>
        <w:tabs>
          <w:tab w:val="left" w:pos="1418"/>
          <w:tab w:val="right" w:pos="10100"/>
        </w:tabs>
        <w:ind w:left="1418" w:right="-100" w:hanging="567"/>
        <w:jc w:val="both"/>
        <w:rPr>
          <w:lang w:val="tr-TR"/>
        </w:rPr>
      </w:pPr>
      <w:r w:rsidRPr="00412D72">
        <w:rPr>
          <w:rFonts w:eastAsia="Arial Unicode MS"/>
          <w:lang w:val="tr-TR"/>
        </w:rPr>
        <w:t>(*)</w:t>
      </w:r>
      <w:r w:rsidR="00CE7D26" w:rsidRPr="00412D72">
        <w:rPr>
          <w:rFonts w:eastAsia="Arial Unicode MS"/>
          <w:lang w:val="tr-TR"/>
        </w:rPr>
        <w:tab/>
      </w:r>
      <w:r w:rsidR="00AE3D94" w:rsidRPr="00412D72">
        <w:rPr>
          <w:rFonts w:eastAsia="Arial Unicode MS"/>
          <w:lang w:val="tr-TR"/>
        </w:rPr>
        <w:t>D</w:t>
      </w:r>
      <w:r w:rsidRPr="00412D72">
        <w:rPr>
          <w:rFonts w:eastAsia="Arial Unicode MS"/>
          <w:lang w:val="tr-TR"/>
        </w:rPr>
        <w:t>iğer varlıklar ve diğer yükümlülükler satırl</w:t>
      </w:r>
      <w:r w:rsidR="00C65AD2" w:rsidRPr="00412D72">
        <w:rPr>
          <w:rFonts w:eastAsia="Arial Unicode MS"/>
          <w:lang w:val="tr-TR"/>
        </w:rPr>
        <w:t xml:space="preserve">arının açıklamasına aşağıda yer </w:t>
      </w:r>
      <w:r w:rsidRPr="00412D72">
        <w:rPr>
          <w:rFonts w:eastAsia="Arial Unicode MS"/>
          <w:lang w:val="tr-TR"/>
        </w:rPr>
        <w:t>verilmiştir.</w:t>
      </w:r>
    </w:p>
    <w:p w:rsidR="0083356F" w:rsidRPr="00412D72" w:rsidRDefault="0083356F">
      <w:pPr>
        <w:pStyle w:val="EndnoteText"/>
        <w:rPr>
          <w:rFonts w:eastAsia="Arial Unicode MS"/>
          <w:b/>
          <w:sz w:val="16"/>
          <w:szCs w:val="16"/>
        </w:rPr>
      </w:pPr>
    </w:p>
    <w:tbl>
      <w:tblPr>
        <w:tblW w:w="9214" w:type="dxa"/>
        <w:tblInd w:w="881" w:type="dxa"/>
        <w:tblLayout w:type="fixed"/>
        <w:tblCellMar>
          <w:left w:w="30" w:type="dxa"/>
          <w:right w:w="30" w:type="dxa"/>
        </w:tblCellMar>
        <w:tblLook w:val="0000"/>
      </w:tblPr>
      <w:tblGrid>
        <w:gridCol w:w="3829"/>
        <w:gridCol w:w="5385"/>
      </w:tblGrid>
      <w:tr w:rsidR="00CE7D26" w:rsidRPr="005539C2" w:rsidTr="001F7289">
        <w:trPr>
          <w:trHeight w:val="173"/>
        </w:trPr>
        <w:tc>
          <w:tcPr>
            <w:tcW w:w="3829" w:type="dxa"/>
            <w:tcBorders>
              <w:bottom w:val="single" w:sz="4" w:space="0" w:color="auto"/>
            </w:tcBorders>
          </w:tcPr>
          <w:p w:rsidR="00CE7D26" w:rsidRPr="005539C2" w:rsidRDefault="00CE7D26" w:rsidP="004B7151">
            <w:pPr>
              <w:autoSpaceDE w:val="0"/>
              <w:autoSpaceDN w:val="0"/>
              <w:adjustRightInd w:val="0"/>
              <w:rPr>
                <w:b/>
                <w:bCs/>
                <w:color w:val="000000"/>
                <w:sz w:val="18"/>
                <w:szCs w:val="18"/>
                <w:lang w:val="tr-TR"/>
              </w:rPr>
            </w:pPr>
            <w:r w:rsidRPr="005539C2">
              <w:rPr>
                <w:b/>
                <w:bCs/>
                <w:color w:val="000000"/>
                <w:sz w:val="18"/>
                <w:szCs w:val="18"/>
                <w:lang w:val="tr-TR"/>
              </w:rPr>
              <w:t>Diğer Varlıklar</w:t>
            </w:r>
          </w:p>
        </w:tc>
        <w:tc>
          <w:tcPr>
            <w:tcW w:w="5385" w:type="dxa"/>
            <w:tcBorders>
              <w:bottom w:val="single" w:sz="4" w:space="0" w:color="auto"/>
            </w:tcBorders>
            <w:vAlign w:val="bottom"/>
          </w:tcPr>
          <w:p w:rsidR="00CE7D26" w:rsidRPr="005539C2" w:rsidRDefault="00CE7D26" w:rsidP="005539C2">
            <w:pPr>
              <w:tabs>
                <w:tab w:val="center" w:pos="380"/>
              </w:tabs>
              <w:autoSpaceDE w:val="0"/>
              <w:autoSpaceDN w:val="0"/>
              <w:adjustRightInd w:val="0"/>
              <w:ind w:right="42"/>
              <w:jc w:val="right"/>
              <w:rPr>
                <w:b/>
                <w:bCs/>
                <w:color w:val="000000"/>
                <w:sz w:val="18"/>
                <w:szCs w:val="18"/>
                <w:lang w:val="tr-TR"/>
              </w:rPr>
            </w:pPr>
            <w:r w:rsidRPr="005539C2">
              <w:rPr>
                <w:b/>
                <w:bCs/>
                <w:color w:val="000000"/>
                <w:sz w:val="18"/>
                <w:szCs w:val="18"/>
                <w:lang w:val="tr-TR"/>
              </w:rPr>
              <w:t>Önceki Dönem Bakiyesi</w:t>
            </w:r>
          </w:p>
        </w:tc>
      </w:tr>
      <w:tr w:rsidR="00DD626A" w:rsidRPr="005539C2" w:rsidTr="001F7289">
        <w:tblPrEx>
          <w:tblCellMar>
            <w:right w:w="0" w:type="dxa"/>
          </w:tblCellMar>
        </w:tblPrEx>
        <w:trPr>
          <w:trHeight w:val="173"/>
        </w:trPr>
        <w:tc>
          <w:tcPr>
            <w:tcW w:w="3829" w:type="dxa"/>
            <w:tcBorders>
              <w:top w:val="single" w:sz="4" w:space="0" w:color="auto"/>
            </w:tcBorders>
          </w:tcPr>
          <w:p w:rsidR="00DD626A" w:rsidRPr="005539C2" w:rsidRDefault="00DD626A" w:rsidP="004B7151">
            <w:pPr>
              <w:autoSpaceDE w:val="0"/>
              <w:autoSpaceDN w:val="0"/>
              <w:adjustRightInd w:val="0"/>
              <w:rPr>
                <w:color w:val="000000"/>
                <w:sz w:val="18"/>
                <w:szCs w:val="18"/>
                <w:lang w:val="tr-TR"/>
              </w:rPr>
            </w:pPr>
            <w:bookmarkStart w:id="18" w:name="OLE_LINK23"/>
            <w:r w:rsidRPr="005539C2">
              <w:rPr>
                <w:color w:val="000000"/>
                <w:sz w:val="18"/>
                <w:szCs w:val="18"/>
                <w:lang w:val="tr-TR"/>
              </w:rPr>
              <w:t>-Maddi Duran Varlıklar</w:t>
            </w:r>
          </w:p>
        </w:tc>
        <w:tc>
          <w:tcPr>
            <w:tcW w:w="5385" w:type="dxa"/>
            <w:tcBorders>
              <w:top w:val="single" w:sz="4" w:space="0" w:color="auto"/>
            </w:tcBorders>
            <w:vAlign w:val="bottom"/>
          </w:tcPr>
          <w:p w:rsidR="00DD626A" w:rsidRPr="008400F4" w:rsidRDefault="00DD626A" w:rsidP="00DD626A">
            <w:pPr>
              <w:jc w:val="right"/>
              <w:rPr>
                <w:lang w:val="tr-TR"/>
              </w:rPr>
            </w:pPr>
            <w:r w:rsidRPr="008400F4">
              <w:rPr>
                <w:lang w:val="tr-TR"/>
              </w:rPr>
              <w:t>10.332</w:t>
            </w:r>
          </w:p>
        </w:tc>
      </w:tr>
      <w:tr w:rsidR="00DD626A" w:rsidRPr="005539C2" w:rsidTr="001F7289">
        <w:tblPrEx>
          <w:tblCellMar>
            <w:right w:w="0" w:type="dxa"/>
          </w:tblCellMar>
        </w:tblPrEx>
        <w:trPr>
          <w:trHeight w:val="173"/>
        </w:trPr>
        <w:tc>
          <w:tcPr>
            <w:tcW w:w="3829" w:type="dxa"/>
          </w:tcPr>
          <w:p w:rsidR="00DD626A" w:rsidRPr="005539C2" w:rsidRDefault="00DD626A" w:rsidP="004B7151">
            <w:pPr>
              <w:autoSpaceDE w:val="0"/>
              <w:autoSpaceDN w:val="0"/>
              <w:adjustRightInd w:val="0"/>
              <w:rPr>
                <w:color w:val="000000"/>
                <w:sz w:val="18"/>
                <w:szCs w:val="18"/>
                <w:lang w:val="tr-TR"/>
              </w:rPr>
            </w:pPr>
            <w:r w:rsidRPr="005539C2">
              <w:rPr>
                <w:color w:val="000000"/>
                <w:sz w:val="18"/>
                <w:szCs w:val="18"/>
                <w:lang w:val="tr-TR"/>
              </w:rPr>
              <w:t>-Maddi Olmayan Duran Varlıklar</w:t>
            </w:r>
          </w:p>
        </w:tc>
        <w:tc>
          <w:tcPr>
            <w:tcW w:w="5385" w:type="dxa"/>
            <w:vAlign w:val="bottom"/>
          </w:tcPr>
          <w:p w:rsidR="00DD626A" w:rsidRPr="008400F4" w:rsidRDefault="00DD626A" w:rsidP="00DD626A">
            <w:pPr>
              <w:jc w:val="right"/>
              <w:rPr>
                <w:lang w:val="tr-TR"/>
              </w:rPr>
            </w:pPr>
            <w:r w:rsidRPr="008400F4">
              <w:rPr>
                <w:lang w:val="tr-TR"/>
              </w:rPr>
              <w:t>1.054</w:t>
            </w:r>
          </w:p>
        </w:tc>
      </w:tr>
      <w:tr w:rsidR="00DD626A" w:rsidRPr="005539C2" w:rsidTr="001F7289">
        <w:tblPrEx>
          <w:tblCellMar>
            <w:right w:w="0" w:type="dxa"/>
          </w:tblCellMar>
        </w:tblPrEx>
        <w:trPr>
          <w:trHeight w:val="173"/>
        </w:trPr>
        <w:tc>
          <w:tcPr>
            <w:tcW w:w="3829" w:type="dxa"/>
          </w:tcPr>
          <w:p w:rsidR="00DD626A" w:rsidRPr="005539C2" w:rsidRDefault="00DD626A" w:rsidP="004B7151">
            <w:pPr>
              <w:autoSpaceDE w:val="0"/>
              <w:autoSpaceDN w:val="0"/>
              <w:adjustRightInd w:val="0"/>
              <w:rPr>
                <w:color w:val="000000"/>
                <w:sz w:val="18"/>
                <w:szCs w:val="18"/>
                <w:lang w:val="tr-TR"/>
              </w:rPr>
            </w:pPr>
            <w:r w:rsidRPr="005539C2">
              <w:rPr>
                <w:color w:val="000000"/>
                <w:sz w:val="18"/>
                <w:szCs w:val="18"/>
                <w:lang w:val="tr-TR"/>
              </w:rPr>
              <w:t>-Bağlı Ortaklıklar</w:t>
            </w:r>
          </w:p>
        </w:tc>
        <w:tc>
          <w:tcPr>
            <w:tcW w:w="5385" w:type="dxa"/>
            <w:vAlign w:val="bottom"/>
          </w:tcPr>
          <w:p w:rsidR="00DD626A" w:rsidRPr="008400F4" w:rsidRDefault="00DD626A" w:rsidP="00DD626A">
            <w:pPr>
              <w:jc w:val="right"/>
              <w:rPr>
                <w:lang w:val="tr-TR"/>
              </w:rPr>
            </w:pPr>
            <w:r w:rsidRPr="008400F4">
              <w:rPr>
                <w:lang w:val="tr-TR"/>
              </w:rPr>
              <w:t>4.825</w:t>
            </w:r>
          </w:p>
        </w:tc>
      </w:tr>
      <w:tr w:rsidR="00DD626A" w:rsidRPr="005539C2" w:rsidTr="001F7289">
        <w:tblPrEx>
          <w:tblCellMar>
            <w:right w:w="0" w:type="dxa"/>
          </w:tblCellMar>
        </w:tblPrEx>
        <w:trPr>
          <w:trHeight w:val="173"/>
        </w:trPr>
        <w:tc>
          <w:tcPr>
            <w:tcW w:w="3829" w:type="dxa"/>
          </w:tcPr>
          <w:p w:rsidR="00DD626A" w:rsidRPr="005539C2" w:rsidRDefault="00DD626A" w:rsidP="004B7151">
            <w:pPr>
              <w:autoSpaceDE w:val="0"/>
              <w:autoSpaceDN w:val="0"/>
              <w:adjustRightInd w:val="0"/>
              <w:rPr>
                <w:color w:val="000000"/>
                <w:sz w:val="18"/>
                <w:szCs w:val="18"/>
                <w:lang w:val="tr-TR"/>
              </w:rPr>
            </w:pPr>
            <w:r w:rsidRPr="005539C2">
              <w:rPr>
                <w:color w:val="000000"/>
                <w:sz w:val="18"/>
                <w:szCs w:val="18"/>
                <w:lang w:val="tr-TR"/>
              </w:rPr>
              <w:t>-Ayniyat Mevcudu</w:t>
            </w:r>
          </w:p>
        </w:tc>
        <w:tc>
          <w:tcPr>
            <w:tcW w:w="5385" w:type="dxa"/>
            <w:vAlign w:val="bottom"/>
          </w:tcPr>
          <w:p w:rsidR="00DD626A" w:rsidRPr="008400F4" w:rsidRDefault="00DD626A" w:rsidP="00DD626A">
            <w:pPr>
              <w:jc w:val="right"/>
              <w:rPr>
                <w:lang w:val="tr-TR"/>
              </w:rPr>
            </w:pPr>
            <w:r w:rsidRPr="008400F4">
              <w:rPr>
                <w:lang w:val="tr-TR"/>
              </w:rPr>
              <w:t>23</w:t>
            </w:r>
          </w:p>
        </w:tc>
      </w:tr>
      <w:tr w:rsidR="00DD626A" w:rsidRPr="005539C2" w:rsidTr="001F7289">
        <w:tblPrEx>
          <w:tblCellMar>
            <w:right w:w="0" w:type="dxa"/>
          </w:tblCellMar>
        </w:tblPrEx>
        <w:trPr>
          <w:trHeight w:val="173"/>
        </w:trPr>
        <w:tc>
          <w:tcPr>
            <w:tcW w:w="3829" w:type="dxa"/>
          </w:tcPr>
          <w:p w:rsidR="00DD626A" w:rsidRPr="005539C2" w:rsidRDefault="00DD626A" w:rsidP="004B7151">
            <w:pPr>
              <w:autoSpaceDE w:val="0"/>
              <w:autoSpaceDN w:val="0"/>
              <w:adjustRightInd w:val="0"/>
              <w:rPr>
                <w:color w:val="000000"/>
                <w:sz w:val="18"/>
                <w:szCs w:val="18"/>
                <w:lang w:val="tr-TR"/>
              </w:rPr>
            </w:pPr>
            <w:r w:rsidRPr="005539C2">
              <w:rPr>
                <w:color w:val="000000"/>
                <w:sz w:val="18"/>
                <w:szCs w:val="18"/>
                <w:lang w:val="tr-TR"/>
              </w:rPr>
              <w:t>-Ertelenmiş Vergi Aktifi</w:t>
            </w:r>
          </w:p>
        </w:tc>
        <w:tc>
          <w:tcPr>
            <w:tcW w:w="5385" w:type="dxa"/>
            <w:vAlign w:val="bottom"/>
          </w:tcPr>
          <w:p w:rsidR="00DD626A" w:rsidRPr="008400F4" w:rsidRDefault="00DD626A" w:rsidP="00DD626A">
            <w:pPr>
              <w:jc w:val="right"/>
              <w:rPr>
                <w:lang w:val="tr-TR"/>
              </w:rPr>
            </w:pPr>
            <w:r w:rsidRPr="008400F4">
              <w:rPr>
                <w:lang w:val="tr-TR"/>
              </w:rPr>
              <w:t>1.081</w:t>
            </w:r>
          </w:p>
        </w:tc>
      </w:tr>
      <w:tr w:rsidR="00DD626A" w:rsidRPr="005539C2" w:rsidTr="001F7289">
        <w:tblPrEx>
          <w:tblCellMar>
            <w:right w:w="0" w:type="dxa"/>
          </w:tblCellMar>
        </w:tblPrEx>
        <w:trPr>
          <w:trHeight w:val="173"/>
        </w:trPr>
        <w:tc>
          <w:tcPr>
            <w:tcW w:w="3829" w:type="dxa"/>
          </w:tcPr>
          <w:p w:rsidR="00DD626A" w:rsidRPr="005539C2" w:rsidRDefault="00DD626A" w:rsidP="004B7151">
            <w:pPr>
              <w:autoSpaceDE w:val="0"/>
              <w:autoSpaceDN w:val="0"/>
              <w:adjustRightInd w:val="0"/>
              <w:rPr>
                <w:color w:val="000000"/>
                <w:sz w:val="18"/>
                <w:szCs w:val="18"/>
                <w:lang w:val="tr-TR"/>
              </w:rPr>
            </w:pPr>
            <w:r w:rsidRPr="005539C2">
              <w:rPr>
                <w:color w:val="000000"/>
                <w:sz w:val="18"/>
                <w:szCs w:val="18"/>
                <w:lang w:val="tr-TR"/>
              </w:rPr>
              <w:t>-Muhtelif Alacaklar</w:t>
            </w:r>
          </w:p>
        </w:tc>
        <w:tc>
          <w:tcPr>
            <w:tcW w:w="5385" w:type="dxa"/>
            <w:vAlign w:val="bottom"/>
          </w:tcPr>
          <w:p w:rsidR="00DD626A" w:rsidRPr="008400F4" w:rsidRDefault="00DD626A" w:rsidP="00DD626A">
            <w:pPr>
              <w:jc w:val="right"/>
              <w:rPr>
                <w:lang w:val="tr-TR"/>
              </w:rPr>
            </w:pPr>
            <w:r w:rsidRPr="008400F4">
              <w:rPr>
                <w:lang w:val="tr-TR"/>
              </w:rPr>
              <w:t>5.671</w:t>
            </w:r>
          </w:p>
        </w:tc>
      </w:tr>
      <w:tr w:rsidR="00DD626A" w:rsidRPr="005539C2" w:rsidTr="001F7289">
        <w:tblPrEx>
          <w:tblCellMar>
            <w:right w:w="0" w:type="dxa"/>
          </w:tblCellMar>
        </w:tblPrEx>
        <w:trPr>
          <w:trHeight w:val="173"/>
        </w:trPr>
        <w:tc>
          <w:tcPr>
            <w:tcW w:w="3829" w:type="dxa"/>
            <w:tcBorders>
              <w:bottom w:val="single" w:sz="4" w:space="0" w:color="auto"/>
            </w:tcBorders>
          </w:tcPr>
          <w:p w:rsidR="00DD626A" w:rsidRPr="005539C2" w:rsidRDefault="00DD626A" w:rsidP="004B7151">
            <w:pPr>
              <w:autoSpaceDE w:val="0"/>
              <w:autoSpaceDN w:val="0"/>
              <w:adjustRightInd w:val="0"/>
              <w:rPr>
                <w:color w:val="000000"/>
                <w:sz w:val="18"/>
                <w:szCs w:val="18"/>
                <w:lang w:val="tr-TR"/>
              </w:rPr>
            </w:pPr>
            <w:r w:rsidRPr="005539C2">
              <w:rPr>
                <w:color w:val="000000"/>
                <w:sz w:val="18"/>
                <w:szCs w:val="18"/>
                <w:lang w:val="tr-TR"/>
              </w:rPr>
              <w:t>-Borçlu Geçici Hesaplar</w:t>
            </w:r>
          </w:p>
        </w:tc>
        <w:tc>
          <w:tcPr>
            <w:tcW w:w="5385" w:type="dxa"/>
            <w:tcBorders>
              <w:bottom w:val="single" w:sz="4" w:space="0" w:color="auto"/>
            </w:tcBorders>
            <w:vAlign w:val="bottom"/>
          </w:tcPr>
          <w:p w:rsidR="00DD626A" w:rsidRPr="008400F4" w:rsidRDefault="00DD626A" w:rsidP="00DD626A">
            <w:pPr>
              <w:jc w:val="right"/>
              <w:rPr>
                <w:lang w:val="tr-TR"/>
              </w:rPr>
            </w:pPr>
            <w:r w:rsidRPr="008400F4">
              <w:rPr>
                <w:lang w:val="tr-TR"/>
              </w:rPr>
              <w:t>647</w:t>
            </w:r>
          </w:p>
        </w:tc>
      </w:tr>
      <w:tr w:rsidR="003E4B37" w:rsidRPr="005539C2" w:rsidTr="001F7289">
        <w:tblPrEx>
          <w:tblCellMar>
            <w:right w:w="0" w:type="dxa"/>
          </w:tblCellMar>
        </w:tblPrEx>
        <w:trPr>
          <w:trHeight w:val="173"/>
        </w:trPr>
        <w:tc>
          <w:tcPr>
            <w:tcW w:w="3829" w:type="dxa"/>
            <w:tcBorders>
              <w:top w:val="single" w:sz="4" w:space="0" w:color="auto"/>
              <w:bottom w:val="single" w:sz="12" w:space="0" w:color="auto"/>
            </w:tcBorders>
          </w:tcPr>
          <w:p w:rsidR="003E4B37" w:rsidRPr="005539C2" w:rsidRDefault="003E4B37" w:rsidP="004B7151">
            <w:pPr>
              <w:autoSpaceDE w:val="0"/>
              <w:autoSpaceDN w:val="0"/>
              <w:adjustRightInd w:val="0"/>
              <w:rPr>
                <w:b/>
                <w:color w:val="000000"/>
                <w:sz w:val="18"/>
                <w:szCs w:val="18"/>
                <w:lang w:val="tr-TR"/>
              </w:rPr>
            </w:pPr>
            <w:r w:rsidRPr="005539C2">
              <w:rPr>
                <w:b/>
                <w:color w:val="000000"/>
                <w:sz w:val="18"/>
                <w:szCs w:val="18"/>
                <w:lang w:val="tr-TR"/>
              </w:rPr>
              <w:t>Toplam</w:t>
            </w:r>
          </w:p>
        </w:tc>
        <w:tc>
          <w:tcPr>
            <w:tcW w:w="5385" w:type="dxa"/>
            <w:tcBorders>
              <w:top w:val="single" w:sz="4" w:space="0" w:color="auto"/>
              <w:bottom w:val="single" w:sz="12" w:space="0" w:color="auto"/>
            </w:tcBorders>
            <w:vAlign w:val="bottom"/>
          </w:tcPr>
          <w:p w:rsidR="003E4B37" w:rsidRPr="005539C2" w:rsidRDefault="00DD626A" w:rsidP="005539C2">
            <w:pPr>
              <w:autoSpaceDE w:val="0"/>
              <w:autoSpaceDN w:val="0"/>
              <w:adjustRightInd w:val="0"/>
              <w:ind w:left="150" w:right="42"/>
              <w:jc w:val="right"/>
              <w:rPr>
                <w:b/>
                <w:bCs/>
                <w:color w:val="000000"/>
                <w:sz w:val="18"/>
                <w:szCs w:val="18"/>
                <w:lang w:val="tr-TR"/>
              </w:rPr>
            </w:pPr>
            <w:r w:rsidRPr="008400F4">
              <w:rPr>
                <w:b/>
                <w:lang w:val="tr-TR"/>
              </w:rPr>
              <w:t>23.633</w:t>
            </w:r>
          </w:p>
        </w:tc>
      </w:tr>
      <w:tr w:rsidR="003E4B37" w:rsidRPr="005539C2" w:rsidTr="001F7289">
        <w:tblPrEx>
          <w:tblCellMar>
            <w:right w:w="0" w:type="dxa"/>
          </w:tblCellMar>
        </w:tblPrEx>
        <w:trPr>
          <w:trHeight w:val="173"/>
        </w:trPr>
        <w:tc>
          <w:tcPr>
            <w:tcW w:w="3829" w:type="dxa"/>
            <w:tcBorders>
              <w:top w:val="single" w:sz="12" w:space="0" w:color="auto"/>
            </w:tcBorders>
          </w:tcPr>
          <w:p w:rsidR="003E4B37" w:rsidRPr="005539C2" w:rsidRDefault="003E4B37" w:rsidP="004B7151">
            <w:pPr>
              <w:autoSpaceDE w:val="0"/>
              <w:autoSpaceDN w:val="0"/>
              <w:adjustRightInd w:val="0"/>
              <w:rPr>
                <w:color w:val="000000"/>
                <w:sz w:val="18"/>
                <w:szCs w:val="18"/>
                <w:lang w:val="tr-TR"/>
              </w:rPr>
            </w:pPr>
          </w:p>
        </w:tc>
        <w:tc>
          <w:tcPr>
            <w:tcW w:w="5385" w:type="dxa"/>
            <w:tcBorders>
              <w:top w:val="single" w:sz="12" w:space="0" w:color="auto"/>
            </w:tcBorders>
            <w:vAlign w:val="bottom"/>
          </w:tcPr>
          <w:p w:rsidR="003E4B37" w:rsidRPr="005539C2" w:rsidRDefault="003E4B37" w:rsidP="005539C2">
            <w:pPr>
              <w:autoSpaceDE w:val="0"/>
              <w:autoSpaceDN w:val="0"/>
              <w:adjustRightInd w:val="0"/>
              <w:ind w:left="150" w:right="42"/>
              <w:jc w:val="right"/>
              <w:rPr>
                <w:color w:val="000000"/>
                <w:sz w:val="18"/>
                <w:szCs w:val="18"/>
                <w:lang w:val="tr-TR"/>
              </w:rPr>
            </w:pPr>
          </w:p>
        </w:tc>
      </w:tr>
      <w:tr w:rsidR="003E4B37" w:rsidRPr="005539C2" w:rsidTr="001F7289">
        <w:tblPrEx>
          <w:tblCellMar>
            <w:right w:w="0" w:type="dxa"/>
          </w:tblCellMar>
        </w:tblPrEx>
        <w:trPr>
          <w:trHeight w:val="173"/>
        </w:trPr>
        <w:tc>
          <w:tcPr>
            <w:tcW w:w="3829" w:type="dxa"/>
            <w:tcBorders>
              <w:bottom w:val="single" w:sz="4" w:space="0" w:color="auto"/>
            </w:tcBorders>
            <w:vAlign w:val="bottom"/>
          </w:tcPr>
          <w:p w:rsidR="003E4B37" w:rsidRPr="005539C2" w:rsidRDefault="003E4B37" w:rsidP="00D836FD">
            <w:pPr>
              <w:autoSpaceDE w:val="0"/>
              <w:autoSpaceDN w:val="0"/>
              <w:adjustRightInd w:val="0"/>
              <w:rPr>
                <w:b/>
                <w:bCs/>
                <w:color w:val="000000"/>
                <w:sz w:val="18"/>
                <w:szCs w:val="18"/>
                <w:lang w:val="tr-TR"/>
              </w:rPr>
            </w:pPr>
            <w:r w:rsidRPr="005539C2">
              <w:rPr>
                <w:b/>
                <w:bCs/>
                <w:color w:val="000000"/>
                <w:sz w:val="18"/>
                <w:szCs w:val="18"/>
                <w:lang w:val="tr-TR"/>
              </w:rPr>
              <w:t>Diğer Yükümlülükler</w:t>
            </w:r>
          </w:p>
        </w:tc>
        <w:tc>
          <w:tcPr>
            <w:tcW w:w="5385" w:type="dxa"/>
            <w:tcBorders>
              <w:bottom w:val="single" w:sz="4" w:space="0" w:color="auto"/>
            </w:tcBorders>
            <w:vAlign w:val="bottom"/>
          </w:tcPr>
          <w:p w:rsidR="003E4B37" w:rsidRPr="005539C2" w:rsidRDefault="003E4B37" w:rsidP="005539C2">
            <w:pPr>
              <w:autoSpaceDE w:val="0"/>
              <w:autoSpaceDN w:val="0"/>
              <w:adjustRightInd w:val="0"/>
              <w:ind w:left="150" w:right="42"/>
              <w:jc w:val="right"/>
              <w:rPr>
                <w:b/>
                <w:bCs/>
                <w:color w:val="000000"/>
                <w:sz w:val="18"/>
                <w:szCs w:val="18"/>
                <w:lang w:val="tr-TR"/>
              </w:rPr>
            </w:pPr>
            <w:r w:rsidRPr="005539C2">
              <w:rPr>
                <w:b/>
                <w:bCs/>
                <w:color w:val="000000"/>
                <w:sz w:val="18"/>
                <w:szCs w:val="18"/>
                <w:lang w:val="tr-TR"/>
              </w:rPr>
              <w:t>Önceki Dönem Bakiyesi</w:t>
            </w:r>
          </w:p>
        </w:tc>
      </w:tr>
      <w:tr w:rsidR="00DD626A" w:rsidRPr="005539C2" w:rsidTr="001F7289">
        <w:tblPrEx>
          <w:tblCellMar>
            <w:right w:w="0" w:type="dxa"/>
          </w:tblCellMar>
        </w:tblPrEx>
        <w:trPr>
          <w:trHeight w:val="173"/>
        </w:trPr>
        <w:tc>
          <w:tcPr>
            <w:tcW w:w="3829" w:type="dxa"/>
            <w:tcBorders>
              <w:top w:val="single" w:sz="4" w:space="0" w:color="auto"/>
            </w:tcBorders>
          </w:tcPr>
          <w:p w:rsidR="00DD626A" w:rsidRPr="005539C2" w:rsidRDefault="00DD626A" w:rsidP="004B7151">
            <w:pPr>
              <w:autoSpaceDE w:val="0"/>
              <w:autoSpaceDN w:val="0"/>
              <w:adjustRightInd w:val="0"/>
              <w:rPr>
                <w:color w:val="000000"/>
                <w:sz w:val="18"/>
                <w:szCs w:val="18"/>
                <w:lang w:val="tr-TR"/>
              </w:rPr>
            </w:pPr>
            <w:r w:rsidRPr="005539C2">
              <w:rPr>
                <w:color w:val="000000"/>
                <w:sz w:val="18"/>
                <w:szCs w:val="18"/>
                <w:lang w:val="tr-TR"/>
              </w:rPr>
              <w:t>-Karşılıklar</w:t>
            </w:r>
          </w:p>
        </w:tc>
        <w:tc>
          <w:tcPr>
            <w:tcW w:w="5385" w:type="dxa"/>
            <w:tcBorders>
              <w:top w:val="single" w:sz="4" w:space="0" w:color="auto"/>
            </w:tcBorders>
            <w:vAlign w:val="bottom"/>
          </w:tcPr>
          <w:p w:rsidR="00DD626A" w:rsidRPr="008400F4" w:rsidRDefault="00DD626A" w:rsidP="00DD626A">
            <w:pPr>
              <w:jc w:val="right"/>
              <w:rPr>
                <w:lang w:val="tr-TR"/>
              </w:rPr>
            </w:pPr>
            <w:r w:rsidRPr="008400F4">
              <w:rPr>
                <w:lang w:val="tr-TR"/>
              </w:rPr>
              <w:t>17.497</w:t>
            </w:r>
          </w:p>
        </w:tc>
      </w:tr>
      <w:tr w:rsidR="00DD626A" w:rsidRPr="005539C2" w:rsidTr="001F7289">
        <w:tblPrEx>
          <w:tblCellMar>
            <w:right w:w="0" w:type="dxa"/>
          </w:tblCellMar>
        </w:tblPrEx>
        <w:trPr>
          <w:trHeight w:val="173"/>
        </w:trPr>
        <w:tc>
          <w:tcPr>
            <w:tcW w:w="3829" w:type="dxa"/>
          </w:tcPr>
          <w:p w:rsidR="00DD626A" w:rsidRPr="005539C2" w:rsidRDefault="00DD626A" w:rsidP="004B7151">
            <w:pPr>
              <w:autoSpaceDE w:val="0"/>
              <w:autoSpaceDN w:val="0"/>
              <w:adjustRightInd w:val="0"/>
              <w:rPr>
                <w:color w:val="000000"/>
                <w:sz w:val="18"/>
                <w:szCs w:val="18"/>
                <w:lang w:val="tr-TR"/>
              </w:rPr>
            </w:pPr>
            <w:r w:rsidRPr="005539C2">
              <w:rPr>
                <w:color w:val="000000"/>
                <w:sz w:val="18"/>
                <w:szCs w:val="18"/>
                <w:lang w:val="tr-TR"/>
              </w:rPr>
              <w:t>-Vergi Borcu</w:t>
            </w:r>
          </w:p>
        </w:tc>
        <w:tc>
          <w:tcPr>
            <w:tcW w:w="5385" w:type="dxa"/>
            <w:vAlign w:val="bottom"/>
          </w:tcPr>
          <w:p w:rsidR="00DD626A" w:rsidRPr="008400F4" w:rsidRDefault="00DD626A" w:rsidP="00DD626A">
            <w:pPr>
              <w:jc w:val="right"/>
              <w:rPr>
                <w:lang w:val="tr-TR"/>
              </w:rPr>
            </w:pPr>
            <w:r w:rsidRPr="008400F4">
              <w:rPr>
                <w:lang w:val="tr-TR"/>
              </w:rPr>
              <w:t>4.673</w:t>
            </w:r>
          </w:p>
        </w:tc>
      </w:tr>
      <w:tr w:rsidR="00DD626A" w:rsidRPr="005539C2" w:rsidTr="001F7289">
        <w:tblPrEx>
          <w:tblCellMar>
            <w:right w:w="0" w:type="dxa"/>
          </w:tblCellMar>
        </w:tblPrEx>
        <w:trPr>
          <w:trHeight w:val="173"/>
        </w:trPr>
        <w:tc>
          <w:tcPr>
            <w:tcW w:w="3829" w:type="dxa"/>
            <w:tcBorders>
              <w:bottom w:val="single" w:sz="4" w:space="0" w:color="auto"/>
            </w:tcBorders>
          </w:tcPr>
          <w:p w:rsidR="00DD626A" w:rsidRPr="005539C2" w:rsidRDefault="00DD626A" w:rsidP="004B7151">
            <w:pPr>
              <w:autoSpaceDE w:val="0"/>
              <w:autoSpaceDN w:val="0"/>
              <w:adjustRightInd w:val="0"/>
              <w:rPr>
                <w:color w:val="000000"/>
                <w:sz w:val="18"/>
                <w:szCs w:val="18"/>
                <w:lang w:val="tr-TR"/>
              </w:rPr>
            </w:pPr>
            <w:r w:rsidRPr="005539C2">
              <w:rPr>
                <w:color w:val="000000"/>
                <w:sz w:val="18"/>
                <w:szCs w:val="18"/>
                <w:lang w:val="tr-TR"/>
              </w:rPr>
              <w:t>-</w:t>
            </w:r>
            <w:proofErr w:type="spellStart"/>
            <w:r w:rsidRPr="005539C2">
              <w:rPr>
                <w:color w:val="000000"/>
                <w:sz w:val="18"/>
                <w:szCs w:val="18"/>
                <w:lang w:val="tr-TR"/>
              </w:rPr>
              <w:t>Özkaynaklar</w:t>
            </w:r>
            <w:proofErr w:type="spellEnd"/>
          </w:p>
        </w:tc>
        <w:tc>
          <w:tcPr>
            <w:tcW w:w="5385" w:type="dxa"/>
            <w:tcBorders>
              <w:bottom w:val="single" w:sz="4" w:space="0" w:color="auto"/>
            </w:tcBorders>
            <w:vAlign w:val="bottom"/>
          </w:tcPr>
          <w:p w:rsidR="00DD626A" w:rsidRPr="008400F4" w:rsidRDefault="00DD626A" w:rsidP="00DD626A">
            <w:pPr>
              <w:jc w:val="right"/>
              <w:rPr>
                <w:lang w:val="tr-TR"/>
              </w:rPr>
            </w:pPr>
            <w:r w:rsidRPr="008400F4">
              <w:rPr>
                <w:lang w:val="tr-TR"/>
              </w:rPr>
              <w:t>307.516</w:t>
            </w:r>
          </w:p>
        </w:tc>
      </w:tr>
      <w:tr w:rsidR="00DD626A" w:rsidRPr="005539C2" w:rsidTr="004B1BC3">
        <w:tblPrEx>
          <w:tblCellMar>
            <w:right w:w="0" w:type="dxa"/>
          </w:tblCellMar>
        </w:tblPrEx>
        <w:trPr>
          <w:trHeight w:val="173"/>
        </w:trPr>
        <w:tc>
          <w:tcPr>
            <w:tcW w:w="3829" w:type="dxa"/>
            <w:tcBorders>
              <w:top w:val="single" w:sz="4" w:space="0" w:color="auto"/>
            </w:tcBorders>
          </w:tcPr>
          <w:p w:rsidR="00DD626A" w:rsidRPr="005539C2" w:rsidRDefault="00DD626A" w:rsidP="004B7151">
            <w:pPr>
              <w:autoSpaceDE w:val="0"/>
              <w:autoSpaceDN w:val="0"/>
              <w:adjustRightInd w:val="0"/>
              <w:rPr>
                <w:color w:val="000000"/>
                <w:sz w:val="18"/>
                <w:szCs w:val="18"/>
                <w:lang w:val="tr-TR"/>
              </w:rPr>
            </w:pPr>
            <w:r w:rsidRPr="005539C2">
              <w:rPr>
                <w:b/>
                <w:color w:val="000000"/>
                <w:sz w:val="18"/>
                <w:szCs w:val="18"/>
                <w:lang w:val="tr-TR"/>
              </w:rPr>
              <w:t>Toplam</w:t>
            </w:r>
          </w:p>
        </w:tc>
        <w:tc>
          <w:tcPr>
            <w:tcW w:w="5385" w:type="dxa"/>
            <w:tcBorders>
              <w:top w:val="single" w:sz="4" w:space="0" w:color="auto"/>
            </w:tcBorders>
            <w:vAlign w:val="bottom"/>
          </w:tcPr>
          <w:p w:rsidR="00DD626A" w:rsidRPr="008400F4" w:rsidRDefault="00DD626A" w:rsidP="00DD626A">
            <w:pPr>
              <w:autoSpaceDE w:val="0"/>
              <w:autoSpaceDN w:val="0"/>
              <w:adjustRightInd w:val="0"/>
              <w:ind w:left="150"/>
              <w:jc w:val="right"/>
              <w:rPr>
                <w:b/>
                <w:bCs/>
                <w:color w:val="000000"/>
                <w:lang w:val="tr-TR"/>
              </w:rPr>
            </w:pPr>
            <w:r w:rsidRPr="008400F4">
              <w:rPr>
                <w:b/>
                <w:bCs/>
                <w:color w:val="000000"/>
                <w:lang w:val="tr-TR"/>
              </w:rPr>
              <w:t>329.686</w:t>
            </w:r>
          </w:p>
        </w:tc>
      </w:tr>
      <w:bookmarkEnd w:id="18"/>
      <w:tr w:rsidR="00DD626A" w:rsidRPr="005539C2" w:rsidTr="004B1BC3">
        <w:tblPrEx>
          <w:tblCellMar>
            <w:right w:w="0" w:type="dxa"/>
          </w:tblCellMar>
        </w:tblPrEx>
        <w:trPr>
          <w:trHeight w:val="173"/>
        </w:trPr>
        <w:tc>
          <w:tcPr>
            <w:tcW w:w="3829" w:type="dxa"/>
          </w:tcPr>
          <w:p w:rsidR="00DD626A" w:rsidRPr="005539C2" w:rsidRDefault="00DD626A" w:rsidP="004B7151">
            <w:pPr>
              <w:autoSpaceDE w:val="0"/>
              <w:autoSpaceDN w:val="0"/>
              <w:adjustRightInd w:val="0"/>
              <w:rPr>
                <w:color w:val="000000"/>
                <w:sz w:val="18"/>
                <w:szCs w:val="18"/>
                <w:lang w:val="tr-TR"/>
              </w:rPr>
            </w:pPr>
          </w:p>
        </w:tc>
        <w:tc>
          <w:tcPr>
            <w:tcW w:w="5385" w:type="dxa"/>
            <w:vAlign w:val="bottom"/>
          </w:tcPr>
          <w:p w:rsidR="00DD626A" w:rsidRPr="008400F4" w:rsidRDefault="00DD626A" w:rsidP="00DD626A">
            <w:pPr>
              <w:jc w:val="right"/>
              <w:rPr>
                <w:lang w:val="tr-TR"/>
              </w:rPr>
            </w:pPr>
          </w:p>
        </w:tc>
      </w:tr>
    </w:tbl>
    <w:p w:rsidR="00CE7D26" w:rsidRPr="00412D72" w:rsidRDefault="00D936A9" w:rsidP="00CE7D26">
      <w:pPr>
        <w:autoSpaceDE w:val="0"/>
        <w:autoSpaceDN w:val="0"/>
        <w:adjustRightInd w:val="0"/>
        <w:rPr>
          <w:b/>
          <w:lang w:val="tr-TR"/>
        </w:rPr>
      </w:pPr>
      <w:r w:rsidRPr="00412D72">
        <w:rPr>
          <w:rFonts w:eastAsia="Arial Unicode MS"/>
          <w:b/>
          <w:lang w:val="tr-TR"/>
        </w:rPr>
        <w:br w:type="page"/>
      </w:r>
      <w:r w:rsidR="00CE7D26" w:rsidRPr="00412D72">
        <w:rPr>
          <w:rFonts w:eastAsia="Arial Unicode MS"/>
          <w:b/>
          <w:lang w:val="tr-TR"/>
        </w:rPr>
        <w:lastRenderedPageBreak/>
        <w:t>MALİ BÜNYEYE İLİŞKİN BİLGİLER (Devamı)</w:t>
      </w:r>
    </w:p>
    <w:p w:rsidR="006D7EE9" w:rsidRPr="00412D72" w:rsidRDefault="006D7EE9" w:rsidP="00CE7D26">
      <w:pPr>
        <w:autoSpaceDE w:val="0"/>
        <w:autoSpaceDN w:val="0"/>
        <w:adjustRightInd w:val="0"/>
        <w:jc w:val="both"/>
        <w:rPr>
          <w:rFonts w:eastAsia="Arial Unicode MS"/>
          <w:b/>
          <w:lang w:val="tr-TR"/>
        </w:rPr>
      </w:pPr>
    </w:p>
    <w:p w:rsidR="00D3297D" w:rsidRPr="00412D72" w:rsidRDefault="009D6D91" w:rsidP="009D6D91">
      <w:pPr>
        <w:pStyle w:val="EndnoteText"/>
        <w:ind w:left="851"/>
        <w:rPr>
          <w:rFonts w:eastAsia="Arial Unicode MS"/>
          <w:b/>
        </w:rPr>
      </w:pPr>
      <w:r w:rsidRPr="00412D72">
        <w:rPr>
          <w:rFonts w:eastAsia="Arial Unicode MS"/>
          <w:b/>
        </w:rPr>
        <w:t xml:space="preserve">Parasal finansal araçlara </w:t>
      </w:r>
      <w:r w:rsidR="00D3297D" w:rsidRPr="00412D72">
        <w:rPr>
          <w:rFonts w:eastAsia="Arial Unicode MS"/>
          <w:b/>
        </w:rPr>
        <w:t>uygulanan ortalama faiz oranları</w:t>
      </w:r>
      <w:r w:rsidR="006461D0" w:rsidRPr="00412D72">
        <w:rPr>
          <w:rFonts w:eastAsia="Arial Unicode MS"/>
          <w:b/>
        </w:rPr>
        <w:t>:</w:t>
      </w:r>
    </w:p>
    <w:p w:rsidR="00D3297D" w:rsidRPr="00412D72" w:rsidRDefault="00D3297D" w:rsidP="00CE7D26">
      <w:pPr>
        <w:pStyle w:val="Heading8"/>
        <w:tabs>
          <w:tab w:val="clear" w:pos="-54"/>
          <w:tab w:val="left" w:pos="2663"/>
        </w:tabs>
        <w:autoSpaceDE/>
        <w:autoSpaceDN/>
        <w:adjustRightInd/>
        <w:rPr>
          <w:rFonts w:eastAsia="Times New Roman"/>
          <w:b w:val="0"/>
        </w:rPr>
      </w:pPr>
    </w:p>
    <w:tbl>
      <w:tblPr>
        <w:tblW w:w="9214" w:type="dxa"/>
        <w:tblInd w:w="881" w:type="dxa"/>
        <w:tblLayout w:type="fixed"/>
        <w:tblCellMar>
          <w:left w:w="30" w:type="dxa"/>
          <w:right w:w="30" w:type="dxa"/>
        </w:tblCellMar>
        <w:tblLook w:val="0000"/>
      </w:tblPr>
      <w:tblGrid>
        <w:gridCol w:w="5089"/>
        <w:gridCol w:w="1031"/>
        <w:gridCol w:w="1031"/>
        <w:gridCol w:w="1031"/>
        <w:gridCol w:w="1032"/>
      </w:tblGrid>
      <w:tr w:rsidR="00D3297D" w:rsidRPr="005539C2" w:rsidTr="004B1BC3">
        <w:trPr>
          <w:trHeight w:val="173"/>
        </w:trPr>
        <w:tc>
          <w:tcPr>
            <w:tcW w:w="5089" w:type="dxa"/>
            <w:tcBorders>
              <w:bottom w:val="single" w:sz="4" w:space="0" w:color="auto"/>
            </w:tcBorders>
          </w:tcPr>
          <w:p w:rsidR="00D3297D" w:rsidRPr="005539C2" w:rsidRDefault="00D3297D" w:rsidP="006D7EE9">
            <w:pPr>
              <w:autoSpaceDE w:val="0"/>
              <w:autoSpaceDN w:val="0"/>
              <w:adjustRightInd w:val="0"/>
              <w:rPr>
                <w:b/>
                <w:bCs/>
                <w:color w:val="000000"/>
                <w:sz w:val="18"/>
                <w:szCs w:val="18"/>
                <w:lang w:val="tr-TR"/>
              </w:rPr>
            </w:pPr>
            <w:r w:rsidRPr="005539C2">
              <w:rPr>
                <w:b/>
                <w:bCs/>
                <w:color w:val="000000"/>
                <w:sz w:val="18"/>
                <w:szCs w:val="18"/>
                <w:lang w:val="tr-TR"/>
              </w:rPr>
              <w:t>Önceki Dönem Sonu</w:t>
            </w:r>
          </w:p>
        </w:tc>
        <w:tc>
          <w:tcPr>
            <w:tcW w:w="1031" w:type="dxa"/>
            <w:tcBorders>
              <w:bottom w:val="single" w:sz="4" w:space="0" w:color="auto"/>
            </w:tcBorders>
          </w:tcPr>
          <w:p w:rsidR="00DC040E" w:rsidRPr="005539C2" w:rsidRDefault="00DC040E" w:rsidP="006D7EE9">
            <w:pPr>
              <w:autoSpaceDE w:val="0"/>
              <w:autoSpaceDN w:val="0"/>
              <w:adjustRightInd w:val="0"/>
              <w:jc w:val="center"/>
              <w:rPr>
                <w:b/>
                <w:bCs/>
                <w:color w:val="000000"/>
                <w:sz w:val="18"/>
                <w:szCs w:val="18"/>
                <w:lang w:val="tr-TR"/>
              </w:rPr>
            </w:pPr>
          </w:p>
          <w:p w:rsidR="00D3297D" w:rsidRPr="005539C2" w:rsidRDefault="00CC3531" w:rsidP="002820ED">
            <w:pPr>
              <w:autoSpaceDE w:val="0"/>
              <w:autoSpaceDN w:val="0"/>
              <w:adjustRightInd w:val="0"/>
              <w:jc w:val="right"/>
              <w:rPr>
                <w:b/>
                <w:bCs/>
                <w:color w:val="000000"/>
                <w:sz w:val="18"/>
                <w:szCs w:val="18"/>
                <w:lang w:val="tr-TR"/>
              </w:rPr>
            </w:pPr>
            <w:r w:rsidRPr="005539C2">
              <w:rPr>
                <w:b/>
                <w:bCs/>
                <w:color w:val="000000"/>
                <w:sz w:val="18"/>
                <w:szCs w:val="18"/>
                <w:lang w:val="tr-TR"/>
              </w:rPr>
              <w:t>Avro</w:t>
            </w:r>
          </w:p>
        </w:tc>
        <w:tc>
          <w:tcPr>
            <w:tcW w:w="1031" w:type="dxa"/>
            <w:tcBorders>
              <w:bottom w:val="single" w:sz="4" w:space="0" w:color="auto"/>
            </w:tcBorders>
          </w:tcPr>
          <w:p w:rsidR="00F750B3" w:rsidRPr="005539C2" w:rsidRDefault="00F750B3" w:rsidP="006D7EE9">
            <w:pPr>
              <w:autoSpaceDE w:val="0"/>
              <w:autoSpaceDN w:val="0"/>
              <w:adjustRightInd w:val="0"/>
              <w:jc w:val="center"/>
              <w:rPr>
                <w:b/>
                <w:bCs/>
                <w:color w:val="000000"/>
                <w:sz w:val="18"/>
                <w:szCs w:val="18"/>
                <w:lang w:val="tr-TR"/>
              </w:rPr>
            </w:pPr>
          </w:p>
          <w:p w:rsidR="00D3297D" w:rsidRPr="005539C2" w:rsidRDefault="00CC3531" w:rsidP="006D7EE9">
            <w:pPr>
              <w:autoSpaceDE w:val="0"/>
              <w:autoSpaceDN w:val="0"/>
              <w:adjustRightInd w:val="0"/>
              <w:jc w:val="center"/>
              <w:rPr>
                <w:b/>
                <w:bCs/>
                <w:color w:val="000000"/>
                <w:sz w:val="18"/>
                <w:szCs w:val="18"/>
                <w:lang w:val="tr-TR"/>
              </w:rPr>
            </w:pPr>
            <w:r w:rsidRPr="005539C2">
              <w:rPr>
                <w:b/>
                <w:bCs/>
                <w:color w:val="000000"/>
                <w:sz w:val="18"/>
                <w:szCs w:val="18"/>
                <w:lang w:val="tr-TR"/>
              </w:rPr>
              <w:t>ABD Doları</w:t>
            </w:r>
          </w:p>
        </w:tc>
        <w:tc>
          <w:tcPr>
            <w:tcW w:w="1031" w:type="dxa"/>
            <w:tcBorders>
              <w:bottom w:val="single" w:sz="4" w:space="0" w:color="auto"/>
            </w:tcBorders>
          </w:tcPr>
          <w:p w:rsidR="00DC040E" w:rsidRPr="005539C2" w:rsidRDefault="00DC040E" w:rsidP="006D7EE9">
            <w:pPr>
              <w:autoSpaceDE w:val="0"/>
              <w:autoSpaceDN w:val="0"/>
              <w:adjustRightInd w:val="0"/>
              <w:jc w:val="center"/>
              <w:rPr>
                <w:b/>
                <w:bCs/>
                <w:color w:val="000000"/>
                <w:sz w:val="18"/>
                <w:szCs w:val="18"/>
                <w:lang w:val="tr-TR"/>
              </w:rPr>
            </w:pPr>
          </w:p>
          <w:p w:rsidR="00D3297D" w:rsidRPr="005539C2" w:rsidRDefault="00D3297D" w:rsidP="002820ED">
            <w:pPr>
              <w:autoSpaceDE w:val="0"/>
              <w:autoSpaceDN w:val="0"/>
              <w:adjustRightInd w:val="0"/>
              <w:jc w:val="right"/>
              <w:rPr>
                <w:b/>
                <w:bCs/>
                <w:color w:val="000000"/>
                <w:sz w:val="18"/>
                <w:szCs w:val="18"/>
                <w:lang w:val="tr-TR"/>
              </w:rPr>
            </w:pPr>
            <w:r w:rsidRPr="005539C2">
              <w:rPr>
                <w:b/>
                <w:bCs/>
                <w:color w:val="000000"/>
                <w:sz w:val="18"/>
                <w:szCs w:val="18"/>
                <w:lang w:val="tr-TR"/>
              </w:rPr>
              <w:t>Yen</w:t>
            </w:r>
          </w:p>
        </w:tc>
        <w:tc>
          <w:tcPr>
            <w:tcW w:w="1032" w:type="dxa"/>
            <w:tcBorders>
              <w:bottom w:val="single" w:sz="4" w:space="0" w:color="auto"/>
            </w:tcBorders>
          </w:tcPr>
          <w:p w:rsidR="00DC040E" w:rsidRPr="005539C2" w:rsidRDefault="00DC040E" w:rsidP="006D7EE9">
            <w:pPr>
              <w:autoSpaceDE w:val="0"/>
              <w:autoSpaceDN w:val="0"/>
              <w:adjustRightInd w:val="0"/>
              <w:jc w:val="center"/>
              <w:rPr>
                <w:b/>
                <w:bCs/>
                <w:color w:val="000000"/>
                <w:sz w:val="18"/>
                <w:szCs w:val="18"/>
                <w:lang w:val="tr-TR"/>
              </w:rPr>
            </w:pPr>
          </w:p>
          <w:p w:rsidR="00D3297D" w:rsidRPr="005539C2" w:rsidRDefault="00920AE3" w:rsidP="002820ED">
            <w:pPr>
              <w:autoSpaceDE w:val="0"/>
              <w:autoSpaceDN w:val="0"/>
              <w:adjustRightInd w:val="0"/>
              <w:jc w:val="right"/>
              <w:rPr>
                <w:b/>
                <w:bCs/>
                <w:color w:val="000000"/>
                <w:sz w:val="18"/>
                <w:szCs w:val="18"/>
                <w:lang w:val="tr-TR"/>
              </w:rPr>
            </w:pPr>
            <w:r w:rsidRPr="005539C2">
              <w:rPr>
                <w:b/>
                <w:bCs/>
                <w:color w:val="000000"/>
                <w:sz w:val="18"/>
                <w:szCs w:val="18"/>
                <w:lang w:val="tr-TR"/>
              </w:rPr>
              <w:t>TL</w:t>
            </w:r>
          </w:p>
        </w:tc>
      </w:tr>
      <w:tr w:rsidR="00D3297D" w:rsidRPr="00AD3D6E" w:rsidTr="004B1BC3">
        <w:tblPrEx>
          <w:tblCellMar>
            <w:right w:w="0" w:type="dxa"/>
          </w:tblCellMar>
        </w:tblPrEx>
        <w:trPr>
          <w:trHeight w:val="173"/>
        </w:trPr>
        <w:tc>
          <w:tcPr>
            <w:tcW w:w="5089" w:type="dxa"/>
            <w:tcBorders>
              <w:top w:val="single" w:sz="4" w:space="0" w:color="auto"/>
            </w:tcBorders>
          </w:tcPr>
          <w:p w:rsidR="00D3297D" w:rsidRPr="00AD3D6E" w:rsidRDefault="00D3297D" w:rsidP="006D7EE9">
            <w:pPr>
              <w:autoSpaceDE w:val="0"/>
              <w:autoSpaceDN w:val="0"/>
              <w:adjustRightInd w:val="0"/>
              <w:rPr>
                <w:b/>
                <w:bCs/>
                <w:color w:val="000000"/>
                <w:sz w:val="18"/>
                <w:szCs w:val="18"/>
                <w:lang w:val="tr-TR"/>
              </w:rPr>
            </w:pPr>
            <w:r w:rsidRPr="00AD3D6E">
              <w:rPr>
                <w:b/>
                <w:bCs/>
                <w:color w:val="000000"/>
                <w:sz w:val="18"/>
                <w:szCs w:val="18"/>
                <w:lang w:val="tr-TR"/>
              </w:rPr>
              <w:t>Varlıklar</w:t>
            </w:r>
          </w:p>
        </w:tc>
        <w:tc>
          <w:tcPr>
            <w:tcW w:w="1031" w:type="dxa"/>
            <w:tcBorders>
              <w:top w:val="single" w:sz="4" w:space="0" w:color="auto"/>
            </w:tcBorders>
          </w:tcPr>
          <w:p w:rsidR="00D3297D" w:rsidRPr="00AD3D6E" w:rsidRDefault="00D3297D" w:rsidP="006D7EE9">
            <w:pPr>
              <w:autoSpaceDE w:val="0"/>
              <w:autoSpaceDN w:val="0"/>
              <w:adjustRightInd w:val="0"/>
              <w:jc w:val="right"/>
              <w:rPr>
                <w:color w:val="000000"/>
                <w:sz w:val="18"/>
                <w:szCs w:val="18"/>
                <w:lang w:val="tr-TR"/>
              </w:rPr>
            </w:pPr>
          </w:p>
        </w:tc>
        <w:tc>
          <w:tcPr>
            <w:tcW w:w="1031" w:type="dxa"/>
            <w:tcBorders>
              <w:top w:val="single" w:sz="4" w:space="0" w:color="auto"/>
            </w:tcBorders>
          </w:tcPr>
          <w:p w:rsidR="00D3297D" w:rsidRPr="00AD3D6E" w:rsidRDefault="00D3297D" w:rsidP="006D7EE9">
            <w:pPr>
              <w:autoSpaceDE w:val="0"/>
              <w:autoSpaceDN w:val="0"/>
              <w:adjustRightInd w:val="0"/>
              <w:jc w:val="right"/>
              <w:rPr>
                <w:color w:val="000000"/>
                <w:sz w:val="18"/>
                <w:szCs w:val="18"/>
                <w:lang w:val="tr-TR"/>
              </w:rPr>
            </w:pPr>
          </w:p>
        </w:tc>
        <w:tc>
          <w:tcPr>
            <w:tcW w:w="1031" w:type="dxa"/>
            <w:tcBorders>
              <w:top w:val="single" w:sz="4" w:space="0" w:color="auto"/>
            </w:tcBorders>
          </w:tcPr>
          <w:p w:rsidR="00D3297D" w:rsidRPr="00AD3D6E" w:rsidRDefault="00D3297D" w:rsidP="006D7EE9">
            <w:pPr>
              <w:autoSpaceDE w:val="0"/>
              <w:autoSpaceDN w:val="0"/>
              <w:adjustRightInd w:val="0"/>
              <w:jc w:val="right"/>
              <w:rPr>
                <w:color w:val="000000"/>
                <w:sz w:val="18"/>
                <w:szCs w:val="18"/>
                <w:lang w:val="tr-TR"/>
              </w:rPr>
            </w:pPr>
          </w:p>
        </w:tc>
        <w:tc>
          <w:tcPr>
            <w:tcW w:w="1032" w:type="dxa"/>
            <w:tcBorders>
              <w:top w:val="single" w:sz="4" w:space="0" w:color="auto"/>
            </w:tcBorders>
          </w:tcPr>
          <w:p w:rsidR="00D3297D" w:rsidRPr="00AD3D6E" w:rsidRDefault="00D3297D" w:rsidP="006D7EE9">
            <w:pPr>
              <w:autoSpaceDE w:val="0"/>
              <w:autoSpaceDN w:val="0"/>
              <w:adjustRightInd w:val="0"/>
              <w:jc w:val="right"/>
              <w:rPr>
                <w:color w:val="000000"/>
                <w:sz w:val="18"/>
                <w:szCs w:val="18"/>
                <w:lang w:val="tr-TR"/>
              </w:rPr>
            </w:pPr>
          </w:p>
        </w:tc>
      </w:tr>
      <w:tr w:rsidR="00DD626A" w:rsidRPr="00AD3D6E" w:rsidTr="004B1BC3">
        <w:tblPrEx>
          <w:tblCellMar>
            <w:right w:w="0" w:type="dxa"/>
          </w:tblCellMar>
        </w:tblPrEx>
        <w:trPr>
          <w:trHeight w:val="173"/>
        </w:trPr>
        <w:tc>
          <w:tcPr>
            <w:tcW w:w="5089" w:type="dxa"/>
            <w:vAlign w:val="bottom"/>
          </w:tcPr>
          <w:p w:rsidR="00DD626A" w:rsidRPr="00AD3D6E" w:rsidRDefault="00DD626A" w:rsidP="006D7EE9">
            <w:pPr>
              <w:autoSpaceDE w:val="0"/>
              <w:autoSpaceDN w:val="0"/>
              <w:adjustRightInd w:val="0"/>
              <w:rPr>
                <w:color w:val="000000"/>
                <w:sz w:val="18"/>
                <w:szCs w:val="18"/>
                <w:lang w:val="tr-TR"/>
              </w:rPr>
            </w:pPr>
            <w:r w:rsidRPr="00AD3D6E">
              <w:rPr>
                <w:color w:val="000000"/>
                <w:sz w:val="18"/>
                <w:szCs w:val="18"/>
                <w:lang w:val="tr-TR"/>
              </w:rPr>
              <w:t>Nakit Değerler (Kasa, Efektif Deposu, Yoldaki Paralar, Satın Alınan Çekler) ve T.C.M.B.</w:t>
            </w:r>
          </w:p>
        </w:tc>
        <w:tc>
          <w:tcPr>
            <w:tcW w:w="1031" w:type="dxa"/>
            <w:vAlign w:val="bottom"/>
          </w:tcPr>
          <w:p w:rsidR="00DD626A" w:rsidRPr="00AD3D6E" w:rsidRDefault="00DD626A" w:rsidP="00DD626A">
            <w:pPr>
              <w:autoSpaceDE w:val="0"/>
              <w:autoSpaceDN w:val="0"/>
              <w:adjustRightInd w:val="0"/>
              <w:jc w:val="right"/>
              <w:rPr>
                <w:color w:val="000000"/>
                <w:lang w:val="tr-TR"/>
              </w:rPr>
            </w:pPr>
          </w:p>
        </w:tc>
        <w:tc>
          <w:tcPr>
            <w:tcW w:w="1031" w:type="dxa"/>
            <w:vAlign w:val="bottom"/>
          </w:tcPr>
          <w:p w:rsidR="00DD626A" w:rsidRPr="00AD3D6E" w:rsidRDefault="00DD626A" w:rsidP="00DD626A">
            <w:pPr>
              <w:autoSpaceDE w:val="0"/>
              <w:autoSpaceDN w:val="0"/>
              <w:adjustRightInd w:val="0"/>
              <w:rPr>
                <w:color w:val="000000"/>
                <w:lang w:val="tr-TR"/>
              </w:rPr>
            </w:pPr>
          </w:p>
        </w:tc>
        <w:tc>
          <w:tcPr>
            <w:tcW w:w="1031" w:type="dxa"/>
            <w:vAlign w:val="bottom"/>
          </w:tcPr>
          <w:p w:rsidR="00DD626A" w:rsidRPr="00AD3D6E" w:rsidRDefault="00DD626A" w:rsidP="00DD626A">
            <w:pPr>
              <w:autoSpaceDE w:val="0"/>
              <w:autoSpaceDN w:val="0"/>
              <w:adjustRightInd w:val="0"/>
              <w:jc w:val="right"/>
              <w:rPr>
                <w:color w:val="000000"/>
                <w:lang w:val="tr-TR"/>
              </w:rPr>
            </w:pPr>
          </w:p>
        </w:tc>
        <w:tc>
          <w:tcPr>
            <w:tcW w:w="1032" w:type="dxa"/>
            <w:vAlign w:val="bottom"/>
          </w:tcPr>
          <w:p w:rsidR="00DD626A" w:rsidRPr="00AD3D6E" w:rsidRDefault="00DD626A" w:rsidP="00DD626A">
            <w:pPr>
              <w:autoSpaceDE w:val="0"/>
              <w:autoSpaceDN w:val="0"/>
              <w:adjustRightInd w:val="0"/>
              <w:jc w:val="right"/>
              <w:rPr>
                <w:color w:val="000000"/>
                <w:lang w:val="tr-TR"/>
              </w:rPr>
            </w:pPr>
          </w:p>
        </w:tc>
      </w:tr>
      <w:tr w:rsidR="00DD626A" w:rsidRPr="00AD3D6E" w:rsidTr="006E0FD8">
        <w:tblPrEx>
          <w:tblCellMar>
            <w:right w:w="0" w:type="dxa"/>
          </w:tblCellMar>
        </w:tblPrEx>
        <w:trPr>
          <w:trHeight w:val="173"/>
        </w:trPr>
        <w:tc>
          <w:tcPr>
            <w:tcW w:w="5089" w:type="dxa"/>
            <w:vAlign w:val="bottom"/>
          </w:tcPr>
          <w:p w:rsidR="00DD626A" w:rsidRPr="00AD3D6E" w:rsidRDefault="00DD626A" w:rsidP="006D7EE9">
            <w:pPr>
              <w:autoSpaceDE w:val="0"/>
              <w:autoSpaceDN w:val="0"/>
              <w:adjustRightInd w:val="0"/>
              <w:rPr>
                <w:color w:val="000000"/>
                <w:sz w:val="18"/>
                <w:szCs w:val="18"/>
                <w:lang w:val="tr-TR"/>
              </w:rPr>
            </w:pPr>
            <w:r w:rsidRPr="00AD3D6E">
              <w:rPr>
                <w:color w:val="000000"/>
                <w:sz w:val="18"/>
                <w:szCs w:val="18"/>
                <w:lang w:val="tr-TR"/>
              </w:rPr>
              <w:t>Bankalar</w:t>
            </w:r>
          </w:p>
        </w:tc>
        <w:tc>
          <w:tcPr>
            <w:tcW w:w="1031" w:type="dxa"/>
            <w:vAlign w:val="bottom"/>
          </w:tcPr>
          <w:p w:rsidR="00DD626A" w:rsidRPr="00AD3D6E" w:rsidRDefault="007A0482" w:rsidP="00DD626A">
            <w:pPr>
              <w:jc w:val="right"/>
              <w:rPr>
                <w:lang w:val="tr-TR"/>
              </w:rPr>
            </w:pPr>
            <w:r>
              <w:rPr>
                <w:lang w:val="tr-TR"/>
              </w:rPr>
              <w:t>3,50</w:t>
            </w:r>
          </w:p>
        </w:tc>
        <w:tc>
          <w:tcPr>
            <w:tcW w:w="1031" w:type="dxa"/>
            <w:vAlign w:val="bottom"/>
          </w:tcPr>
          <w:p w:rsidR="00DD626A" w:rsidRPr="00AD3D6E" w:rsidRDefault="007A0482" w:rsidP="00DD626A">
            <w:pPr>
              <w:jc w:val="right"/>
              <w:rPr>
                <w:lang w:val="tr-TR"/>
              </w:rPr>
            </w:pPr>
            <w:r>
              <w:rPr>
                <w:lang w:val="tr-TR"/>
              </w:rPr>
              <w:t>3,78</w:t>
            </w:r>
          </w:p>
        </w:tc>
        <w:tc>
          <w:tcPr>
            <w:tcW w:w="1031" w:type="dxa"/>
            <w:vAlign w:val="bottom"/>
          </w:tcPr>
          <w:p w:rsidR="00DD626A" w:rsidRPr="00AD3D6E" w:rsidRDefault="00DD626A" w:rsidP="00DD626A">
            <w:pPr>
              <w:jc w:val="right"/>
              <w:rPr>
                <w:lang w:val="tr-TR"/>
              </w:rPr>
            </w:pPr>
            <w:r w:rsidRPr="00AD3D6E">
              <w:rPr>
                <w:lang w:val="tr-TR"/>
              </w:rPr>
              <w:t>-</w:t>
            </w:r>
          </w:p>
        </w:tc>
        <w:tc>
          <w:tcPr>
            <w:tcW w:w="1032" w:type="dxa"/>
            <w:vAlign w:val="bottom"/>
          </w:tcPr>
          <w:p w:rsidR="00DD626A" w:rsidRPr="00AD3D6E" w:rsidRDefault="007A0482" w:rsidP="00DD626A">
            <w:pPr>
              <w:jc w:val="right"/>
              <w:rPr>
                <w:lang w:val="tr-TR"/>
              </w:rPr>
            </w:pPr>
            <w:r>
              <w:rPr>
                <w:lang w:val="tr-TR"/>
              </w:rPr>
              <w:t>11,17</w:t>
            </w:r>
          </w:p>
        </w:tc>
      </w:tr>
      <w:tr w:rsidR="00DD626A" w:rsidRPr="00AD3D6E" w:rsidTr="006E0FD8">
        <w:tblPrEx>
          <w:tblCellMar>
            <w:right w:w="0" w:type="dxa"/>
          </w:tblCellMar>
        </w:tblPrEx>
        <w:trPr>
          <w:trHeight w:val="173"/>
        </w:trPr>
        <w:tc>
          <w:tcPr>
            <w:tcW w:w="5089" w:type="dxa"/>
            <w:vAlign w:val="bottom"/>
          </w:tcPr>
          <w:p w:rsidR="00DD626A" w:rsidRPr="00AD3D6E" w:rsidRDefault="00DD626A" w:rsidP="006D7EE9">
            <w:pPr>
              <w:autoSpaceDE w:val="0"/>
              <w:autoSpaceDN w:val="0"/>
              <w:adjustRightInd w:val="0"/>
              <w:rPr>
                <w:color w:val="000000"/>
                <w:sz w:val="18"/>
                <w:szCs w:val="18"/>
                <w:lang w:val="tr-TR"/>
              </w:rPr>
            </w:pPr>
            <w:r w:rsidRPr="00AD3D6E">
              <w:rPr>
                <w:color w:val="000000"/>
                <w:sz w:val="18"/>
                <w:szCs w:val="18"/>
                <w:lang w:val="tr-TR"/>
              </w:rPr>
              <w:t>Gerçeğe Uygun Değer Farkı Kar veya Zarara Yansıtılan Finansal Varlıklar</w:t>
            </w:r>
          </w:p>
        </w:tc>
        <w:tc>
          <w:tcPr>
            <w:tcW w:w="1031" w:type="dxa"/>
            <w:vAlign w:val="bottom"/>
          </w:tcPr>
          <w:p w:rsidR="00DD626A" w:rsidRPr="00AD3D6E" w:rsidRDefault="00DD626A" w:rsidP="00DD626A">
            <w:pPr>
              <w:jc w:val="right"/>
              <w:rPr>
                <w:lang w:val="tr-TR"/>
              </w:rPr>
            </w:pPr>
            <w:r w:rsidRPr="00AD3D6E">
              <w:rPr>
                <w:lang w:val="tr-TR"/>
              </w:rPr>
              <w:t>-</w:t>
            </w:r>
          </w:p>
        </w:tc>
        <w:tc>
          <w:tcPr>
            <w:tcW w:w="1031" w:type="dxa"/>
            <w:vAlign w:val="bottom"/>
          </w:tcPr>
          <w:p w:rsidR="00DD626A" w:rsidRPr="00AD3D6E" w:rsidRDefault="00AD3D6E" w:rsidP="00DD626A">
            <w:pPr>
              <w:jc w:val="right"/>
              <w:rPr>
                <w:lang w:val="tr-TR"/>
              </w:rPr>
            </w:pPr>
            <w:r>
              <w:rPr>
                <w:lang w:val="tr-TR"/>
              </w:rPr>
              <w:t>-</w:t>
            </w:r>
          </w:p>
        </w:tc>
        <w:tc>
          <w:tcPr>
            <w:tcW w:w="1031" w:type="dxa"/>
            <w:vAlign w:val="bottom"/>
          </w:tcPr>
          <w:p w:rsidR="00DD626A" w:rsidRPr="00AD3D6E" w:rsidRDefault="00DD626A" w:rsidP="00DD626A">
            <w:pPr>
              <w:jc w:val="right"/>
              <w:rPr>
                <w:lang w:val="tr-TR"/>
              </w:rPr>
            </w:pPr>
            <w:r w:rsidRPr="00AD3D6E">
              <w:rPr>
                <w:lang w:val="tr-TR"/>
              </w:rPr>
              <w:t>-</w:t>
            </w:r>
          </w:p>
        </w:tc>
        <w:tc>
          <w:tcPr>
            <w:tcW w:w="1032" w:type="dxa"/>
            <w:vAlign w:val="bottom"/>
          </w:tcPr>
          <w:p w:rsidR="00DD626A" w:rsidRPr="00AD3D6E" w:rsidRDefault="007A0482" w:rsidP="00DD626A">
            <w:pPr>
              <w:jc w:val="right"/>
              <w:rPr>
                <w:lang w:val="tr-TR"/>
              </w:rPr>
            </w:pPr>
            <w:r>
              <w:rPr>
                <w:lang w:val="tr-TR"/>
              </w:rPr>
              <w:t>7,96</w:t>
            </w:r>
          </w:p>
        </w:tc>
      </w:tr>
      <w:tr w:rsidR="00DD626A" w:rsidRPr="00AD3D6E" w:rsidTr="006E0FD8">
        <w:tblPrEx>
          <w:tblCellMar>
            <w:right w:w="0" w:type="dxa"/>
          </w:tblCellMar>
        </w:tblPrEx>
        <w:trPr>
          <w:trHeight w:val="173"/>
        </w:trPr>
        <w:tc>
          <w:tcPr>
            <w:tcW w:w="5089" w:type="dxa"/>
            <w:vAlign w:val="bottom"/>
          </w:tcPr>
          <w:p w:rsidR="00DD626A" w:rsidRPr="00AD3D6E" w:rsidRDefault="00DD626A" w:rsidP="006D7EE9">
            <w:pPr>
              <w:autoSpaceDE w:val="0"/>
              <w:autoSpaceDN w:val="0"/>
              <w:adjustRightInd w:val="0"/>
              <w:rPr>
                <w:color w:val="000000"/>
                <w:sz w:val="18"/>
                <w:szCs w:val="18"/>
                <w:lang w:val="tr-TR"/>
              </w:rPr>
            </w:pPr>
            <w:r w:rsidRPr="00AD3D6E">
              <w:rPr>
                <w:color w:val="000000"/>
                <w:sz w:val="18"/>
                <w:szCs w:val="18"/>
                <w:lang w:val="tr-TR"/>
              </w:rPr>
              <w:t>Para Piyasalarından Alacaklar</w:t>
            </w:r>
          </w:p>
        </w:tc>
        <w:tc>
          <w:tcPr>
            <w:tcW w:w="1031" w:type="dxa"/>
            <w:vAlign w:val="bottom"/>
          </w:tcPr>
          <w:p w:rsidR="00DD626A" w:rsidRPr="00AD3D6E" w:rsidRDefault="00DD626A" w:rsidP="00DD626A">
            <w:pPr>
              <w:jc w:val="right"/>
              <w:rPr>
                <w:lang w:val="tr-TR"/>
              </w:rPr>
            </w:pPr>
            <w:r w:rsidRPr="00AD3D6E">
              <w:rPr>
                <w:lang w:val="tr-TR"/>
              </w:rPr>
              <w:t>-</w:t>
            </w:r>
          </w:p>
        </w:tc>
        <w:tc>
          <w:tcPr>
            <w:tcW w:w="1031" w:type="dxa"/>
            <w:vAlign w:val="bottom"/>
          </w:tcPr>
          <w:p w:rsidR="00DD626A" w:rsidRPr="00AD3D6E" w:rsidRDefault="00DD626A" w:rsidP="00DD626A">
            <w:pPr>
              <w:jc w:val="right"/>
              <w:rPr>
                <w:lang w:val="tr-TR"/>
              </w:rPr>
            </w:pPr>
            <w:r w:rsidRPr="00AD3D6E">
              <w:rPr>
                <w:lang w:val="tr-TR"/>
              </w:rPr>
              <w:t>-</w:t>
            </w:r>
          </w:p>
        </w:tc>
        <w:tc>
          <w:tcPr>
            <w:tcW w:w="1031" w:type="dxa"/>
            <w:vAlign w:val="bottom"/>
          </w:tcPr>
          <w:p w:rsidR="00DD626A" w:rsidRPr="00AD3D6E" w:rsidRDefault="00DD626A" w:rsidP="00DD626A">
            <w:pPr>
              <w:jc w:val="right"/>
              <w:rPr>
                <w:lang w:val="tr-TR"/>
              </w:rPr>
            </w:pPr>
            <w:r w:rsidRPr="00AD3D6E">
              <w:rPr>
                <w:lang w:val="tr-TR"/>
              </w:rPr>
              <w:t>-</w:t>
            </w:r>
          </w:p>
        </w:tc>
        <w:tc>
          <w:tcPr>
            <w:tcW w:w="1032" w:type="dxa"/>
            <w:vAlign w:val="bottom"/>
          </w:tcPr>
          <w:p w:rsidR="00DD626A" w:rsidRPr="00AD3D6E" w:rsidRDefault="00AD3D6E" w:rsidP="00DD626A">
            <w:pPr>
              <w:jc w:val="right"/>
              <w:rPr>
                <w:lang w:val="tr-TR"/>
              </w:rPr>
            </w:pPr>
            <w:r>
              <w:rPr>
                <w:lang w:val="tr-TR"/>
              </w:rPr>
              <w:t>-</w:t>
            </w:r>
          </w:p>
        </w:tc>
      </w:tr>
      <w:tr w:rsidR="00DD626A" w:rsidRPr="00AD3D6E" w:rsidTr="006E0FD8">
        <w:tblPrEx>
          <w:tblCellMar>
            <w:right w:w="0" w:type="dxa"/>
          </w:tblCellMar>
        </w:tblPrEx>
        <w:trPr>
          <w:trHeight w:val="173"/>
        </w:trPr>
        <w:tc>
          <w:tcPr>
            <w:tcW w:w="5089" w:type="dxa"/>
            <w:vAlign w:val="bottom"/>
          </w:tcPr>
          <w:p w:rsidR="00DD626A" w:rsidRPr="00AD3D6E" w:rsidRDefault="00DD626A" w:rsidP="006D7EE9">
            <w:pPr>
              <w:autoSpaceDE w:val="0"/>
              <w:autoSpaceDN w:val="0"/>
              <w:adjustRightInd w:val="0"/>
              <w:rPr>
                <w:color w:val="000000"/>
                <w:sz w:val="18"/>
                <w:szCs w:val="18"/>
                <w:lang w:val="tr-TR"/>
              </w:rPr>
            </w:pPr>
            <w:r w:rsidRPr="00AD3D6E">
              <w:rPr>
                <w:color w:val="000000"/>
                <w:sz w:val="18"/>
                <w:szCs w:val="18"/>
                <w:lang w:val="tr-TR"/>
              </w:rPr>
              <w:t>Satılmaya Hazır Finansal Varlıklar</w:t>
            </w:r>
          </w:p>
        </w:tc>
        <w:tc>
          <w:tcPr>
            <w:tcW w:w="1031" w:type="dxa"/>
            <w:vAlign w:val="bottom"/>
          </w:tcPr>
          <w:p w:rsidR="00DD626A" w:rsidRPr="00AD3D6E" w:rsidRDefault="00DD626A" w:rsidP="00DD626A">
            <w:pPr>
              <w:jc w:val="right"/>
              <w:rPr>
                <w:lang w:val="tr-TR"/>
              </w:rPr>
            </w:pPr>
            <w:r w:rsidRPr="00AD3D6E">
              <w:rPr>
                <w:lang w:val="tr-TR"/>
              </w:rPr>
              <w:t>-</w:t>
            </w:r>
          </w:p>
        </w:tc>
        <w:tc>
          <w:tcPr>
            <w:tcW w:w="1031" w:type="dxa"/>
            <w:vAlign w:val="bottom"/>
          </w:tcPr>
          <w:p w:rsidR="00DD626A" w:rsidRPr="00AD3D6E" w:rsidRDefault="00DD626A" w:rsidP="00DD626A">
            <w:pPr>
              <w:jc w:val="right"/>
              <w:rPr>
                <w:lang w:val="tr-TR"/>
              </w:rPr>
            </w:pPr>
            <w:r w:rsidRPr="00AD3D6E">
              <w:rPr>
                <w:lang w:val="tr-TR"/>
              </w:rPr>
              <w:t>-</w:t>
            </w:r>
          </w:p>
        </w:tc>
        <w:tc>
          <w:tcPr>
            <w:tcW w:w="1031" w:type="dxa"/>
            <w:vAlign w:val="bottom"/>
          </w:tcPr>
          <w:p w:rsidR="00DD626A" w:rsidRPr="00AD3D6E" w:rsidRDefault="00DD626A" w:rsidP="00DD626A">
            <w:pPr>
              <w:jc w:val="right"/>
              <w:rPr>
                <w:lang w:val="tr-TR"/>
              </w:rPr>
            </w:pPr>
            <w:r w:rsidRPr="00AD3D6E">
              <w:rPr>
                <w:lang w:val="tr-TR"/>
              </w:rPr>
              <w:t>-</w:t>
            </w:r>
          </w:p>
        </w:tc>
        <w:tc>
          <w:tcPr>
            <w:tcW w:w="1032" w:type="dxa"/>
            <w:vAlign w:val="bottom"/>
          </w:tcPr>
          <w:p w:rsidR="00DD626A" w:rsidRPr="00AD3D6E" w:rsidRDefault="00DD626A" w:rsidP="00DD626A">
            <w:pPr>
              <w:jc w:val="right"/>
              <w:rPr>
                <w:lang w:val="tr-TR"/>
              </w:rPr>
            </w:pPr>
            <w:r w:rsidRPr="00AD3D6E">
              <w:rPr>
                <w:lang w:val="tr-TR"/>
              </w:rPr>
              <w:t>-</w:t>
            </w:r>
          </w:p>
        </w:tc>
      </w:tr>
      <w:tr w:rsidR="00DD626A" w:rsidRPr="00AD3D6E" w:rsidTr="007A6DDE">
        <w:tblPrEx>
          <w:tblCellMar>
            <w:right w:w="0" w:type="dxa"/>
          </w:tblCellMar>
        </w:tblPrEx>
        <w:trPr>
          <w:trHeight w:val="173"/>
        </w:trPr>
        <w:tc>
          <w:tcPr>
            <w:tcW w:w="5089" w:type="dxa"/>
            <w:vAlign w:val="bottom"/>
          </w:tcPr>
          <w:p w:rsidR="00DD626A" w:rsidRPr="00AD3D6E" w:rsidRDefault="00DD626A" w:rsidP="006D7EE9">
            <w:pPr>
              <w:autoSpaceDE w:val="0"/>
              <w:autoSpaceDN w:val="0"/>
              <w:adjustRightInd w:val="0"/>
              <w:rPr>
                <w:color w:val="000000"/>
                <w:sz w:val="18"/>
                <w:szCs w:val="18"/>
                <w:lang w:val="tr-TR"/>
              </w:rPr>
            </w:pPr>
            <w:r w:rsidRPr="00AD3D6E">
              <w:rPr>
                <w:color w:val="000000"/>
                <w:sz w:val="18"/>
                <w:szCs w:val="18"/>
                <w:lang w:val="tr-TR"/>
              </w:rPr>
              <w:t>Verilen Krediler</w:t>
            </w:r>
          </w:p>
        </w:tc>
        <w:tc>
          <w:tcPr>
            <w:tcW w:w="1031" w:type="dxa"/>
            <w:vAlign w:val="bottom"/>
          </w:tcPr>
          <w:p w:rsidR="00DD626A" w:rsidRPr="00AD3D6E" w:rsidRDefault="00DD626A" w:rsidP="00DD626A">
            <w:pPr>
              <w:jc w:val="right"/>
              <w:rPr>
                <w:lang w:val="tr-TR"/>
              </w:rPr>
            </w:pPr>
            <w:r w:rsidRPr="00AD3D6E">
              <w:rPr>
                <w:lang w:val="tr-TR"/>
              </w:rPr>
              <w:t>-</w:t>
            </w:r>
          </w:p>
        </w:tc>
        <w:tc>
          <w:tcPr>
            <w:tcW w:w="1031" w:type="dxa"/>
            <w:vAlign w:val="bottom"/>
          </w:tcPr>
          <w:p w:rsidR="00DD626A" w:rsidRPr="00AD3D6E" w:rsidRDefault="00DD626A" w:rsidP="00DD626A">
            <w:pPr>
              <w:jc w:val="right"/>
              <w:rPr>
                <w:lang w:val="tr-TR"/>
              </w:rPr>
            </w:pPr>
            <w:r w:rsidRPr="00AD3D6E">
              <w:rPr>
                <w:lang w:val="tr-TR"/>
              </w:rPr>
              <w:t>-</w:t>
            </w:r>
          </w:p>
        </w:tc>
        <w:tc>
          <w:tcPr>
            <w:tcW w:w="1031" w:type="dxa"/>
            <w:vAlign w:val="bottom"/>
          </w:tcPr>
          <w:p w:rsidR="00DD626A" w:rsidRPr="00AD3D6E" w:rsidRDefault="00DD626A" w:rsidP="00DD626A">
            <w:pPr>
              <w:jc w:val="right"/>
              <w:rPr>
                <w:lang w:val="tr-TR"/>
              </w:rPr>
            </w:pPr>
            <w:r w:rsidRPr="00AD3D6E">
              <w:rPr>
                <w:lang w:val="tr-TR"/>
              </w:rPr>
              <w:t>-</w:t>
            </w:r>
          </w:p>
        </w:tc>
        <w:tc>
          <w:tcPr>
            <w:tcW w:w="1032" w:type="dxa"/>
            <w:vAlign w:val="bottom"/>
          </w:tcPr>
          <w:p w:rsidR="00DD626A" w:rsidRPr="00AD3D6E" w:rsidRDefault="007A0482" w:rsidP="00DD626A">
            <w:pPr>
              <w:jc w:val="right"/>
              <w:rPr>
                <w:lang w:val="tr-TR"/>
              </w:rPr>
            </w:pPr>
            <w:r>
              <w:rPr>
                <w:lang w:val="tr-TR"/>
              </w:rPr>
              <w:t>11,28</w:t>
            </w:r>
          </w:p>
        </w:tc>
      </w:tr>
      <w:tr w:rsidR="00DD626A" w:rsidRPr="00AD3D6E" w:rsidTr="007A6DDE">
        <w:tblPrEx>
          <w:tblCellMar>
            <w:right w:w="0" w:type="dxa"/>
          </w:tblCellMar>
        </w:tblPrEx>
        <w:trPr>
          <w:trHeight w:val="173"/>
        </w:trPr>
        <w:tc>
          <w:tcPr>
            <w:tcW w:w="5089" w:type="dxa"/>
            <w:vAlign w:val="bottom"/>
          </w:tcPr>
          <w:p w:rsidR="00DD626A" w:rsidRPr="00AD3D6E" w:rsidRDefault="00DD626A" w:rsidP="006D7EE9">
            <w:pPr>
              <w:autoSpaceDE w:val="0"/>
              <w:autoSpaceDN w:val="0"/>
              <w:adjustRightInd w:val="0"/>
              <w:rPr>
                <w:color w:val="000000"/>
                <w:sz w:val="18"/>
                <w:szCs w:val="18"/>
                <w:lang w:val="tr-TR"/>
              </w:rPr>
            </w:pPr>
            <w:r w:rsidRPr="00AD3D6E">
              <w:rPr>
                <w:color w:val="000000"/>
                <w:sz w:val="18"/>
                <w:szCs w:val="18"/>
                <w:lang w:val="tr-TR"/>
              </w:rPr>
              <w:t>Vadeye Kadar Elde Tutulan Yatırımlar</w:t>
            </w:r>
          </w:p>
        </w:tc>
        <w:tc>
          <w:tcPr>
            <w:tcW w:w="1031" w:type="dxa"/>
            <w:vAlign w:val="bottom"/>
          </w:tcPr>
          <w:p w:rsidR="00DD626A" w:rsidRPr="00AD3D6E" w:rsidRDefault="00DD626A" w:rsidP="00DD626A">
            <w:pPr>
              <w:jc w:val="right"/>
              <w:rPr>
                <w:lang w:val="tr-TR"/>
              </w:rPr>
            </w:pPr>
            <w:r w:rsidRPr="00AD3D6E">
              <w:rPr>
                <w:lang w:val="tr-TR"/>
              </w:rPr>
              <w:t>-</w:t>
            </w:r>
          </w:p>
        </w:tc>
        <w:tc>
          <w:tcPr>
            <w:tcW w:w="1031" w:type="dxa"/>
            <w:vAlign w:val="bottom"/>
          </w:tcPr>
          <w:p w:rsidR="00DD626A" w:rsidRPr="00AD3D6E" w:rsidRDefault="00DD626A" w:rsidP="00DD626A">
            <w:pPr>
              <w:jc w:val="right"/>
              <w:rPr>
                <w:lang w:val="tr-TR"/>
              </w:rPr>
            </w:pPr>
            <w:r w:rsidRPr="00AD3D6E">
              <w:rPr>
                <w:lang w:val="tr-TR"/>
              </w:rPr>
              <w:t>-</w:t>
            </w:r>
          </w:p>
        </w:tc>
        <w:tc>
          <w:tcPr>
            <w:tcW w:w="1031" w:type="dxa"/>
            <w:vAlign w:val="bottom"/>
          </w:tcPr>
          <w:p w:rsidR="00DD626A" w:rsidRPr="00AD3D6E" w:rsidRDefault="00DD626A" w:rsidP="00DD626A">
            <w:pPr>
              <w:jc w:val="right"/>
              <w:rPr>
                <w:lang w:val="tr-TR"/>
              </w:rPr>
            </w:pPr>
            <w:r w:rsidRPr="00AD3D6E">
              <w:rPr>
                <w:lang w:val="tr-TR"/>
              </w:rPr>
              <w:t>-</w:t>
            </w:r>
          </w:p>
        </w:tc>
        <w:tc>
          <w:tcPr>
            <w:tcW w:w="1032" w:type="dxa"/>
            <w:vAlign w:val="bottom"/>
          </w:tcPr>
          <w:p w:rsidR="00DD626A" w:rsidRPr="00AD3D6E" w:rsidRDefault="007A0482" w:rsidP="00DD626A">
            <w:pPr>
              <w:jc w:val="right"/>
              <w:rPr>
                <w:lang w:val="tr-TR"/>
              </w:rPr>
            </w:pPr>
            <w:r>
              <w:rPr>
                <w:lang w:val="tr-TR"/>
              </w:rPr>
              <w:t>9,03</w:t>
            </w:r>
          </w:p>
        </w:tc>
      </w:tr>
      <w:tr w:rsidR="00DD626A" w:rsidRPr="00AD3D6E" w:rsidTr="007A6DDE">
        <w:tblPrEx>
          <w:tblCellMar>
            <w:right w:w="0" w:type="dxa"/>
          </w:tblCellMar>
        </w:tblPrEx>
        <w:trPr>
          <w:trHeight w:val="173"/>
        </w:trPr>
        <w:tc>
          <w:tcPr>
            <w:tcW w:w="5089" w:type="dxa"/>
            <w:vAlign w:val="bottom"/>
          </w:tcPr>
          <w:p w:rsidR="00DD626A" w:rsidRPr="00AD3D6E" w:rsidRDefault="00DD626A" w:rsidP="006D7EE9">
            <w:pPr>
              <w:autoSpaceDE w:val="0"/>
              <w:autoSpaceDN w:val="0"/>
              <w:adjustRightInd w:val="0"/>
              <w:rPr>
                <w:b/>
                <w:bCs/>
                <w:color w:val="000000"/>
                <w:sz w:val="18"/>
                <w:szCs w:val="18"/>
                <w:lang w:val="tr-TR"/>
              </w:rPr>
            </w:pPr>
            <w:r w:rsidRPr="00AD3D6E">
              <w:rPr>
                <w:b/>
                <w:bCs/>
                <w:color w:val="000000"/>
                <w:sz w:val="18"/>
                <w:szCs w:val="18"/>
                <w:lang w:val="tr-TR"/>
              </w:rPr>
              <w:t>Yükümlülükler</w:t>
            </w:r>
          </w:p>
        </w:tc>
        <w:tc>
          <w:tcPr>
            <w:tcW w:w="1031" w:type="dxa"/>
            <w:vAlign w:val="bottom"/>
          </w:tcPr>
          <w:p w:rsidR="00DD626A" w:rsidRPr="00AD3D6E" w:rsidRDefault="00DD626A" w:rsidP="00DD626A">
            <w:pPr>
              <w:jc w:val="right"/>
              <w:rPr>
                <w:lang w:val="tr-TR"/>
              </w:rPr>
            </w:pPr>
            <w:r w:rsidRPr="00AD3D6E">
              <w:rPr>
                <w:lang w:val="tr-TR"/>
              </w:rPr>
              <w:t>-</w:t>
            </w:r>
          </w:p>
        </w:tc>
        <w:tc>
          <w:tcPr>
            <w:tcW w:w="1031" w:type="dxa"/>
            <w:vAlign w:val="bottom"/>
          </w:tcPr>
          <w:p w:rsidR="00DD626A" w:rsidRPr="00AD3D6E" w:rsidRDefault="00DD626A" w:rsidP="00DD626A">
            <w:pPr>
              <w:jc w:val="right"/>
              <w:rPr>
                <w:lang w:val="tr-TR"/>
              </w:rPr>
            </w:pPr>
            <w:r w:rsidRPr="00AD3D6E">
              <w:rPr>
                <w:lang w:val="tr-TR"/>
              </w:rPr>
              <w:t>-</w:t>
            </w:r>
          </w:p>
        </w:tc>
        <w:tc>
          <w:tcPr>
            <w:tcW w:w="1031" w:type="dxa"/>
            <w:vAlign w:val="bottom"/>
          </w:tcPr>
          <w:p w:rsidR="00DD626A" w:rsidRPr="00AD3D6E" w:rsidRDefault="00DD626A" w:rsidP="00DD626A">
            <w:pPr>
              <w:jc w:val="right"/>
              <w:rPr>
                <w:lang w:val="tr-TR"/>
              </w:rPr>
            </w:pPr>
            <w:r w:rsidRPr="00AD3D6E">
              <w:rPr>
                <w:lang w:val="tr-TR"/>
              </w:rPr>
              <w:t>-</w:t>
            </w:r>
          </w:p>
        </w:tc>
        <w:tc>
          <w:tcPr>
            <w:tcW w:w="1032" w:type="dxa"/>
            <w:vAlign w:val="bottom"/>
          </w:tcPr>
          <w:p w:rsidR="00DD626A" w:rsidRPr="00AD3D6E" w:rsidRDefault="00AD3D6E" w:rsidP="00DD626A">
            <w:pPr>
              <w:jc w:val="right"/>
              <w:rPr>
                <w:lang w:val="tr-TR"/>
              </w:rPr>
            </w:pPr>
            <w:r>
              <w:rPr>
                <w:lang w:val="tr-TR"/>
              </w:rPr>
              <w:t>-</w:t>
            </w:r>
          </w:p>
        </w:tc>
      </w:tr>
      <w:tr w:rsidR="00DD626A" w:rsidRPr="00AD3D6E" w:rsidTr="007A6DDE">
        <w:tblPrEx>
          <w:tblCellMar>
            <w:right w:w="0" w:type="dxa"/>
          </w:tblCellMar>
        </w:tblPrEx>
        <w:trPr>
          <w:trHeight w:val="173"/>
        </w:trPr>
        <w:tc>
          <w:tcPr>
            <w:tcW w:w="5089" w:type="dxa"/>
            <w:vAlign w:val="bottom"/>
          </w:tcPr>
          <w:p w:rsidR="00DD626A" w:rsidRPr="00AD3D6E" w:rsidRDefault="00DD626A" w:rsidP="006D7EE9">
            <w:pPr>
              <w:autoSpaceDE w:val="0"/>
              <w:autoSpaceDN w:val="0"/>
              <w:adjustRightInd w:val="0"/>
              <w:rPr>
                <w:color w:val="000000"/>
                <w:sz w:val="18"/>
                <w:szCs w:val="18"/>
                <w:lang w:val="tr-TR"/>
              </w:rPr>
            </w:pPr>
            <w:r w:rsidRPr="00AD3D6E">
              <w:rPr>
                <w:color w:val="000000"/>
                <w:sz w:val="18"/>
                <w:szCs w:val="18"/>
                <w:lang w:val="tr-TR"/>
              </w:rPr>
              <w:t>Bankalar Mevduatı</w:t>
            </w:r>
          </w:p>
        </w:tc>
        <w:tc>
          <w:tcPr>
            <w:tcW w:w="1031" w:type="dxa"/>
            <w:vAlign w:val="bottom"/>
          </w:tcPr>
          <w:p w:rsidR="00DD626A" w:rsidRPr="00AD3D6E" w:rsidRDefault="00DD626A" w:rsidP="00DD626A">
            <w:pPr>
              <w:jc w:val="right"/>
              <w:rPr>
                <w:lang w:val="tr-TR"/>
              </w:rPr>
            </w:pPr>
          </w:p>
        </w:tc>
        <w:tc>
          <w:tcPr>
            <w:tcW w:w="1031" w:type="dxa"/>
            <w:vAlign w:val="bottom"/>
          </w:tcPr>
          <w:p w:rsidR="00DD626A" w:rsidRPr="00AD3D6E" w:rsidRDefault="00DD626A" w:rsidP="00DD626A">
            <w:pPr>
              <w:jc w:val="center"/>
              <w:rPr>
                <w:lang w:val="tr-TR"/>
              </w:rPr>
            </w:pPr>
          </w:p>
        </w:tc>
        <w:tc>
          <w:tcPr>
            <w:tcW w:w="1031" w:type="dxa"/>
            <w:vAlign w:val="bottom"/>
          </w:tcPr>
          <w:p w:rsidR="00DD626A" w:rsidRPr="00AD3D6E" w:rsidRDefault="00DD626A" w:rsidP="00DD626A">
            <w:pPr>
              <w:jc w:val="right"/>
              <w:rPr>
                <w:lang w:val="tr-TR"/>
              </w:rPr>
            </w:pPr>
          </w:p>
        </w:tc>
        <w:tc>
          <w:tcPr>
            <w:tcW w:w="1032" w:type="dxa"/>
            <w:vAlign w:val="bottom"/>
          </w:tcPr>
          <w:p w:rsidR="00DD626A" w:rsidRPr="00AD3D6E" w:rsidRDefault="00DD626A" w:rsidP="00DD626A">
            <w:pPr>
              <w:jc w:val="right"/>
              <w:rPr>
                <w:lang w:val="tr-TR"/>
              </w:rPr>
            </w:pPr>
          </w:p>
        </w:tc>
      </w:tr>
      <w:tr w:rsidR="00DD626A" w:rsidRPr="00AD3D6E" w:rsidTr="006E0FD8">
        <w:tblPrEx>
          <w:tblCellMar>
            <w:right w:w="0" w:type="dxa"/>
          </w:tblCellMar>
        </w:tblPrEx>
        <w:trPr>
          <w:trHeight w:val="173"/>
        </w:trPr>
        <w:tc>
          <w:tcPr>
            <w:tcW w:w="5089" w:type="dxa"/>
            <w:vAlign w:val="bottom"/>
          </w:tcPr>
          <w:p w:rsidR="00DD626A" w:rsidRPr="00AD3D6E" w:rsidRDefault="00DD626A" w:rsidP="006D7EE9">
            <w:pPr>
              <w:autoSpaceDE w:val="0"/>
              <w:autoSpaceDN w:val="0"/>
              <w:adjustRightInd w:val="0"/>
              <w:rPr>
                <w:color w:val="000000"/>
                <w:sz w:val="18"/>
                <w:szCs w:val="18"/>
                <w:lang w:val="tr-TR"/>
              </w:rPr>
            </w:pPr>
            <w:r w:rsidRPr="00AD3D6E">
              <w:rPr>
                <w:color w:val="000000"/>
                <w:sz w:val="18"/>
                <w:szCs w:val="18"/>
                <w:lang w:val="tr-TR"/>
              </w:rPr>
              <w:t>Diğer Mevduat</w:t>
            </w:r>
          </w:p>
        </w:tc>
        <w:tc>
          <w:tcPr>
            <w:tcW w:w="1031" w:type="dxa"/>
            <w:vAlign w:val="bottom"/>
          </w:tcPr>
          <w:p w:rsidR="00DD626A" w:rsidRPr="00AD3D6E" w:rsidRDefault="007A0482" w:rsidP="00DD626A">
            <w:pPr>
              <w:jc w:val="right"/>
              <w:rPr>
                <w:lang w:val="tr-TR"/>
              </w:rPr>
            </w:pPr>
            <w:r>
              <w:rPr>
                <w:lang w:val="tr-TR"/>
              </w:rPr>
              <w:t>0,99</w:t>
            </w:r>
          </w:p>
        </w:tc>
        <w:tc>
          <w:tcPr>
            <w:tcW w:w="1031" w:type="dxa"/>
            <w:vAlign w:val="bottom"/>
          </w:tcPr>
          <w:p w:rsidR="00DD626A" w:rsidRPr="00AD3D6E" w:rsidRDefault="007A0482" w:rsidP="00DD626A">
            <w:pPr>
              <w:jc w:val="right"/>
              <w:rPr>
                <w:lang w:val="tr-TR"/>
              </w:rPr>
            </w:pPr>
            <w:r>
              <w:rPr>
                <w:lang w:val="tr-TR"/>
              </w:rPr>
              <w:t>0,92</w:t>
            </w:r>
          </w:p>
        </w:tc>
        <w:tc>
          <w:tcPr>
            <w:tcW w:w="1031" w:type="dxa"/>
            <w:vAlign w:val="bottom"/>
          </w:tcPr>
          <w:p w:rsidR="00DD626A" w:rsidRPr="00AD3D6E" w:rsidRDefault="00DD626A" w:rsidP="00DD626A">
            <w:pPr>
              <w:jc w:val="right"/>
              <w:rPr>
                <w:lang w:val="tr-TR"/>
              </w:rPr>
            </w:pPr>
            <w:r w:rsidRPr="00AD3D6E">
              <w:rPr>
                <w:lang w:val="tr-TR"/>
              </w:rPr>
              <w:t>-</w:t>
            </w:r>
          </w:p>
        </w:tc>
        <w:tc>
          <w:tcPr>
            <w:tcW w:w="1032" w:type="dxa"/>
            <w:vAlign w:val="bottom"/>
          </w:tcPr>
          <w:p w:rsidR="00DD626A" w:rsidRPr="00AD3D6E" w:rsidRDefault="00DD626A" w:rsidP="00DD626A">
            <w:pPr>
              <w:jc w:val="right"/>
              <w:rPr>
                <w:lang w:val="tr-TR"/>
              </w:rPr>
            </w:pPr>
            <w:r w:rsidRPr="00AD3D6E">
              <w:rPr>
                <w:lang w:val="tr-TR"/>
              </w:rPr>
              <w:t>-</w:t>
            </w:r>
          </w:p>
        </w:tc>
      </w:tr>
      <w:tr w:rsidR="00DD626A" w:rsidRPr="00AD3D6E" w:rsidTr="006E0FD8">
        <w:tblPrEx>
          <w:tblCellMar>
            <w:right w:w="0" w:type="dxa"/>
          </w:tblCellMar>
        </w:tblPrEx>
        <w:trPr>
          <w:trHeight w:val="173"/>
        </w:trPr>
        <w:tc>
          <w:tcPr>
            <w:tcW w:w="5089" w:type="dxa"/>
            <w:vAlign w:val="bottom"/>
          </w:tcPr>
          <w:p w:rsidR="00DD626A" w:rsidRPr="00AD3D6E" w:rsidRDefault="00DD626A" w:rsidP="006D7EE9">
            <w:pPr>
              <w:autoSpaceDE w:val="0"/>
              <w:autoSpaceDN w:val="0"/>
              <w:adjustRightInd w:val="0"/>
              <w:rPr>
                <w:color w:val="000000"/>
                <w:sz w:val="18"/>
                <w:szCs w:val="18"/>
                <w:lang w:val="tr-TR"/>
              </w:rPr>
            </w:pPr>
            <w:r w:rsidRPr="00AD3D6E">
              <w:rPr>
                <w:color w:val="000000"/>
                <w:sz w:val="18"/>
                <w:szCs w:val="18"/>
                <w:lang w:val="tr-TR"/>
              </w:rPr>
              <w:t>Para Piyasalarına Borçlar</w:t>
            </w:r>
          </w:p>
        </w:tc>
        <w:tc>
          <w:tcPr>
            <w:tcW w:w="1031" w:type="dxa"/>
            <w:vAlign w:val="bottom"/>
          </w:tcPr>
          <w:p w:rsidR="00DD626A" w:rsidRPr="00AD3D6E" w:rsidRDefault="00DD626A" w:rsidP="00DD626A">
            <w:pPr>
              <w:jc w:val="right"/>
              <w:rPr>
                <w:lang w:val="tr-TR"/>
              </w:rPr>
            </w:pPr>
            <w:r w:rsidRPr="00AD3D6E">
              <w:rPr>
                <w:lang w:val="tr-TR"/>
              </w:rPr>
              <w:t>-</w:t>
            </w:r>
          </w:p>
        </w:tc>
        <w:tc>
          <w:tcPr>
            <w:tcW w:w="1031" w:type="dxa"/>
            <w:vAlign w:val="bottom"/>
          </w:tcPr>
          <w:p w:rsidR="00DD626A" w:rsidRPr="00AD3D6E" w:rsidRDefault="00DD626A" w:rsidP="00DD626A">
            <w:pPr>
              <w:jc w:val="right"/>
              <w:rPr>
                <w:lang w:val="tr-TR"/>
              </w:rPr>
            </w:pPr>
            <w:r w:rsidRPr="00AD3D6E">
              <w:rPr>
                <w:lang w:val="tr-TR"/>
              </w:rPr>
              <w:t>-</w:t>
            </w:r>
          </w:p>
        </w:tc>
        <w:tc>
          <w:tcPr>
            <w:tcW w:w="1031" w:type="dxa"/>
            <w:vAlign w:val="bottom"/>
          </w:tcPr>
          <w:p w:rsidR="00DD626A" w:rsidRPr="00AD3D6E" w:rsidRDefault="00DD626A" w:rsidP="00DD626A">
            <w:pPr>
              <w:jc w:val="right"/>
              <w:rPr>
                <w:lang w:val="tr-TR"/>
              </w:rPr>
            </w:pPr>
            <w:r w:rsidRPr="00AD3D6E">
              <w:rPr>
                <w:lang w:val="tr-TR"/>
              </w:rPr>
              <w:t>-</w:t>
            </w:r>
          </w:p>
        </w:tc>
        <w:tc>
          <w:tcPr>
            <w:tcW w:w="1032" w:type="dxa"/>
            <w:vAlign w:val="bottom"/>
          </w:tcPr>
          <w:p w:rsidR="00DD626A" w:rsidRPr="00AD3D6E" w:rsidRDefault="00DD626A" w:rsidP="00DD626A">
            <w:pPr>
              <w:jc w:val="right"/>
              <w:rPr>
                <w:lang w:val="tr-TR"/>
              </w:rPr>
            </w:pPr>
            <w:r w:rsidRPr="00AD3D6E">
              <w:rPr>
                <w:lang w:val="tr-TR"/>
              </w:rPr>
              <w:t>-</w:t>
            </w:r>
          </w:p>
        </w:tc>
      </w:tr>
      <w:tr w:rsidR="00DD626A" w:rsidRPr="00AD3D6E" w:rsidTr="006E0FD8">
        <w:tblPrEx>
          <w:tblCellMar>
            <w:right w:w="0" w:type="dxa"/>
          </w:tblCellMar>
        </w:tblPrEx>
        <w:trPr>
          <w:trHeight w:val="173"/>
        </w:trPr>
        <w:tc>
          <w:tcPr>
            <w:tcW w:w="5089" w:type="dxa"/>
            <w:vAlign w:val="bottom"/>
          </w:tcPr>
          <w:p w:rsidR="00DD626A" w:rsidRPr="00AD3D6E" w:rsidRDefault="00DD626A" w:rsidP="006D7EE9">
            <w:pPr>
              <w:autoSpaceDE w:val="0"/>
              <w:autoSpaceDN w:val="0"/>
              <w:adjustRightInd w:val="0"/>
              <w:rPr>
                <w:color w:val="000000"/>
                <w:sz w:val="18"/>
                <w:szCs w:val="18"/>
                <w:lang w:val="tr-TR"/>
              </w:rPr>
            </w:pPr>
            <w:r w:rsidRPr="00AD3D6E">
              <w:rPr>
                <w:color w:val="000000"/>
                <w:sz w:val="18"/>
                <w:szCs w:val="18"/>
                <w:lang w:val="tr-TR"/>
              </w:rPr>
              <w:t>Muhtelif Borçlar</w:t>
            </w:r>
          </w:p>
        </w:tc>
        <w:tc>
          <w:tcPr>
            <w:tcW w:w="1031" w:type="dxa"/>
            <w:vAlign w:val="bottom"/>
          </w:tcPr>
          <w:p w:rsidR="00DD626A" w:rsidRPr="00AD3D6E" w:rsidRDefault="00DD626A" w:rsidP="00DD626A">
            <w:pPr>
              <w:jc w:val="right"/>
              <w:rPr>
                <w:lang w:val="tr-TR"/>
              </w:rPr>
            </w:pPr>
            <w:r w:rsidRPr="00AD3D6E">
              <w:rPr>
                <w:lang w:val="tr-TR"/>
              </w:rPr>
              <w:t>-</w:t>
            </w:r>
          </w:p>
        </w:tc>
        <w:tc>
          <w:tcPr>
            <w:tcW w:w="1031" w:type="dxa"/>
            <w:vAlign w:val="bottom"/>
          </w:tcPr>
          <w:p w:rsidR="00DD626A" w:rsidRPr="00AD3D6E" w:rsidRDefault="00DD626A" w:rsidP="00DD626A">
            <w:pPr>
              <w:jc w:val="right"/>
              <w:rPr>
                <w:lang w:val="tr-TR"/>
              </w:rPr>
            </w:pPr>
            <w:r w:rsidRPr="00AD3D6E">
              <w:rPr>
                <w:lang w:val="tr-TR"/>
              </w:rPr>
              <w:t>-</w:t>
            </w:r>
          </w:p>
        </w:tc>
        <w:tc>
          <w:tcPr>
            <w:tcW w:w="1031" w:type="dxa"/>
            <w:vAlign w:val="bottom"/>
          </w:tcPr>
          <w:p w:rsidR="00DD626A" w:rsidRPr="00AD3D6E" w:rsidRDefault="00DD626A" w:rsidP="00DD626A">
            <w:pPr>
              <w:jc w:val="right"/>
              <w:rPr>
                <w:lang w:val="tr-TR"/>
              </w:rPr>
            </w:pPr>
            <w:r w:rsidRPr="00AD3D6E">
              <w:rPr>
                <w:lang w:val="tr-TR"/>
              </w:rPr>
              <w:t>-</w:t>
            </w:r>
          </w:p>
        </w:tc>
        <w:tc>
          <w:tcPr>
            <w:tcW w:w="1032" w:type="dxa"/>
            <w:vAlign w:val="bottom"/>
          </w:tcPr>
          <w:p w:rsidR="00DD626A" w:rsidRPr="00AD3D6E" w:rsidRDefault="007A0482" w:rsidP="00DD626A">
            <w:pPr>
              <w:jc w:val="right"/>
              <w:rPr>
                <w:lang w:val="tr-TR"/>
              </w:rPr>
            </w:pPr>
            <w:r>
              <w:rPr>
                <w:lang w:val="tr-TR"/>
              </w:rPr>
              <w:t>6,25</w:t>
            </w:r>
          </w:p>
        </w:tc>
      </w:tr>
      <w:tr w:rsidR="00DD626A" w:rsidRPr="00AD3D6E" w:rsidTr="006E0FD8">
        <w:tblPrEx>
          <w:tblCellMar>
            <w:right w:w="0" w:type="dxa"/>
          </w:tblCellMar>
        </w:tblPrEx>
        <w:trPr>
          <w:trHeight w:val="173"/>
        </w:trPr>
        <w:tc>
          <w:tcPr>
            <w:tcW w:w="5089" w:type="dxa"/>
            <w:vAlign w:val="bottom"/>
          </w:tcPr>
          <w:p w:rsidR="00DD626A" w:rsidRPr="00AD3D6E" w:rsidRDefault="00DD626A" w:rsidP="006D7EE9">
            <w:pPr>
              <w:autoSpaceDE w:val="0"/>
              <w:autoSpaceDN w:val="0"/>
              <w:adjustRightInd w:val="0"/>
              <w:rPr>
                <w:color w:val="000000"/>
                <w:sz w:val="18"/>
                <w:szCs w:val="18"/>
                <w:lang w:val="tr-TR"/>
              </w:rPr>
            </w:pPr>
            <w:r w:rsidRPr="00AD3D6E">
              <w:rPr>
                <w:color w:val="000000"/>
                <w:sz w:val="18"/>
                <w:szCs w:val="18"/>
                <w:lang w:val="tr-TR"/>
              </w:rPr>
              <w:t>İhraç Edilen Menkul Değerler</w:t>
            </w:r>
          </w:p>
        </w:tc>
        <w:tc>
          <w:tcPr>
            <w:tcW w:w="1031" w:type="dxa"/>
            <w:vAlign w:val="bottom"/>
          </w:tcPr>
          <w:p w:rsidR="00DD626A" w:rsidRPr="00AD3D6E" w:rsidRDefault="00DD626A" w:rsidP="00DD626A">
            <w:pPr>
              <w:jc w:val="right"/>
              <w:rPr>
                <w:lang w:val="tr-TR"/>
              </w:rPr>
            </w:pPr>
            <w:r w:rsidRPr="00AD3D6E">
              <w:rPr>
                <w:lang w:val="tr-TR"/>
              </w:rPr>
              <w:t>-</w:t>
            </w:r>
          </w:p>
        </w:tc>
        <w:tc>
          <w:tcPr>
            <w:tcW w:w="1031" w:type="dxa"/>
            <w:vAlign w:val="bottom"/>
          </w:tcPr>
          <w:p w:rsidR="00DD626A" w:rsidRPr="00AD3D6E" w:rsidRDefault="00DD626A" w:rsidP="00DD626A">
            <w:pPr>
              <w:jc w:val="right"/>
              <w:rPr>
                <w:lang w:val="tr-TR"/>
              </w:rPr>
            </w:pPr>
            <w:r w:rsidRPr="00AD3D6E">
              <w:rPr>
                <w:lang w:val="tr-TR"/>
              </w:rPr>
              <w:t>-</w:t>
            </w:r>
          </w:p>
        </w:tc>
        <w:tc>
          <w:tcPr>
            <w:tcW w:w="1031" w:type="dxa"/>
            <w:vAlign w:val="bottom"/>
          </w:tcPr>
          <w:p w:rsidR="00DD626A" w:rsidRPr="00AD3D6E" w:rsidRDefault="00DD626A" w:rsidP="00DD626A">
            <w:pPr>
              <w:jc w:val="right"/>
              <w:rPr>
                <w:lang w:val="tr-TR"/>
              </w:rPr>
            </w:pPr>
            <w:r w:rsidRPr="00AD3D6E">
              <w:rPr>
                <w:lang w:val="tr-TR"/>
              </w:rPr>
              <w:t>-</w:t>
            </w:r>
          </w:p>
        </w:tc>
        <w:tc>
          <w:tcPr>
            <w:tcW w:w="1032" w:type="dxa"/>
            <w:vAlign w:val="bottom"/>
          </w:tcPr>
          <w:p w:rsidR="00DD626A" w:rsidRPr="00AD3D6E" w:rsidRDefault="00AD3D6E" w:rsidP="00DD626A">
            <w:pPr>
              <w:jc w:val="right"/>
              <w:rPr>
                <w:lang w:val="tr-TR"/>
              </w:rPr>
            </w:pPr>
            <w:r>
              <w:rPr>
                <w:lang w:val="tr-TR"/>
              </w:rPr>
              <w:t>-</w:t>
            </w:r>
          </w:p>
        </w:tc>
      </w:tr>
      <w:tr w:rsidR="00DD626A" w:rsidRPr="00AD3D6E" w:rsidTr="006E0FD8">
        <w:tblPrEx>
          <w:tblCellMar>
            <w:right w:w="0" w:type="dxa"/>
          </w:tblCellMar>
        </w:tblPrEx>
        <w:trPr>
          <w:trHeight w:val="173"/>
        </w:trPr>
        <w:tc>
          <w:tcPr>
            <w:tcW w:w="5089" w:type="dxa"/>
            <w:tcBorders>
              <w:bottom w:val="single" w:sz="4" w:space="0" w:color="auto"/>
            </w:tcBorders>
            <w:vAlign w:val="bottom"/>
          </w:tcPr>
          <w:p w:rsidR="00DD626A" w:rsidRPr="00AD3D6E" w:rsidRDefault="00DD626A" w:rsidP="006D7EE9">
            <w:pPr>
              <w:autoSpaceDE w:val="0"/>
              <w:autoSpaceDN w:val="0"/>
              <w:adjustRightInd w:val="0"/>
              <w:rPr>
                <w:color w:val="000000"/>
                <w:sz w:val="18"/>
                <w:szCs w:val="18"/>
                <w:lang w:val="tr-TR"/>
              </w:rPr>
            </w:pPr>
            <w:r w:rsidRPr="00AD3D6E">
              <w:rPr>
                <w:color w:val="000000"/>
                <w:sz w:val="18"/>
                <w:szCs w:val="18"/>
                <w:lang w:val="tr-TR"/>
              </w:rPr>
              <w:t>Diğer Mali Kuruluşlardan Sağlanan Fonlar</w:t>
            </w:r>
          </w:p>
        </w:tc>
        <w:tc>
          <w:tcPr>
            <w:tcW w:w="1031" w:type="dxa"/>
            <w:tcBorders>
              <w:bottom w:val="single" w:sz="4" w:space="0" w:color="auto"/>
            </w:tcBorders>
            <w:vAlign w:val="bottom"/>
          </w:tcPr>
          <w:p w:rsidR="00DD626A" w:rsidRPr="00AD3D6E" w:rsidRDefault="00DD626A" w:rsidP="00DD626A">
            <w:pPr>
              <w:jc w:val="right"/>
              <w:rPr>
                <w:lang w:val="tr-TR"/>
              </w:rPr>
            </w:pPr>
            <w:r w:rsidRPr="00AD3D6E">
              <w:rPr>
                <w:lang w:val="tr-TR"/>
              </w:rPr>
              <w:t>-</w:t>
            </w:r>
          </w:p>
        </w:tc>
        <w:tc>
          <w:tcPr>
            <w:tcW w:w="1031" w:type="dxa"/>
            <w:tcBorders>
              <w:bottom w:val="single" w:sz="4" w:space="0" w:color="auto"/>
            </w:tcBorders>
            <w:vAlign w:val="bottom"/>
          </w:tcPr>
          <w:p w:rsidR="00DD626A" w:rsidRPr="00AD3D6E" w:rsidRDefault="00DD626A" w:rsidP="00DD626A">
            <w:pPr>
              <w:jc w:val="right"/>
              <w:rPr>
                <w:lang w:val="tr-TR"/>
              </w:rPr>
            </w:pPr>
            <w:r w:rsidRPr="00AD3D6E">
              <w:rPr>
                <w:lang w:val="tr-TR"/>
              </w:rPr>
              <w:t>-</w:t>
            </w:r>
          </w:p>
        </w:tc>
        <w:tc>
          <w:tcPr>
            <w:tcW w:w="1031" w:type="dxa"/>
            <w:tcBorders>
              <w:bottom w:val="single" w:sz="4" w:space="0" w:color="auto"/>
            </w:tcBorders>
            <w:vAlign w:val="bottom"/>
          </w:tcPr>
          <w:p w:rsidR="00DD626A" w:rsidRPr="00AD3D6E" w:rsidRDefault="00DD626A" w:rsidP="00DD626A">
            <w:pPr>
              <w:jc w:val="right"/>
              <w:rPr>
                <w:lang w:val="tr-TR"/>
              </w:rPr>
            </w:pPr>
            <w:r w:rsidRPr="00AD3D6E">
              <w:rPr>
                <w:lang w:val="tr-TR"/>
              </w:rPr>
              <w:t>-</w:t>
            </w:r>
          </w:p>
        </w:tc>
        <w:tc>
          <w:tcPr>
            <w:tcW w:w="1032" w:type="dxa"/>
            <w:tcBorders>
              <w:bottom w:val="single" w:sz="4" w:space="0" w:color="auto"/>
            </w:tcBorders>
            <w:vAlign w:val="bottom"/>
          </w:tcPr>
          <w:p w:rsidR="00DD626A" w:rsidRPr="00AD3D6E" w:rsidRDefault="00DD626A" w:rsidP="00DD626A">
            <w:pPr>
              <w:jc w:val="right"/>
              <w:rPr>
                <w:lang w:val="tr-TR"/>
              </w:rPr>
            </w:pPr>
            <w:r w:rsidRPr="00AD3D6E">
              <w:rPr>
                <w:lang w:val="tr-TR"/>
              </w:rPr>
              <w:t>-</w:t>
            </w:r>
          </w:p>
        </w:tc>
      </w:tr>
    </w:tbl>
    <w:p w:rsidR="00D3297D" w:rsidRPr="00412D72" w:rsidRDefault="00D3297D">
      <w:pPr>
        <w:pStyle w:val="Heading8"/>
        <w:tabs>
          <w:tab w:val="clear" w:pos="-54"/>
        </w:tabs>
        <w:autoSpaceDE/>
        <w:autoSpaceDN/>
        <w:adjustRightInd/>
        <w:ind w:right="48"/>
        <w:rPr>
          <w:rFonts w:eastAsia="Times New Roman"/>
          <w:b w:val="0"/>
        </w:rPr>
      </w:pPr>
    </w:p>
    <w:p w:rsidR="00D3297D" w:rsidRPr="00412D72" w:rsidRDefault="00D3297D" w:rsidP="002C525A">
      <w:pPr>
        <w:pStyle w:val="Heading8"/>
        <w:keepNext w:val="0"/>
        <w:widowControl w:val="0"/>
        <w:numPr>
          <w:ilvl w:val="0"/>
          <w:numId w:val="33"/>
        </w:numPr>
        <w:tabs>
          <w:tab w:val="clear" w:pos="-54"/>
          <w:tab w:val="clear" w:pos="1080"/>
          <w:tab w:val="left" w:pos="851"/>
        </w:tabs>
        <w:autoSpaceDE/>
        <w:autoSpaceDN/>
        <w:adjustRightInd/>
        <w:spacing w:line="226" w:lineRule="auto"/>
        <w:ind w:left="851" w:hanging="851"/>
      </w:pPr>
      <w:r w:rsidRPr="00412D72">
        <w:t>Likidite Riskine İlişkin Açıklamalar</w:t>
      </w:r>
    </w:p>
    <w:p w:rsidR="006D7EE9" w:rsidRPr="00412D72" w:rsidRDefault="006D7EE9" w:rsidP="006D7EE9">
      <w:pPr>
        <w:autoSpaceDE w:val="0"/>
        <w:autoSpaceDN w:val="0"/>
        <w:adjustRightInd w:val="0"/>
        <w:jc w:val="both"/>
        <w:rPr>
          <w:lang w:val="tr-TR"/>
        </w:rPr>
      </w:pPr>
    </w:p>
    <w:p w:rsidR="00D3297D" w:rsidRPr="00412D72" w:rsidRDefault="00206373" w:rsidP="00CE7D26">
      <w:pPr>
        <w:pStyle w:val="BodyText3"/>
        <w:tabs>
          <w:tab w:val="clear" w:pos="539"/>
        </w:tabs>
        <w:ind w:left="851"/>
        <w:jc w:val="both"/>
        <w:rPr>
          <w:i w:val="0"/>
          <w:iCs w:val="0"/>
          <w:sz w:val="20"/>
        </w:rPr>
      </w:pPr>
      <w:r w:rsidRPr="00412D72">
        <w:rPr>
          <w:i w:val="0"/>
          <w:iCs w:val="0"/>
          <w:sz w:val="20"/>
        </w:rPr>
        <w:t xml:space="preserve">Banka yönetimi, </w:t>
      </w:r>
      <w:proofErr w:type="spellStart"/>
      <w:r w:rsidRPr="00412D72">
        <w:rPr>
          <w:i w:val="0"/>
          <w:iCs w:val="0"/>
          <w:sz w:val="20"/>
        </w:rPr>
        <w:t>Takasbank</w:t>
      </w:r>
      <w:proofErr w:type="spellEnd"/>
      <w:r w:rsidR="00D3297D" w:rsidRPr="00412D72">
        <w:rPr>
          <w:i w:val="0"/>
          <w:iCs w:val="0"/>
          <w:sz w:val="20"/>
        </w:rPr>
        <w:t xml:space="preserve"> Para Piyasası</w:t>
      </w:r>
      <w:r w:rsidR="00A30F0E" w:rsidRPr="00412D72">
        <w:rPr>
          <w:i w:val="0"/>
          <w:iCs w:val="0"/>
          <w:sz w:val="20"/>
        </w:rPr>
        <w:t>’</w:t>
      </w:r>
      <w:r w:rsidR="00D3297D" w:rsidRPr="00412D72">
        <w:rPr>
          <w:i w:val="0"/>
          <w:iCs w:val="0"/>
          <w:sz w:val="20"/>
        </w:rPr>
        <w:t xml:space="preserve">ndan veya takas işlemlerinden doğabilecek riskleri karşılayabilmek için teminatlar dahilinde çalışmaya ve </w:t>
      </w:r>
      <w:r w:rsidR="00920AE3" w:rsidRPr="00412D72">
        <w:rPr>
          <w:i w:val="0"/>
          <w:iCs w:val="0"/>
          <w:sz w:val="20"/>
        </w:rPr>
        <w:t>TL</w:t>
      </w:r>
      <w:r w:rsidR="00D3297D" w:rsidRPr="00412D72">
        <w:rPr>
          <w:i w:val="0"/>
          <w:iCs w:val="0"/>
          <w:sz w:val="20"/>
        </w:rPr>
        <w:t xml:space="preserve"> fonların büyük bölümünün likit kalmasına özen göstermektedir ve dövizde pozisyon taşınmamaktadır.</w:t>
      </w:r>
    </w:p>
    <w:p w:rsidR="00D3297D" w:rsidRPr="00412D72" w:rsidRDefault="00D3297D" w:rsidP="00CE7D26">
      <w:pPr>
        <w:pStyle w:val="BodyText3"/>
        <w:tabs>
          <w:tab w:val="clear" w:pos="539"/>
        </w:tabs>
        <w:jc w:val="both"/>
        <w:rPr>
          <w:i w:val="0"/>
          <w:iCs w:val="0"/>
          <w:sz w:val="20"/>
        </w:rPr>
      </w:pPr>
    </w:p>
    <w:p w:rsidR="00D3297D" w:rsidRPr="00412D72" w:rsidRDefault="00D3297D" w:rsidP="00CE7D26">
      <w:pPr>
        <w:pStyle w:val="BodyText3"/>
        <w:tabs>
          <w:tab w:val="clear" w:pos="539"/>
        </w:tabs>
        <w:ind w:left="851"/>
        <w:jc w:val="both"/>
        <w:rPr>
          <w:i w:val="0"/>
          <w:iCs w:val="0"/>
          <w:sz w:val="20"/>
        </w:rPr>
      </w:pPr>
      <w:r w:rsidRPr="00412D72">
        <w:rPr>
          <w:i w:val="0"/>
          <w:iCs w:val="0"/>
          <w:sz w:val="20"/>
        </w:rPr>
        <w:t xml:space="preserve">Banka’nın temel stratejisi, tüm para piyasası araçlarının ve bunların getireceği risklerin etkin yönetimidir. En belirsiz piyasa koşullarında dahi piyasa ürünlerine ilişkin riskler azaltılarak araç çeşitliliğine, vade yapılarının eşleşmesine ve likiditenin optimal düzeyde tutulmasına dikkat edilmektedir. Bu nedenlerle, Banka önemli oranlarda likit ve </w:t>
      </w:r>
      <w:proofErr w:type="spellStart"/>
      <w:r w:rsidRPr="00412D72">
        <w:rPr>
          <w:i w:val="0"/>
          <w:iCs w:val="0"/>
          <w:sz w:val="20"/>
        </w:rPr>
        <w:t>Bankalararası</w:t>
      </w:r>
      <w:proofErr w:type="spellEnd"/>
      <w:r w:rsidRPr="00412D72">
        <w:rPr>
          <w:i w:val="0"/>
          <w:iCs w:val="0"/>
          <w:sz w:val="20"/>
        </w:rPr>
        <w:t xml:space="preserve"> </w:t>
      </w:r>
      <w:r w:rsidR="003B6A0E" w:rsidRPr="00412D72">
        <w:rPr>
          <w:i w:val="0"/>
          <w:iCs w:val="0"/>
          <w:sz w:val="20"/>
        </w:rPr>
        <w:t>P</w:t>
      </w:r>
      <w:r w:rsidRPr="00412D72">
        <w:rPr>
          <w:i w:val="0"/>
          <w:iCs w:val="0"/>
          <w:sz w:val="20"/>
        </w:rPr>
        <w:t xml:space="preserve">ara </w:t>
      </w:r>
      <w:r w:rsidR="003B6A0E" w:rsidRPr="00412D72">
        <w:rPr>
          <w:i w:val="0"/>
          <w:iCs w:val="0"/>
          <w:sz w:val="20"/>
        </w:rPr>
        <w:t>P</w:t>
      </w:r>
      <w:r w:rsidRPr="00412D72">
        <w:rPr>
          <w:i w:val="0"/>
          <w:iCs w:val="0"/>
          <w:sz w:val="20"/>
        </w:rPr>
        <w:t xml:space="preserve">iyasaları ile TCMB </w:t>
      </w:r>
      <w:proofErr w:type="spellStart"/>
      <w:r w:rsidR="00B7407D" w:rsidRPr="00412D72">
        <w:rPr>
          <w:i w:val="0"/>
          <w:iCs w:val="0"/>
          <w:sz w:val="20"/>
        </w:rPr>
        <w:t>I</w:t>
      </w:r>
      <w:r w:rsidRPr="00412D72">
        <w:rPr>
          <w:i w:val="0"/>
          <w:iCs w:val="0"/>
          <w:sz w:val="20"/>
        </w:rPr>
        <w:t>nterbank</w:t>
      </w:r>
      <w:proofErr w:type="spellEnd"/>
      <w:r w:rsidRPr="00412D72">
        <w:rPr>
          <w:i w:val="0"/>
          <w:iCs w:val="0"/>
          <w:sz w:val="20"/>
        </w:rPr>
        <w:t xml:space="preserve"> Piyasası</w:t>
      </w:r>
      <w:r w:rsidR="00B7407D" w:rsidRPr="00412D72">
        <w:rPr>
          <w:i w:val="0"/>
          <w:iCs w:val="0"/>
          <w:sz w:val="20"/>
        </w:rPr>
        <w:t>’</w:t>
      </w:r>
      <w:r w:rsidRPr="00412D72">
        <w:rPr>
          <w:i w:val="0"/>
          <w:iCs w:val="0"/>
          <w:sz w:val="20"/>
        </w:rPr>
        <w:t xml:space="preserve">nda satıcı konumundadır. Banka’nın </w:t>
      </w:r>
      <w:r w:rsidR="00BE6725" w:rsidRPr="00412D72">
        <w:rPr>
          <w:i w:val="0"/>
          <w:iCs w:val="0"/>
          <w:sz w:val="20"/>
        </w:rPr>
        <w:t xml:space="preserve">bir aya kadar </w:t>
      </w:r>
      <w:r w:rsidRPr="00412D72">
        <w:rPr>
          <w:i w:val="0"/>
          <w:iCs w:val="0"/>
          <w:sz w:val="20"/>
        </w:rPr>
        <w:t xml:space="preserve">vadeli borcu </w:t>
      </w:r>
      <w:r w:rsidR="00BE6725" w:rsidRPr="00412D72">
        <w:rPr>
          <w:i w:val="0"/>
          <w:iCs w:val="0"/>
          <w:sz w:val="20"/>
        </w:rPr>
        <w:t>bulunmaktadır</w:t>
      </w:r>
      <w:r w:rsidRPr="00412D72">
        <w:rPr>
          <w:i w:val="0"/>
          <w:iCs w:val="0"/>
          <w:sz w:val="20"/>
        </w:rPr>
        <w:t xml:space="preserve">. Bankalara </w:t>
      </w:r>
      <w:r w:rsidR="00E774B5" w:rsidRPr="00412D72">
        <w:rPr>
          <w:i w:val="0"/>
          <w:iCs w:val="0"/>
          <w:sz w:val="20"/>
        </w:rPr>
        <w:t>Türk Lirası</w:t>
      </w:r>
      <w:r w:rsidRPr="00412D72">
        <w:rPr>
          <w:i w:val="0"/>
          <w:iCs w:val="0"/>
          <w:sz w:val="20"/>
        </w:rPr>
        <w:t xml:space="preserve"> ve döviz satım işlemleri Yönetim Kurulu’nun bankalara belirlediği limitler dahilinde yapılm</w:t>
      </w:r>
      <w:r w:rsidR="009C5873" w:rsidRPr="00412D72">
        <w:rPr>
          <w:i w:val="0"/>
          <w:iCs w:val="0"/>
          <w:sz w:val="20"/>
        </w:rPr>
        <w:t>akta,</w:t>
      </w:r>
      <w:r w:rsidRPr="00412D72">
        <w:rPr>
          <w:i w:val="0"/>
          <w:iCs w:val="0"/>
          <w:sz w:val="20"/>
        </w:rPr>
        <w:t xml:space="preserve"> iç denetim</w:t>
      </w:r>
      <w:r w:rsidR="00B542C4" w:rsidRPr="00412D72">
        <w:rPr>
          <w:i w:val="0"/>
          <w:iCs w:val="0"/>
          <w:sz w:val="20"/>
        </w:rPr>
        <w:t>, iç kontrol ve risk yönetimi</w:t>
      </w:r>
      <w:r w:rsidRPr="00412D72">
        <w:rPr>
          <w:i w:val="0"/>
          <w:iCs w:val="0"/>
          <w:sz w:val="20"/>
        </w:rPr>
        <w:t xml:space="preserve"> birimleri tarafından kontrol edilmektedir.</w:t>
      </w:r>
    </w:p>
    <w:p w:rsidR="00D3297D" w:rsidRPr="00412D72" w:rsidRDefault="00D3297D" w:rsidP="00CE7D26">
      <w:pPr>
        <w:pStyle w:val="BodyText3"/>
        <w:tabs>
          <w:tab w:val="clear" w:pos="539"/>
        </w:tabs>
        <w:jc w:val="both"/>
        <w:rPr>
          <w:i w:val="0"/>
          <w:iCs w:val="0"/>
          <w:sz w:val="20"/>
        </w:rPr>
      </w:pPr>
    </w:p>
    <w:p w:rsidR="00D3297D" w:rsidRPr="00412D72" w:rsidRDefault="00D3297D" w:rsidP="00CE7D26">
      <w:pPr>
        <w:pStyle w:val="BodyText3"/>
        <w:tabs>
          <w:tab w:val="clear" w:pos="539"/>
        </w:tabs>
        <w:ind w:left="851"/>
        <w:jc w:val="both"/>
        <w:rPr>
          <w:i w:val="0"/>
          <w:iCs w:val="0"/>
          <w:sz w:val="20"/>
        </w:rPr>
      </w:pPr>
      <w:r w:rsidRPr="00412D72">
        <w:rPr>
          <w:i w:val="0"/>
          <w:iCs w:val="0"/>
          <w:sz w:val="20"/>
        </w:rPr>
        <w:tab/>
        <w:t xml:space="preserve">Ödemeler, varlık ve yükümlülükler ile faiz oranları uyumludur. Herhangi bir uyumsuzluk olmadığından </w:t>
      </w:r>
      <w:r w:rsidR="00B97843" w:rsidRPr="00412D72">
        <w:rPr>
          <w:i w:val="0"/>
          <w:iCs w:val="0"/>
          <w:sz w:val="20"/>
        </w:rPr>
        <w:t>kar</w:t>
      </w:r>
      <w:r w:rsidRPr="00412D72">
        <w:rPr>
          <w:i w:val="0"/>
          <w:iCs w:val="0"/>
          <w:sz w:val="20"/>
        </w:rPr>
        <w:t>lılık üzerindeki muhtemel etkisinin ölçülmesine gerek bulunmamaktadır.</w:t>
      </w:r>
    </w:p>
    <w:p w:rsidR="00D3297D" w:rsidRPr="00412D72" w:rsidRDefault="00D3297D" w:rsidP="00CE7D26">
      <w:pPr>
        <w:pStyle w:val="BodyText3"/>
        <w:tabs>
          <w:tab w:val="clear" w:pos="539"/>
        </w:tabs>
        <w:jc w:val="both"/>
        <w:rPr>
          <w:i w:val="0"/>
          <w:iCs w:val="0"/>
          <w:sz w:val="20"/>
        </w:rPr>
      </w:pPr>
    </w:p>
    <w:p w:rsidR="00D3297D" w:rsidRPr="00412D72" w:rsidRDefault="00D3297D" w:rsidP="00CE7D26">
      <w:pPr>
        <w:pStyle w:val="BodyText3"/>
        <w:tabs>
          <w:tab w:val="clear" w:pos="539"/>
        </w:tabs>
        <w:ind w:left="851"/>
        <w:jc w:val="both"/>
        <w:rPr>
          <w:i w:val="0"/>
          <w:iCs w:val="0"/>
          <w:sz w:val="20"/>
        </w:rPr>
      </w:pPr>
      <w:r w:rsidRPr="00412D72">
        <w:rPr>
          <w:i w:val="0"/>
          <w:iCs w:val="0"/>
          <w:sz w:val="20"/>
        </w:rPr>
        <w:t>Banka’nın kısa ve uzun vadeli likidite ihtiyacı kendi kaynaklarından karşılanmaktadır.</w:t>
      </w:r>
    </w:p>
    <w:p w:rsidR="00D3297D" w:rsidRPr="00412D72" w:rsidRDefault="00D3297D" w:rsidP="00CE7D26">
      <w:pPr>
        <w:pStyle w:val="BodyText3"/>
        <w:tabs>
          <w:tab w:val="clear" w:pos="539"/>
        </w:tabs>
        <w:jc w:val="both"/>
        <w:rPr>
          <w:i w:val="0"/>
          <w:iCs w:val="0"/>
          <w:sz w:val="20"/>
        </w:rPr>
      </w:pPr>
    </w:p>
    <w:p w:rsidR="00D3297D" w:rsidRPr="00412D72" w:rsidRDefault="00D3297D" w:rsidP="00CE7D26">
      <w:pPr>
        <w:pStyle w:val="BodyText3"/>
        <w:tabs>
          <w:tab w:val="clear" w:pos="539"/>
        </w:tabs>
        <w:ind w:left="851"/>
        <w:jc w:val="both"/>
        <w:rPr>
          <w:i w:val="0"/>
          <w:iCs w:val="0"/>
          <w:sz w:val="20"/>
        </w:rPr>
      </w:pPr>
      <w:r w:rsidRPr="00412D72">
        <w:rPr>
          <w:i w:val="0"/>
          <w:iCs w:val="0"/>
          <w:sz w:val="20"/>
        </w:rPr>
        <w:t xml:space="preserve">Banka’nın nakit akışları, kendi </w:t>
      </w:r>
      <w:proofErr w:type="spellStart"/>
      <w:r w:rsidRPr="00412D72">
        <w:rPr>
          <w:i w:val="0"/>
          <w:iCs w:val="0"/>
          <w:sz w:val="20"/>
        </w:rPr>
        <w:t>özkaynakları</w:t>
      </w:r>
      <w:proofErr w:type="spellEnd"/>
      <w:r w:rsidRPr="00412D72">
        <w:rPr>
          <w:i w:val="0"/>
          <w:iCs w:val="0"/>
          <w:sz w:val="20"/>
        </w:rPr>
        <w:t xml:space="preserve"> ile üyelerin serbest hesaplarında kalan tutarlar, </w:t>
      </w:r>
      <w:proofErr w:type="spellStart"/>
      <w:r w:rsidR="001E5C7E" w:rsidRPr="00412D72">
        <w:rPr>
          <w:i w:val="0"/>
          <w:iCs w:val="0"/>
          <w:sz w:val="20"/>
        </w:rPr>
        <w:t>Takasbank</w:t>
      </w:r>
      <w:proofErr w:type="spellEnd"/>
      <w:r w:rsidR="001E5C7E" w:rsidRPr="00412D72">
        <w:rPr>
          <w:i w:val="0"/>
          <w:iCs w:val="0"/>
          <w:sz w:val="20"/>
        </w:rPr>
        <w:t xml:space="preserve"> Para Piyasası, VOB, menkul kıymet kredisi ve Ö</w:t>
      </w:r>
      <w:r w:rsidRPr="00412D72">
        <w:rPr>
          <w:i w:val="0"/>
          <w:iCs w:val="0"/>
          <w:sz w:val="20"/>
        </w:rPr>
        <w:t>dünç</w:t>
      </w:r>
      <w:r w:rsidR="001E5C7E" w:rsidRPr="00412D72">
        <w:rPr>
          <w:i w:val="0"/>
          <w:iCs w:val="0"/>
          <w:sz w:val="20"/>
        </w:rPr>
        <w:t xml:space="preserve"> Pay Senedi Piyasası </w:t>
      </w:r>
      <w:r w:rsidRPr="00412D72">
        <w:rPr>
          <w:i w:val="0"/>
          <w:iCs w:val="0"/>
          <w:sz w:val="20"/>
        </w:rPr>
        <w:t>neden</w:t>
      </w:r>
      <w:r w:rsidR="00BE6725" w:rsidRPr="00412D72">
        <w:rPr>
          <w:i w:val="0"/>
          <w:iCs w:val="0"/>
          <w:sz w:val="20"/>
        </w:rPr>
        <w:t xml:space="preserve">iyle alınan nakdi teminatların </w:t>
      </w:r>
      <w:r w:rsidRPr="00412D72">
        <w:rPr>
          <w:i w:val="0"/>
          <w:iCs w:val="0"/>
          <w:sz w:val="20"/>
        </w:rPr>
        <w:t>kaynaklarının miktarına bağlı olarak kısa vadeli yatırımlar ile devlet iç borçlanma senetlerinde değerlenmekte</w:t>
      </w:r>
      <w:r w:rsidR="009A46FE" w:rsidRPr="00412D72">
        <w:rPr>
          <w:i w:val="0"/>
          <w:iCs w:val="0"/>
          <w:sz w:val="20"/>
        </w:rPr>
        <w:t>dir. Bankalar</w:t>
      </w:r>
      <w:r w:rsidRPr="00412D72">
        <w:rPr>
          <w:i w:val="0"/>
          <w:iCs w:val="0"/>
          <w:sz w:val="20"/>
        </w:rPr>
        <w:t>da gecelik ya da bir haftalık plasmanlarla likiditeye gerek duyulmamaktadır.</w:t>
      </w:r>
    </w:p>
    <w:p w:rsidR="00D3297D" w:rsidRPr="00412D72" w:rsidRDefault="00D3297D" w:rsidP="00CE7D26">
      <w:pPr>
        <w:pStyle w:val="BodyText3"/>
        <w:jc w:val="both"/>
        <w:rPr>
          <w:i w:val="0"/>
          <w:iCs w:val="0"/>
          <w:sz w:val="20"/>
        </w:rPr>
      </w:pPr>
    </w:p>
    <w:p w:rsidR="00D936A9" w:rsidRPr="00412D72" w:rsidRDefault="00D936A9" w:rsidP="00CE7D26">
      <w:pPr>
        <w:pStyle w:val="BodyText3"/>
        <w:tabs>
          <w:tab w:val="clear" w:pos="539"/>
        </w:tabs>
        <w:ind w:left="851"/>
        <w:jc w:val="both"/>
        <w:rPr>
          <w:i w:val="0"/>
          <w:iCs w:val="0"/>
          <w:sz w:val="20"/>
        </w:rPr>
      </w:pPr>
      <w:r w:rsidRPr="00412D72">
        <w:rPr>
          <w:i w:val="0"/>
          <w:iCs w:val="0"/>
          <w:sz w:val="20"/>
        </w:rPr>
        <w:t xml:space="preserve">Banka likidite riskini, mevcut ve muhtemel borç yükümlülüklerini yerine getirebilmesi için yeterli derecede nakit ve nakit eşdeğeri kaynakların bulunması, açık piyasa pozisyonlarının kapatılabilmesi ve kredi yükümlülüklerinin </w:t>
      </w:r>
      <w:proofErr w:type="spellStart"/>
      <w:r w:rsidRPr="00412D72">
        <w:rPr>
          <w:i w:val="0"/>
          <w:iCs w:val="0"/>
          <w:sz w:val="20"/>
        </w:rPr>
        <w:t>fonlamasını</w:t>
      </w:r>
      <w:proofErr w:type="spellEnd"/>
      <w:r w:rsidRPr="00412D72">
        <w:rPr>
          <w:i w:val="0"/>
          <w:iCs w:val="0"/>
          <w:sz w:val="20"/>
        </w:rPr>
        <w:t xml:space="preserve"> sağlayabilmesi suretiyle yönetmektedir.</w:t>
      </w:r>
    </w:p>
    <w:p w:rsidR="00D936A9" w:rsidRPr="00412D72" w:rsidRDefault="00D936A9" w:rsidP="00CE7D26">
      <w:pPr>
        <w:jc w:val="both"/>
        <w:rPr>
          <w:lang w:val="tr-TR" w:eastAsia="tr-TR"/>
        </w:rPr>
      </w:pPr>
    </w:p>
    <w:p w:rsidR="00D936A9" w:rsidRPr="00412D72" w:rsidRDefault="00D936A9" w:rsidP="00CE7D26">
      <w:pPr>
        <w:ind w:left="851"/>
        <w:jc w:val="both"/>
        <w:rPr>
          <w:lang w:val="tr-TR" w:eastAsia="tr-TR"/>
        </w:rPr>
      </w:pPr>
      <w:r w:rsidRPr="00412D72">
        <w:rPr>
          <w:lang w:val="tr-TR" w:eastAsia="tr-TR"/>
        </w:rPr>
        <w:t xml:space="preserve">Piyasadaki genel ve Banka’yla ilgili </w:t>
      </w:r>
      <w:r w:rsidR="00DC4662" w:rsidRPr="00412D72">
        <w:rPr>
          <w:lang w:val="tr-TR" w:eastAsia="tr-TR"/>
        </w:rPr>
        <w:t>özel</w:t>
      </w:r>
      <w:r w:rsidRPr="00412D72">
        <w:rPr>
          <w:lang w:val="tr-TR" w:eastAsia="tr-TR"/>
        </w:rPr>
        <w:t xml:space="preserve"> faktörler göz önüne alınarak, likidite pozisyonu değerlendirilmekte ve yönetilmektedir. Söz konusu senaryoların en önemlisi piyasa koşullarına göre net likit varlıklar/müşterilere borçlar oranın limitler dahilinde sürdürülmesidir. </w:t>
      </w:r>
    </w:p>
    <w:p w:rsidR="00CE7D26" w:rsidRPr="00412D72" w:rsidRDefault="00D3297D" w:rsidP="00CE7D26">
      <w:pPr>
        <w:autoSpaceDE w:val="0"/>
        <w:autoSpaceDN w:val="0"/>
        <w:adjustRightInd w:val="0"/>
        <w:spacing w:line="211" w:lineRule="auto"/>
        <w:rPr>
          <w:b/>
          <w:lang w:val="tr-TR"/>
        </w:rPr>
      </w:pPr>
      <w:r w:rsidRPr="00412D72">
        <w:rPr>
          <w:rFonts w:eastAsia="Arial Unicode MS"/>
          <w:b/>
          <w:lang w:val="tr-TR"/>
        </w:rPr>
        <w:br w:type="page"/>
      </w:r>
      <w:r w:rsidR="00CE7D26" w:rsidRPr="00412D72">
        <w:rPr>
          <w:rFonts w:eastAsia="Arial Unicode MS"/>
          <w:b/>
          <w:lang w:val="tr-TR"/>
        </w:rPr>
        <w:lastRenderedPageBreak/>
        <w:t>MALİ BÜNYEYE İLİŞKİN BİLGİLER (Devamı)</w:t>
      </w:r>
    </w:p>
    <w:p w:rsidR="00D3297D" w:rsidRPr="00412D72" w:rsidRDefault="00D3297D" w:rsidP="00CE7D26">
      <w:pPr>
        <w:autoSpaceDE w:val="0"/>
        <w:autoSpaceDN w:val="0"/>
        <w:adjustRightInd w:val="0"/>
        <w:rPr>
          <w:rFonts w:eastAsia="Arial Unicode MS"/>
          <w:b/>
          <w:lang w:val="tr-TR"/>
        </w:rPr>
      </w:pPr>
    </w:p>
    <w:p w:rsidR="00D3297D" w:rsidRPr="00412D72" w:rsidRDefault="00D3297D" w:rsidP="00CE7D26">
      <w:pPr>
        <w:autoSpaceDE w:val="0"/>
        <w:autoSpaceDN w:val="0"/>
        <w:adjustRightInd w:val="0"/>
        <w:ind w:left="851"/>
        <w:jc w:val="both"/>
        <w:rPr>
          <w:rFonts w:eastAsia="Arial Unicode MS"/>
          <w:b/>
          <w:lang w:val="tr-TR"/>
        </w:rPr>
      </w:pPr>
      <w:r w:rsidRPr="00412D72">
        <w:rPr>
          <w:rFonts w:eastAsia="Arial Unicode MS"/>
          <w:b/>
          <w:lang w:val="tr-TR"/>
        </w:rPr>
        <w:t>Aktif ve pasif kalemlerin kalan vadelerine göre gösterimi</w:t>
      </w:r>
      <w:r w:rsidR="006461D0" w:rsidRPr="00412D72">
        <w:rPr>
          <w:rFonts w:eastAsia="Arial Unicode MS"/>
          <w:b/>
          <w:lang w:val="tr-TR"/>
        </w:rPr>
        <w:t>:</w:t>
      </w:r>
    </w:p>
    <w:p w:rsidR="00CE7D26" w:rsidRPr="00412D72" w:rsidRDefault="00CE7D26" w:rsidP="000E7C97">
      <w:pPr>
        <w:autoSpaceDE w:val="0"/>
        <w:autoSpaceDN w:val="0"/>
        <w:adjustRightInd w:val="0"/>
        <w:ind w:left="720"/>
        <w:jc w:val="both"/>
        <w:rPr>
          <w:lang w:val="tr-TR"/>
        </w:rPr>
      </w:pPr>
    </w:p>
    <w:tbl>
      <w:tblPr>
        <w:tblW w:w="9223" w:type="dxa"/>
        <w:tblInd w:w="856" w:type="dxa"/>
        <w:tblLayout w:type="fixed"/>
        <w:tblCellMar>
          <w:left w:w="0" w:type="dxa"/>
          <w:right w:w="0" w:type="dxa"/>
        </w:tblCellMar>
        <w:tblLook w:val="0000"/>
      </w:tblPr>
      <w:tblGrid>
        <w:gridCol w:w="2410"/>
        <w:gridCol w:w="802"/>
        <w:gridCol w:w="916"/>
        <w:gridCol w:w="667"/>
        <w:gridCol w:w="810"/>
        <w:gridCol w:w="702"/>
        <w:gridCol w:w="639"/>
        <w:gridCol w:w="1497"/>
        <w:gridCol w:w="780"/>
      </w:tblGrid>
      <w:tr w:rsidR="00D3297D" w:rsidRPr="005539C2" w:rsidTr="001F7289">
        <w:trPr>
          <w:trHeight w:val="420"/>
        </w:trPr>
        <w:tc>
          <w:tcPr>
            <w:tcW w:w="2410" w:type="dxa"/>
            <w:tcBorders>
              <w:bottom w:val="single" w:sz="4" w:space="0" w:color="auto"/>
            </w:tcBorders>
            <w:noWrap/>
            <w:vAlign w:val="bottom"/>
          </w:tcPr>
          <w:p w:rsidR="00D3297D" w:rsidRPr="005539C2" w:rsidRDefault="00D3297D" w:rsidP="004B7151">
            <w:pPr>
              <w:rPr>
                <w:rFonts w:eastAsia="Arial Unicode MS"/>
                <w:b/>
                <w:bCs/>
                <w:sz w:val="18"/>
                <w:szCs w:val="18"/>
                <w:lang w:val="tr-TR"/>
              </w:rPr>
            </w:pPr>
            <w:bookmarkStart w:id="19" w:name="OLE_LINK24"/>
            <w:r w:rsidRPr="005539C2">
              <w:rPr>
                <w:b/>
                <w:bCs/>
                <w:sz w:val="18"/>
                <w:szCs w:val="18"/>
                <w:lang w:val="tr-TR"/>
              </w:rPr>
              <w:t>Cari Dönem</w:t>
            </w:r>
          </w:p>
        </w:tc>
        <w:tc>
          <w:tcPr>
            <w:tcW w:w="802" w:type="dxa"/>
            <w:tcBorders>
              <w:bottom w:val="single" w:sz="4" w:space="0" w:color="auto"/>
            </w:tcBorders>
            <w:noWrap/>
            <w:vAlign w:val="bottom"/>
          </w:tcPr>
          <w:p w:rsidR="00D3297D" w:rsidRPr="005539C2" w:rsidRDefault="00D3297D" w:rsidP="005539C2">
            <w:pPr>
              <w:ind w:left="-186" w:right="64"/>
              <w:jc w:val="right"/>
              <w:rPr>
                <w:rFonts w:eastAsia="Arial Unicode MS"/>
                <w:b/>
                <w:bCs/>
                <w:sz w:val="18"/>
                <w:szCs w:val="18"/>
                <w:lang w:val="tr-TR"/>
              </w:rPr>
            </w:pPr>
            <w:r w:rsidRPr="005539C2">
              <w:rPr>
                <w:b/>
                <w:bCs/>
                <w:sz w:val="18"/>
                <w:szCs w:val="18"/>
                <w:lang w:val="tr-TR"/>
              </w:rPr>
              <w:t>Vadesiz</w:t>
            </w:r>
          </w:p>
        </w:tc>
        <w:tc>
          <w:tcPr>
            <w:tcW w:w="916" w:type="dxa"/>
            <w:tcBorders>
              <w:bottom w:val="single" w:sz="4" w:space="0" w:color="auto"/>
            </w:tcBorders>
            <w:vAlign w:val="bottom"/>
          </w:tcPr>
          <w:p w:rsidR="00D76F46" w:rsidRPr="005539C2" w:rsidRDefault="00D3297D" w:rsidP="005539C2">
            <w:pPr>
              <w:ind w:left="-186" w:right="64"/>
              <w:jc w:val="right"/>
              <w:rPr>
                <w:b/>
                <w:bCs/>
                <w:sz w:val="18"/>
                <w:szCs w:val="18"/>
                <w:lang w:val="tr-TR"/>
              </w:rPr>
            </w:pPr>
            <w:r w:rsidRPr="005539C2">
              <w:rPr>
                <w:b/>
                <w:bCs/>
                <w:sz w:val="18"/>
                <w:szCs w:val="18"/>
                <w:lang w:val="tr-TR"/>
              </w:rPr>
              <w:t xml:space="preserve">1 Aya </w:t>
            </w:r>
          </w:p>
          <w:p w:rsidR="00D3297D" w:rsidRPr="005539C2" w:rsidRDefault="00D3297D" w:rsidP="005539C2">
            <w:pPr>
              <w:ind w:left="-186" w:right="64"/>
              <w:jc w:val="right"/>
              <w:rPr>
                <w:rFonts w:eastAsia="Arial Unicode MS"/>
                <w:b/>
                <w:bCs/>
                <w:sz w:val="18"/>
                <w:szCs w:val="18"/>
                <w:lang w:val="tr-TR"/>
              </w:rPr>
            </w:pPr>
            <w:r w:rsidRPr="005539C2">
              <w:rPr>
                <w:b/>
                <w:bCs/>
                <w:sz w:val="18"/>
                <w:szCs w:val="18"/>
                <w:lang w:val="tr-TR"/>
              </w:rPr>
              <w:t>Kadar</w:t>
            </w:r>
          </w:p>
        </w:tc>
        <w:tc>
          <w:tcPr>
            <w:tcW w:w="667" w:type="dxa"/>
            <w:tcBorders>
              <w:bottom w:val="single" w:sz="4" w:space="0" w:color="auto"/>
            </w:tcBorders>
            <w:noWrap/>
            <w:vAlign w:val="bottom"/>
          </w:tcPr>
          <w:p w:rsidR="00D76F46" w:rsidRPr="005539C2" w:rsidRDefault="00D3297D" w:rsidP="005539C2">
            <w:pPr>
              <w:ind w:left="-186" w:right="64"/>
              <w:jc w:val="right"/>
              <w:rPr>
                <w:b/>
                <w:bCs/>
                <w:sz w:val="18"/>
                <w:szCs w:val="18"/>
                <w:lang w:val="tr-TR"/>
              </w:rPr>
            </w:pPr>
            <w:r w:rsidRPr="005539C2">
              <w:rPr>
                <w:b/>
                <w:bCs/>
                <w:sz w:val="18"/>
                <w:szCs w:val="18"/>
                <w:lang w:val="tr-TR"/>
              </w:rPr>
              <w:t xml:space="preserve">1-3 </w:t>
            </w:r>
          </w:p>
          <w:p w:rsidR="00D3297D" w:rsidRPr="005539C2" w:rsidRDefault="00D3297D" w:rsidP="005539C2">
            <w:pPr>
              <w:ind w:left="-186" w:right="64"/>
              <w:jc w:val="right"/>
              <w:rPr>
                <w:rFonts w:eastAsia="Arial Unicode MS"/>
                <w:b/>
                <w:bCs/>
                <w:sz w:val="18"/>
                <w:szCs w:val="18"/>
                <w:lang w:val="tr-TR"/>
              </w:rPr>
            </w:pPr>
            <w:r w:rsidRPr="005539C2">
              <w:rPr>
                <w:b/>
                <w:bCs/>
                <w:sz w:val="18"/>
                <w:szCs w:val="18"/>
                <w:lang w:val="tr-TR"/>
              </w:rPr>
              <w:t>Ay</w:t>
            </w:r>
          </w:p>
        </w:tc>
        <w:tc>
          <w:tcPr>
            <w:tcW w:w="810" w:type="dxa"/>
            <w:tcBorders>
              <w:bottom w:val="single" w:sz="4" w:space="0" w:color="auto"/>
            </w:tcBorders>
            <w:noWrap/>
            <w:vAlign w:val="bottom"/>
          </w:tcPr>
          <w:p w:rsidR="00D76F46" w:rsidRPr="005539C2" w:rsidRDefault="00D3297D" w:rsidP="005539C2">
            <w:pPr>
              <w:ind w:left="-186" w:right="64"/>
              <w:jc w:val="right"/>
              <w:rPr>
                <w:b/>
                <w:bCs/>
                <w:sz w:val="18"/>
                <w:szCs w:val="18"/>
                <w:lang w:val="tr-TR"/>
              </w:rPr>
            </w:pPr>
            <w:r w:rsidRPr="005539C2">
              <w:rPr>
                <w:b/>
                <w:bCs/>
                <w:sz w:val="18"/>
                <w:szCs w:val="18"/>
                <w:lang w:val="tr-TR"/>
              </w:rPr>
              <w:t xml:space="preserve">3-12 </w:t>
            </w:r>
          </w:p>
          <w:p w:rsidR="00D3297D" w:rsidRPr="005539C2" w:rsidRDefault="00D3297D" w:rsidP="005539C2">
            <w:pPr>
              <w:ind w:left="-186" w:right="64"/>
              <w:jc w:val="right"/>
              <w:rPr>
                <w:rFonts w:eastAsia="Arial Unicode MS"/>
                <w:b/>
                <w:bCs/>
                <w:sz w:val="18"/>
                <w:szCs w:val="18"/>
                <w:lang w:val="tr-TR"/>
              </w:rPr>
            </w:pPr>
            <w:r w:rsidRPr="005539C2">
              <w:rPr>
                <w:b/>
                <w:bCs/>
                <w:sz w:val="18"/>
                <w:szCs w:val="18"/>
                <w:lang w:val="tr-TR"/>
              </w:rPr>
              <w:t>Ay</w:t>
            </w:r>
          </w:p>
        </w:tc>
        <w:tc>
          <w:tcPr>
            <w:tcW w:w="702" w:type="dxa"/>
            <w:tcBorders>
              <w:bottom w:val="single" w:sz="4" w:space="0" w:color="auto"/>
            </w:tcBorders>
            <w:noWrap/>
            <w:vAlign w:val="bottom"/>
          </w:tcPr>
          <w:p w:rsidR="00D76F46" w:rsidRPr="005539C2" w:rsidRDefault="00D3297D" w:rsidP="005539C2">
            <w:pPr>
              <w:ind w:left="-186" w:right="64" w:firstLine="45"/>
              <w:jc w:val="right"/>
              <w:rPr>
                <w:b/>
                <w:bCs/>
                <w:sz w:val="18"/>
                <w:szCs w:val="18"/>
                <w:lang w:val="tr-TR"/>
              </w:rPr>
            </w:pPr>
            <w:r w:rsidRPr="005539C2">
              <w:rPr>
                <w:b/>
                <w:bCs/>
                <w:sz w:val="18"/>
                <w:szCs w:val="18"/>
                <w:lang w:val="tr-TR"/>
              </w:rPr>
              <w:t xml:space="preserve">1-5 </w:t>
            </w:r>
          </w:p>
          <w:p w:rsidR="00D3297D" w:rsidRPr="005539C2" w:rsidRDefault="00D3297D" w:rsidP="005539C2">
            <w:pPr>
              <w:ind w:left="-186" w:right="64" w:firstLine="45"/>
              <w:jc w:val="right"/>
              <w:rPr>
                <w:rFonts w:eastAsia="Arial Unicode MS"/>
                <w:b/>
                <w:bCs/>
                <w:sz w:val="18"/>
                <w:szCs w:val="18"/>
                <w:lang w:val="tr-TR"/>
              </w:rPr>
            </w:pPr>
            <w:r w:rsidRPr="005539C2">
              <w:rPr>
                <w:b/>
                <w:bCs/>
                <w:sz w:val="18"/>
                <w:szCs w:val="18"/>
                <w:lang w:val="tr-TR"/>
              </w:rPr>
              <w:t>Yıl</w:t>
            </w:r>
          </w:p>
        </w:tc>
        <w:tc>
          <w:tcPr>
            <w:tcW w:w="639" w:type="dxa"/>
            <w:tcBorders>
              <w:bottom w:val="single" w:sz="4" w:space="0" w:color="auto"/>
            </w:tcBorders>
            <w:vAlign w:val="bottom"/>
          </w:tcPr>
          <w:p w:rsidR="00D3297D" w:rsidRPr="005539C2" w:rsidRDefault="00D3297D" w:rsidP="005539C2">
            <w:pPr>
              <w:ind w:left="-186" w:right="64"/>
              <w:jc w:val="right"/>
              <w:rPr>
                <w:rFonts w:eastAsia="Arial Unicode MS"/>
                <w:b/>
                <w:bCs/>
                <w:sz w:val="18"/>
                <w:szCs w:val="18"/>
                <w:lang w:val="tr-TR"/>
              </w:rPr>
            </w:pPr>
            <w:r w:rsidRPr="005539C2">
              <w:rPr>
                <w:b/>
                <w:bCs/>
                <w:sz w:val="18"/>
                <w:szCs w:val="18"/>
                <w:lang w:val="tr-TR"/>
              </w:rPr>
              <w:t>5 Yıl ve Üzeri</w:t>
            </w:r>
          </w:p>
        </w:tc>
        <w:tc>
          <w:tcPr>
            <w:tcW w:w="1497" w:type="dxa"/>
            <w:tcBorders>
              <w:bottom w:val="single" w:sz="4" w:space="0" w:color="auto"/>
            </w:tcBorders>
            <w:vAlign w:val="bottom"/>
          </w:tcPr>
          <w:p w:rsidR="00D3297D" w:rsidRPr="005539C2" w:rsidRDefault="00D3297D" w:rsidP="005539C2">
            <w:pPr>
              <w:ind w:left="-186" w:right="64"/>
              <w:jc w:val="right"/>
              <w:rPr>
                <w:b/>
                <w:bCs/>
                <w:sz w:val="18"/>
                <w:szCs w:val="18"/>
                <w:lang w:val="tr-TR"/>
              </w:rPr>
            </w:pPr>
            <w:r w:rsidRPr="005539C2">
              <w:rPr>
                <w:b/>
                <w:bCs/>
                <w:sz w:val="18"/>
                <w:szCs w:val="18"/>
                <w:lang w:val="tr-TR"/>
              </w:rPr>
              <w:t>Dağıtılamayan</w:t>
            </w:r>
            <w:r w:rsidR="00CE7D26" w:rsidRPr="005539C2">
              <w:rPr>
                <w:b/>
                <w:bCs/>
                <w:sz w:val="18"/>
                <w:szCs w:val="18"/>
                <w:lang w:val="tr-TR"/>
              </w:rPr>
              <w:t xml:space="preserve"> </w:t>
            </w:r>
            <w:r w:rsidR="000E7C97" w:rsidRPr="005539C2">
              <w:rPr>
                <w:b/>
                <w:bCs/>
                <w:sz w:val="18"/>
                <w:szCs w:val="18"/>
                <w:lang w:val="tr-TR"/>
              </w:rPr>
              <w:t>(</w:t>
            </w:r>
            <w:r w:rsidRPr="005539C2">
              <w:rPr>
                <w:b/>
                <w:bCs/>
                <w:sz w:val="18"/>
                <w:szCs w:val="18"/>
                <w:lang w:val="tr-TR"/>
              </w:rPr>
              <w:t>*</w:t>
            </w:r>
            <w:r w:rsidR="000E7C97" w:rsidRPr="005539C2">
              <w:rPr>
                <w:b/>
                <w:bCs/>
                <w:sz w:val="18"/>
                <w:szCs w:val="18"/>
                <w:lang w:val="tr-TR"/>
              </w:rPr>
              <w:t>)</w:t>
            </w:r>
          </w:p>
        </w:tc>
        <w:tc>
          <w:tcPr>
            <w:tcW w:w="780" w:type="dxa"/>
            <w:tcBorders>
              <w:bottom w:val="single" w:sz="4" w:space="0" w:color="auto"/>
            </w:tcBorders>
            <w:noWrap/>
            <w:vAlign w:val="bottom"/>
          </w:tcPr>
          <w:p w:rsidR="00D3297D" w:rsidRPr="005539C2" w:rsidRDefault="00D3297D" w:rsidP="005539C2">
            <w:pPr>
              <w:ind w:left="-186" w:right="64"/>
              <w:jc w:val="right"/>
              <w:rPr>
                <w:rFonts w:eastAsia="Arial Unicode MS"/>
                <w:b/>
                <w:bCs/>
                <w:sz w:val="18"/>
                <w:szCs w:val="18"/>
                <w:lang w:val="tr-TR"/>
              </w:rPr>
            </w:pPr>
            <w:r w:rsidRPr="005539C2">
              <w:rPr>
                <w:b/>
                <w:bCs/>
                <w:sz w:val="18"/>
                <w:szCs w:val="18"/>
                <w:lang w:val="tr-TR"/>
              </w:rPr>
              <w:t>Toplam</w:t>
            </w:r>
          </w:p>
        </w:tc>
      </w:tr>
      <w:tr w:rsidR="00D3297D" w:rsidRPr="005539C2" w:rsidTr="001F7289">
        <w:trPr>
          <w:trHeight w:val="165"/>
        </w:trPr>
        <w:tc>
          <w:tcPr>
            <w:tcW w:w="2410" w:type="dxa"/>
            <w:tcBorders>
              <w:top w:val="single" w:sz="4" w:space="0" w:color="auto"/>
            </w:tcBorders>
            <w:noWrap/>
            <w:vAlign w:val="bottom"/>
          </w:tcPr>
          <w:p w:rsidR="00D3297D" w:rsidRPr="005539C2" w:rsidRDefault="00D3297D" w:rsidP="00B756D5">
            <w:pPr>
              <w:rPr>
                <w:rFonts w:eastAsia="Arial Unicode MS"/>
                <w:b/>
                <w:bCs/>
                <w:sz w:val="18"/>
                <w:szCs w:val="18"/>
                <w:lang w:val="tr-TR"/>
              </w:rPr>
            </w:pPr>
            <w:r w:rsidRPr="005539C2">
              <w:rPr>
                <w:b/>
                <w:bCs/>
                <w:sz w:val="18"/>
                <w:szCs w:val="18"/>
                <w:lang w:val="tr-TR"/>
              </w:rPr>
              <w:t>Varlıklar</w:t>
            </w:r>
          </w:p>
        </w:tc>
        <w:tc>
          <w:tcPr>
            <w:tcW w:w="802" w:type="dxa"/>
            <w:tcBorders>
              <w:top w:val="single" w:sz="4" w:space="0" w:color="auto"/>
            </w:tcBorders>
            <w:noWrap/>
            <w:vAlign w:val="bottom"/>
          </w:tcPr>
          <w:p w:rsidR="00D3297D" w:rsidRPr="005539C2" w:rsidRDefault="00D3297D" w:rsidP="009E44E9">
            <w:pPr>
              <w:ind w:right="30"/>
              <w:jc w:val="right"/>
              <w:rPr>
                <w:rFonts w:eastAsia="Arial Unicode MS"/>
                <w:sz w:val="18"/>
                <w:szCs w:val="18"/>
                <w:lang w:val="tr-TR"/>
              </w:rPr>
            </w:pPr>
          </w:p>
        </w:tc>
        <w:tc>
          <w:tcPr>
            <w:tcW w:w="916" w:type="dxa"/>
            <w:tcBorders>
              <w:top w:val="single" w:sz="4" w:space="0" w:color="auto"/>
            </w:tcBorders>
            <w:noWrap/>
            <w:vAlign w:val="bottom"/>
          </w:tcPr>
          <w:p w:rsidR="00D3297D" w:rsidRPr="005539C2" w:rsidRDefault="00D3297D" w:rsidP="00D76F46">
            <w:pPr>
              <w:jc w:val="right"/>
              <w:rPr>
                <w:rFonts w:eastAsia="Arial Unicode MS"/>
                <w:sz w:val="18"/>
                <w:szCs w:val="18"/>
                <w:lang w:val="tr-TR"/>
              </w:rPr>
            </w:pPr>
          </w:p>
        </w:tc>
        <w:tc>
          <w:tcPr>
            <w:tcW w:w="667" w:type="dxa"/>
            <w:tcBorders>
              <w:top w:val="single" w:sz="4" w:space="0" w:color="auto"/>
            </w:tcBorders>
            <w:noWrap/>
            <w:vAlign w:val="bottom"/>
          </w:tcPr>
          <w:p w:rsidR="00D3297D" w:rsidRPr="005539C2" w:rsidRDefault="00D3297D" w:rsidP="00D76F46">
            <w:pPr>
              <w:jc w:val="right"/>
              <w:rPr>
                <w:rFonts w:eastAsia="Arial Unicode MS"/>
                <w:sz w:val="18"/>
                <w:szCs w:val="18"/>
                <w:lang w:val="tr-TR"/>
              </w:rPr>
            </w:pPr>
          </w:p>
        </w:tc>
        <w:tc>
          <w:tcPr>
            <w:tcW w:w="810" w:type="dxa"/>
            <w:tcBorders>
              <w:top w:val="single" w:sz="4" w:space="0" w:color="auto"/>
            </w:tcBorders>
            <w:noWrap/>
            <w:vAlign w:val="bottom"/>
          </w:tcPr>
          <w:p w:rsidR="00D3297D" w:rsidRPr="005539C2" w:rsidRDefault="00D3297D" w:rsidP="00D76F46">
            <w:pPr>
              <w:jc w:val="right"/>
              <w:rPr>
                <w:rFonts w:eastAsia="Arial Unicode MS"/>
                <w:sz w:val="18"/>
                <w:szCs w:val="18"/>
                <w:lang w:val="tr-TR"/>
              </w:rPr>
            </w:pPr>
          </w:p>
        </w:tc>
        <w:tc>
          <w:tcPr>
            <w:tcW w:w="702" w:type="dxa"/>
            <w:tcBorders>
              <w:top w:val="single" w:sz="4" w:space="0" w:color="auto"/>
            </w:tcBorders>
            <w:noWrap/>
            <w:vAlign w:val="bottom"/>
          </w:tcPr>
          <w:p w:rsidR="00D3297D" w:rsidRPr="005539C2" w:rsidRDefault="00D3297D" w:rsidP="004E56FA">
            <w:pPr>
              <w:ind w:left="-120" w:firstLine="45"/>
              <w:jc w:val="right"/>
              <w:rPr>
                <w:rFonts w:eastAsia="Arial Unicode MS"/>
                <w:sz w:val="18"/>
                <w:szCs w:val="18"/>
                <w:lang w:val="tr-TR"/>
              </w:rPr>
            </w:pPr>
          </w:p>
        </w:tc>
        <w:tc>
          <w:tcPr>
            <w:tcW w:w="639" w:type="dxa"/>
            <w:tcBorders>
              <w:top w:val="single" w:sz="4" w:space="0" w:color="auto"/>
            </w:tcBorders>
            <w:noWrap/>
            <w:vAlign w:val="bottom"/>
          </w:tcPr>
          <w:p w:rsidR="00D3297D" w:rsidRPr="005539C2" w:rsidRDefault="00D3297D" w:rsidP="00D76F46">
            <w:pPr>
              <w:jc w:val="right"/>
              <w:rPr>
                <w:rFonts w:eastAsia="Arial Unicode MS"/>
                <w:sz w:val="18"/>
                <w:szCs w:val="18"/>
                <w:lang w:val="tr-TR"/>
              </w:rPr>
            </w:pPr>
          </w:p>
        </w:tc>
        <w:tc>
          <w:tcPr>
            <w:tcW w:w="1497" w:type="dxa"/>
            <w:tcBorders>
              <w:top w:val="single" w:sz="4" w:space="0" w:color="auto"/>
            </w:tcBorders>
            <w:noWrap/>
            <w:vAlign w:val="bottom"/>
          </w:tcPr>
          <w:p w:rsidR="00D3297D" w:rsidRPr="005539C2" w:rsidRDefault="00D3297D" w:rsidP="00D76F46">
            <w:pPr>
              <w:jc w:val="right"/>
              <w:rPr>
                <w:rFonts w:eastAsia="Arial Unicode MS"/>
                <w:sz w:val="18"/>
                <w:szCs w:val="18"/>
                <w:lang w:val="tr-TR"/>
              </w:rPr>
            </w:pPr>
          </w:p>
        </w:tc>
        <w:tc>
          <w:tcPr>
            <w:tcW w:w="780" w:type="dxa"/>
            <w:tcBorders>
              <w:top w:val="single" w:sz="4" w:space="0" w:color="auto"/>
            </w:tcBorders>
            <w:noWrap/>
            <w:vAlign w:val="bottom"/>
          </w:tcPr>
          <w:p w:rsidR="00D3297D" w:rsidRPr="005539C2" w:rsidRDefault="00D3297D" w:rsidP="00D76F46">
            <w:pPr>
              <w:jc w:val="right"/>
              <w:rPr>
                <w:rFonts w:eastAsia="Arial Unicode MS"/>
                <w:sz w:val="18"/>
                <w:szCs w:val="18"/>
                <w:lang w:val="tr-TR"/>
              </w:rPr>
            </w:pPr>
          </w:p>
        </w:tc>
      </w:tr>
      <w:tr w:rsidR="00022005" w:rsidRPr="005539C2" w:rsidTr="001F7289">
        <w:trPr>
          <w:trHeight w:val="330"/>
        </w:trPr>
        <w:tc>
          <w:tcPr>
            <w:tcW w:w="2410" w:type="dxa"/>
            <w:vAlign w:val="bottom"/>
          </w:tcPr>
          <w:p w:rsidR="00022005" w:rsidRPr="005539C2" w:rsidRDefault="00022005" w:rsidP="005A47F6">
            <w:pPr>
              <w:rPr>
                <w:rFonts w:eastAsia="Arial Unicode MS"/>
                <w:sz w:val="18"/>
                <w:szCs w:val="18"/>
                <w:lang w:val="tr-TR"/>
              </w:rPr>
            </w:pPr>
            <w:r w:rsidRPr="005539C2">
              <w:rPr>
                <w:sz w:val="18"/>
                <w:szCs w:val="18"/>
                <w:lang w:val="tr-TR"/>
              </w:rPr>
              <w:t>Nakit Değerler (Kasa, Efektif Deposu, Yoldaki Paralar, Satın Alınan Çekler) ve T.C. Merkez B</w:t>
            </w:r>
            <w:r w:rsidR="005A47F6" w:rsidRPr="005539C2">
              <w:rPr>
                <w:sz w:val="18"/>
                <w:szCs w:val="18"/>
                <w:lang w:val="tr-TR"/>
              </w:rPr>
              <w:t>anka</w:t>
            </w:r>
            <w:r w:rsidR="001D04F6" w:rsidRPr="005539C2">
              <w:rPr>
                <w:sz w:val="18"/>
                <w:szCs w:val="18"/>
                <w:lang w:val="tr-TR"/>
              </w:rPr>
              <w:t>sı</w:t>
            </w:r>
          </w:p>
        </w:tc>
        <w:tc>
          <w:tcPr>
            <w:tcW w:w="802" w:type="dxa"/>
            <w:noWrap/>
            <w:vAlign w:val="bottom"/>
          </w:tcPr>
          <w:p w:rsidR="00022005" w:rsidRPr="005539C2" w:rsidRDefault="003A6112" w:rsidP="009E44E9">
            <w:pPr>
              <w:ind w:right="30"/>
              <w:jc w:val="right"/>
              <w:rPr>
                <w:sz w:val="18"/>
                <w:szCs w:val="18"/>
                <w:lang w:val="tr-TR"/>
              </w:rPr>
            </w:pPr>
            <w:r w:rsidRPr="003A6112">
              <w:rPr>
                <w:sz w:val="18"/>
                <w:szCs w:val="18"/>
                <w:lang w:val="tr-TR"/>
              </w:rPr>
              <w:t>197.178</w:t>
            </w:r>
          </w:p>
        </w:tc>
        <w:tc>
          <w:tcPr>
            <w:tcW w:w="916" w:type="dxa"/>
            <w:noWrap/>
            <w:vAlign w:val="bottom"/>
          </w:tcPr>
          <w:p w:rsidR="00022005" w:rsidRPr="005539C2" w:rsidRDefault="003A6112" w:rsidP="00587025">
            <w:pPr>
              <w:jc w:val="right"/>
              <w:rPr>
                <w:sz w:val="18"/>
                <w:szCs w:val="18"/>
                <w:lang w:val="tr-TR"/>
              </w:rPr>
            </w:pPr>
            <w:r>
              <w:rPr>
                <w:sz w:val="18"/>
                <w:szCs w:val="18"/>
                <w:lang w:val="tr-TR"/>
              </w:rPr>
              <w:t>-</w:t>
            </w:r>
          </w:p>
        </w:tc>
        <w:tc>
          <w:tcPr>
            <w:tcW w:w="667" w:type="dxa"/>
            <w:noWrap/>
            <w:vAlign w:val="bottom"/>
          </w:tcPr>
          <w:p w:rsidR="00022005" w:rsidRPr="005539C2" w:rsidRDefault="003A6112" w:rsidP="000B1EF7">
            <w:pPr>
              <w:jc w:val="right"/>
              <w:rPr>
                <w:sz w:val="18"/>
                <w:szCs w:val="18"/>
                <w:lang w:val="tr-TR"/>
              </w:rPr>
            </w:pPr>
            <w:r>
              <w:rPr>
                <w:sz w:val="18"/>
                <w:szCs w:val="18"/>
                <w:lang w:val="tr-TR"/>
              </w:rPr>
              <w:t>-</w:t>
            </w:r>
          </w:p>
        </w:tc>
        <w:tc>
          <w:tcPr>
            <w:tcW w:w="810" w:type="dxa"/>
            <w:noWrap/>
            <w:vAlign w:val="bottom"/>
          </w:tcPr>
          <w:p w:rsidR="00022005" w:rsidRPr="005539C2" w:rsidRDefault="003A6112" w:rsidP="000B1EF7">
            <w:pPr>
              <w:jc w:val="right"/>
              <w:rPr>
                <w:sz w:val="18"/>
                <w:szCs w:val="18"/>
                <w:lang w:val="tr-TR"/>
              </w:rPr>
            </w:pPr>
            <w:r>
              <w:rPr>
                <w:sz w:val="18"/>
                <w:szCs w:val="18"/>
                <w:lang w:val="tr-TR"/>
              </w:rPr>
              <w:t>-</w:t>
            </w:r>
          </w:p>
        </w:tc>
        <w:tc>
          <w:tcPr>
            <w:tcW w:w="702" w:type="dxa"/>
            <w:noWrap/>
            <w:vAlign w:val="bottom"/>
          </w:tcPr>
          <w:p w:rsidR="00022005" w:rsidRPr="005539C2" w:rsidRDefault="003A6112" w:rsidP="004E56FA">
            <w:pPr>
              <w:ind w:left="-120" w:firstLine="45"/>
              <w:jc w:val="right"/>
              <w:rPr>
                <w:sz w:val="18"/>
                <w:szCs w:val="18"/>
                <w:lang w:val="tr-TR"/>
              </w:rPr>
            </w:pPr>
            <w:r>
              <w:rPr>
                <w:sz w:val="18"/>
                <w:szCs w:val="18"/>
                <w:lang w:val="tr-TR"/>
              </w:rPr>
              <w:t>-</w:t>
            </w:r>
          </w:p>
        </w:tc>
        <w:tc>
          <w:tcPr>
            <w:tcW w:w="639" w:type="dxa"/>
            <w:noWrap/>
            <w:vAlign w:val="bottom"/>
          </w:tcPr>
          <w:p w:rsidR="00022005" w:rsidRPr="005539C2" w:rsidRDefault="003A6112" w:rsidP="000B1EF7">
            <w:pPr>
              <w:jc w:val="right"/>
              <w:rPr>
                <w:sz w:val="18"/>
                <w:szCs w:val="18"/>
                <w:lang w:val="tr-TR"/>
              </w:rPr>
            </w:pPr>
            <w:r>
              <w:rPr>
                <w:sz w:val="18"/>
                <w:szCs w:val="18"/>
                <w:lang w:val="tr-TR"/>
              </w:rPr>
              <w:t>-</w:t>
            </w:r>
          </w:p>
        </w:tc>
        <w:tc>
          <w:tcPr>
            <w:tcW w:w="1497" w:type="dxa"/>
            <w:noWrap/>
            <w:vAlign w:val="bottom"/>
          </w:tcPr>
          <w:p w:rsidR="00022005" w:rsidRPr="005539C2" w:rsidRDefault="003A6112" w:rsidP="000B1EF7">
            <w:pPr>
              <w:jc w:val="right"/>
              <w:rPr>
                <w:sz w:val="18"/>
                <w:szCs w:val="18"/>
                <w:lang w:val="tr-TR"/>
              </w:rPr>
            </w:pPr>
            <w:r>
              <w:rPr>
                <w:sz w:val="18"/>
                <w:szCs w:val="18"/>
                <w:lang w:val="tr-TR"/>
              </w:rPr>
              <w:t>-</w:t>
            </w:r>
          </w:p>
        </w:tc>
        <w:tc>
          <w:tcPr>
            <w:tcW w:w="780" w:type="dxa"/>
            <w:noWrap/>
            <w:vAlign w:val="bottom"/>
          </w:tcPr>
          <w:p w:rsidR="00022005" w:rsidRPr="005539C2" w:rsidRDefault="003A6112" w:rsidP="00587025">
            <w:pPr>
              <w:jc w:val="right"/>
              <w:rPr>
                <w:b/>
                <w:bCs/>
                <w:sz w:val="18"/>
                <w:szCs w:val="18"/>
                <w:lang w:val="tr-TR"/>
              </w:rPr>
            </w:pPr>
            <w:r w:rsidRPr="003A6112">
              <w:rPr>
                <w:b/>
                <w:bCs/>
                <w:sz w:val="18"/>
                <w:szCs w:val="18"/>
                <w:lang w:val="tr-TR"/>
              </w:rPr>
              <w:t>197.178</w:t>
            </w:r>
          </w:p>
        </w:tc>
      </w:tr>
      <w:tr w:rsidR="00022005" w:rsidRPr="005539C2" w:rsidTr="001F7289">
        <w:trPr>
          <w:trHeight w:val="70"/>
        </w:trPr>
        <w:tc>
          <w:tcPr>
            <w:tcW w:w="2410" w:type="dxa"/>
            <w:noWrap/>
            <w:vAlign w:val="bottom"/>
          </w:tcPr>
          <w:p w:rsidR="00022005" w:rsidRPr="005539C2" w:rsidRDefault="00022005" w:rsidP="004B7151">
            <w:pPr>
              <w:rPr>
                <w:rFonts w:eastAsia="Arial Unicode MS"/>
                <w:sz w:val="18"/>
                <w:szCs w:val="18"/>
                <w:lang w:val="tr-TR"/>
              </w:rPr>
            </w:pPr>
            <w:r w:rsidRPr="005539C2">
              <w:rPr>
                <w:sz w:val="18"/>
                <w:szCs w:val="18"/>
                <w:lang w:val="tr-TR"/>
              </w:rPr>
              <w:t>Bankalar</w:t>
            </w:r>
          </w:p>
        </w:tc>
        <w:tc>
          <w:tcPr>
            <w:tcW w:w="802" w:type="dxa"/>
            <w:noWrap/>
            <w:vAlign w:val="bottom"/>
          </w:tcPr>
          <w:p w:rsidR="00022005" w:rsidRPr="005539C2" w:rsidRDefault="003A6112" w:rsidP="008F58FA">
            <w:pPr>
              <w:ind w:right="30"/>
              <w:jc w:val="right"/>
              <w:rPr>
                <w:sz w:val="18"/>
                <w:szCs w:val="18"/>
                <w:lang w:val="tr-TR"/>
              </w:rPr>
            </w:pPr>
            <w:r w:rsidRPr="003A6112">
              <w:rPr>
                <w:sz w:val="18"/>
                <w:szCs w:val="18"/>
                <w:lang w:val="tr-TR"/>
              </w:rPr>
              <w:t>2.569</w:t>
            </w:r>
          </w:p>
        </w:tc>
        <w:tc>
          <w:tcPr>
            <w:tcW w:w="916" w:type="dxa"/>
            <w:noWrap/>
            <w:vAlign w:val="bottom"/>
          </w:tcPr>
          <w:p w:rsidR="00022005" w:rsidRPr="005539C2" w:rsidRDefault="003A6112" w:rsidP="00022005">
            <w:pPr>
              <w:jc w:val="right"/>
              <w:rPr>
                <w:sz w:val="18"/>
                <w:szCs w:val="18"/>
                <w:lang w:val="tr-TR"/>
              </w:rPr>
            </w:pPr>
            <w:r w:rsidRPr="003A6112">
              <w:rPr>
                <w:sz w:val="18"/>
                <w:szCs w:val="18"/>
                <w:lang w:val="tr-TR"/>
              </w:rPr>
              <w:t>2.481.003</w:t>
            </w:r>
          </w:p>
        </w:tc>
        <w:tc>
          <w:tcPr>
            <w:tcW w:w="667" w:type="dxa"/>
            <w:noWrap/>
            <w:vAlign w:val="bottom"/>
          </w:tcPr>
          <w:p w:rsidR="00022005" w:rsidRPr="005539C2" w:rsidRDefault="003A6112" w:rsidP="00587025">
            <w:pPr>
              <w:jc w:val="right"/>
              <w:rPr>
                <w:sz w:val="18"/>
                <w:szCs w:val="18"/>
                <w:lang w:val="tr-TR"/>
              </w:rPr>
            </w:pPr>
            <w:r w:rsidRPr="003A6112">
              <w:rPr>
                <w:sz w:val="18"/>
                <w:szCs w:val="18"/>
                <w:lang w:val="tr-TR"/>
              </w:rPr>
              <w:t>278.352</w:t>
            </w:r>
          </w:p>
        </w:tc>
        <w:tc>
          <w:tcPr>
            <w:tcW w:w="810" w:type="dxa"/>
            <w:noWrap/>
            <w:vAlign w:val="bottom"/>
          </w:tcPr>
          <w:p w:rsidR="00022005" w:rsidRPr="005539C2" w:rsidRDefault="003A6112" w:rsidP="000B1EF7">
            <w:pPr>
              <w:jc w:val="right"/>
              <w:rPr>
                <w:sz w:val="18"/>
                <w:szCs w:val="18"/>
                <w:lang w:val="tr-TR"/>
              </w:rPr>
            </w:pPr>
            <w:r w:rsidRPr="003A6112">
              <w:rPr>
                <w:sz w:val="18"/>
                <w:szCs w:val="18"/>
                <w:lang w:val="tr-TR"/>
              </w:rPr>
              <w:t>178.734</w:t>
            </w:r>
          </w:p>
        </w:tc>
        <w:tc>
          <w:tcPr>
            <w:tcW w:w="702" w:type="dxa"/>
            <w:noWrap/>
            <w:vAlign w:val="bottom"/>
          </w:tcPr>
          <w:p w:rsidR="00022005" w:rsidRPr="005539C2" w:rsidRDefault="003A6112" w:rsidP="004E56FA">
            <w:pPr>
              <w:ind w:left="-120" w:firstLine="45"/>
              <w:jc w:val="right"/>
              <w:rPr>
                <w:sz w:val="18"/>
                <w:szCs w:val="18"/>
                <w:lang w:val="tr-TR"/>
              </w:rPr>
            </w:pPr>
            <w:r>
              <w:rPr>
                <w:sz w:val="18"/>
                <w:szCs w:val="18"/>
                <w:lang w:val="tr-TR"/>
              </w:rPr>
              <w:t>-</w:t>
            </w:r>
          </w:p>
        </w:tc>
        <w:tc>
          <w:tcPr>
            <w:tcW w:w="639" w:type="dxa"/>
            <w:noWrap/>
            <w:vAlign w:val="bottom"/>
          </w:tcPr>
          <w:p w:rsidR="00022005" w:rsidRPr="005539C2" w:rsidRDefault="003A6112" w:rsidP="000B1EF7">
            <w:pPr>
              <w:jc w:val="right"/>
              <w:rPr>
                <w:sz w:val="18"/>
                <w:szCs w:val="18"/>
                <w:lang w:val="tr-TR"/>
              </w:rPr>
            </w:pPr>
            <w:r>
              <w:rPr>
                <w:sz w:val="18"/>
                <w:szCs w:val="18"/>
                <w:lang w:val="tr-TR"/>
              </w:rPr>
              <w:t>-</w:t>
            </w:r>
          </w:p>
        </w:tc>
        <w:tc>
          <w:tcPr>
            <w:tcW w:w="1497" w:type="dxa"/>
            <w:noWrap/>
            <w:vAlign w:val="bottom"/>
          </w:tcPr>
          <w:p w:rsidR="00022005" w:rsidRPr="005539C2" w:rsidRDefault="003A6112" w:rsidP="000B1EF7">
            <w:pPr>
              <w:jc w:val="right"/>
              <w:rPr>
                <w:sz w:val="18"/>
                <w:szCs w:val="18"/>
                <w:lang w:val="tr-TR"/>
              </w:rPr>
            </w:pPr>
            <w:r>
              <w:rPr>
                <w:sz w:val="18"/>
                <w:szCs w:val="18"/>
                <w:lang w:val="tr-TR"/>
              </w:rPr>
              <w:t>-</w:t>
            </w:r>
          </w:p>
        </w:tc>
        <w:tc>
          <w:tcPr>
            <w:tcW w:w="780" w:type="dxa"/>
            <w:noWrap/>
            <w:vAlign w:val="bottom"/>
          </w:tcPr>
          <w:p w:rsidR="00022005" w:rsidRPr="005539C2" w:rsidRDefault="003A6112" w:rsidP="00022005">
            <w:pPr>
              <w:jc w:val="right"/>
              <w:rPr>
                <w:b/>
                <w:bCs/>
                <w:sz w:val="18"/>
                <w:szCs w:val="18"/>
                <w:lang w:val="tr-TR"/>
              </w:rPr>
            </w:pPr>
            <w:r w:rsidRPr="003A6112">
              <w:rPr>
                <w:b/>
                <w:bCs/>
                <w:sz w:val="18"/>
                <w:szCs w:val="18"/>
                <w:lang w:val="tr-TR"/>
              </w:rPr>
              <w:t>2.940.658</w:t>
            </w:r>
          </w:p>
        </w:tc>
      </w:tr>
      <w:tr w:rsidR="00022005" w:rsidRPr="005539C2" w:rsidTr="001F7289">
        <w:trPr>
          <w:trHeight w:val="330"/>
        </w:trPr>
        <w:tc>
          <w:tcPr>
            <w:tcW w:w="2410" w:type="dxa"/>
            <w:vAlign w:val="bottom"/>
          </w:tcPr>
          <w:p w:rsidR="00022005" w:rsidRPr="005539C2" w:rsidRDefault="00022005" w:rsidP="005A47F6">
            <w:pPr>
              <w:rPr>
                <w:rFonts w:eastAsia="Arial Unicode MS"/>
                <w:sz w:val="18"/>
                <w:szCs w:val="18"/>
                <w:lang w:val="tr-TR"/>
              </w:rPr>
            </w:pPr>
            <w:r w:rsidRPr="005539C2">
              <w:rPr>
                <w:sz w:val="18"/>
                <w:szCs w:val="18"/>
                <w:lang w:val="tr-TR"/>
              </w:rPr>
              <w:t>Gerçeğe Uygun Değer Fa</w:t>
            </w:r>
            <w:r w:rsidR="0069469E" w:rsidRPr="005539C2">
              <w:rPr>
                <w:sz w:val="18"/>
                <w:szCs w:val="18"/>
                <w:lang w:val="tr-TR"/>
              </w:rPr>
              <w:t xml:space="preserve">rkı Kar veya Zarara Yansıtılan </w:t>
            </w:r>
            <w:r w:rsidRPr="005539C2">
              <w:rPr>
                <w:sz w:val="18"/>
                <w:szCs w:val="18"/>
                <w:lang w:val="tr-TR"/>
              </w:rPr>
              <w:t>Menkul Değer</w:t>
            </w:r>
            <w:r w:rsidR="005A47F6" w:rsidRPr="005539C2">
              <w:rPr>
                <w:sz w:val="18"/>
                <w:szCs w:val="18"/>
                <w:lang w:val="tr-TR"/>
              </w:rPr>
              <w:t>ler</w:t>
            </w:r>
          </w:p>
        </w:tc>
        <w:tc>
          <w:tcPr>
            <w:tcW w:w="802" w:type="dxa"/>
            <w:noWrap/>
            <w:vAlign w:val="bottom"/>
          </w:tcPr>
          <w:p w:rsidR="00022005" w:rsidRPr="005539C2" w:rsidRDefault="003A6112" w:rsidP="009E44E9">
            <w:pPr>
              <w:ind w:right="30"/>
              <w:jc w:val="right"/>
              <w:rPr>
                <w:sz w:val="18"/>
                <w:szCs w:val="18"/>
                <w:lang w:val="tr-TR"/>
              </w:rPr>
            </w:pPr>
            <w:r>
              <w:rPr>
                <w:sz w:val="18"/>
                <w:szCs w:val="18"/>
                <w:lang w:val="tr-TR"/>
              </w:rPr>
              <w:t>-</w:t>
            </w:r>
          </w:p>
        </w:tc>
        <w:tc>
          <w:tcPr>
            <w:tcW w:w="916" w:type="dxa"/>
            <w:noWrap/>
            <w:vAlign w:val="bottom"/>
          </w:tcPr>
          <w:p w:rsidR="00022005" w:rsidRPr="005539C2" w:rsidRDefault="003A6112" w:rsidP="000B1EF7">
            <w:pPr>
              <w:jc w:val="right"/>
              <w:rPr>
                <w:sz w:val="18"/>
                <w:szCs w:val="18"/>
                <w:lang w:val="tr-TR"/>
              </w:rPr>
            </w:pPr>
            <w:r>
              <w:rPr>
                <w:sz w:val="18"/>
                <w:szCs w:val="18"/>
                <w:lang w:val="tr-TR"/>
              </w:rPr>
              <w:t>-</w:t>
            </w:r>
          </w:p>
        </w:tc>
        <w:tc>
          <w:tcPr>
            <w:tcW w:w="667" w:type="dxa"/>
            <w:noWrap/>
            <w:vAlign w:val="bottom"/>
          </w:tcPr>
          <w:p w:rsidR="00022005" w:rsidRPr="005539C2" w:rsidRDefault="003A6112" w:rsidP="00587025">
            <w:pPr>
              <w:jc w:val="right"/>
              <w:rPr>
                <w:sz w:val="18"/>
                <w:szCs w:val="18"/>
                <w:lang w:val="tr-TR"/>
              </w:rPr>
            </w:pPr>
            <w:r w:rsidRPr="003A6112">
              <w:rPr>
                <w:sz w:val="18"/>
                <w:szCs w:val="18"/>
                <w:lang w:val="tr-TR"/>
              </w:rPr>
              <w:t>3.695</w:t>
            </w:r>
          </w:p>
        </w:tc>
        <w:tc>
          <w:tcPr>
            <w:tcW w:w="810" w:type="dxa"/>
            <w:noWrap/>
            <w:vAlign w:val="bottom"/>
          </w:tcPr>
          <w:p w:rsidR="00022005" w:rsidRPr="005539C2" w:rsidRDefault="003A6112" w:rsidP="00587025">
            <w:pPr>
              <w:jc w:val="right"/>
              <w:rPr>
                <w:sz w:val="18"/>
                <w:szCs w:val="18"/>
                <w:lang w:val="tr-TR"/>
              </w:rPr>
            </w:pPr>
            <w:r w:rsidRPr="003A6112">
              <w:rPr>
                <w:sz w:val="18"/>
                <w:szCs w:val="18"/>
                <w:lang w:val="tr-TR"/>
              </w:rPr>
              <w:t>67</w:t>
            </w:r>
          </w:p>
        </w:tc>
        <w:tc>
          <w:tcPr>
            <w:tcW w:w="702" w:type="dxa"/>
            <w:noWrap/>
            <w:vAlign w:val="bottom"/>
          </w:tcPr>
          <w:p w:rsidR="00022005" w:rsidRPr="005539C2" w:rsidRDefault="003A6112" w:rsidP="004E56FA">
            <w:pPr>
              <w:ind w:left="-120" w:firstLine="45"/>
              <w:jc w:val="right"/>
              <w:rPr>
                <w:sz w:val="18"/>
                <w:szCs w:val="18"/>
                <w:lang w:val="tr-TR"/>
              </w:rPr>
            </w:pPr>
            <w:r>
              <w:rPr>
                <w:sz w:val="18"/>
                <w:szCs w:val="18"/>
                <w:lang w:val="tr-TR"/>
              </w:rPr>
              <w:t>-</w:t>
            </w:r>
          </w:p>
        </w:tc>
        <w:tc>
          <w:tcPr>
            <w:tcW w:w="639" w:type="dxa"/>
            <w:noWrap/>
            <w:vAlign w:val="bottom"/>
          </w:tcPr>
          <w:p w:rsidR="00022005" w:rsidRPr="005539C2" w:rsidRDefault="003A6112" w:rsidP="00587025">
            <w:pPr>
              <w:jc w:val="right"/>
              <w:rPr>
                <w:sz w:val="18"/>
                <w:szCs w:val="18"/>
                <w:lang w:val="tr-TR"/>
              </w:rPr>
            </w:pPr>
            <w:r>
              <w:rPr>
                <w:sz w:val="18"/>
                <w:szCs w:val="18"/>
                <w:lang w:val="tr-TR"/>
              </w:rPr>
              <w:t>-</w:t>
            </w:r>
          </w:p>
        </w:tc>
        <w:tc>
          <w:tcPr>
            <w:tcW w:w="1497" w:type="dxa"/>
            <w:noWrap/>
            <w:vAlign w:val="bottom"/>
          </w:tcPr>
          <w:p w:rsidR="00022005" w:rsidRPr="005539C2" w:rsidRDefault="003A6112" w:rsidP="00587025">
            <w:pPr>
              <w:jc w:val="right"/>
              <w:rPr>
                <w:sz w:val="18"/>
                <w:szCs w:val="18"/>
                <w:lang w:val="tr-TR"/>
              </w:rPr>
            </w:pPr>
            <w:r>
              <w:rPr>
                <w:sz w:val="18"/>
                <w:szCs w:val="18"/>
                <w:lang w:val="tr-TR"/>
              </w:rPr>
              <w:t>-</w:t>
            </w:r>
          </w:p>
        </w:tc>
        <w:tc>
          <w:tcPr>
            <w:tcW w:w="780" w:type="dxa"/>
            <w:noWrap/>
            <w:vAlign w:val="bottom"/>
          </w:tcPr>
          <w:p w:rsidR="00022005" w:rsidRPr="005539C2" w:rsidRDefault="003A6112" w:rsidP="00022005">
            <w:pPr>
              <w:jc w:val="right"/>
              <w:rPr>
                <w:b/>
                <w:bCs/>
                <w:sz w:val="18"/>
                <w:szCs w:val="18"/>
                <w:lang w:val="tr-TR"/>
              </w:rPr>
            </w:pPr>
            <w:r w:rsidRPr="003A6112">
              <w:rPr>
                <w:b/>
                <w:bCs/>
                <w:sz w:val="18"/>
                <w:szCs w:val="18"/>
                <w:lang w:val="tr-TR"/>
              </w:rPr>
              <w:t>3.762</w:t>
            </w:r>
          </w:p>
        </w:tc>
      </w:tr>
      <w:tr w:rsidR="00022005" w:rsidRPr="005539C2" w:rsidTr="001F7289">
        <w:trPr>
          <w:trHeight w:val="165"/>
        </w:trPr>
        <w:tc>
          <w:tcPr>
            <w:tcW w:w="2410" w:type="dxa"/>
            <w:noWrap/>
            <w:vAlign w:val="bottom"/>
          </w:tcPr>
          <w:p w:rsidR="00022005" w:rsidRPr="005539C2" w:rsidRDefault="00022005" w:rsidP="004B7151">
            <w:pPr>
              <w:rPr>
                <w:rFonts w:eastAsia="Arial Unicode MS"/>
                <w:sz w:val="18"/>
                <w:szCs w:val="18"/>
                <w:lang w:val="tr-TR"/>
              </w:rPr>
            </w:pPr>
            <w:r w:rsidRPr="005539C2">
              <w:rPr>
                <w:sz w:val="18"/>
                <w:szCs w:val="18"/>
                <w:lang w:val="tr-TR"/>
              </w:rPr>
              <w:t>Para Piyasalarından Alacaklar</w:t>
            </w:r>
          </w:p>
        </w:tc>
        <w:tc>
          <w:tcPr>
            <w:tcW w:w="802" w:type="dxa"/>
            <w:noWrap/>
            <w:vAlign w:val="bottom"/>
          </w:tcPr>
          <w:p w:rsidR="00022005" w:rsidRPr="005539C2" w:rsidRDefault="004776E3" w:rsidP="009E44E9">
            <w:pPr>
              <w:ind w:right="30"/>
              <w:jc w:val="right"/>
              <w:rPr>
                <w:sz w:val="18"/>
                <w:szCs w:val="18"/>
                <w:lang w:val="tr-TR"/>
              </w:rPr>
            </w:pPr>
            <w:r>
              <w:rPr>
                <w:sz w:val="18"/>
                <w:szCs w:val="18"/>
                <w:lang w:val="tr-TR"/>
              </w:rPr>
              <w:t>-</w:t>
            </w:r>
          </w:p>
        </w:tc>
        <w:tc>
          <w:tcPr>
            <w:tcW w:w="916" w:type="dxa"/>
            <w:noWrap/>
            <w:vAlign w:val="bottom"/>
          </w:tcPr>
          <w:p w:rsidR="00022005" w:rsidRPr="005539C2" w:rsidRDefault="004776E3" w:rsidP="00022005">
            <w:pPr>
              <w:jc w:val="right"/>
              <w:rPr>
                <w:sz w:val="18"/>
                <w:szCs w:val="18"/>
                <w:lang w:val="tr-TR"/>
              </w:rPr>
            </w:pPr>
            <w:r w:rsidRPr="004776E3">
              <w:rPr>
                <w:sz w:val="18"/>
                <w:szCs w:val="18"/>
                <w:lang w:val="tr-TR"/>
              </w:rPr>
              <w:t>9.875</w:t>
            </w:r>
          </w:p>
        </w:tc>
        <w:tc>
          <w:tcPr>
            <w:tcW w:w="667" w:type="dxa"/>
            <w:noWrap/>
            <w:vAlign w:val="bottom"/>
          </w:tcPr>
          <w:p w:rsidR="00022005" w:rsidRPr="005539C2" w:rsidRDefault="004776E3" w:rsidP="000B1EF7">
            <w:pPr>
              <w:jc w:val="right"/>
              <w:rPr>
                <w:sz w:val="18"/>
                <w:szCs w:val="18"/>
                <w:lang w:val="tr-TR"/>
              </w:rPr>
            </w:pPr>
            <w:r>
              <w:rPr>
                <w:sz w:val="18"/>
                <w:szCs w:val="18"/>
                <w:lang w:val="tr-TR"/>
              </w:rPr>
              <w:t>-</w:t>
            </w:r>
          </w:p>
        </w:tc>
        <w:tc>
          <w:tcPr>
            <w:tcW w:w="810" w:type="dxa"/>
            <w:noWrap/>
            <w:vAlign w:val="bottom"/>
          </w:tcPr>
          <w:p w:rsidR="00022005" w:rsidRPr="005539C2" w:rsidRDefault="004776E3" w:rsidP="000B1EF7">
            <w:pPr>
              <w:jc w:val="right"/>
              <w:rPr>
                <w:sz w:val="18"/>
                <w:szCs w:val="18"/>
                <w:lang w:val="tr-TR"/>
              </w:rPr>
            </w:pPr>
            <w:r>
              <w:rPr>
                <w:sz w:val="18"/>
                <w:szCs w:val="18"/>
                <w:lang w:val="tr-TR"/>
              </w:rPr>
              <w:t>-</w:t>
            </w:r>
          </w:p>
        </w:tc>
        <w:tc>
          <w:tcPr>
            <w:tcW w:w="702" w:type="dxa"/>
            <w:noWrap/>
            <w:vAlign w:val="bottom"/>
          </w:tcPr>
          <w:p w:rsidR="00022005" w:rsidRPr="005539C2" w:rsidRDefault="004776E3" w:rsidP="004E56FA">
            <w:pPr>
              <w:ind w:left="-120" w:firstLine="45"/>
              <w:jc w:val="right"/>
              <w:rPr>
                <w:sz w:val="18"/>
                <w:szCs w:val="18"/>
                <w:lang w:val="tr-TR"/>
              </w:rPr>
            </w:pPr>
            <w:r>
              <w:rPr>
                <w:sz w:val="18"/>
                <w:szCs w:val="18"/>
                <w:lang w:val="tr-TR"/>
              </w:rPr>
              <w:t>-</w:t>
            </w:r>
          </w:p>
        </w:tc>
        <w:tc>
          <w:tcPr>
            <w:tcW w:w="639" w:type="dxa"/>
            <w:noWrap/>
            <w:vAlign w:val="bottom"/>
          </w:tcPr>
          <w:p w:rsidR="00022005" w:rsidRPr="005539C2" w:rsidRDefault="004776E3" w:rsidP="000B1EF7">
            <w:pPr>
              <w:jc w:val="right"/>
              <w:rPr>
                <w:sz w:val="18"/>
                <w:szCs w:val="18"/>
                <w:lang w:val="tr-TR"/>
              </w:rPr>
            </w:pPr>
            <w:r>
              <w:rPr>
                <w:sz w:val="18"/>
                <w:szCs w:val="18"/>
                <w:lang w:val="tr-TR"/>
              </w:rPr>
              <w:t>-</w:t>
            </w:r>
          </w:p>
        </w:tc>
        <w:tc>
          <w:tcPr>
            <w:tcW w:w="1497" w:type="dxa"/>
            <w:noWrap/>
            <w:vAlign w:val="bottom"/>
          </w:tcPr>
          <w:p w:rsidR="00022005" w:rsidRPr="005539C2" w:rsidRDefault="004776E3" w:rsidP="000B1EF7">
            <w:pPr>
              <w:jc w:val="right"/>
              <w:rPr>
                <w:sz w:val="18"/>
                <w:szCs w:val="18"/>
                <w:lang w:val="tr-TR"/>
              </w:rPr>
            </w:pPr>
            <w:r>
              <w:rPr>
                <w:sz w:val="18"/>
                <w:szCs w:val="18"/>
                <w:lang w:val="tr-TR"/>
              </w:rPr>
              <w:t>-</w:t>
            </w:r>
          </w:p>
        </w:tc>
        <w:tc>
          <w:tcPr>
            <w:tcW w:w="780" w:type="dxa"/>
            <w:noWrap/>
            <w:vAlign w:val="bottom"/>
          </w:tcPr>
          <w:p w:rsidR="00022005" w:rsidRPr="005539C2" w:rsidRDefault="004776E3" w:rsidP="00022005">
            <w:pPr>
              <w:jc w:val="right"/>
              <w:rPr>
                <w:b/>
                <w:bCs/>
                <w:sz w:val="18"/>
                <w:szCs w:val="18"/>
                <w:lang w:val="tr-TR"/>
              </w:rPr>
            </w:pPr>
            <w:r>
              <w:rPr>
                <w:b/>
                <w:bCs/>
                <w:sz w:val="18"/>
                <w:szCs w:val="18"/>
                <w:lang w:val="tr-TR"/>
              </w:rPr>
              <w:t>9.875</w:t>
            </w:r>
          </w:p>
        </w:tc>
      </w:tr>
      <w:tr w:rsidR="00022005" w:rsidRPr="005539C2" w:rsidTr="001F7289">
        <w:trPr>
          <w:trHeight w:val="165"/>
        </w:trPr>
        <w:tc>
          <w:tcPr>
            <w:tcW w:w="2410" w:type="dxa"/>
            <w:noWrap/>
            <w:vAlign w:val="bottom"/>
          </w:tcPr>
          <w:p w:rsidR="00022005" w:rsidRPr="005539C2" w:rsidRDefault="00022005" w:rsidP="004B7151">
            <w:pPr>
              <w:rPr>
                <w:rFonts w:eastAsia="Arial Unicode MS"/>
                <w:sz w:val="18"/>
                <w:szCs w:val="18"/>
                <w:lang w:val="tr-TR"/>
              </w:rPr>
            </w:pPr>
            <w:r w:rsidRPr="005539C2">
              <w:rPr>
                <w:sz w:val="18"/>
                <w:szCs w:val="18"/>
                <w:lang w:val="tr-TR"/>
              </w:rPr>
              <w:t>Satılmaya Hazır Menkul Değerler</w:t>
            </w:r>
          </w:p>
        </w:tc>
        <w:tc>
          <w:tcPr>
            <w:tcW w:w="802" w:type="dxa"/>
            <w:noWrap/>
            <w:vAlign w:val="bottom"/>
          </w:tcPr>
          <w:p w:rsidR="00022005" w:rsidRPr="005539C2" w:rsidRDefault="003A6112" w:rsidP="009E44E9">
            <w:pPr>
              <w:ind w:right="30"/>
              <w:jc w:val="right"/>
              <w:rPr>
                <w:sz w:val="18"/>
                <w:szCs w:val="18"/>
                <w:lang w:val="tr-TR"/>
              </w:rPr>
            </w:pPr>
            <w:r w:rsidRPr="003A6112">
              <w:rPr>
                <w:sz w:val="18"/>
                <w:szCs w:val="18"/>
                <w:lang w:val="tr-TR"/>
              </w:rPr>
              <w:t>1.239</w:t>
            </w:r>
          </w:p>
        </w:tc>
        <w:tc>
          <w:tcPr>
            <w:tcW w:w="916" w:type="dxa"/>
            <w:noWrap/>
            <w:vAlign w:val="bottom"/>
          </w:tcPr>
          <w:p w:rsidR="00022005" w:rsidRPr="005539C2" w:rsidRDefault="003A6112" w:rsidP="00587025">
            <w:pPr>
              <w:jc w:val="right"/>
              <w:rPr>
                <w:sz w:val="18"/>
                <w:szCs w:val="18"/>
                <w:lang w:val="tr-TR"/>
              </w:rPr>
            </w:pPr>
            <w:r>
              <w:rPr>
                <w:sz w:val="18"/>
                <w:szCs w:val="18"/>
                <w:lang w:val="tr-TR"/>
              </w:rPr>
              <w:t>-</w:t>
            </w:r>
          </w:p>
        </w:tc>
        <w:tc>
          <w:tcPr>
            <w:tcW w:w="667" w:type="dxa"/>
            <w:noWrap/>
            <w:vAlign w:val="bottom"/>
          </w:tcPr>
          <w:p w:rsidR="00022005" w:rsidRPr="005539C2" w:rsidRDefault="003A6112" w:rsidP="000B1EF7">
            <w:pPr>
              <w:jc w:val="right"/>
              <w:rPr>
                <w:sz w:val="18"/>
                <w:szCs w:val="18"/>
                <w:lang w:val="tr-TR"/>
              </w:rPr>
            </w:pPr>
            <w:r>
              <w:rPr>
                <w:sz w:val="18"/>
                <w:szCs w:val="18"/>
                <w:lang w:val="tr-TR"/>
              </w:rPr>
              <w:t>-</w:t>
            </w:r>
          </w:p>
        </w:tc>
        <w:tc>
          <w:tcPr>
            <w:tcW w:w="810" w:type="dxa"/>
            <w:noWrap/>
            <w:vAlign w:val="bottom"/>
          </w:tcPr>
          <w:p w:rsidR="00022005" w:rsidRPr="005539C2" w:rsidRDefault="003A6112" w:rsidP="000B1EF7">
            <w:pPr>
              <w:jc w:val="right"/>
              <w:rPr>
                <w:sz w:val="18"/>
                <w:szCs w:val="18"/>
                <w:lang w:val="tr-TR"/>
              </w:rPr>
            </w:pPr>
            <w:r>
              <w:rPr>
                <w:sz w:val="18"/>
                <w:szCs w:val="18"/>
                <w:lang w:val="tr-TR"/>
              </w:rPr>
              <w:t>-</w:t>
            </w:r>
          </w:p>
        </w:tc>
        <w:tc>
          <w:tcPr>
            <w:tcW w:w="702" w:type="dxa"/>
            <w:noWrap/>
            <w:vAlign w:val="bottom"/>
          </w:tcPr>
          <w:p w:rsidR="00022005" w:rsidRPr="005539C2" w:rsidRDefault="003A6112" w:rsidP="004E56FA">
            <w:pPr>
              <w:ind w:left="-120" w:firstLine="45"/>
              <w:jc w:val="right"/>
              <w:rPr>
                <w:sz w:val="18"/>
                <w:szCs w:val="18"/>
                <w:lang w:val="tr-TR"/>
              </w:rPr>
            </w:pPr>
            <w:r>
              <w:rPr>
                <w:sz w:val="18"/>
                <w:szCs w:val="18"/>
                <w:lang w:val="tr-TR"/>
              </w:rPr>
              <w:t>-</w:t>
            </w:r>
          </w:p>
        </w:tc>
        <w:tc>
          <w:tcPr>
            <w:tcW w:w="639" w:type="dxa"/>
            <w:noWrap/>
            <w:vAlign w:val="bottom"/>
          </w:tcPr>
          <w:p w:rsidR="00022005" w:rsidRPr="005539C2" w:rsidRDefault="003A6112" w:rsidP="000B1EF7">
            <w:pPr>
              <w:jc w:val="right"/>
              <w:rPr>
                <w:sz w:val="18"/>
                <w:szCs w:val="18"/>
                <w:lang w:val="tr-TR"/>
              </w:rPr>
            </w:pPr>
            <w:r>
              <w:rPr>
                <w:sz w:val="18"/>
                <w:szCs w:val="18"/>
                <w:lang w:val="tr-TR"/>
              </w:rPr>
              <w:t>-</w:t>
            </w:r>
          </w:p>
        </w:tc>
        <w:tc>
          <w:tcPr>
            <w:tcW w:w="1497" w:type="dxa"/>
            <w:noWrap/>
            <w:vAlign w:val="bottom"/>
          </w:tcPr>
          <w:p w:rsidR="00022005" w:rsidRPr="005539C2" w:rsidRDefault="003A6112" w:rsidP="000B1EF7">
            <w:pPr>
              <w:jc w:val="right"/>
              <w:rPr>
                <w:sz w:val="18"/>
                <w:szCs w:val="18"/>
                <w:lang w:val="tr-TR"/>
              </w:rPr>
            </w:pPr>
            <w:r>
              <w:rPr>
                <w:sz w:val="18"/>
                <w:szCs w:val="18"/>
                <w:lang w:val="tr-TR"/>
              </w:rPr>
              <w:t>-</w:t>
            </w:r>
          </w:p>
        </w:tc>
        <w:tc>
          <w:tcPr>
            <w:tcW w:w="780" w:type="dxa"/>
            <w:noWrap/>
            <w:vAlign w:val="bottom"/>
          </w:tcPr>
          <w:p w:rsidR="00022005" w:rsidRPr="005539C2" w:rsidRDefault="003A6112" w:rsidP="00587025">
            <w:pPr>
              <w:jc w:val="right"/>
              <w:rPr>
                <w:b/>
                <w:bCs/>
                <w:sz w:val="18"/>
                <w:szCs w:val="18"/>
                <w:lang w:val="tr-TR"/>
              </w:rPr>
            </w:pPr>
            <w:r>
              <w:rPr>
                <w:b/>
                <w:bCs/>
                <w:sz w:val="18"/>
                <w:szCs w:val="18"/>
                <w:lang w:val="tr-TR"/>
              </w:rPr>
              <w:t>1.239</w:t>
            </w:r>
          </w:p>
        </w:tc>
      </w:tr>
      <w:tr w:rsidR="00022005" w:rsidRPr="005539C2" w:rsidTr="001F7289">
        <w:trPr>
          <w:trHeight w:val="165"/>
        </w:trPr>
        <w:tc>
          <w:tcPr>
            <w:tcW w:w="2410" w:type="dxa"/>
            <w:noWrap/>
            <w:vAlign w:val="bottom"/>
          </w:tcPr>
          <w:p w:rsidR="00022005" w:rsidRPr="005539C2" w:rsidRDefault="00022005" w:rsidP="004B7151">
            <w:pPr>
              <w:rPr>
                <w:rFonts w:eastAsia="Arial Unicode MS"/>
                <w:sz w:val="18"/>
                <w:szCs w:val="18"/>
                <w:lang w:val="tr-TR"/>
              </w:rPr>
            </w:pPr>
            <w:r w:rsidRPr="005539C2">
              <w:rPr>
                <w:sz w:val="18"/>
                <w:szCs w:val="18"/>
                <w:lang w:val="tr-TR"/>
              </w:rPr>
              <w:t>Verilen Krediler</w:t>
            </w:r>
          </w:p>
        </w:tc>
        <w:tc>
          <w:tcPr>
            <w:tcW w:w="802" w:type="dxa"/>
            <w:noWrap/>
            <w:vAlign w:val="bottom"/>
          </w:tcPr>
          <w:p w:rsidR="00022005" w:rsidRPr="005539C2" w:rsidRDefault="003A6112" w:rsidP="009E44E9">
            <w:pPr>
              <w:ind w:right="30"/>
              <w:jc w:val="right"/>
              <w:rPr>
                <w:sz w:val="18"/>
                <w:szCs w:val="18"/>
                <w:lang w:val="tr-TR"/>
              </w:rPr>
            </w:pPr>
            <w:r>
              <w:rPr>
                <w:sz w:val="18"/>
                <w:szCs w:val="18"/>
                <w:lang w:val="tr-TR"/>
              </w:rPr>
              <w:t>-</w:t>
            </w:r>
          </w:p>
        </w:tc>
        <w:tc>
          <w:tcPr>
            <w:tcW w:w="916" w:type="dxa"/>
            <w:noWrap/>
            <w:vAlign w:val="bottom"/>
          </w:tcPr>
          <w:p w:rsidR="00022005" w:rsidRPr="005539C2" w:rsidRDefault="003A6112" w:rsidP="00587025">
            <w:pPr>
              <w:jc w:val="right"/>
              <w:rPr>
                <w:sz w:val="18"/>
                <w:szCs w:val="18"/>
                <w:lang w:val="tr-TR"/>
              </w:rPr>
            </w:pPr>
            <w:r w:rsidRPr="003A6112">
              <w:rPr>
                <w:sz w:val="18"/>
                <w:szCs w:val="18"/>
                <w:lang w:val="tr-TR"/>
              </w:rPr>
              <w:t>169.429</w:t>
            </w:r>
          </w:p>
        </w:tc>
        <w:tc>
          <w:tcPr>
            <w:tcW w:w="667" w:type="dxa"/>
            <w:noWrap/>
            <w:vAlign w:val="bottom"/>
          </w:tcPr>
          <w:p w:rsidR="00022005" w:rsidRPr="005539C2" w:rsidRDefault="003A6112" w:rsidP="000B1EF7">
            <w:pPr>
              <w:jc w:val="right"/>
              <w:rPr>
                <w:sz w:val="18"/>
                <w:szCs w:val="18"/>
                <w:lang w:val="tr-TR"/>
              </w:rPr>
            </w:pPr>
            <w:r>
              <w:rPr>
                <w:sz w:val="18"/>
                <w:szCs w:val="18"/>
                <w:lang w:val="tr-TR"/>
              </w:rPr>
              <w:t>-</w:t>
            </w:r>
          </w:p>
        </w:tc>
        <w:tc>
          <w:tcPr>
            <w:tcW w:w="810" w:type="dxa"/>
            <w:noWrap/>
            <w:vAlign w:val="bottom"/>
          </w:tcPr>
          <w:p w:rsidR="00022005" w:rsidRPr="005539C2" w:rsidRDefault="003A6112" w:rsidP="000B1EF7">
            <w:pPr>
              <w:jc w:val="right"/>
              <w:rPr>
                <w:sz w:val="18"/>
                <w:szCs w:val="18"/>
                <w:lang w:val="tr-TR"/>
              </w:rPr>
            </w:pPr>
            <w:r>
              <w:rPr>
                <w:sz w:val="18"/>
                <w:szCs w:val="18"/>
                <w:lang w:val="tr-TR"/>
              </w:rPr>
              <w:t>-</w:t>
            </w:r>
          </w:p>
        </w:tc>
        <w:tc>
          <w:tcPr>
            <w:tcW w:w="702" w:type="dxa"/>
            <w:noWrap/>
            <w:vAlign w:val="bottom"/>
          </w:tcPr>
          <w:p w:rsidR="00022005" w:rsidRPr="005539C2" w:rsidRDefault="003A6112" w:rsidP="004E56FA">
            <w:pPr>
              <w:ind w:left="-120" w:firstLine="45"/>
              <w:jc w:val="right"/>
              <w:rPr>
                <w:sz w:val="18"/>
                <w:szCs w:val="18"/>
                <w:lang w:val="tr-TR"/>
              </w:rPr>
            </w:pPr>
            <w:r>
              <w:rPr>
                <w:sz w:val="18"/>
                <w:szCs w:val="18"/>
                <w:lang w:val="tr-TR"/>
              </w:rPr>
              <w:t>-</w:t>
            </w:r>
          </w:p>
        </w:tc>
        <w:tc>
          <w:tcPr>
            <w:tcW w:w="639" w:type="dxa"/>
            <w:noWrap/>
            <w:vAlign w:val="bottom"/>
          </w:tcPr>
          <w:p w:rsidR="00022005" w:rsidRPr="005539C2" w:rsidRDefault="003A6112" w:rsidP="000B1EF7">
            <w:pPr>
              <w:jc w:val="right"/>
              <w:rPr>
                <w:sz w:val="18"/>
                <w:szCs w:val="18"/>
                <w:lang w:val="tr-TR"/>
              </w:rPr>
            </w:pPr>
            <w:r>
              <w:rPr>
                <w:sz w:val="18"/>
                <w:szCs w:val="18"/>
                <w:lang w:val="tr-TR"/>
              </w:rPr>
              <w:t>-</w:t>
            </w:r>
          </w:p>
        </w:tc>
        <w:tc>
          <w:tcPr>
            <w:tcW w:w="1497" w:type="dxa"/>
            <w:noWrap/>
            <w:vAlign w:val="bottom"/>
          </w:tcPr>
          <w:p w:rsidR="00022005" w:rsidRPr="005539C2" w:rsidRDefault="003A6112" w:rsidP="000B1EF7">
            <w:pPr>
              <w:jc w:val="right"/>
              <w:rPr>
                <w:sz w:val="18"/>
                <w:szCs w:val="18"/>
                <w:lang w:val="tr-TR"/>
              </w:rPr>
            </w:pPr>
            <w:r>
              <w:rPr>
                <w:sz w:val="18"/>
                <w:szCs w:val="18"/>
                <w:lang w:val="tr-TR"/>
              </w:rPr>
              <w:t>-</w:t>
            </w:r>
          </w:p>
        </w:tc>
        <w:tc>
          <w:tcPr>
            <w:tcW w:w="780" w:type="dxa"/>
            <w:noWrap/>
            <w:vAlign w:val="bottom"/>
          </w:tcPr>
          <w:p w:rsidR="00022005" w:rsidRPr="005539C2" w:rsidRDefault="003A6112" w:rsidP="004C0E39">
            <w:pPr>
              <w:jc w:val="right"/>
              <w:rPr>
                <w:b/>
                <w:bCs/>
                <w:sz w:val="18"/>
                <w:szCs w:val="18"/>
                <w:lang w:val="tr-TR"/>
              </w:rPr>
            </w:pPr>
            <w:r>
              <w:rPr>
                <w:b/>
                <w:bCs/>
                <w:sz w:val="18"/>
                <w:szCs w:val="18"/>
                <w:lang w:val="tr-TR"/>
              </w:rPr>
              <w:t>169.429</w:t>
            </w:r>
          </w:p>
        </w:tc>
      </w:tr>
      <w:tr w:rsidR="00022005" w:rsidRPr="005539C2" w:rsidTr="001F7289">
        <w:trPr>
          <w:trHeight w:val="397"/>
        </w:trPr>
        <w:tc>
          <w:tcPr>
            <w:tcW w:w="2410" w:type="dxa"/>
            <w:noWrap/>
            <w:vAlign w:val="bottom"/>
          </w:tcPr>
          <w:p w:rsidR="00022005" w:rsidRPr="005539C2" w:rsidRDefault="00022005" w:rsidP="004B7151">
            <w:pPr>
              <w:rPr>
                <w:rFonts w:eastAsia="Arial Unicode MS"/>
                <w:sz w:val="18"/>
                <w:szCs w:val="18"/>
                <w:lang w:val="tr-TR"/>
              </w:rPr>
            </w:pPr>
            <w:r w:rsidRPr="005539C2">
              <w:rPr>
                <w:sz w:val="18"/>
                <w:szCs w:val="18"/>
                <w:lang w:val="tr-TR"/>
              </w:rPr>
              <w:t>Vadeye Kadar Elde Tutulacak Yatırımlar</w:t>
            </w:r>
          </w:p>
        </w:tc>
        <w:tc>
          <w:tcPr>
            <w:tcW w:w="802" w:type="dxa"/>
            <w:noWrap/>
            <w:vAlign w:val="bottom"/>
          </w:tcPr>
          <w:p w:rsidR="00022005" w:rsidRPr="005539C2" w:rsidRDefault="003A6112" w:rsidP="009E44E9">
            <w:pPr>
              <w:ind w:right="30"/>
              <w:jc w:val="right"/>
              <w:rPr>
                <w:sz w:val="18"/>
                <w:szCs w:val="18"/>
                <w:lang w:val="tr-TR"/>
              </w:rPr>
            </w:pPr>
            <w:r>
              <w:rPr>
                <w:sz w:val="18"/>
                <w:szCs w:val="18"/>
                <w:lang w:val="tr-TR"/>
              </w:rPr>
              <w:t>-</w:t>
            </w:r>
          </w:p>
        </w:tc>
        <w:tc>
          <w:tcPr>
            <w:tcW w:w="916" w:type="dxa"/>
            <w:noWrap/>
            <w:vAlign w:val="bottom"/>
          </w:tcPr>
          <w:p w:rsidR="00022005" w:rsidRPr="005539C2" w:rsidRDefault="003A6112" w:rsidP="000B1EF7">
            <w:pPr>
              <w:jc w:val="right"/>
              <w:rPr>
                <w:sz w:val="18"/>
                <w:szCs w:val="18"/>
                <w:lang w:val="tr-TR"/>
              </w:rPr>
            </w:pPr>
            <w:r>
              <w:rPr>
                <w:sz w:val="18"/>
                <w:szCs w:val="18"/>
                <w:lang w:val="tr-TR"/>
              </w:rPr>
              <w:t>-</w:t>
            </w:r>
          </w:p>
        </w:tc>
        <w:tc>
          <w:tcPr>
            <w:tcW w:w="667" w:type="dxa"/>
            <w:noWrap/>
            <w:vAlign w:val="bottom"/>
          </w:tcPr>
          <w:p w:rsidR="00022005" w:rsidRPr="005539C2" w:rsidRDefault="003A6112" w:rsidP="00587025">
            <w:pPr>
              <w:jc w:val="right"/>
              <w:rPr>
                <w:sz w:val="18"/>
                <w:szCs w:val="18"/>
                <w:lang w:val="tr-TR"/>
              </w:rPr>
            </w:pPr>
            <w:r>
              <w:rPr>
                <w:sz w:val="18"/>
                <w:szCs w:val="18"/>
                <w:lang w:val="tr-TR"/>
              </w:rPr>
              <w:t>-</w:t>
            </w:r>
          </w:p>
        </w:tc>
        <w:tc>
          <w:tcPr>
            <w:tcW w:w="810" w:type="dxa"/>
            <w:noWrap/>
            <w:vAlign w:val="bottom"/>
          </w:tcPr>
          <w:p w:rsidR="00022005" w:rsidRPr="005539C2" w:rsidRDefault="003A6112" w:rsidP="00587025">
            <w:pPr>
              <w:jc w:val="right"/>
              <w:rPr>
                <w:sz w:val="18"/>
                <w:szCs w:val="18"/>
                <w:lang w:val="tr-TR"/>
              </w:rPr>
            </w:pPr>
            <w:r>
              <w:rPr>
                <w:sz w:val="18"/>
                <w:szCs w:val="18"/>
                <w:lang w:val="tr-TR"/>
              </w:rPr>
              <w:t>33.038</w:t>
            </w:r>
          </w:p>
        </w:tc>
        <w:tc>
          <w:tcPr>
            <w:tcW w:w="702" w:type="dxa"/>
            <w:noWrap/>
            <w:vAlign w:val="bottom"/>
          </w:tcPr>
          <w:p w:rsidR="00022005" w:rsidRPr="005539C2" w:rsidRDefault="003A6112" w:rsidP="004E56FA">
            <w:pPr>
              <w:ind w:left="-120" w:firstLine="45"/>
              <w:jc w:val="right"/>
              <w:rPr>
                <w:sz w:val="18"/>
                <w:szCs w:val="18"/>
                <w:lang w:val="tr-TR"/>
              </w:rPr>
            </w:pPr>
            <w:r>
              <w:rPr>
                <w:sz w:val="18"/>
                <w:szCs w:val="18"/>
                <w:lang w:val="tr-TR"/>
              </w:rPr>
              <w:t>-</w:t>
            </w:r>
          </w:p>
        </w:tc>
        <w:tc>
          <w:tcPr>
            <w:tcW w:w="639" w:type="dxa"/>
            <w:noWrap/>
            <w:vAlign w:val="bottom"/>
          </w:tcPr>
          <w:p w:rsidR="00022005" w:rsidRPr="005539C2" w:rsidRDefault="003A6112" w:rsidP="004C0E39">
            <w:pPr>
              <w:jc w:val="right"/>
              <w:rPr>
                <w:sz w:val="18"/>
                <w:szCs w:val="18"/>
                <w:lang w:val="tr-TR"/>
              </w:rPr>
            </w:pPr>
            <w:r>
              <w:rPr>
                <w:sz w:val="18"/>
                <w:szCs w:val="18"/>
                <w:lang w:val="tr-TR"/>
              </w:rPr>
              <w:t>-</w:t>
            </w:r>
          </w:p>
        </w:tc>
        <w:tc>
          <w:tcPr>
            <w:tcW w:w="1497" w:type="dxa"/>
            <w:noWrap/>
            <w:vAlign w:val="bottom"/>
          </w:tcPr>
          <w:p w:rsidR="00022005" w:rsidRPr="005539C2" w:rsidRDefault="003A6112" w:rsidP="000B1EF7">
            <w:pPr>
              <w:jc w:val="right"/>
              <w:rPr>
                <w:sz w:val="18"/>
                <w:szCs w:val="18"/>
                <w:lang w:val="tr-TR"/>
              </w:rPr>
            </w:pPr>
            <w:r>
              <w:rPr>
                <w:sz w:val="18"/>
                <w:szCs w:val="18"/>
                <w:lang w:val="tr-TR"/>
              </w:rPr>
              <w:t>-</w:t>
            </w:r>
          </w:p>
        </w:tc>
        <w:tc>
          <w:tcPr>
            <w:tcW w:w="780" w:type="dxa"/>
            <w:noWrap/>
            <w:vAlign w:val="bottom"/>
          </w:tcPr>
          <w:p w:rsidR="00022005" w:rsidRPr="005539C2" w:rsidRDefault="003A6112" w:rsidP="00587025">
            <w:pPr>
              <w:jc w:val="right"/>
              <w:rPr>
                <w:b/>
                <w:bCs/>
                <w:sz w:val="18"/>
                <w:szCs w:val="18"/>
                <w:lang w:val="tr-TR"/>
              </w:rPr>
            </w:pPr>
            <w:r>
              <w:rPr>
                <w:b/>
                <w:bCs/>
                <w:sz w:val="18"/>
                <w:szCs w:val="18"/>
                <w:lang w:val="tr-TR"/>
              </w:rPr>
              <w:t>33.038</w:t>
            </w:r>
          </w:p>
        </w:tc>
      </w:tr>
      <w:tr w:rsidR="00022005" w:rsidRPr="005539C2" w:rsidTr="001F7289">
        <w:trPr>
          <w:trHeight w:val="165"/>
        </w:trPr>
        <w:tc>
          <w:tcPr>
            <w:tcW w:w="2410" w:type="dxa"/>
            <w:noWrap/>
            <w:vAlign w:val="bottom"/>
          </w:tcPr>
          <w:p w:rsidR="00022005" w:rsidRPr="005539C2" w:rsidRDefault="00022005" w:rsidP="004B7151">
            <w:pPr>
              <w:rPr>
                <w:rFonts w:eastAsia="Arial Unicode MS"/>
                <w:sz w:val="18"/>
                <w:szCs w:val="18"/>
                <w:lang w:val="tr-TR"/>
              </w:rPr>
            </w:pPr>
            <w:r w:rsidRPr="005539C2">
              <w:rPr>
                <w:sz w:val="18"/>
                <w:szCs w:val="18"/>
                <w:lang w:val="tr-TR"/>
              </w:rPr>
              <w:t>Diğer Varlıklar (*)</w:t>
            </w:r>
          </w:p>
        </w:tc>
        <w:tc>
          <w:tcPr>
            <w:tcW w:w="802" w:type="dxa"/>
            <w:noWrap/>
            <w:vAlign w:val="bottom"/>
          </w:tcPr>
          <w:p w:rsidR="00022005" w:rsidRPr="005539C2" w:rsidRDefault="003A6112" w:rsidP="009E44E9">
            <w:pPr>
              <w:ind w:right="30"/>
              <w:jc w:val="right"/>
              <w:rPr>
                <w:sz w:val="18"/>
                <w:szCs w:val="18"/>
                <w:lang w:val="tr-TR"/>
              </w:rPr>
            </w:pPr>
            <w:r>
              <w:rPr>
                <w:sz w:val="18"/>
                <w:szCs w:val="18"/>
                <w:lang w:val="tr-TR"/>
              </w:rPr>
              <w:t>-</w:t>
            </w:r>
          </w:p>
        </w:tc>
        <w:tc>
          <w:tcPr>
            <w:tcW w:w="916" w:type="dxa"/>
            <w:noWrap/>
            <w:vAlign w:val="bottom"/>
          </w:tcPr>
          <w:p w:rsidR="00022005" w:rsidRPr="005539C2" w:rsidRDefault="003A6112" w:rsidP="00587025">
            <w:pPr>
              <w:jc w:val="right"/>
              <w:rPr>
                <w:sz w:val="18"/>
                <w:szCs w:val="18"/>
                <w:lang w:val="tr-TR"/>
              </w:rPr>
            </w:pPr>
            <w:r>
              <w:rPr>
                <w:sz w:val="18"/>
                <w:szCs w:val="18"/>
                <w:lang w:val="tr-TR"/>
              </w:rPr>
              <w:t>2.898</w:t>
            </w:r>
          </w:p>
        </w:tc>
        <w:tc>
          <w:tcPr>
            <w:tcW w:w="667" w:type="dxa"/>
            <w:noWrap/>
            <w:vAlign w:val="bottom"/>
          </w:tcPr>
          <w:p w:rsidR="00022005" w:rsidRPr="005539C2" w:rsidRDefault="003A6112" w:rsidP="00587025">
            <w:pPr>
              <w:jc w:val="right"/>
              <w:rPr>
                <w:sz w:val="18"/>
                <w:szCs w:val="18"/>
                <w:lang w:val="tr-TR"/>
              </w:rPr>
            </w:pPr>
            <w:r>
              <w:rPr>
                <w:sz w:val="18"/>
                <w:szCs w:val="18"/>
                <w:lang w:val="tr-TR"/>
              </w:rPr>
              <w:t>-</w:t>
            </w:r>
          </w:p>
        </w:tc>
        <w:tc>
          <w:tcPr>
            <w:tcW w:w="810" w:type="dxa"/>
            <w:noWrap/>
            <w:vAlign w:val="bottom"/>
          </w:tcPr>
          <w:p w:rsidR="00022005" w:rsidRPr="005539C2" w:rsidRDefault="003A6112" w:rsidP="00587025">
            <w:pPr>
              <w:jc w:val="right"/>
              <w:rPr>
                <w:sz w:val="18"/>
                <w:szCs w:val="18"/>
                <w:lang w:val="tr-TR"/>
              </w:rPr>
            </w:pPr>
            <w:r>
              <w:rPr>
                <w:sz w:val="18"/>
                <w:szCs w:val="18"/>
                <w:lang w:val="tr-TR"/>
              </w:rPr>
              <w:t>-</w:t>
            </w:r>
          </w:p>
        </w:tc>
        <w:tc>
          <w:tcPr>
            <w:tcW w:w="702" w:type="dxa"/>
            <w:noWrap/>
            <w:vAlign w:val="bottom"/>
          </w:tcPr>
          <w:p w:rsidR="00022005" w:rsidRPr="005539C2" w:rsidRDefault="003A6112" w:rsidP="004E56FA">
            <w:pPr>
              <w:ind w:left="-120" w:firstLine="45"/>
              <w:jc w:val="right"/>
              <w:rPr>
                <w:sz w:val="18"/>
                <w:szCs w:val="18"/>
                <w:lang w:val="tr-TR"/>
              </w:rPr>
            </w:pPr>
            <w:r>
              <w:rPr>
                <w:sz w:val="18"/>
                <w:szCs w:val="18"/>
                <w:lang w:val="tr-TR"/>
              </w:rPr>
              <w:t>-</w:t>
            </w:r>
          </w:p>
        </w:tc>
        <w:tc>
          <w:tcPr>
            <w:tcW w:w="639" w:type="dxa"/>
            <w:noWrap/>
            <w:vAlign w:val="bottom"/>
          </w:tcPr>
          <w:p w:rsidR="00022005" w:rsidRPr="005539C2" w:rsidRDefault="003A6112" w:rsidP="00587025">
            <w:pPr>
              <w:jc w:val="right"/>
              <w:rPr>
                <w:sz w:val="18"/>
                <w:szCs w:val="18"/>
                <w:lang w:val="tr-TR"/>
              </w:rPr>
            </w:pPr>
            <w:r>
              <w:rPr>
                <w:sz w:val="18"/>
                <w:szCs w:val="18"/>
                <w:lang w:val="tr-TR"/>
              </w:rPr>
              <w:t>-</w:t>
            </w:r>
          </w:p>
        </w:tc>
        <w:tc>
          <w:tcPr>
            <w:tcW w:w="1497" w:type="dxa"/>
            <w:noWrap/>
            <w:vAlign w:val="bottom"/>
          </w:tcPr>
          <w:p w:rsidR="00022005" w:rsidRPr="005539C2" w:rsidRDefault="003A6112" w:rsidP="00587025">
            <w:pPr>
              <w:jc w:val="right"/>
              <w:rPr>
                <w:sz w:val="18"/>
                <w:szCs w:val="18"/>
                <w:lang w:val="tr-TR"/>
              </w:rPr>
            </w:pPr>
            <w:r w:rsidRPr="003A6112">
              <w:rPr>
                <w:sz w:val="18"/>
                <w:szCs w:val="18"/>
                <w:lang w:val="tr-TR"/>
              </w:rPr>
              <w:t>20.395</w:t>
            </w:r>
          </w:p>
        </w:tc>
        <w:tc>
          <w:tcPr>
            <w:tcW w:w="780" w:type="dxa"/>
            <w:noWrap/>
            <w:vAlign w:val="bottom"/>
          </w:tcPr>
          <w:p w:rsidR="00022005" w:rsidRPr="005539C2" w:rsidRDefault="003A6112" w:rsidP="00587025">
            <w:pPr>
              <w:jc w:val="right"/>
              <w:rPr>
                <w:b/>
                <w:bCs/>
                <w:sz w:val="18"/>
                <w:szCs w:val="18"/>
                <w:lang w:val="tr-TR"/>
              </w:rPr>
            </w:pPr>
            <w:r w:rsidRPr="003A6112">
              <w:rPr>
                <w:b/>
                <w:bCs/>
                <w:sz w:val="18"/>
                <w:szCs w:val="18"/>
                <w:lang w:val="tr-TR"/>
              </w:rPr>
              <w:t>23.293</w:t>
            </w:r>
          </w:p>
        </w:tc>
      </w:tr>
      <w:tr w:rsidR="00022005" w:rsidRPr="005539C2" w:rsidTr="001F7289">
        <w:trPr>
          <w:trHeight w:val="165"/>
        </w:trPr>
        <w:tc>
          <w:tcPr>
            <w:tcW w:w="2410" w:type="dxa"/>
            <w:tcBorders>
              <w:bottom w:val="single" w:sz="4" w:space="0" w:color="auto"/>
            </w:tcBorders>
            <w:noWrap/>
            <w:vAlign w:val="bottom"/>
          </w:tcPr>
          <w:p w:rsidR="00022005" w:rsidRPr="005539C2" w:rsidRDefault="00022005" w:rsidP="004B7151">
            <w:pPr>
              <w:rPr>
                <w:rFonts w:eastAsia="Arial Unicode MS"/>
                <w:b/>
                <w:sz w:val="18"/>
                <w:szCs w:val="18"/>
                <w:lang w:val="tr-TR"/>
              </w:rPr>
            </w:pPr>
            <w:r w:rsidRPr="005539C2">
              <w:rPr>
                <w:b/>
                <w:sz w:val="18"/>
                <w:szCs w:val="18"/>
                <w:lang w:val="tr-TR"/>
              </w:rPr>
              <w:t>Toplam Varlıklar</w:t>
            </w:r>
          </w:p>
        </w:tc>
        <w:tc>
          <w:tcPr>
            <w:tcW w:w="802" w:type="dxa"/>
            <w:tcBorders>
              <w:bottom w:val="single" w:sz="4" w:space="0" w:color="auto"/>
            </w:tcBorders>
            <w:noWrap/>
            <w:vAlign w:val="bottom"/>
          </w:tcPr>
          <w:p w:rsidR="00022005" w:rsidRPr="005539C2" w:rsidRDefault="003A6112" w:rsidP="009E44E9">
            <w:pPr>
              <w:ind w:right="30"/>
              <w:jc w:val="right"/>
              <w:rPr>
                <w:b/>
                <w:bCs/>
                <w:sz w:val="18"/>
                <w:szCs w:val="18"/>
                <w:lang w:val="tr-TR"/>
              </w:rPr>
            </w:pPr>
            <w:r w:rsidRPr="003A6112">
              <w:rPr>
                <w:b/>
                <w:bCs/>
                <w:sz w:val="18"/>
                <w:szCs w:val="18"/>
                <w:lang w:val="tr-TR"/>
              </w:rPr>
              <w:t>200.986</w:t>
            </w:r>
          </w:p>
        </w:tc>
        <w:tc>
          <w:tcPr>
            <w:tcW w:w="916" w:type="dxa"/>
            <w:tcBorders>
              <w:bottom w:val="single" w:sz="4" w:space="0" w:color="auto"/>
            </w:tcBorders>
            <w:noWrap/>
            <w:vAlign w:val="bottom"/>
          </w:tcPr>
          <w:p w:rsidR="00022005" w:rsidRPr="005539C2" w:rsidRDefault="003A6112" w:rsidP="00022005">
            <w:pPr>
              <w:jc w:val="right"/>
              <w:rPr>
                <w:b/>
                <w:bCs/>
                <w:sz w:val="18"/>
                <w:szCs w:val="18"/>
                <w:lang w:val="tr-TR"/>
              </w:rPr>
            </w:pPr>
            <w:r w:rsidRPr="003A6112">
              <w:rPr>
                <w:b/>
                <w:bCs/>
                <w:sz w:val="18"/>
                <w:szCs w:val="18"/>
                <w:lang w:val="tr-TR"/>
              </w:rPr>
              <w:t>2.663.205</w:t>
            </w:r>
          </w:p>
        </w:tc>
        <w:tc>
          <w:tcPr>
            <w:tcW w:w="667" w:type="dxa"/>
            <w:tcBorders>
              <w:bottom w:val="single" w:sz="4" w:space="0" w:color="auto"/>
            </w:tcBorders>
            <w:noWrap/>
            <w:vAlign w:val="bottom"/>
          </w:tcPr>
          <w:p w:rsidR="00022005" w:rsidRPr="005539C2" w:rsidRDefault="003A6112" w:rsidP="00587025">
            <w:pPr>
              <w:jc w:val="right"/>
              <w:rPr>
                <w:b/>
                <w:bCs/>
                <w:sz w:val="18"/>
                <w:szCs w:val="18"/>
                <w:lang w:val="tr-TR"/>
              </w:rPr>
            </w:pPr>
            <w:r w:rsidRPr="003A6112">
              <w:rPr>
                <w:b/>
                <w:bCs/>
                <w:sz w:val="18"/>
                <w:szCs w:val="18"/>
                <w:lang w:val="tr-TR"/>
              </w:rPr>
              <w:t>282.047</w:t>
            </w:r>
          </w:p>
        </w:tc>
        <w:tc>
          <w:tcPr>
            <w:tcW w:w="810" w:type="dxa"/>
            <w:tcBorders>
              <w:bottom w:val="single" w:sz="4" w:space="0" w:color="auto"/>
            </w:tcBorders>
            <w:noWrap/>
            <w:vAlign w:val="bottom"/>
          </w:tcPr>
          <w:p w:rsidR="00022005" w:rsidRPr="005539C2" w:rsidRDefault="003A6112" w:rsidP="00022005">
            <w:pPr>
              <w:jc w:val="right"/>
              <w:rPr>
                <w:b/>
                <w:bCs/>
                <w:sz w:val="18"/>
                <w:szCs w:val="18"/>
                <w:lang w:val="tr-TR"/>
              </w:rPr>
            </w:pPr>
            <w:r w:rsidRPr="003A6112">
              <w:rPr>
                <w:b/>
                <w:bCs/>
                <w:sz w:val="18"/>
                <w:szCs w:val="18"/>
                <w:lang w:val="tr-TR"/>
              </w:rPr>
              <w:t>211.839</w:t>
            </w:r>
          </w:p>
        </w:tc>
        <w:tc>
          <w:tcPr>
            <w:tcW w:w="702" w:type="dxa"/>
            <w:tcBorders>
              <w:bottom w:val="single" w:sz="4" w:space="0" w:color="auto"/>
            </w:tcBorders>
            <w:noWrap/>
            <w:vAlign w:val="bottom"/>
          </w:tcPr>
          <w:p w:rsidR="00022005" w:rsidRPr="005539C2" w:rsidRDefault="003A6112" w:rsidP="004E56FA">
            <w:pPr>
              <w:ind w:left="-120" w:firstLine="45"/>
              <w:jc w:val="right"/>
              <w:rPr>
                <w:b/>
                <w:bCs/>
                <w:sz w:val="18"/>
                <w:szCs w:val="18"/>
                <w:lang w:val="tr-TR"/>
              </w:rPr>
            </w:pPr>
            <w:r>
              <w:rPr>
                <w:b/>
                <w:bCs/>
                <w:sz w:val="18"/>
                <w:szCs w:val="18"/>
                <w:lang w:val="tr-TR"/>
              </w:rPr>
              <w:t>-</w:t>
            </w:r>
          </w:p>
        </w:tc>
        <w:tc>
          <w:tcPr>
            <w:tcW w:w="639" w:type="dxa"/>
            <w:tcBorders>
              <w:bottom w:val="single" w:sz="4" w:space="0" w:color="auto"/>
            </w:tcBorders>
            <w:noWrap/>
            <w:vAlign w:val="bottom"/>
          </w:tcPr>
          <w:p w:rsidR="00022005" w:rsidRPr="005539C2" w:rsidRDefault="003A6112" w:rsidP="000B1EF7">
            <w:pPr>
              <w:jc w:val="right"/>
              <w:rPr>
                <w:b/>
                <w:sz w:val="18"/>
                <w:szCs w:val="18"/>
                <w:lang w:val="tr-TR"/>
              </w:rPr>
            </w:pPr>
            <w:r>
              <w:rPr>
                <w:b/>
                <w:sz w:val="18"/>
                <w:szCs w:val="18"/>
                <w:lang w:val="tr-TR"/>
              </w:rPr>
              <w:t>-</w:t>
            </w:r>
          </w:p>
        </w:tc>
        <w:tc>
          <w:tcPr>
            <w:tcW w:w="1497" w:type="dxa"/>
            <w:tcBorders>
              <w:bottom w:val="single" w:sz="4" w:space="0" w:color="auto"/>
            </w:tcBorders>
            <w:noWrap/>
            <w:vAlign w:val="bottom"/>
          </w:tcPr>
          <w:p w:rsidR="00022005" w:rsidRPr="005539C2" w:rsidRDefault="003A6112" w:rsidP="00022005">
            <w:pPr>
              <w:jc w:val="right"/>
              <w:rPr>
                <w:b/>
                <w:bCs/>
                <w:sz w:val="18"/>
                <w:szCs w:val="18"/>
                <w:lang w:val="tr-TR"/>
              </w:rPr>
            </w:pPr>
            <w:r w:rsidRPr="003A6112">
              <w:rPr>
                <w:b/>
                <w:bCs/>
                <w:sz w:val="18"/>
                <w:szCs w:val="18"/>
                <w:lang w:val="tr-TR"/>
              </w:rPr>
              <w:t>20.395</w:t>
            </w:r>
          </w:p>
        </w:tc>
        <w:tc>
          <w:tcPr>
            <w:tcW w:w="780" w:type="dxa"/>
            <w:tcBorders>
              <w:bottom w:val="single" w:sz="4" w:space="0" w:color="auto"/>
            </w:tcBorders>
            <w:noWrap/>
            <w:vAlign w:val="bottom"/>
          </w:tcPr>
          <w:p w:rsidR="00022005" w:rsidRPr="005539C2" w:rsidRDefault="003A6112" w:rsidP="00587025">
            <w:pPr>
              <w:jc w:val="right"/>
              <w:rPr>
                <w:b/>
                <w:bCs/>
                <w:sz w:val="18"/>
                <w:szCs w:val="18"/>
                <w:lang w:val="tr-TR"/>
              </w:rPr>
            </w:pPr>
            <w:r w:rsidRPr="003A6112">
              <w:rPr>
                <w:b/>
                <w:bCs/>
                <w:sz w:val="18"/>
                <w:szCs w:val="18"/>
                <w:lang w:val="tr-TR"/>
              </w:rPr>
              <w:t>3.378.472</w:t>
            </w:r>
          </w:p>
        </w:tc>
      </w:tr>
      <w:tr w:rsidR="00022005" w:rsidRPr="005539C2" w:rsidTr="001F7289">
        <w:trPr>
          <w:trHeight w:val="165"/>
        </w:trPr>
        <w:tc>
          <w:tcPr>
            <w:tcW w:w="2410" w:type="dxa"/>
            <w:tcBorders>
              <w:top w:val="single" w:sz="4" w:space="0" w:color="auto"/>
            </w:tcBorders>
            <w:noWrap/>
            <w:vAlign w:val="bottom"/>
          </w:tcPr>
          <w:p w:rsidR="00022005" w:rsidRPr="005539C2" w:rsidRDefault="00022005" w:rsidP="004B7151">
            <w:pPr>
              <w:rPr>
                <w:rFonts w:eastAsia="Arial Unicode MS"/>
                <w:sz w:val="18"/>
                <w:szCs w:val="18"/>
                <w:lang w:val="tr-TR"/>
              </w:rPr>
            </w:pPr>
          </w:p>
        </w:tc>
        <w:tc>
          <w:tcPr>
            <w:tcW w:w="802" w:type="dxa"/>
            <w:tcBorders>
              <w:top w:val="single" w:sz="4" w:space="0" w:color="auto"/>
            </w:tcBorders>
            <w:noWrap/>
            <w:vAlign w:val="bottom"/>
          </w:tcPr>
          <w:p w:rsidR="00022005" w:rsidRPr="005539C2" w:rsidRDefault="00022005" w:rsidP="009E44E9">
            <w:pPr>
              <w:ind w:right="30"/>
              <w:jc w:val="right"/>
              <w:rPr>
                <w:rFonts w:eastAsia="Arial Unicode MS"/>
                <w:sz w:val="18"/>
                <w:szCs w:val="18"/>
                <w:lang w:val="tr-TR"/>
              </w:rPr>
            </w:pPr>
          </w:p>
        </w:tc>
        <w:tc>
          <w:tcPr>
            <w:tcW w:w="916" w:type="dxa"/>
            <w:tcBorders>
              <w:top w:val="single" w:sz="4" w:space="0" w:color="auto"/>
            </w:tcBorders>
            <w:noWrap/>
            <w:vAlign w:val="bottom"/>
          </w:tcPr>
          <w:p w:rsidR="00022005" w:rsidRPr="005539C2" w:rsidRDefault="00022005" w:rsidP="00D76F46">
            <w:pPr>
              <w:jc w:val="right"/>
              <w:rPr>
                <w:rFonts w:eastAsia="Arial Unicode MS"/>
                <w:sz w:val="18"/>
                <w:szCs w:val="18"/>
                <w:lang w:val="tr-TR"/>
              </w:rPr>
            </w:pPr>
          </w:p>
        </w:tc>
        <w:tc>
          <w:tcPr>
            <w:tcW w:w="667" w:type="dxa"/>
            <w:tcBorders>
              <w:top w:val="single" w:sz="4" w:space="0" w:color="auto"/>
            </w:tcBorders>
            <w:noWrap/>
            <w:vAlign w:val="bottom"/>
          </w:tcPr>
          <w:p w:rsidR="00022005" w:rsidRPr="005539C2" w:rsidRDefault="00022005" w:rsidP="00D76F46">
            <w:pPr>
              <w:jc w:val="right"/>
              <w:rPr>
                <w:rFonts w:eastAsia="Arial Unicode MS"/>
                <w:sz w:val="18"/>
                <w:szCs w:val="18"/>
                <w:lang w:val="tr-TR"/>
              </w:rPr>
            </w:pPr>
          </w:p>
        </w:tc>
        <w:tc>
          <w:tcPr>
            <w:tcW w:w="810" w:type="dxa"/>
            <w:tcBorders>
              <w:top w:val="single" w:sz="4" w:space="0" w:color="auto"/>
            </w:tcBorders>
            <w:noWrap/>
            <w:vAlign w:val="bottom"/>
          </w:tcPr>
          <w:p w:rsidR="00022005" w:rsidRPr="005539C2" w:rsidRDefault="00022005" w:rsidP="00D76F46">
            <w:pPr>
              <w:jc w:val="right"/>
              <w:rPr>
                <w:rFonts w:eastAsia="Arial Unicode MS"/>
                <w:sz w:val="18"/>
                <w:szCs w:val="18"/>
                <w:lang w:val="tr-TR"/>
              </w:rPr>
            </w:pPr>
          </w:p>
        </w:tc>
        <w:tc>
          <w:tcPr>
            <w:tcW w:w="702" w:type="dxa"/>
            <w:tcBorders>
              <w:top w:val="single" w:sz="4" w:space="0" w:color="auto"/>
            </w:tcBorders>
            <w:noWrap/>
            <w:vAlign w:val="bottom"/>
          </w:tcPr>
          <w:p w:rsidR="00022005" w:rsidRPr="005539C2" w:rsidRDefault="00022005" w:rsidP="004E56FA">
            <w:pPr>
              <w:ind w:left="-120" w:firstLine="45"/>
              <w:jc w:val="right"/>
              <w:rPr>
                <w:rFonts w:eastAsia="Arial Unicode MS"/>
                <w:sz w:val="18"/>
                <w:szCs w:val="18"/>
                <w:lang w:val="tr-TR"/>
              </w:rPr>
            </w:pPr>
          </w:p>
        </w:tc>
        <w:tc>
          <w:tcPr>
            <w:tcW w:w="639" w:type="dxa"/>
            <w:tcBorders>
              <w:top w:val="single" w:sz="4" w:space="0" w:color="auto"/>
            </w:tcBorders>
            <w:noWrap/>
            <w:vAlign w:val="bottom"/>
          </w:tcPr>
          <w:p w:rsidR="00022005" w:rsidRPr="005539C2" w:rsidRDefault="00022005" w:rsidP="00D76F46">
            <w:pPr>
              <w:jc w:val="right"/>
              <w:rPr>
                <w:rFonts w:eastAsia="Arial Unicode MS"/>
                <w:sz w:val="18"/>
                <w:szCs w:val="18"/>
                <w:lang w:val="tr-TR"/>
              </w:rPr>
            </w:pPr>
          </w:p>
        </w:tc>
        <w:tc>
          <w:tcPr>
            <w:tcW w:w="1497" w:type="dxa"/>
            <w:tcBorders>
              <w:top w:val="single" w:sz="4" w:space="0" w:color="auto"/>
            </w:tcBorders>
            <w:noWrap/>
            <w:vAlign w:val="bottom"/>
          </w:tcPr>
          <w:p w:rsidR="00022005" w:rsidRPr="005539C2" w:rsidRDefault="00022005" w:rsidP="00D76F46">
            <w:pPr>
              <w:jc w:val="right"/>
              <w:rPr>
                <w:rFonts w:eastAsia="Arial Unicode MS"/>
                <w:sz w:val="18"/>
                <w:szCs w:val="18"/>
                <w:lang w:val="tr-TR"/>
              </w:rPr>
            </w:pPr>
          </w:p>
        </w:tc>
        <w:tc>
          <w:tcPr>
            <w:tcW w:w="780" w:type="dxa"/>
            <w:tcBorders>
              <w:top w:val="single" w:sz="4" w:space="0" w:color="auto"/>
            </w:tcBorders>
            <w:noWrap/>
            <w:vAlign w:val="bottom"/>
          </w:tcPr>
          <w:p w:rsidR="00022005" w:rsidRPr="005539C2" w:rsidRDefault="00022005" w:rsidP="00D76F46">
            <w:pPr>
              <w:jc w:val="right"/>
              <w:rPr>
                <w:rFonts w:eastAsia="Arial Unicode MS"/>
                <w:sz w:val="18"/>
                <w:szCs w:val="18"/>
                <w:lang w:val="tr-TR"/>
              </w:rPr>
            </w:pPr>
          </w:p>
        </w:tc>
      </w:tr>
      <w:tr w:rsidR="00022005" w:rsidRPr="005539C2" w:rsidTr="001F7289">
        <w:trPr>
          <w:trHeight w:val="165"/>
        </w:trPr>
        <w:tc>
          <w:tcPr>
            <w:tcW w:w="2410" w:type="dxa"/>
            <w:noWrap/>
            <w:vAlign w:val="bottom"/>
          </w:tcPr>
          <w:p w:rsidR="00022005" w:rsidRPr="005539C2" w:rsidRDefault="00022005" w:rsidP="004B7151">
            <w:pPr>
              <w:rPr>
                <w:rFonts w:eastAsia="Arial Unicode MS"/>
                <w:b/>
                <w:bCs/>
                <w:sz w:val="18"/>
                <w:szCs w:val="18"/>
                <w:lang w:val="tr-TR"/>
              </w:rPr>
            </w:pPr>
            <w:r w:rsidRPr="005539C2">
              <w:rPr>
                <w:b/>
                <w:bCs/>
                <w:sz w:val="18"/>
                <w:szCs w:val="18"/>
                <w:lang w:val="tr-TR"/>
              </w:rPr>
              <w:t>Yükümlülükler</w:t>
            </w:r>
          </w:p>
        </w:tc>
        <w:tc>
          <w:tcPr>
            <w:tcW w:w="802" w:type="dxa"/>
            <w:noWrap/>
            <w:vAlign w:val="bottom"/>
          </w:tcPr>
          <w:p w:rsidR="00022005" w:rsidRPr="005539C2" w:rsidRDefault="00022005" w:rsidP="009E44E9">
            <w:pPr>
              <w:ind w:right="30"/>
              <w:jc w:val="right"/>
              <w:rPr>
                <w:rFonts w:eastAsia="Arial Unicode MS"/>
                <w:sz w:val="18"/>
                <w:szCs w:val="18"/>
                <w:lang w:val="tr-TR"/>
              </w:rPr>
            </w:pPr>
          </w:p>
        </w:tc>
        <w:tc>
          <w:tcPr>
            <w:tcW w:w="916" w:type="dxa"/>
            <w:noWrap/>
            <w:vAlign w:val="bottom"/>
          </w:tcPr>
          <w:p w:rsidR="00022005" w:rsidRPr="005539C2" w:rsidRDefault="00022005" w:rsidP="00D76F46">
            <w:pPr>
              <w:jc w:val="right"/>
              <w:rPr>
                <w:rFonts w:eastAsia="Arial Unicode MS"/>
                <w:sz w:val="18"/>
                <w:szCs w:val="18"/>
                <w:lang w:val="tr-TR"/>
              </w:rPr>
            </w:pPr>
          </w:p>
        </w:tc>
        <w:tc>
          <w:tcPr>
            <w:tcW w:w="667" w:type="dxa"/>
            <w:noWrap/>
            <w:vAlign w:val="bottom"/>
          </w:tcPr>
          <w:p w:rsidR="00022005" w:rsidRPr="005539C2" w:rsidRDefault="00022005" w:rsidP="00D76F46">
            <w:pPr>
              <w:jc w:val="right"/>
              <w:rPr>
                <w:rFonts w:eastAsia="Arial Unicode MS"/>
                <w:sz w:val="18"/>
                <w:szCs w:val="18"/>
                <w:lang w:val="tr-TR"/>
              </w:rPr>
            </w:pPr>
          </w:p>
        </w:tc>
        <w:tc>
          <w:tcPr>
            <w:tcW w:w="810" w:type="dxa"/>
            <w:noWrap/>
            <w:vAlign w:val="bottom"/>
          </w:tcPr>
          <w:p w:rsidR="00022005" w:rsidRPr="005539C2" w:rsidRDefault="00022005" w:rsidP="00D76F46">
            <w:pPr>
              <w:jc w:val="right"/>
              <w:rPr>
                <w:rFonts w:eastAsia="Arial Unicode MS"/>
                <w:sz w:val="18"/>
                <w:szCs w:val="18"/>
                <w:lang w:val="tr-TR"/>
              </w:rPr>
            </w:pPr>
          </w:p>
        </w:tc>
        <w:tc>
          <w:tcPr>
            <w:tcW w:w="702" w:type="dxa"/>
            <w:noWrap/>
            <w:vAlign w:val="bottom"/>
          </w:tcPr>
          <w:p w:rsidR="00022005" w:rsidRPr="005539C2" w:rsidRDefault="00022005" w:rsidP="004E56FA">
            <w:pPr>
              <w:ind w:left="-120" w:firstLine="45"/>
              <w:jc w:val="right"/>
              <w:rPr>
                <w:rFonts w:eastAsia="Arial Unicode MS"/>
                <w:sz w:val="18"/>
                <w:szCs w:val="18"/>
                <w:lang w:val="tr-TR"/>
              </w:rPr>
            </w:pPr>
          </w:p>
        </w:tc>
        <w:tc>
          <w:tcPr>
            <w:tcW w:w="639" w:type="dxa"/>
            <w:noWrap/>
            <w:vAlign w:val="bottom"/>
          </w:tcPr>
          <w:p w:rsidR="00022005" w:rsidRPr="005539C2" w:rsidRDefault="00022005" w:rsidP="00D76F46">
            <w:pPr>
              <w:jc w:val="right"/>
              <w:rPr>
                <w:rFonts w:eastAsia="Arial Unicode MS"/>
                <w:sz w:val="18"/>
                <w:szCs w:val="18"/>
                <w:lang w:val="tr-TR"/>
              </w:rPr>
            </w:pPr>
          </w:p>
        </w:tc>
        <w:tc>
          <w:tcPr>
            <w:tcW w:w="1497" w:type="dxa"/>
            <w:noWrap/>
            <w:vAlign w:val="bottom"/>
          </w:tcPr>
          <w:p w:rsidR="00022005" w:rsidRPr="005539C2" w:rsidRDefault="00022005" w:rsidP="00D76F46">
            <w:pPr>
              <w:jc w:val="right"/>
              <w:rPr>
                <w:rFonts w:eastAsia="Arial Unicode MS"/>
                <w:sz w:val="18"/>
                <w:szCs w:val="18"/>
                <w:lang w:val="tr-TR"/>
              </w:rPr>
            </w:pPr>
          </w:p>
        </w:tc>
        <w:tc>
          <w:tcPr>
            <w:tcW w:w="780" w:type="dxa"/>
            <w:noWrap/>
            <w:vAlign w:val="bottom"/>
          </w:tcPr>
          <w:p w:rsidR="00022005" w:rsidRPr="005539C2" w:rsidRDefault="00022005" w:rsidP="00D76F46">
            <w:pPr>
              <w:jc w:val="right"/>
              <w:rPr>
                <w:rFonts w:eastAsia="Arial Unicode MS"/>
                <w:sz w:val="18"/>
                <w:szCs w:val="18"/>
                <w:lang w:val="tr-TR"/>
              </w:rPr>
            </w:pPr>
          </w:p>
        </w:tc>
      </w:tr>
      <w:tr w:rsidR="00022005" w:rsidRPr="005539C2" w:rsidTr="001F7289">
        <w:trPr>
          <w:trHeight w:val="165"/>
        </w:trPr>
        <w:tc>
          <w:tcPr>
            <w:tcW w:w="2410" w:type="dxa"/>
            <w:noWrap/>
            <w:vAlign w:val="bottom"/>
          </w:tcPr>
          <w:p w:rsidR="00022005" w:rsidRPr="001B62B9" w:rsidRDefault="00022005" w:rsidP="004B7151">
            <w:pPr>
              <w:rPr>
                <w:rFonts w:eastAsia="Arial Unicode MS"/>
                <w:sz w:val="18"/>
                <w:szCs w:val="18"/>
                <w:lang w:val="tr-TR"/>
              </w:rPr>
            </w:pPr>
            <w:r w:rsidRPr="001B62B9">
              <w:rPr>
                <w:sz w:val="18"/>
                <w:szCs w:val="18"/>
                <w:lang w:val="tr-TR"/>
              </w:rPr>
              <w:t>Bankalar Mevduatı</w:t>
            </w:r>
          </w:p>
        </w:tc>
        <w:tc>
          <w:tcPr>
            <w:tcW w:w="802" w:type="dxa"/>
            <w:noWrap/>
            <w:vAlign w:val="bottom"/>
          </w:tcPr>
          <w:p w:rsidR="00022005" w:rsidRPr="001B62B9" w:rsidRDefault="003A6112" w:rsidP="009E44E9">
            <w:pPr>
              <w:ind w:right="30"/>
              <w:jc w:val="right"/>
              <w:rPr>
                <w:sz w:val="18"/>
                <w:szCs w:val="18"/>
                <w:lang w:val="tr-TR"/>
              </w:rPr>
            </w:pPr>
            <w:r w:rsidRPr="001B62B9">
              <w:rPr>
                <w:sz w:val="18"/>
                <w:szCs w:val="18"/>
                <w:lang w:val="tr-TR"/>
              </w:rPr>
              <w:t>-</w:t>
            </w:r>
          </w:p>
        </w:tc>
        <w:tc>
          <w:tcPr>
            <w:tcW w:w="916" w:type="dxa"/>
            <w:noWrap/>
            <w:vAlign w:val="bottom"/>
          </w:tcPr>
          <w:p w:rsidR="00022005" w:rsidRPr="005539C2" w:rsidRDefault="003A6112" w:rsidP="000B1EF7">
            <w:pPr>
              <w:jc w:val="right"/>
              <w:rPr>
                <w:sz w:val="18"/>
                <w:szCs w:val="18"/>
                <w:lang w:val="tr-TR"/>
              </w:rPr>
            </w:pPr>
            <w:r>
              <w:rPr>
                <w:sz w:val="18"/>
                <w:szCs w:val="18"/>
                <w:lang w:val="tr-TR"/>
              </w:rPr>
              <w:t>-</w:t>
            </w:r>
          </w:p>
        </w:tc>
        <w:tc>
          <w:tcPr>
            <w:tcW w:w="667" w:type="dxa"/>
            <w:noWrap/>
            <w:vAlign w:val="bottom"/>
          </w:tcPr>
          <w:p w:rsidR="00022005" w:rsidRPr="005539C2" w:rsidRDefault="003A6112" w:rsidP="000B1EF7">
            <w:pPr>
              <w:jc w:val="right"/>
              <w:rPr>
                <w:sz w:val="18"/>
                <w:szCs w:val="18"/>
                <w:lang w:val="tr-TR"/>
              </w:rPr>
            </w:pPr>
            <w:r>
              <w:rPr>
                <w:sz w:val="18"/>
                <w:szCs w:val="18"/>
                <w:lang w:val="tr-TR"/>
              </w:rPr>
              <w:t>-</w:t>
            </w:r>
          </w:p>
        </w:tc>
        <w:tc>
          <w:tcPr>
            <w:tcW w:w="810" w:type="dxa"/>
            <w:noWrap/>
            <w:vAlign w:val="bottom"/>
          </w:tcPr>
          <w:p w:rsidR="00022005" w:rsidRPr="005539C2" w:rsidRDefault="003A6112" w:rsidP="000B1EF7">
            <w:pPr>
              <w:jc w:val="right"/>
              <w:rPr>
                <w:sz w:val="18"/>
                <w:szCs w:val="18"/>
                <w:lang w:val="tr-TR"/>
              </w:rPr>
            </w:pPr>
            <w:r>
              <w:rPr>
                <w:sz w:val="18"/>
                <w:szCs w:val="18"/>
                <w:lang w:val="tr-TR"/>
              </w:rPr>
              <w:t>-</w:t>
            </w:r>
          </w:p>
        </w:tc>
        <w:tc>
          <w:tcPr>
            <w:tcW w:w="702" w:type="dxa"/>
            <w:noWrap/>
            <w:vAlign w:val="bottom"/>
          </w:tcPr>
          <w:p w:rsidR="00022005" w:rsidRPr="005539C2" w:rsidRDefault="003A6112" w:rsidP="004E56FA">
            <w:pPr>
              <w:ind w:left="-120" w:firstLine="45"/>
              <w:jc w:val="right"/>
              <w:rPr>
                <w:sz w:val="18"/>
                <w:szCs w:val="18"/>
                <w:lang w:val="tr-TR"/>
              </w:rPr>
            </w:pPr>
            <w:r>
              <w:rPr>
                <w:sz w:val="18"/>
                <w:szCs w:val="18"/>
                <w:lang w:val="tr-TR"/>
              </w:rPr>
              <w:t>-</w:t>
            </w:r>
          </w:p>
        </w:tc>
        <w:tc>
          <w:tcPr>
            <w:tcW w:w="639" w:type="dxa"/>
            <w:noWrap/>
            <w:vAlign w:val="bottom"/>
          </w:tcPr>
          <w:p w:rsidR="00022005" w:rsidRPr="005539C2" w:rsidRDefault="003A6112" w:rsidP="000B1EF7">
            <w:pPr>
              <w:jc w:val="right"/>
              <w:rPr>
                <w:sz w:val="18"/>
                <w:szCs w:val="18"/>
                <w:lang w:val="tr-TR"/>
              </w:rPr>
            </w:pPr>
            <w:r>
              <w:rPr>
                <w:sz w:val="18"/>
                <w:szCs w:val="18"/>
                <w:lang w:val="tr-TR"/>
              </w:rPr>
              <w:t>-</w:t>
            </w:r>
          </w:p>
        </w:tc>
        <w:tc>
          <w:tcPr>
            <w:tcW w:w="1497" w:type="dxa"/>
            <w:noWrap/>
            <w:vAlign w:val="bottom"/>
          </w:tcPr>
          <w:p w:rsidR="00022005" w:rsidRPr="005539C2" w:rsidRDefault="003A6112" w:rsidP="000B1EF7">
            <w:pPr>
              <w:jc w:val="right"/>
              <w:rPr>
                <w:sz w:val="18"/>
                <w:szCs w:val="18"/>
                <w:lang w:val="tr-TR"/>
              </w:rPr>
            </w:pPr>
            <w:r>
              <w:rPr>
                <w:sz w:val="18"/>
                <w:szCs w:val="18"/>
                <w:lang w:val="tr-TR"/>
              </w:rPr>
              <w:t>-</w:t>
            </w:r>
          </w:p>
        </w:tc>
        <w:tc>
          <w:tcPr>
            <w:tcW w:w="780" w:type="dxa"/>
            <w:noWrap/>
            <w:vAlign w:val="bottom"/>
          </w:tcPr>
          <w:p w:rsidR="00022005" w:rsidRPr="005539C2" w:rsidRDefault="003A6112">
            <w:pPr>
              <w:jc w:val="right"/>
              <w:rPr>
                <w:b/>
                <w:bCs/>
                <w:sz w:val="18"/>
                <w:szCs w:val="18"/>
                <w:lang w:val="tr-TR"/>
              </w:rPr>
            </w:pPr>
            <w:r>
              <w:rPr>
                <w:b/>
                <w:bCs/>
                <w:sz w:val="18"/>
                <w:szCs w:val="18"/>
                <w:lang w:val="tr-TR"/>
              </w:rPr>
              <w:t>-</w:t>
            </w:r>
          </w:p>
        </w:tc>
      </w:tr>
      <w:tr w:rsidR="00022005" w:rsidRPr="005539C2" w:rsidTr="001F7289">
        <w:trPr>
          <w:trHeight w:val="165"/>
        </w:trPr>
        <w:tc>
          <w:tcPr>
            <w:tcW w:w="2410" w:type="dxa"/>
            <w:noWrap/>
            <w:vAlign w:val="bottom"/>
          </w:tcPr>
          <w:p w:rsidR="00022005" w:rsidRPr="001B62B9" w:rsidRDefault="00022005" w:rsidP="004B7151">
            <w:pPr>
              <w:rPr>
                <w:rFonts w:eastAsia="Arial Unicode MS"/>
                <w:sz w:val="18"/>
                <w:szCs w:val="18"/>
                <w:lang w:val="tr-TR"/>
              </w:rPr>
            </w:pPr>
            <w:r w:rsidRPr="001B62B9">
              <w:rPr>
                <w:sz w:val="18"/>
                <w:szCs w:val="18"/>
                <w:lang w:val="tr-TR"/>
              </w:rPr>
              <w:t>Diğer Mevduat</w:t>
            </w:r>
          </w:p>
        </w:tc>
        <w:tc>
          <w:tcPr>
            <w:tcW w:w="802" w:type="dxa"/>
            <w:noWrap/>
            <w:vAlign w:val="bottom"/>
          </w:tcPr>
          <w:p w:rsidR="00022005" w:rsidRPr="001B62B9" w:rsidRDefault="003A6112" w:rsidP="009E44E9">
            <w:pPr>
              <w:ind w:right="30"/>
              <w:jc w:val="right"/>
              <w:rPr>
                <w:sz w:val="18"/>
                <w:szCs w:val="18"/>
                <w:lang w:val="tr-TR"/>
              </w:rPr>
            </w:pPr>
            <w:r w:rsidRPr="001B62B9">
              <w:rPr>
                <w:sz w:val="18"/>
                <w:szCs w:val="18"/>
                <w:lang w:val="tr-TR"/>
              </w:rPr>
              <w:t>-</w:t>
            </w:r>
          </w:p>
        </w:tc>
        <w:tc>
          <w:tcPr>
            <w:tcW w:w="916" w:type="dxa"/>
            <w:noWrap/>
            <w:vAlign w:val="bottom"/>
          </w:tcPr>
          <w:p w:rsidR="00022005" w:rsidRPr="005539C2" w:rsidRDefault="003A6112" w:rsidP="000B1EF7">
            <w:pPr>
              <w:jc w:val="right"/>
              <w:rPr>
                <w:sz w:val="18"/>
                <w:szCs w:val="18"/>
                <w:lang w:val="tr-TR"/>
              </w:rPr>
            </w:pPr>
            <w:r>
              <w:rPr>
                <w:sz w:val="18"/>
                <w:szCs w:val="18"/>
                <w:lang w:val="tr-TR"/>
              </w:rPr>
              <w:t>-</w:t>
            </w:r>
          </w:p>
        </w:tc>
        <w:tc>
          <w:tcPr>
            <w:tcW w:w="667" w:type="dxa"/>
            <w:noWrap/>
            <w:vAlign w:val="bottom"/>
          </w:tcPr>
          <w:p w:rsidR="00022005" w:rsidRPr="005539C2" w:rsidRDefault="003A6112" w:rsidP="000B1EF7">
            <w:pPr>
              <w:jc w:val="right"/>
              <w:rPr>
                <w:sz w:val="18"/>
                <w:szCs w:val="18"/>
                <w:lang w:val="tr-TR"/>
              </w:rPr>
            </w:pPr>
            <w:r>
              <w:rPr>
                <w:sz w:val="18"/>
                <w:szCs w:val="18"/>
                <w:lang w:val="tr-TR"/>
              </w:rPr>
              <w:t>-</w:t>
            </w:r>
          </w:p>
        </w:tc>
        <w:tc>
          <w:tcPr>
            <w:tcW w:w="810" w:type="dxa"/>
            <w:noWrap/>
            <w:vAlign w:val="bottom"/>
          </w:tcPr>
          <w:p w:rsidR="00022005" w:rsidRPr="005539C2" w:rsidRDefault="003A6112" w:rsidP="000B1EF7">
            <w:pPr>
              <w:jc w:val="right"/>
              <w:rPr>
                <w:sz w:val="18"/>
                <w:szCs w:val="18"/>
                <w:lang w:val="tr-TR"/>
              </w:rPr>
            </w:pPr>
            <w:r>
              <w:rPr>
                <w:sz w:val="18"/>
                <w:szCs w:val="18"/>
                <w:lang w:val="tr-TR"/>
              </w:rPr>
              <w:t>-</w:t>
            </w:r>
          </w:p>
        </w:tc>
        <w:tc>
          <w:tcPr>
            <w:tcW w:w="702" w:type="dxa"/>
            <w:noWrap/>
            <w:vAlign w:val="bottom"/>
          </w:tcPr>
          <w:p w:rsidR="00022005" w:rsidRPr="005539C2" w:rsidRDefault="003A6112" w:rsidP="004E56FA">
            <w:pPr>
              <w:ind w:left="-120" w:firstLine="45"/>
              <w:jc w:val="right"/>
              <w:rPr>
                <w:sz w:val="18"/>
                <w:szCs w:val="18"/>
                <w:lang w:val="tr-TR"/>
              </w:rPr>
            </w:pPr>
            <w:r>
              <w:rPr>
                <w:sz w:val="18"/>
                <w:szCs w:val="18"/>
                <w:lang w:val="tr-TR"/>
              </w:rPr>
              <w:t>-</w:t>
            </w:r>
          </w:p>
        </w:tc>
        <w:tc>
          <w:tcPr>
            <w:tcW w:w="639" w:type="dxa"/>
            <w:noWrap/>
            <w:vAlign w:val="bottom"/>
          </w:tcPr>
          <w:p w:rsidR="00022005" w:rsidRPr="005539C2" w:rsidRDefault="003A6112" w:rsidP="000B1EF7">
            <w:pPr>
              <w:jc w:val="right"/>
              <w:rPr>
                <w:sz w:val="18"/>
                <w:szCs w:val="18"/>
                <w:lang w:val="tr-TR"/>
              </w:rPr>
            </w:pPr>
            <w:r>
              <w:rPr>
                <w:sz w:val="18"/>
                <w:szCs w:val="18"/>
                <w:lang w:val="tr-TR"/>
              </w:rPr>
              <w:t>-</w:t>
            </w:r>
          </w:p>
        </w:tc>
        <w:tc>
          <w:tcPr>
            <w:tcW w:w="1497" w:type="dxa"/>
            <w:noWrap/>
            <w:vAlign w:val="bottom"/>
          </w:tcPr>
          <w:p w:rsidR="00022005" w:rsidRPr="005539C2" w:rsidRDefault="003A6112" w:rsidP="000B1EF7">
            <w:pPr>
              <w:jc w:val="right"/>
              <w:rPr>
                <w:sz w:val="18"/>
                <w:szCs w:val="18"/>
                <w:lang w:val="tr-TR"/>
              </w:rPr>
            </w:pPr>
            <w:r>
              <w:rPr>
                <w:sz w:val="18"/>
                <w:szCs w:val="18"/>
                <w:lang w:val="tr-TR"/>
              </w:rPr>
              <w:t>-</w:t>
            </w:r>
          </w:p>
        </w:tc>
        <w:tc>
          <w:tcPr>
            <w:tcW w:w="780" w:type="dxa"/>
            <w:noWrap/>
            <w:vAlign w:val="bottom"/>
          </w:tcPr>
          <w:p w:rsidR="00022005" w:rsidRPr="005539C2" w:rsidRDefault="003A6112">
            <w:pPr>
              <w:jc w:val="right"/>
              <w:rPr>
                <w:b/>
                <w:bCs/>
                <w:sz w:val="18"/>
                <w:szCs w:val="18"/>
                <w:lang w:val="tr-TR"/>
              </w:rPr>
            </w:pPr>
            <w:r>
              <w:rPr>
                <w:b/>
                <w:bCs/>
                <w:sz w:val="18"/>
                <w:szCs w:val="18"/>
                <w:lang w:val="tr-TR"/>
              </w:rPr>
              <w:t>-</w:t>
            </w:r>
          </w:p>
        </w:tc>
      </w:tr>
      <w:tr w:rsidR="00022005" w:rsidRPr="005539C2" w:rsidTr="001F7289">
        <w:trPr>
          <w:trHeight w:val="165"/>
        </w:trPr>
        <w:tc>
          <w:tcPr>
            <w:tcW w:w="2410" w:type="dxa"/>
            <w:noWrap/>
            <w:vAlign w:val="bottom"/>
          </w:tcPr>
          <w:p w:rsidR="00022005" w:rsidRPr="001B62B9" w:rsidRDefault="009330A3" w:rsidP="004B7151">
            <w:pPr>
              <w:rPr>
                <w:rFonts w:eastAsia="Arial Unicode MS"/>
                <w:sz w:val="18"/>
                <w:szCs w:val="18"/>
                <w:lang w:val="tr-TR"/>
              </w:rPr>
            </w:pPr>
            <w:r w:rsidRPr="001B62B9">
              <w:rPr>
                <w:sz w:val="18"/>
                <w:szCs w:val="18"/>
                <w:lang w:val="tr-TR"/>
              </w:rPr>
              <w:t>Diğer Mali Kuruluşlardan</w:t>
            </w:r>
            <w:r w:rsidR="007E1134" w:rsidRPr="001B62B9">
              <w:rPr>
                <w:sz w:val="18"/>
                <w:szCs w:val="18"/>
                <w:lang w:val="tr-TR"/>
              </w:rPr>
              <w:t xml:space="preserve"> Sağ</w:t>
            </w:r>
            <w:r w:rsidR="001D04F6" w:rsidRPr="001B62B9">
              <w:rPr>
                <w:sz w:val="18"/>
                <w:szCs w:val="18"/>
                <w:lang w:val="tr-TR"/>
              </w:rPr>
              <w:t>l</w:t>
            </w:r>
            <w:r w:rsidR="0052027E" w:rsidRPr="001B62B9">
              <w:rPr>
                <w:sz w:val="18"/>
                <w:szCs w:val="18"/>
                <w:lang w:val="tr-TR"/>
              </w:rPr>
              <w:t xml:space="preserve">anan </w:t>
            </w:r>
            <w:r w:rsidR="00022005" w:rsidRPr="001B62B9">
              <w:rPr>
                <w:sz w:val="18"/>
                <w:szCs w:val="18"/>
                <w:lang w:val="tr-TR"/>
              </w:rPr>
              <w:t>Fonlar</w:t>
            </w:r>
          </w:p>
        </w:tc>
        <w:tc>
          <w:tcPr>
            <w:tcW w:w="802" w:type="dxa"/>
            <w:noWrap/>
            <w:vAlign w:val="bottom"/>
          </w:tcPr>
          <w:p w:rsidR="00022005" w:rsidRPr="001B62B9" w:rsidRDefault="001B62B9" w:rsidP="001B62B9">
            <w:pPr>
              <w:ind w:left="64" w:right="-612"/>
              <w:jc w:val="center"/>
              <w:rPr>
                <w:sz w:val="18"/>
                <w:szCs w:val="18"/>
                <w:lang w:val="tr-TR"/>
              </w:rPr>
            </w:pPr>
            <w:r>
              <w:rPr>
                <w:sz w:val="18"/>
                <w:szCs w:val="18"/>
                <w:lang w:val="tr-TR"/>
              </w:rPr>
              <w:t>-</w:t>
            </w:r>
          </w:p>
        </w:tc>
        <w:tc>
          <w:tcPr>
            <w:tcW w:w="916" w:type="dxa"/>
            <w:noWrap/>
            <w:vAlign w:val="bottom"/>
          </w:tcPr>
          <w:p w:rsidR="00022005" w:rsidRPr="003A6112" w:rsidRDefault="003A6112" w:rsidP="000B1EF7">
            <w:pPr>
              <w:jc w:val="right"/>
              <w:rPr>
                <w:sz w:val="18"/>
                <w:szCs w:val="18"/>
                <w:lang w:val="tr-TR"/>
              </w:rPr>
            </w:pPr>
            <w:r w:rsidRPr="003A6112">
              <w:rPr>
                <w:sz w:val="18"/>
                <w:szCs w:val="18"/>
                <w:lang w:val="tr-TR"/>
              </w:rPr>
              <w:t>878.729</w:t>
            </w:r>
          </w:p>
        </w:tc>
        <w:tc>
          <w:tcPr>
            <w:tcW w:w="667" w:type="dxa"/>
            <w:noWrap/>
            <w:vAlign w:val="bottom"/>
          </w:tcPr>
          <w:p w:rsidR="00022005" w:rsidRPr="005539C2" w:rsidRDefault="0052027E" w:rsidP="000B1EF7">
            <w:pPr>
              <w:jc w:val="right"/>
              <w:rPr>
                <w:sz w:val="18"/>
                <w:szCs w:val="18"/>
                <w:lang w:val="tr-TR"/>
              </w:rPr>
            </w:pPr>
            <w:r>
              <w:rPr>
                <w:sz w:val="18"/>
                <w:szCs w:val="18"/>
                <w:lang w:val="tr-TR"/>
              </w:rPr>
              <w:t>-</w:t>
            </w:r>
          </w:p>
        </w:tc>
        <w:tc>
          <w:tcPr>
            <w:tcW w:w="810" w:type="dxa"/>
            <w:noWrap/>
            <w:vAlign w:val="bottom"/>
          </w:tcPr>
          <w:p w:rsidR="00022005" w:rsidRPr="005539C2" w:rsidRDefault="0052027E" w:rsidP="000B1EF7">
            <w:pPr>
              <w:jc w:val="right"/>
              <w:rPr>
                <w:sz w:val="18"/>
                <w:szCs w:val="18"/>
                <w:lang w:val="tr-TR"/>
              </w:rPr>
            </w:pPr>
            <w:r>
              <w:rPr>
                <w:sz w:val="18"/>
                <w:szCs w:val="18"/>
                <w:lang w:val="tr-TR"/>
              </w:rPr>
              <w:t>-</w:t>
            </w:r>
          </w:p>
        </w:tc>
        <w:tc>
          <w:tcPr>
            <w:tcW w:w="702" w:type="dxa"/>
            <w:noWrap/>
            <w:vAlign w:val="bottom"/>
          </w:tcPr>
          <w:p w:rsidR="00022005" w:rsidRPr="005539C2" w:rsidRDefault="0052027E" w:rsidP="004E56FA">
            <w:pPr>
              <w:ind w:left="-120" w:firstLine="45"/>
              <w:jc w:val="right"/>
              <w:rPr>
                <w:sz w:val="18"/>
                <w:szCs w:val="18"/>
                <w:lang w:val="tr-TR"/>
              </w:rPr>
            </w:pPr>
            <w:r>
              <w:rPr>
                <w:sz w:val="18"/>
                <w:szCs w:val="18"/>
                <w:lang w:val="tr-TR"/>
              </w:rPr>
              <w:t>-</w:t>
            </w:r>
          </w:p>
        </w:tc>
        <w:tc>
          <w:tcPr>
            <w:tcW w:w="639" w:type="dxa"/>
            <w:noWrap/>
            <w:vAlign w:val="bottom"/>
          </w:tcPr>
          <w:p w:rsidR="00022005" w:rsidRPr="005539C2" w:rsidRDefault="0052027E" w:rsidP="000B1EF7">
            <w:pPr>
              <w:jc w:val="right"/>
              <w:rPr>
                <w:sz w:val="18"/>
                <w:szCs w:val="18"/>
                <w:lang w:val="tr-TR"/>
              </w:rPr>
            </w:pPr>
            <w:r>
              <w:rPr>
                <w:sz w:val="18"/>
                <w:szCs w:val="18"/>
                <w:lang w:val="tr-TR"/>
              </w:rPr>
              <w:t>-</w:t>
            </w:r>
          </w:p>
        </w:tc>
        <w:tc>
          <w:tcPr>
            <w:tcW w:w="1497" w:type="dxa"/>
            <w:noWrap/>
            <w:vAlign w:val="bottom"/>
          </w:tcPr>
          <w:p w:rsidR="00022005" w:rsidRPr="005539C2" w:rsidRDefault="003A6112">
            <w:pPr>
              <w:jc w:val="right"/>
              <w:rPr>
                <w:sz w:val="18"/>
                <w:szCs w:val="18"/>
                <w:lang w:val="tr-TR"/>
              </w:rPr>
            </w:pPr>
            <w:r w:rsidRPr="003A6112">
              <w:rPr>
                <w:sz w:val="18"/>
                <w:szCs w:val="18"/>
                <w:lang w:val="tr-TR"/>
              </w:rPr>
              <w:t>45.571</w:t>
            </w:r>
          </w:p>
        </w:tc>
        <w:tc>
          <w:tcPr>
            <w:tcW w:w="780" w:type="dxa"/>
            <w:noWrap/>
            <w:vAlign w:val="bottom"/>
          </w:tcPr>
          <w:p w:rsidR="00022005" w:rsidRPr="005539C2" w:rsidRDefault="003A6112">
            <w:pPr>
              <w:jc w:val="right"/>
              <w:rPr>
                <w:b/>
                <w:bCs/>
                <w:sz w:val="18"/>
                <w:szCs w:val="18"/>
                <w:lang w:val="tr-TR"/>
              </w:rPr>
            </w:pPr>
            <w:r w:rsidRPr="003A6112">
              <w:rPr>
                <w:b/>
                <w:bCs/>
                <w:sz w:val="18"/>
                <w:szCs w:val="18"/>
                <w:lang w:val="tr-TR"/>
              </w:rPr>
              <w:t>924.300</w:t>
            </w:r>
          </w:p>
        </w:tc>
      </w:tr>
      <w:tr w:rsidR="00415ED1" w:rsidRPr="005539C2" w:rsidTr="001F7289">
        <w:trPr>
          <w:trHeight w:val="165"/>
        </w:trPr>
        <w:tc>
          <w:tcPr>
            <w:tcW w:w="2410" w:type="dxa"/>
            <w:noWrap/>
            <w:vAlign w:val="bottom"/>
          </w:tcPr>
          <w:p w:rsidR="00415ED1" w:rsidRPr="005539C2" w:rsidRDefault="00415ED1" w:rsidP="004B7151">
            <w:pPr>
              <w:rPr>
                <w:rFonts w:eastAsia="Arial Unicode MS"/>
                <w:sz w:val="18"/>
                <w:szCs w:val="18"/>
                <w:lang w:val="tr-TR"/>
              </w:rPr>
            </w:pPr>
            <w:r w:rsidRPr="005539C2">
              <w:rPr>
                <w:sz w:val="18"/>
                <w:szCs w:val="18"/>
                <w:lang w:val="tr-TR"/>
              </w:rPr>
              <w:t>Para Piyasalarına Borçlar</w:t>
            </w:r>
          </w:p>
        </w:tc>
        <w:tc>
          <w:tcPr>
            <w:tcW w:w="802" w:type="dxa"/>
            <w:noWrap/>
            <w:vAlign w:val="bottom"/>
          </w:tcPr>
          <w:p w:rsidR="00415ED1" w:rsidRPr="005539C2" w:rsidRDefault="003A6112" w:rsidP="009E44E9">
            <w:pPr>
              <w:ind w:right="30"/>
              <w:jc w:val="right"/>
              <w:rPr>
                <w:sz w:val="18"/>
                <w:szCs w:val="18"/>
                <w:lang w:val="tr-TR"/>
              </w:rPr>
            </w:pPr>
            <w:r>
              <w:rPr>
                <w:sz w:val="18"/>
                <w:szCs w:val="18"/>
                <w:lang w:val="tr-TR"/>
              </w:rPr>
              <w:t>-</w:t>
            </w:r>
          </w:p>
        </w:tc>
        <w:tc>
          <w:tcPr>
            <w:tcW w:w="916" w:type="dxa"/>
            <w:noWrap/>
            <w:vAlign w:val="bottom"/>
          </w:tcPr>
          <w:p w:rsidR="00415ED1" w:rsidRPr="005539C2" w:rsidRDefault="003A6112" w:rsidP="000B1EF7">
            <w:pPr>
              <w:jc w:val="right"/>
              <w:rPr>
                <w:sz w:val="18"/>
                <w:szCs w:val="18"/>
                <w:lang w:val="tr-TR"/>
              </w:rPr>
            </w:pPr>
            <w:r>
              <w:rPr>
                <w:sz w:val="18"/>
                <w:szCs w:val="18"/>
                <w:lang w:val="tr-TR"/>
              </w:rPr>
              <w:t>-</w:t>
            </w:r>
          </w:p>
        </w:tc>
        <w:tc>
          <w:tcPr>
            <w:tcW w:w="667" w:type="dxa"/>
            <w:noWrap/>
            <w:vAlign w:val="bottom"/>
          </w:tcPr>
          <w:p w:rsidR="00415ED1" w:rsidRPr="005539C2" w:rsidRDefault="003A6112" w:rsidP="000B1EF7">
            <w:pPr>
              <w:jc w:val="right"/>
              <w:rPr>
                <w:sz w:val="18"/>
                <w:szCs w:val="18"/>
                <w:lang w:val="tr-TR"/>
              </w:rPr>
            </w:pPr>
            <w:r>
              <w:rPr>
                <w:sz w:val="18"/>
                <w:szCs w:val="18"/>
                <w:lang w:val="tr-TR"/>
              </w:rPr>
              <w:t>-</w:t>
            </w:r>
          </w:p>
        </w:tc>
        <w:tc>
          <w:tcPr>
            <w:tcW w:w="810" w:type="dxa"/>
            <w:noWrap/>
            <w:vAlign w:val="bottom"/>
          </w:tcPr>
          <w:p w:rsidR="00415ED1" w:rsidRPr="005539C2" w:rsidRDefault="003A6112" w:rsidP="000B1EF7">
            <w:pPr>
              <w:jc w:val="right"/>
              <w:rPr>
                <w:sz w:val="18"/>
                <w:szCs w:val="18"/>
                <w:lang w:val="tr-TR"/>
              </w:rPr>
            </w:pPr>
            <w:r>
              <w:rPr>
                <w:sz w:val="18"/>
                <w:szCs w:val="18"/>
                <w:lang w:val="tr-TR"/>
              </w:rPr>
              <w:t>-</w:t>
            </w:r>
          </w:p>
        </w:tc>
        <w:tc>
          <w:tcPr>
            <w:tcW w:w="702" w:type="dxa"/>
            <w:noWrap/>
            <w:vAlign w:val="bottom"/>
          </w:tcPr>
          <w:p w:rsidR="00415ED1" w:rsidRPr="005539C2" w:rsidRDefault="003A6112" w:rsidP="004E56FA">
            <w:pPr>
              <w:ind w:left="-120" w:firstLine="45"/>
              <w:jc w:val="right"/>
              <w:rPr>
                <w:sz w:val="18"/>
                <w:szCs w:val="18"/>
                <w:lang w:val="tr-TR"/>
              </w:rPr>
            </w:pPr>
            <w:r>
              <w:rPr>
                <w:sz w:val="18"/>
                <w:szCs w:val="18"/>
                <w:lang w:val="tr-TR"/>
              </w:rPr>
              <w:t>-</w:t>
            </w:r>
          </w:p>
        </w:tc>
        <w:tc>
          <w:tcPr>
            <w:tcW w:w="639" w:type="dxa"/>
            <w:noWrap/>
            <w:vAlign w:val="bottom"/>
          </w:tcPr>
          <w:p w:rsidR="00415ED1" w:rsidRPr="005539C2" w:rsidRDefault="003A6112" w:rsidP="000B1EF7">
            <w:pPr>
              <w:jc w:val="right"/>
              <w:rPr>
                <w:sz w:val="18"/>
                <w:szCs w:val="18"/>
                <w:lang w:val="tr-TR"/>
              </w:rPr>
            </w:pPr>
            <w:r>
              <w:rPr>
                <w:sz w:val="18"/>
                <w:szCs w:val="18"/>
                <w:lang w:val="tr-TR"/>
              </w:rPr>
              <w:t>-</w:t>
            </w:r>
          </w:p>
        </w:tc>
        <w:tc>
          <w:tcPr>
            <w:tcW w:w="1497" w:type="dxa"/>
            <w:noWrap/>
            <w:vAlign w:val="bottom"/>
          </w:tcPr>
          <w:p w:rsidR="00415ED1" w:rsidRPr="005539C2" w:rsidRDefault="003A6112" w:rsidP="000B1EF7">
            <w:pPr>
              <w:jc w:val="right"/>
              <w:rPr>
                <w:sz w:val="18"/>
                <w:szCs w:val="18"/>
                <w:lang w:val="tr-TR"/>
              </w:rPr>
            </w:pPr>
            <w:r>
              <w:rPr>
                <w:sz w:val="18"/>
                <w:szCs w:val="18"/>
                <w:lang w:val="tr-TR"/>
              </w:rPr>
              <w:t>-</w:t>
            </w:r>
          </w:p>
        </w:tc>
        <w:tc>
          <w:tcPr>
            <w:tcW w:w="780" w:type="dxa"/>
            <w:noWrap/>
          </w:tcPr>
          <w:p w:rsidR="00415ED1" w:rsidRPr="005539C2" w:rsidRDefault="003A6112" w:rsidP="003B1369">
            <w:pPr>
              <w:jc w:val="right"/>
              <w:rPr>
                <w:b/>
                <w:bCs/>
                <w:sz w:val="18"/>
                <w:szCs w:val="18"/>
                <w:lang w:val="tr-TR"/>
              </w:rPr>
            </w:pPr>
            <w:r>
              <w:rPr>
                <w:b/>
                <w:bCs/>
                <w:sz w:val="18"/>
                <w:szCs w:val="18"/>
                <w:lang w:val="tr-TR"/>
              </w:rPr>
              <w:t>-</w:t>
            </w:r>
          </w:p>
        </w:tc>
      </w:tr>
      <w:tr w:rsidR="00415ED1" w:rsidRPr="005539C2" w:rsidTr="001F7289">
        <w:trPr>
          <w:trHeight w:val="165"/>
        </w:trPr>
        <w:tc>
          <w:tcPr>
            <w:tcW w:w="2410" w:type="dxa"/>
            <w:noWrap/>
            <w:vAlign w:val="bottom"/>
          </w:tcPr>
          <w:p w:rsidR="00415ED1" w:rsidRPr="005539C2" w:rsidRDefault="00415ED1" w:rsidP="004B7151">
            <w:pPr>
              <w:rPr>
                <w:rFonts w:eastAsia="Arial Unicode MS"/>
                <w:sz w:val="18"/>
                <w:szCs w:val="18"/>
                <w:lang w:val="tr-TR"/>
              </w:rPr>
            </w:pPr>
            <w:r w:rsidRPr="005539C2">
              <w:rPr>
                <w:sz w:val="18"/>
                <w:szCs w:val="18"/>
                <w:lang w:val="tr-TR"/>
              </w:rPr>
              <w:t>İhraç Edilen Menkul Değerler</w:t>
            </w:r>
          </w:p>
        </w:tc>
        <w:tc>
          <w:tcPr>
            <w:tcW w:w="802" w:type="dxa"/>
            <w:noWrap/>
            <w:vAlign w:val="bottom"/>
          </w:tcPr>
          <w:p w:rsidR="00415ED1" w:rsidRPr="005539C2" w:rsidRDefault="003A6112" w:rsidP="009E44E9">
            <w:pPr>
              <w:ind w:right="30"/>
              <w:jc w:val="right"/>
              <w:rPr>
                <w:sz w:val="18"/>
                <w:szCs w:val="18"/>
                <w:lang w:val="tr-TR"/>
              </w:rPr>
            </w:pPr>
            <w:r>
              <w:rPr>
                <w:sz w:val="18"/>
                <w:szCs w:val="18"/>
                <w:lang w:val="tr-TR"/>
              </w:rPr>
              <w:t>-</w:t>
            </w:r>
          </w:p>
        </w:tc>
        <w:tc>
          <w:tcPr>
            <w:tcW w:w="916" w:type="dxa"/>
            <w:noWrap/>
            <w:vAlign w:val="bottom"/>
          </w:tcPr>
          <w:p w:rsidR="00415ED1" w:rsidRPr="005539C2" w:rsidRDefault="003A6112" w:rsidP="000B1EF7">
            <w:pPr>
              <w:jc w:val="right"/>
              <w:rPr>
                <w:sz w:val="18"/>
                <w:szCs w:val="18"/>
                <w:lang w:val="tr-TR"/>
              </w:rPr>
            </w:pPr>
            <w:r>
              <w:rPr>
                <w:sz w:val="18"/>
                <w:szCs w:val="18"/>
                <w:lang w:val="tr-TR"/>
              </w:rPr>
              <w:t>-</w:t>
            </w:r>
          </w:p>
        </w:tc>
        <w:tc>
          <w:tcPr>
            <w:tcW w:w="667" w:type="dxa"/>
            <w:noWrap/>
            <w:vAlign w:val="bottom"/>
          </w:tcPr>
          <w:p w:rsidR="00415ED1" w:rsidRPr="005539C2" w:rsidRDefault="003A6112" w:rsidP="000B1EF7">
            <w:pPr>
              <w:jc w:val="right"/>
              <w:rPr>
                <w:sz w:val="18"/>
                <w:szCs w:val="18"/>
                <w:lang w:val="tr-TR"/>
              </w:rPr>
            </w:pPr>
            <w:r>
              <w:rPr>
                <w:sz w:val="18"/>
                <w:szCs w:val="18"/>
                <w:lang w:val="tr-TR"/>
              </w:rPr>
              <w:t>-</w:t>
            </w:r>
          </w:p>
        </w:tc>
        <w:tc>
          <w:tcPr>
            <w:tcW w:w="810" w:type="dxa"/>
            <w:noWrap/>
            <w:vAlign w:val="bottom"/>
          </w:tcPr>
          <w:p w:rsidR="00415ED1" w:rsidRPr="005539C2" w:rsidRDefault="003A6112" w:rsidP="000B1EF7">
            <w:pPr>
              <w:jc w:val="right"/>
              <w:rPr>
                <w:sz w:val="18"/>
                <w:szCs w:val="18"/>
                <w:lang w:val="tr-TR"/>
              </w:rPr>
            </w:pPr>
            <w:r>
              <w:rPr>
                <w:sz w:val="18"/>
                <w:szCs w:val="18"/>
                <w:lang w:val="tr-TR"/>
              </w:rPr>
              <w:t>-</w:t>
            </w:r>
          </w:p>
        </w:tc>
        <w:tc>
          <w:tcPr>
            <w:tcW w:w="702" w:type="dxa"/>
            <w:noWrap/>
            <w:vAlign w:val="bottom"/>
          </w:tcPr>
          <w:p w:rsidR="00415ED1" w:rsidRPr="005539C2" w:rsidRDefault="003A6112" w:rsidP="004E56FA">
            <w:pPr>
              <w:ind w:left="-120" w:firstLine="45"/>
              <w:jc w:val="right"/>
              <w:rPr>
                <w:sz w:val="18"/>
                <w:szCs w:val="18"/>
                <w:lang w:val="tr-TR"/>
              </w:rPr>
            </w:pPr>
            <w:r>
              <w:rPr>
                <w:sz w:val="18"/>
                <w:szCs w:val="18"/>
                <w:lang w:val="tr-TR"/>
              </w:rPr>
              <w:t>-</w:t>
            </w:r>
          </w:p>
        </w:tc>
        <w:tc>
          <w:tcPr>
            <w:tcW w:w="639" w:type="dxa"/>
            <w:noWrap/>
            <w:vAlign w:val="bottom"/>
          </w:tcPr>
          <w:p w:rsidR="00415ED1" w:rsidRPr="005539C2" w:rsidRDefault="003A6112" w:rsidP="000B1EF7">
            <w:pPr>
              <w:jc w:val="right"/>
              <w:rPr>
                <w:sz w:val="18"/>
                <w:szCs w:val="18"/>
                <w:lang w:val="tr-TR"/>
              </w:rPr>
            </w:pPr>
            <w:r>
              <w:rPr>
                <w:sz w:val="18"/>
                <w:szCs w:val="18"/>
                <w:lang w:val="tr-TR"/>
              </w:rPr>
              <w:t>-</w:t>
            </w:r>
          </w:p>
        </w:tc>
        <w:tc>
          <w:tcPr>
            <w:tcW w:w="1497" w:type="dxa"/>
            <w:noWrap/>
            <w:vAlign w:val="bottom"/>
          </w:tcPr>
          <w:p w:rsidR="00415ED1" w:rsidRPr="005539C2" w:rsidRDefault="003A6112" w:rsidP="000B1EF7">
            <w:pPr>
              <w:jc w:val="right"/>
              <w:rPr>
                <w:sz w:val="18"/>
                <w:szCs w:val="18"/>
                <w:lang w:val="tr-TR"/>
              </w:rPr>
            </w:pPr>
            <w:r>
              <w:rPr>
                <w:sz w:val="18"/>
                <w:szCs w:val="18"/>
                <w:lang w:val="tr-TR"/>
              </w:rPr>
              <w:t>-</w:t>
            </w:r>
          </w:p>
        </w:tc>
        <w:tc>
          <w:tcPr>
            <w:tcW w:w="780" w:type="dxa"/>
            <w:noWrap/>
          </w:tcPr>
          <w:p w:rsidR="00415ED1" w:rsidRPr="005539C2" w:rsidRDefault="003A6112" w:rsidP="003D2935">
            <w:pPr>
              <w:jc w:val="right"/>
              <w:rPr>
                <w:b/>
                <w:bCs/>
                <w:sz w:val="18"/>
                <w:szCs w:val="18"/>
                <w:lang w:val="tr-TR"/>
              </w:rPr>
            </w:pPr>
            <w:r>
              <w:rPr>
                <w:b/>
                <w:bCs/>
                <w:sz w:val="18"/>
                <w:szCs w:val="18"/>
                <w:lang w:val="tr-TR"/>
              </w:rPr>
              <w:t>-</w:t>
            </w:r>
          </w:p>
        </w:tc>
      </w:tr>
      <w:tr w:rsidR="00022005" w:rsidRPr="005539C2" w:rsidTr="001F7289">
        <w:trPr>
          <w:trHeight w:val="165"/>
        </w:trPr>
        <w:tc>
          <w:tcPr>
            <w:tcW w:w="2410" w:type="dxa"/>
            <w:noWrap/>
            <w:vAlign w:val="bottom"/>
          </w:tcPr>
          <w:p w:rsidR="00022005" w:rsidRPr="005539C2" w:rsidRDefault="00022005" w:rsidP="004B7151">
            <w:pPr>
              <w:rPr>
                <w:rFonts w:eastAsia="Arial Unicode MS"/>
                <w:sz w:val="18"/>
                <w:szCs w:val="18"/>
                <w:lang w:val="tr-TR"/>
              </w:rPr>
            </w:pPr>
            <w:r w:rsidRPr="005539C2">
              <w:rPr>
                <w:sz w:val="18"/>
                <w:szCs w:val="18"/>
                <w:lang w:val="tr-TR"/>
              </w:rPr>
              <w:t>Muhtelif Borçlar</w:t>
            </w:r>
          </w:p>
        </w:tc>
        <w:tc>
          <w:tcPr>
            <w:tcW w:w="802" w:type="dxa"/>
            <w:noWrap/>
            <w:vAlign w:val="bottom"/>
          </w:tcPr>
          <w:p w:rsidR="00022005" w:rsidRPr="005539C2" w:rsidRDefault="003A6112" w:rsidP="009E44E9">
            <w:pPr>
              <w:ind w:right="30"/>
              <w:jc w:val="right"/>
              <w:rPr>
                <w:sz w:val="18"/>
                <w:szCs w:val="18"/>
                <w:lang w:val="tr-TR"/>
              </w:rPr>
            </w:pPr>
            <w:r w:rsidRPr="003A6112">
              <w:rPr>
                <w:sz w:val="18"/>
                <w:szCs w:val="18"/>
                <w:lang w:val="tr-TR"/>
              </w:rPr>
              <w:t>936.560</w:t>
            </w:r>
          </w:p>
        </w:tc>
        <w:tc>
          <w:tcPr>
            <w:tcW w:w="916" w:type="dxa"/>
            <w:noWrap/>
            <w:vAlign w:val="bottom"/>
          </w:tcPr>
          <w:p w:rsidR="00022005" w:rsidRPr="005539C2" w:rsidRDefault="003A6112">
            <w:pPr>
              <w:jc w:val="right"/>
              <w:rPr>
                <w:sz w:val="18"/>
                <w:szCs w:val="18"/>
                <w:lang w:val="tr-TR"/>
              </w:rPr>
            </w:pPr>
            <w:r w:rsidRPr="003A6112">
              <w:rPr>
                <w:sz w:val="18"/>
                <w:szCs w:val="18"/>
                <w:lang w:val="tr-TR"/>
              </w:rPr>
              <w:t>1.179.858</w:t>
            </w:r>
          </w:p>
        </w:tc>
        <w:tc>
          <w:tcPr>
            <w:tcW w:w="667" w:type="dxa"/>
            <w:noWrap/>
            <w:vAlign w:val="bottom"/>
          </w:tcPr>
          <w:p w:rsidR="00022005" w:rsidRPr="005539C2" w:rsidRDefault="003A6112" w:rsidP="000B1EF7">
            <w:pPr>
              <w:jc w:val="right"/>
              <w:rPr>
                <w:sz w:val="18"/>
                <w:szCs w:val="18"/>
                <w:lang w:val="tr-TR"/>
              </w:rPr>
            </w:pPr>
            <w:r>
              <w:rPr>
                <w:sz w:val="18"/>
                <w:szCs w:val="18"/>
                <w:lang w:val="tr-TR"/>
              </w:rPr>
              <w:t>-</w:t>
            </w:r>
          </w:p>
        </w:tc>
        <w:tc>
          <w:tcPr>
            <w:tcW w:w="810" w:type="dxa"/>
            <w:noWrap/>
            <w:vAlign w:val="bottom"/>
          </w:tcPr>
          <w:p w:rsidR="00022005" w:rsidRPr="005539C2" w:rsidRDefault="003A6112" w:rsidP="000B1EF7">
            <w:pPr>
              <w:jc w:val="right"/>
              <w:rPr>
                <w:sz w:val="18"/>
                <w:szCs w:val="18"/>
                <w:lang w:val="tr-TR"/>
              </w:rPr>
            </w:pPr>
            <w:r>
              <w:rPr>
                <w:sz w:val="18"/>
                <w:szCs w:val="18"/>
                <w:lang w:val="tr-TR"/>
              </w:rPr>
              <w:t>-</w:t>
            </w:r>
          </w:p>
        </w:tc>
        <w:tc>
          <w:tcPr>
            <w:tcW w:w="702" w:type="dxa"/>
            <w:noWrap/>
            <w:vAlign w:val="bottom"/>
          </w:tcPr>
          <w:p w:rsidR="00022005" w:rsidRPr="005539C2" w:rsidRDefault="003A6112" w:rsidP="004E56FA">
            <w:pPr>
              <w:ind w:left="-120" w:firstLine="45"/>
              <w:jc w:val="right"/>
              <w:rPr>
                <w:sz w:val="18"/>
                <w:szCs w:val="18"/>
                <w:lang w:val="tr-TR"/>
              </w:rPr>
            </w:pPr>
            <w:r>
              <w:rPr>
                <w:sz w:val="18"/>
                <w:szCs w:val="18"/>
                <w:lang w:val="tr-TR"/>
              </w:rPr>
              <w:t>-</w:t>
            </w:r>
          </w:p>
        </w:tc>
        <w:tc>
          <w:tcPr>
            <w:tcW w:w="639" w:type="dxa"/>
            <w:noWrap/>
            <w:vAlign w:val="bottom"/>
          </w:tcPr>
          <w:p w:rsidR="00022005" w:rsidRPr="005539C2" w:rsidRDefault="003A6112" w:rsidP="000B1EF7">
            <w:pPr>
              <w:jc w:val="right"/>
              <w:rPr>
                <w:sz w:val="18"/>
                <w:szCs w:val="18"/>
                <w:lang w:val="tr-TR"/>
              </w:rPr>
            </w:pPr>
            <w:r>
              <w:rPr>
                <w:sz w:val="18"/>
                <w:szCs w:val="18"/>
                <w:lang w:val="tr-TR"/>
              </w:rPr>
              <w:t>-</w:t>
            </w:r>
          </w:p>
        </w:tc>
        <w:tc>
          <w:tcPr>
            <w:tcW w:w="1497" w:type="dxa"/>
            <w:noWrap/>
            <w:vAlign w:val="bottom"/>
          </w:tcPr>
          <w:p w:rsidR="00022005" w:rsidRPr="005539C2" w:rsidRDefault="003A6112" w:rsidP="000B1EF7">
            <w:pPr>
              <w:jc w:val="right"/>
              <w:rPr>
                <w:sz w:val="18"/>
                <w:szCs w:val="18"/>
                <w:lang w:val="tr-TR"/>
              </w:rPr>
            </w:pPr>
            <w:r>
              <w:rPr>
                <w:sz w:val="18"/>
                <w:szCs w:val="18"/>
                <w:lang w:val="tr-TR"/>
              </w:rPr>
              <w:t>-</w:t>
            </w:r>
          </w:p>
        </w:tc>
        <w:tc>
          <w:tcPr>
            <w:tcW w:w="780" w:type="dxa"/>
            <w:noWrap/>
            <w:vAlign w:val="bottom"/>
          </w:tcPr>
          <w:p w:rsidR="00022005" w:rsidRPr="005539C2" w:rsidRDefault="003A6112" w:rsidP="003D2935">
            <w:pPr>
              <w:jc w:val="right"/>
              <w:rPr>
                <w:bCs/>
                <w:sz w:val="18"/>
                <w:szCs w:val="18"/>
                <w:lang w:val="tr-TR"/>
              </w:rPr>
            </w:pPr>
            <w:r w:rsidRPr="003A6112">
              <w:rPr>
                <w:bCs/>
                <w:sz w:val="18"/>
                <w:szCs w:val="18"/>
                <w:lang w:val="tr-TR"/>
              </w:rPr>
              <w:t>2.116.418</w:t>
            </w:r>
          </w:p>
        </w:tc>
      </w:tr>
      <w:tr w:rsidR="00022005" w:rsidRPr="005539C2" w:rsidTr="001F7289">
        <w:trPr>
          <w:trHeight w:val="165"/>
        </w:trPr>
        <w:tc>
          <w:tcPr>
            <w:tcW w:w="2410" w:type="dxa"/>
            <w:noWrap/>
            <w:vAlign w:val="bottom"/>
          </w:tcPr>
          <w:p w:rsidR="00022005" w:rsidRPr="005539C2" w:rsidRDefault="00022005" w:rsidP="004B7151">
            <w:pPr>
              <w:rPr>
                <w:rFonts w:eastAsia="Arial Unicode MS"/>
                <w:sz w:val="18"/>
                <w:szCs w:val="18"/>
                <w:lang w:val="tr-TR"/>
              </w:rPr>
            </w:pPr>
            <w:r w:rsidRPr="005539C2">
              <w:rPr>
                <w:sz w:val="18"/>
                <w:szCs w:val="18"/>
                <w:lang w:val="tr-TR"/>
              </w:rPr>
              <w:t>Diğer Yükümlülükler</w:t>
            </w:r>
          </w:p>
        </w:tc>
        <w:tc>
          <w:tcPr>
            <w:tcW w:w="802" w:type="dxa"/>
            <w:noWrap/>
            <w:vAlign w:val="bottom"/>
          </w:tcPr>
          <w:p w:rsidR="00022005" w:rsidRPr="005539C2" w:rsidRDefault="003A6112" w:rsidP="009E44E9">
            <w:pPr>
              <w:ind w:right="30"/>
              <w:jc w:val="right"/>
              <w:rPr>
                <w:sz w:val="18"/>
                <w:szCs w:val="18"/>
                <w:lang w:val="tr-TR"/>
              </w:rPr>
            </w:pPr>
            <w:r>
              <w:rPr>
                <w:sz w:val="18"/>
                <w:szCs w:val="18"/>
                <w:lang w:val="tr-TR"/>
              </w:rPr>
              <w:t>-</w:t>
            </w:r>
          </w:p>
        </w:tc>
        <w:tc>
          <w:tcPr>
            <w:tcW w:w="916" w:type="dxa"/>
            <w:noWrap/>
            <w:vAlign w:val="bottom"/>
          </w:tcPr>
          <w:p w:rsidR="00022005" w:rsidRPr="005539C2" w:rsidRDefault="003A6112">
            <w:pPr>
              <w:jc w:val="right"/>
              <w:rPr>
                <w:sz w:val="18"/>
                <w:szCs w:val="18"/>
                <w:lang w:val="tr-TR"/>
              </w:rPr>
            </w:pPr>
            <w:r w:rsidRPr="003A6112">
              <w:rPr>
                <w:sz w:val="18"/>
                <w:szCs w:val="18"/>
                <w:lang w:val="tr-TR"/>
              </w:rPr>
              <w:t>5.925</w:t>
            </w:r>
          </w:p>
        </w:tc>
        <w:tc>
          <w:tcPr>
            <w:tcW w:w="667" w:type="dxa"/>
            <w:noWrap/>
            <w:vAlign w:val="bottom"/>
          </w:tcPr>
          <w:p w:rsidR="00022005" w:rsidRPr="005539C2" w:rsidRDefault="003A6112">
            <w:pPr>
              <w:jc w:val="right"/>
              <w:rPr>
                <w:sz w:val="18"/>
                <w:szCs w:val="18"/>
                <w:lang w:val="tr-TR"/>
              </w:rPr>
            </w:pPr>
            <w:r w:rsidRPr="003A6112">
              <w:rPr>
                <w:sz w:val="18"/>
                <w:szCs w:val="18"/>
                <w:lang w:val="tr-TR"/>
              </w:rPr>
              <w:t>4.245</w:t>
            </w:r>
          </w:p>
        </w:tc>
        <w:tc>
          <w:tcPr>
            <w:tcW w:w="810" w:type="dxa"/>
            <w:noWrap/>
            <w:vAlign w:val="bottom"/>
          </w:tcPr>
          <w:p w:rsidR="00022005" w:rsidRPr="005539C2" w:rsidRDefault="003A6112">
            <w:pPr>
              <w:jc w:val="right"/>
              <w:rPr>
                <w:sz w:val="18"/>
                <w:szCs w:val="18"/>
                <w:lang w:val="tr-TR"/>
              </w:rPr>
            </w:pPr>
            <w:r w:rsidRPr="003A6112">
              <w:rPr>
                <w:sz w:val="18"/>
                <w:szCs w:val="18"/>
                <w:lang w:val="tr-TR"/>
              </w:rPr>
              <w:t>1.773</w:t>
            </w:r>
          </w:p>
        </w:tc>
        <w:tc>
          <w:tcPr>
            <w:tcW w:w="702" w:type="dxa"/>
            <w:noWrap/>
            <w:vAlign w:val="bottom"/>
          </w:tcPr>
          <w:p w:rsidR="00022005" w:rsidRPr="005539C2" w:rsidRDefault="003A6112" w:rsidP="004E56FA">
            <w:pPr>
              <w:ind w:left="-120" w:firstLine="45"/>
              <w:jc w:val="right"/>
              <w:rPr>
                <w:sz w:val="18"/>
                <w:szCs w:val="18"/>
                <w:lang w:val="tr-TR"/>
              </w:rPr>
            </w:pPr>
            <w:r>
              <w:rPr>
                <w:sz w:val="18"/>
                <w:szCs w:val="18"/>
                <w:lang w:val="tr-TR"/>
              </w:rPr>
              <w:t>-</w:t>
            </w:r>
          </w:p>
        </w:tc>
        <w:tc>
          <w:tcPr>
            <w:tcW w:w="639" w:type="dxa"/>
            <w:noWrap/>
            <w:vAlign w:val="bottom"/>
          </w:tcPr>
          <w:p w:rsidR="00022005" w:rsidRPr="005539C2" w:rsidRDefault="003A6112">
            <w:pPr>
              <w:jc w:val="right"/>
              <w:rPr>
                <w:sz w:val="18"/>
                <w:szCs w:val="18"/>
                <w:lang w:val="tr-TR"/>
              </w:rPr>
            </w:pPr>
            <w:r>
              <w:rPr>
                <w:sz w:val="18"/>
                <w:szCs w:val="18"/>
                <w:lang w:val="tr-TR"/>
              </w:rPr>
              <w:t>-</w:t>
            </w:r>
          </w:p>
        </w:tc>
        <w:tc>
          <w:tcPr>
            <w:tcW w:w="1497" w:type="dxa"/>
            <w:noWrap/>
            <w:vAlign w:val="bottom"/>
          </w:tcPr>
          <w:p w:rsidR="00022005" w:rsidRPr="005539C2" w:rsidRDefault="003A6112">
            <w:pPr>
              <w:jc w:val="right"/>
              <w:rPr>
                <w:sz w:val="18"/>
                <w:szCs w:val="18"/>
                <w:lang w:val="tr-TR"/>
              </w:rPr>
            </w:pPr>
            <w:r w:rsidRPr="003A6112">
              <w:rPr>
                <w:sz w:val="18"/>
                <w:szCs w:val="18"/>
                <w:lang w:val="tr-TR"/>
              </w:rPr>
              <w:t>325.811</w:t>
            </w:r>
          </w:p>
        </w:tc>
        <w:tc>
          <w:tcPr>
            <w:tcW w:w="780" w:type="dxa"/>
            <w:noWrap/>
            <w:vAlign w:val="bottom"/>
          </w:tcPr>
          <w:p w:rsidR="00022005" w:rsidRPr="005539C2" w:rsidRDefault="003A6112">
            <w:pPr>
              <w:jc w:val="right"/>
              <w:rPr>
                <w:bCs/>
                <w:sz w:val="18"/>
                <w:szCs w:val="18"/>
                <w:lang w:val="tr-TR"/>
              </w:rPr>
            </w:pPr>
            <w:r w:rsidRPr="003A6112">
              <w:rPr>
                <w:bCs/>
                <w:sz w:val="18"/>
                <w:szCs w:val="18"/>
                <w:lang w:val="tr-TR"/>
              </w:rPr>
              <w:t>337.754</w:t>
            </w:r>
          </w:p>
        </w:tc>
      </w:tr>
      <w:tr w:rsidR="00022005" w:rsidRPr="005539C2" w:rsidTr="001F7289">
        <w:trPr>
          <w:trHeight w:val="165"/>
        </w:trPr>
        <w:tc>
          <w:tcPr>
            <w:tcW w:w="2410" w:type="dxa"/>
            <w:tcBorders>
              <w:bottom w:val="single" w:sz="4" w:space="0" w:color="auto"/>
            </w:tcBorders>
            <w:noWrap/>
            <w:vAlign w:val="bottom"/>
          </w:tcPr>
          <w:p w:rsidR="00022005" w:rsidRPr="005539C2" w:rsidRDefault="00022005" w:rsidP="004B7151">
            <w:pPr>
              <w:rPr>
                <w:rFonts w:eastAsia="Arial Unicode MS"/>
                <w:b/>
                <w:sz w:val="18"/>
                <w:szCs w:val="18"/>
                <w:lang w:val="tr-TR"/>
              </w:rPr>
            </w:pPr>
            <w:r w:rsidRPr="005539C2">
              <w:rPr>
                <w:b/>
                <w:sz w:val="18"/>
                <w:szCs w:val="18"/>
                <w:lang w:val="tr-TR"/>
              </w:rPr>
              <w:t>Toplam Yükümlülükler</w:t>
            </w:r>
          </w:p>
        </w:tc>
        <w:tc>
          <w:tcPr>
            <w:tcW w:w="802" w:type="dxa"/>
            <w:tcBorders>
              <w:bottom w:val="single" w:sz="4" w:space="0" w:color="auto"/>
            </w:tcBorders>
            <w:noWrap/>
            <w:vAlign w:val="bottom"/>
          </w:tcPr>
          <w:p w:rsidR="00022005" w:rsidRPr="005539C2" w:rsidRDefault="003A6112" w:rsidP="009E44E9">
            <w:pPr>
              <w:ind w:right="30"/>
              <w:jc w:val="right"/>
              <w:rPr>
                <w:b/>
                <w:bCs/>
                <w:sz w:val="18"/>
                <w:szCs w:val="18"/>
                <w:lang w:val="tr-TR"/>
              </w:rPr>
            </w:pPr>
            <w:r w:rsidRPr="003A6112">
              <w:rPr>
                <w:b/>
                <w:bCs/>
                <w:sz w:val="18"/>
                <w:szCs w:val="18"/>
                <w:lang w:val="tr-TR"/>
              </w:rPr>
              <w:t>936.560</w:t>
            </w:r>
          </w:p>
        </w:tc>
        <w:tc>
          <w:tcPr>
            <w:tcW w:w="916" w:type="dxa"/>
            <w:tcBorders>
              <w:bottom w:val="single" w:sz="4" w:space="0" w:color="auto"/>
            </w:tcBorders>
            <w:noWrap/>
            <w:vAlign w:val="bottom"/>
          </w:tcPr>
          <w:p w:rsidR="00022005" w:rsidRPr="005539C2" w:rsidRDefault="003A6112">
            <w:pPr>
              <w:jc w:val="right"/>
              <w:rPr>
                <w:b/>
                <w:bCs/>
                <w:sz w:val="18"/>
                <w:szCs w:val="18"/>
                <w:lang w:val="tr-TR"/>
              </w:rPr>
            </w:pPr>
            <w:r w:rsidRPr="003A6112">
              <w:rPr>
                <w:b/>
                <w:bCs/>
                <w:sz w:val="18"/>
                <w:szCs w:val="18"/>
                <w:lang w:val="tr-TR"/>
              </w:rPr>
              <w:t>2.064.512</w:t>
            </w:r>
          </w:p>
        </w:tc>
        <w:tc>
          <w:tcPr>
            <w:tcW w:w="667" w:type="dxa"/>
            <w:tcBorders>
              <w:bottom w:val="single" w:sz="4" w:space="0" w:color="auto"/>
            </w:tcBorders>
            <w:noWrap/>
            <w:vAlign w:val="bottom"/>
          </w:tcPr>
          <w:p w:rsidR="00022005" w:rsidRPr="005539C2" w:rsidRDefault="003A6112">
            <w:pPr>
              <w:jc w:val="right"/>
              <w:rPr>
                <w:b/>
                <w:bCs/>
                <w:sz w:val="18"/>
                <w:szCs w:val="18"/>
                <w:lang w:val="tr-TR"/>
              </w:rPr>
            </w:pPr>
            <w:r w:rsidRPr="003A6112">
              <w:rPr>
                <w:b/>
                <w:bCs/>
                <w:sz w:val="18"/>
                <w:szCs w:val="18"/>
                <w:lang w:val="tr-TR"/>
              </w:rPr>
              <w:t>4.245</w:t>
            </w:r>
          </w:p>
        </w:tc>
        <w:tc>
          <w:tcPr>
            <w:tcW w:w="810" w:type="dxa"/>
            <w:tcBorders>
              <w:bottom w:val="single" w:sz="4" w:space="0" w:color="auto"/>
            </w:tcBorders>
            <w:noWrap/>
            <w:vAlign w:val="bottom"/>
          </w:tcPr>
          <w:p w:rsidR="00022005" w:rsidRPr="005539C2" w:rsidRDefault="003A6112">
            <w:pPr>
              <w:jc w:val="right"/>
              <w:rPr>
                <w:b/>
                <w:bCs/>
                <w:sz w:val="18"/>
                <w:szCs w:val="18"/>
                <w:lang w:val="tr-TR"/>
              </w:rPr>
            </w:pPr>
            <w:r w:rsidRPr="003A6112">
              <w:rPr>
                <w:b/>
                <w:bCs/>
                <w:sz w:val="18"/>
                <w:szCs w:val="18"/>
                <w:lang w:val="tr-TR"/>
              </w:rPr>
              <w:t>1.773</w:t>
            </w:r>
          </w:p>
        </w:tc>
        <w:tc>
          <w:tcPr>
            <w:tcW w:w="702" w:type="dxa"/>
            <w:tcBorders>
              <w:bottom w:val="single" w:sz="4" w:space="0" w:color="auto"/>
            </w:tcBorders>
            <w:noWrap/>
            <w:vAlign w:val="bottom"/>
          </w:tcPr>
          <w:p w:rsidR="00022005" w:rsidRPr="005539C2" w:rsidRDefault="003A6112" w:rsidP="004E56FA">
            <w:pPr>
              <w:ind w:left="-120" w:firstLine="45"/>
              <w:jc w:val="right"/>
              <w:rPr>
                <w:b/>
                <w:sz w:val="18"/>
                <w:szCs w:val="18"/>
                <w:lang w:val="tr-TR"/>
              </w:rPr>
            </w:pPr>
            <w:r>
              <w:rPr>
                <w:b/>
                <w:sz w:val="18"/>
                <w:szCs w:val="18"/>
                <w:lang w:val="tr-TR"/>
              </w:rPr>
              <w:t>-</w:t>
            </w:r>
          </w:p>
        </w:tc>
        <w:tc>
          <w:tcPr>
            <w:tcW w:w="639" w:type="dxa"/>
            <w:tcBorders>
              <w:bottom w:val="single" w:sz="4" w:space="0" w:color="auto"/>
            </w:tcBorders>
            <w:noWrap/>
            <w:vAlign w:val="bottom"/>
          </w:tcPr>
          <w:p w:rsidR="00022005" w:rsidRPr="005539C2" w:rsidRDefault="003A6112" w:rsidP="000B1EF7">
            <w:pPr>
              <w:jc w:val="right"/>
              <w:rPr>
                <w:b/>
                <w:sz w:val="18"/>
                <w:szCs w:val="18"/>
                <w:lang w:val="tr-TR"/>
              </w:rPr>
            </w:pPr>
            <w:r>
              <w:rPr>
                <w:b/>
                <w:sz w:val="18"/>
                <w:szCs w:val="18"/>
                <w:lang w:val="tr-TR"/>
              </w:rPr>
              <w:t>-</w:t>
            </w:r>
          </w:p>
        </w:tc>
        <w:tc>
          <w:tcPr>
            <w:tcW w:w="1497" w:type="dxa"/>
            <w:tcBorders>
              <w:bottom w:val="single" w:sz="4" w:space="0" w:color="auto"/>
            </w:tcBorders>
            <w:noWrap/>
            <w:vAlign w:val="bottom"/>
          </w:tcPr>
          <w:p w:rsidR="00022005" w:rsidRPr="005539C2" w:rsidRDefault="003A6112">
            <w:pPr>
              <w:jc w:val="right"/>
              <w:rPr>
                <w:b/>
                <w:bCs/>
                <w:sz w:val="18"/>
                <w:szCs w:val="18"/>
                <w:lang w:val="tr-TR"/>
              </w:rPr>
            </w:pPr>
            <w:r w:rsidRPr="003A6112">
              <w:rPr>
                <w:b/>
                <w:bCs/>
                <w:sz w:val="18"/>
                <w:szCs w:val="18"/>
                <w:lang w:val="tr-TR"/>
              </w:rPr>
              <w:t>371.382</w:t>
            </w:r>
          </w:p>
        </w:tc>
        <w:tc>
          <w:tcPr>
            <w:tcW w:w="780" w:type="dxa"/>
            <w:tcBorders>
              <w:bottom w:val="single" w:sz="4" w:space="0" w:color="auto"/>
            </w:tcBorders>
            <w:noWrap/>
            <w:vAlign w:val="bottom"/>
          </w:tcPr>
          <w:p w:rsidR="00022005" w:rsidRPr="005539C2" w:rsidRDefault="003A6112" w:rsidP="00022005">
            <w:pPr>
              <w:jc w:val="right"/>
              <w:rPr>
                <w:b/>
                <w:bCs/>
                <w:sz w:val="18"/>
                <w:szCs w:val="18"/>
                <w:lang w:val="tr-TR"/>
              </w:rPr>
            </w:pPr>
            <w:r w:rsidRPr="003A6112">
              <w:rPr>
                <w:b/>
                <w:bCs/>
                <w:sz w:val="18"/>
                <w:szCs w:val="18"/>
                <w:lang w:val="tr-TR"/>
              </w:rPr>
              <w:t>3.378.472</w:t>
            </w:r>
          </w:p>
        </w:tc>
      </w:tr>
      <w:tr w:rsidR="00022005" w:rsidRPr="005539C2" w:rsidTr="001F7289">
        <w:trPr>
          <w:trHeight w:val="165"/>
        </w:trPr>
        <w:tc>
          <w:tcPr>
            <w:tcW w:w="2410" w:type="dxa"/>
            <w:tcBorders>
              <w:top w:val="single" w:sz="4" w:space="0" w:color="auto"/>
            </w:tcBorders>
            <w:noWrap/>
            <w:vAlign w:val="bottom"/>
          </w:tcPr>
          <w:p w:rsidR="00022005" w:rsidRPr="005539C2" w:rsidRDefault="00022005" w:rsidP="004B7151">
            <w:pPr>
              <w:rPr>
                <w:rFonts w:eastAsia="Arial Unicode MS"/>
                <w:sz w:val="18"/>
                <w:szCs w:val="18"/>
                <w:lang w:val="tr-TR"/>
              </w:rPr>
            </w:pPr>
          </w:p>
        </w:tc>
        <w:tc>
          <w:tcPr>
            <w:tcW w:w="802" w:type="dxa"/>
            <w:tcBorders>
              <w:top w:val="single" w:sz="4" w:space="0" w:color="auto"/>
            </w:tcBorders>
            <w:noWrap/>
            <w:vAlign w:val="bottom"/>
          </w:tcPr>
          <w:p w:rsidR="00022005" w:rsidRPr="005539C2" w:rsidRDefault="00022005" w:rsidP="009E44E9">
            <w:pPr>
              <w:ind w:right="30"/>
              <w:jc w:val="right"/>
              <w:rPr>
                <w:rFonts w:eastAsia="Arial Unicode MS"/>
                <w:sz w:val="18"/>
                <w:szCs w:val="18"/>
                <w:lang w:val="tr-TR"/>
              </w:rPr>
            </w:pPr>
          </w:p>
        </w:tc>
        <w:tc>
          <w:tcPr>
            <w:tcW w:w="916" w:type="dxa"/>
            <w:tcBorders>
              <w:top w:val="single" w:sz="4" w:space="0" w:color="auto"/>
            </w:tcBorders>
            <w:noWrap/>
            <w:vAlign w:val="bottom"/>
          </w:tcPr>
          <w:p w:rsidR="00022005" w:rsidRPr="005539C2" w:rsidRDefault="00022005" w:rsidP="00D76F46">
            <w:pPr>
              <w:jc w:val="right"/>
              <w:rPr>
                <w:rFonts w:eastAsia="Arial Unicode MS"/>
                <w:sz w:val="18"/>
                <w:szCs w:val="18"/>
                <w:lang w:val="tr-TR"/>
              </w:rPr>
            </w:pPr>
          </w:p>
        </w:tc>
        <w:tc>
          <w:tcPr>
            <w:tcW w:w="667" w:type="dxa"/>
            <w:tcBorders>
              <w:top w:val="single" w:sz="4" w:space="0" w:color="auto"/>
            </w:tcBorders>
            <w:noWrap/>
            <w:vAlign w:val="bottom"/>
          </w:tcPr>
          <w:p w:rsidR="00022005" w:rsidRPr="005539C2" w:rsidRDefault="00022005" w:rsidP="00D76F46">
            <w:pPr>
              <w:jc w:val="right"/>
              <w:rPr>
                <w:rFonts w:eastAsia="Arial Unicode MS"/>
                <w:sz w:val="18"/>
                <w:szCs w:val="18"/>
                <w:lang w:val="tr-TR"/>
              </w:rPr>
            </w:pPr>
          </w:p>
        </w:tc>
        <w:tc>
          <w:tcPr>
            <w:tcW w:w="810" w:type="dxa"/>
            <w:tcBorders>
              <w:top w:val="single" w:sz="4" w:space="0" w:color="auto"/>
            </w:tcBorders>
            <w:noWrap/>
            <w:vAlign w:val="bottom"/>
          </w:tcPr>
          <w:p w:rsidR="00022005" w:rsidRPr="005539C2" w:rsidRDefault="00022005" w:rsidP="00D76F46">
            <w:pPr>
              <w:jc w:val="right"/>
              <w:rPr>
                <w:rFonts w:eastAsia="Arial Unicode MS"/>
                <w:sz w:val="18"/>
                <w:szCs w:val="18"/>
                <w:lang w:val="tr-TR"/>
              </w:rPr>
            </w:pPr>
          </w:p>
        </w:tc>
        <w:tc>
          <w:tcPr>
            <w:tcW w:w="702" w:type="dxa"/>
            <w:tcBorders>
              <w:top w:val="single" w:sz="4" w:space="0" w:color="auto"/>
            </w:tcBorders>
            <w:noWrap/>
            <w:vAlign w:val="bottom"/>
          </w:tcPr>
          <w:p w:rsidR="00022005" w:rsidRPr="005539C2" w:rsidRDefault="00022005" w:rsidP="004E56FA">
            <w:pPr>
              <w:ind w:left="-120" w:firstLine="45"/>
              <w:jc w:val="right"/>
              <w:rPr>
                <w:rFonts w:eastAsia="Arial Unicode MS"/>
                <w:sz w:val="18"/>
                <w:szCs w:val="18"/>
                <w:lang w:val="tr-TR"/>
              </w:rPr>
            </w:pPr>
          </w:p>
        </w:tc>
        <w:tc>
          <w:tcPr>
            <w:tcW w:w="639" w:type="dxa"/>
            <w:tcBorders>
              <w:top w:val="single" w:sz="4" w:space="0" w:color="auto"/>
            </w:tcBorders>
            <w:noWrap/>
            <w:vAlign w:val="bottom"/>
          </w:tcPr>
          <w:p w:rsidR="00022005" w:rsidRPr="005539C2" w:rsidRDefault="00022005" w:rsidP="00D76F46">
            <w:pPr>
              <w:jc w:val="right"/>
              <w:rPr>
                <w:rFonts w:eastAsia="Arial Unicode MS"/>
                <w:sz w:val="18"/>
                <w:szCs w:val="18"/>
                <w:lang w:val="tr-TR"/>
              </w:rPr>
            </w:pPr>
          </w:p>
        </w:tc>
        <w:tc>
          <w:tcPr>
            <w:tcW w:w="1497" w:type="dxa"/>
            <w:tcBorders>
              <w:top w:val="single" w:sz="4" w:space="0" w:color="auto"/>
            </w:tcBorders>
            <w:noWrap/>
            <w:vAlign w:val="bottom"/>
          </w:tcPr>
          <w:p w:rsidR="00022005" w:rsidRPr="005539C2" w:rsidRDefault="00022005" w:rsidP="00D76F46">
            <w:pPr>
              <w:jc w:val="right"/>
              <w:rPr>
                <w:rFonts w:eastAsia="Arial Unicode MS"/>
                <w:sz w:val="18"/>
                <w:szCs w:val="18"/>
                <w:lang w:val="tr-TR"/>
              </w:rPr>
            </w:pPr>
          </w:p>
        </w:tc>
        <w:tc>
          <w:tcPr>
            <w:tcW w:w="780" w:type="dxa"/>
            <w:tcBorders>
              <w:top w:val="single" w:sz="4" w:space="0" w:color="auto"/>
            </w:tcBorders>
            <w:noWrap/>
            <w:vAlign w:val="bottom"/>
          </w:tcPr>
          <w:p w:rsidR="00022005" w:rsidRPr="005539C2" w:rsidRDefault="00022005" w:rsidP="00D76F46">
            <w:pPr>
              <w:jc w:val="right"/>
              <w:rPr>
                <w:rFonts w:eastAsia="Arial Unicode MS"/>
                <w:sz w:val="18"/>
                <w:szCs w:val="18"/>
                <w:lang w:val="tr-TR"/>
              </w:rPr>
            </w:pPr>
          </w:p>
        </w:tc>
      </w:tr>
      <w:tr w:rsidR="00022005" w:rsidRPr="005539C2" w:rsidTr="001F7289">
        <w:trPr>
          <w:trHeight w:val="165"/>
        </w:trPr>
        <w:tc>
          <w:tcPr>
            <w:tcW w:w="2410" w:type="dxa"/>
            <w:noWrap/>
            <w:vAlign w:val="bottom"/>
          </w:tcPr>
          <w:p w:rsidR="00022005" w:rsidRPr="005539C2" w:rsidRDefault="00022005" w:rsidP="004B7151">
            <w:pPr>
              <w:rPr>
                <w:rFonts w:eastAsia="Arial Unicode MS"/>
                <w:b/>
                <w:bCs/>
                <w:sz w:val="18"/>
                <w:szCs w:val="18"/>
                <w:lang w:val="tr-TR"/>
              </w:rPr>
            </w:pPr>
            <w:r w:rsidRPr="005539C2">
              <w:rPr>
                <w:b/>
                <w:bCs/>
                <w:sz w:val="18"/>
                <w:szCs w:val="18"/>
                <w:lang w:val="tr-TR"/>
              </w:rPr>
              <w:t>Likidite Açığı</w:t>
            </w:r>
          </w:p>
        </w:tc>
        <w:tc>
          <w:tcPr>
            <w:tcW w:w="802" w:type="dxa"/>
            <w:noWrap/>
            <w:vAlign w:val="bottom"/>
          </w:tcPr>
          <w:p w:rsidR="00022005" w:rsidRPr="005539C2" w:rsidRDefault="00B7001D" w:rsidP="009E44E9">
            <w:pPr>
              <w:ind w:right="30"/>
              <w:jc w:val="right"/>
              <w:rPr>
                <w:b/>
                <w:bCs/>
                <w:sz w:val="18"/>
                <w:szCs w:val="18"/>
                <w:lang w:val="tr-TR"/>
              </w:rPr>
            </w:pPr>
            <w:r w:rsidRPr="00B7001D">
              <w:rPr>
                <w:b/>
                <w:bCs/>
                <w:sz w:val="18"/>
                <w:szCs w:val="18"/>
                <w:lang w:val="tr-TR"/>
              </w:rPr>
              <w:t>(735.574)</w:t>
            </w:r>
          </w:p>
        </w:tc>
        <w:tc>
          <w:tcPr>
            <w:tcW w:w="916" w:type="dxa"/>
            <w:noWrap/>
            <w:vAlign w:val="bottom"/>
          </w:tcPr>
          <w:p w:rsidR="00022005" w:rsidRPr="005539C2" w:rsidRDefault="00B7001D" w:rsidP="00022005">
            <w:pPr>
              <w:jc w:val="right"/>
              <w:rPr>
                <w:b/>
                <w:bCs/>
                <w:sz w:val="18"/>
                <w:szCs w:val="18"/>
                <w:lang w:val="tr-TR"/>
              </w:rPr>
            </w:pPr>
            <w:r w:rsidRPr="00B7001D">
              <w:rPr>
                <w:b/>
                <w:bCs/>
                <w:sz w:val="18"/>
                <w:szCs w:val="18"/>
                <w:lang w:val="tr-TR"/>
              </w:rPr>
              <w:t>598.693</w:t>
            </w:r>
          </w:p>
        </w:tc>
        <w:tc>
          <w:tcPr>
            <w:tcW w:w="667" w:type="dxa"/>
            <w:noWrap/>
            <w:vAlign w:val="bottom"/>
          </w:tcPr>
          <w:p w:rsidR="00022005" w:rsidRPr="005539C2" w:rsidRDefault="00B7001D">
            <w:pPr>
              <w:jc w:val="right"/>
              <w:rPr>
                <w:b/>
                <w:bCs/>
                <w:sz w:val="18"/>
                <w:szCs w:val="18"/>
                <w:lang w:val="tr-TR"/>
              </w:rPr>
            </w:pPr>
            <w:r w:rsidRPr="00B7001D">
              <w:rPr>
                <w:b/>
                <w:bCs/>
                <w:sz w:val="18"/>
                <w:szCs w:val="18"/>
                <w:lang w:val="tr-TR"/>
              </w:rPr>
              <w:t>277.802</w:t>
            </w:r>
          </w:p>
        </w:tc>
        <w:tc>
          <w:tcPr>
            <w:tcW w:w="810" w:type="dxa"/>
            <w:noWrap/>
            <w:vAlign w:val="bottom"/>
          </w:tcPr>
          <w:p w:rsidR="00022005" w:rsidRPr="005539C2" w:rsidRDefault="00B7001D" w:rsidP="00022005">
            <w:pPr>
              <w:jc w:val="right"/>
              <w:rPr>
                <w:b/>
                <w:bCs/>
                <w:sz w:val="18"/>
                <w:szCs w:val="18"/>
                <w:lang w:val="tr-TR"/>
              </w:rPr>
            </w:pPr>
            <w:r w:rsidRPr="00B7001D">
              <w:rPr>
                <w:b/>
                <w:bCs/>
                <w:sz w:val="18"/>
                <w:szCs w:val="18"/>
                <w:lang w:val="tr-TR"/>
              </w:rPr>
              <w:t>210.066</w:t>
            </w:r>
          </w:p>
        </w:tc>
        <w:tc>
          <w:tcPr>
            <w:tcW w:w="702" w:type="dxa"/>
            <w:noWrap/>
            <w:vAlign w:val="bottom"/>
          </w:tcPr>
          <w:p w:rsidR="00022005" w:rsidRPr="005539C2" w:rsidRDefault="00B7001D" w:rsidP="004E56FA">
            <w:pPr>
              <w:ind w:left="-120" w:firstLine="45"/>
              <w:jc w:val="right"/>
              <w:rPr>
                <w:b/>
                <w:bCs/>
                <w:sz w:val="18"/>
                <w:szCs w:val="18"/>
                <w:lang w:val="tr-TR"/>
              </w:rPr>
            </w:pPr>
            <w:r>
              <w:rPr>
                <w:b/>
                <w:bCs/>
                <w:sz w:val="18"/>
                <w:szCs w:val="18"/>
                <w:lang w:val="tr-TR"/>
              </w:rPr>
              <w:t>-</w:t>
            </w:r>
          </w:p>
        </w:tc>
        <w:tc>
          <w:tcPr>
            <w:tcW w:w="639" w:type="dxa"/>
            <w:noWrap/>
            <w:vAlign w:val="bottom"/>
          </w:tcPr>
          <w:p w:rsidR="00022005" w:rsidRPr="005539C2" w:rsidRDefault="00B7001D" w:rsidP="00415ED1">
            <w:pPr>
              <w:jc w:val="right"/>
              <w:rPr>
                <w:b/>
                <w:bCs/>
                <w:sz w:val="18"/>
                <w:szCs w:val="18"/>
                <w:lang w:val="tr-TR"/>
              </w:rPr>
            </w:pPr>
            <w:r>
              <w:rPr>
                <w:b/>
                <w:bCs/>
                <w:sz w:val="18"/>
                <w:szCs w:val="18"/>
                <w:lang w:val="tr-TR"/>
              </w:rPr>
              <w:t>-</w:t>
            </w:r>
          </w:p>
        </w:tc>
        <w:tc>
          <w:tcPr>
            <w:tcW w:w="1497" w:type="dxa"/>
            <w:noWrap/>
            <w:vAlign w:val="bottom"/>
          </w:tcPr>
          <w:p w:rsidR="00022005" w:rsidRPr="005539C2" w:rsidRDefault="00B7001D" w:rsidP="00415ED1">
            <w:pPr>
              <w:jc w:val="right"/>
              <w:rPr>
                <w:b/>
                <w:bCs/>
                <w:sz w:val="18"/>
                <w:szCs w:val="18"/>
                <w:lang w:val="tr-TR"/>
              </w:rPr>
            </w:pPr>
            <w:r w:rsidRPr="00B7001D">
              <w:rPr>
                <w:b/>
                <w:bCs/>
                <w:sz w:val="18"/>
                <w:szCs w:val="18"/>
                <w:lang w:val="tr-TR"/>
              </w:rPr>
              <w:t>(350.987)</w:t>
            </w:r>
          </w:p>
        </w:tc>
        <w:tc>
          <w:tcPr>
            <w:tcW w:w="780" w:type="dxa"/>
            <w:noWrap/>
            <w:vAlign w:val="bottom"/>
          </w:tcPr>
          <w:p w:rsidR="00022005" w:rsidRPr="005539C2" w:rsidRDefault="00B7001D" w:rsidP="00415ED1">
            <w:pPr>
              <w:jc w:val="right"/>
              <w:rPr>
                <w:b/>
                <w:bCs/>
                <w:sz w:val="18"/>
                <w:szCs w:val="18"/>
                <w:lang w:val="tr-TR"/>
              </w:rPr>
            </w:pPr>
            <w:r>
              <w:rPr>
                <w:b/>
                <w:bCs/>
                <w:sz w:val="18"/>
                <w:szCs w:val="18"/>
                <w:lang w:val="tr-TR"/>
              </w:rPr>
              <w:t>-</w:t>
            </w:r>
          </w:p>
        </w:tc>
      </w:tr>
      <w:tr w:rsidR="00022005" w:rsidRPr="005539C2" w:rsidTr="001F7289">
        <w:trPr>
          <w:trHeight w:val="165"/>
        </w:trPr>
        <w:tc>
          <w:tcPr>
            <w:tcW w:w="2410" w:type="dxa"/>
            <w:noWrap/>
            <w:vAlign w:val="bottom"/>
          </w:tcPr>
          <w:p w:rsidR="00090937" w:rsidRPr="005539C2" w:rsidRDefault="00090937" w:rsidP="004B7151">
            <w:pPr>
              <w:rPr>
                <w:b/>
                <w:bCs/>
                <w:sz w:val="18"/>
                <w:szCs w:val="18"/>
                <w:lang w:val="tr-TR"/>
              </w:rPr>
            </w:pPr>
          </w:p>
          <w:p w:rsidR="00022005" w:rsidRPr="005539C2" w:rsidRDefault="00022005" w:rsidP="004B7151">
            <w:pPr>
              <w:rPr>
                <w:rFonts w:eastAsia="Arial Unicode MS"/>
                <w:b/>
                <w:bCs/>
                <w:sz w:val="18"/>
                <w:szCs w:val="18"/>
                <w:lang w:val="tr-TR"/>
              </w:rPr>
            </w:pPr>
            <w:r w:rsidRPr="005539C2">
              <w:rPr>
                <w:b/>
                <w:bCs/>
                <w:sz w:val="18"/>
                <w:szCs w:val="18"/>
                <w:lang w:val="tr-TR"/>
              </w:rPr>
              <w:t>Önceki Dönem</w:t>
            </w:r>
          </w:p>
        </w:tc>
        <w:tc>
          <w:tcPr>
            <w:tcW w:w="802" w:type="dxa"/>
            <w:noWrap/>
            <w:vAlign w:val="bottom"/>
          </w:tcPr>
          <w:p w:rsidR="00022005" w:rsidRPr="005539C2" w:rsidRDefault="00022005" w:rsidP="009E44E9">
            <w:pPr>
              <w:ind w:right="30"/>
              <w:jc w:val="right"/>
              <w:rPr>
                <w:rFonts w:eastAsia="Arial Unicode MS"/>
                <w:sz w:val="18"/>
                <w:szCs w:val="18"/>
                <w:lang w:val="tr-TR"/>
              </w:rPr>
            </w:pPr>
          </w:p>
        </w:tc>
        <w:tc>
          <w:tcPr>
            <w:tcW w:w="916" w:type="dxa"/>
            <w:noWrap/>
            <w:vAlign w:val="bottom"/>
          </w:tcPr>
          <w:p w:rsidR="00022005" w:rsidRPr="005539C2" w:rsidRDefault="00022005" w:rsidP="00D76F46">
            <w:pPr>
              <w:jc w:val="right"/>
              <w:rPr>
                <w:rFonts w:eastAsia="Arial Unicode MS"/>
                <w:sz w:val="18"/>
                <w:szCs w:val="18"/>
                <w:lang w:val="tr-TR"/>
              </w:rPr>
            </w:pPr>
          </w:p>
        </w:tc>
        <w:tc>
          <w:tcPr>
            <w:tcW w:w="667" w:type="dxa"/>
            <w:noWrap/>
            <w:vAlign w:val="bottom"/>
          </w:tcPr>
          <w:p w:rsidR="00022005" w:rsidRPr="005539C2" w:rsidRDefault="00022005" w:rsidP="00D76F46">
            <w:pPr>
              <w:jc w:val="right"/>
              <w:rPr>
                <w:rFonts w:eastAsia="Arial Unicode MS"/>
                <w:sz w:val="18"/>
                <w:szCs w:val="18"/>
                <w:lang w:val="tr-TR"/>
              </w:rPr>
            </w:pPr>
          </w:p>
        </w:tc>
        <w:tc>
          <w:tcPr>
            <w:tcW w:w="810" w:type="dxa"/>
            <w:noWrap/>
            <w:vAlign w:val="bottom"/>
          </w:tcPr>
          <w:p w:rsidR="00022005" w:rsidRPr="005539C2" w:rsidRDefault="00022005" w:rsidP="00D76F46">
            <w:pPr>
              <w:jc w:val="right"/>
              <w:rPr>
                <w:rFonts w:eastAsia="Arial Unicode MS"/>
                <w:sz w:val="18"/>
                <w:szCs w:val="18"/>
                <w:lang w:val="tr-TR"/>
              </w:rPr>
            </w:pPr>
          </w:p>
        </w:tc>
        <w:tc>
          <w:tcPr>
            <w:tcW w:w="702" w:type="dxa"/>
            <w:noWrap/>
            <w:vAlign w:val="bottom"/>
          </w:tcPr>
          <w:p w:rsidR="00022005" w:rsidRPr="005539C2" w:rsidRDefault="00022005" w:rsidP="004E56FA">
            <w:pPr>
              <w:ind w:left="-120" w:firstLine="45"/>
              <w:jc w:val="right"/>
              <w:rPr>
                <w:rFonts w:eastAsia="Arial Unicode MS"/>
                <w:sz w:val="18"/>
                <w:szCs w:val="18"/>
                <w:lang w:val="tr-TR"/>
              </w:rPr>
            </w:pPr>
          </w:p>
        </w:tc>
        <w:tc>
          <w:tcPr>
            <w:tcW w:w="639" w:type="dxa"/>
            <w:noWrap/>
            <w:vAlign w:val="bottom"/>
          </w:tcPr>
          <w:p w:rsidR="00022005" w:rsidRPr="005539C2" w:rsidRDefault="00022005" w:rsidP="00D76F46">
            <w:pPr>
              <w:jc w:val="right"/>
              <w:rPr>
                <w:rFonts w:eastAsia="Arial Unicode MS"/>
                <w:sz w:val="18"/>
                <w:szCs w:val="18"/>
                <w:lang w:val="tr-TR"/>
              </w:rPr>
            </w:pPr>
          </w:p>
        </w:tc>
        <w:tc>
          <w:tcPr>
            <w:tcW w:w="1497" w:type="dxa"/>
            <w:noWrap/>
            <w:vAlign w:val="bottom"/>
          </w:tcPr>
          <w:p w:rsidR="00022005" w:rsidRPr="005539C2" w:rsidRDefault="00022005" w:rsidP="00D76F46">
            <w:pPr>
              <w:jc w:val="right"/>
              <w:rPr>
                <w:rFonts w:eastAsia="Arial Unicode MS"/>
                <w:sz w:val="18"/>
                <w:szCs w:val="18"/>
                <w:lang w:val="tr-TR"/>
              </w:rPr>
            </w:pPr>
          </w:p>
        </w:tc>
        <w:tc>
          <w:tcPr>
            <w:tcW w:w="780" w:type="dxa"/>
            <w:noWrap/>
            <w:vAlign w:val="bottom"/>
          </w:tcPr>
          <w:p w:rsidR="00022005" w:rsidRPr="005539C2" w:rsidRDefault="00022005" w:rsidP="00D76F46">
            <w:pPr>
              <w:jc w:val="right"/>
              <w:rPr>
                <w:rFonts w:eastAsia="Arial Unicode MS"/>
                <w:sz w:val="18"/>
                <w:szCs w:val="18"/>
                <w:lang w:val="tr-TR"/>
              </w:rPr>
            </w:pPr>
          </w:p>
        </w:tc>
      </w:tr>
      <w:tr w:rsidR="00543413" w:rsidRPr="005539C2" w:rsidTr="001F7289">
        <w:trPr>
          <w:trHeight w:val="165"/>
        </w:trPr>
        <w:tc>
          <w:tcPr>
            <w:tcW w:w="2410" w:type="dxa"/>
            <w:noWrap/>
            <w:vAlign w:val="bottom"/>
          </w:tcPr>
          <w:p w:rsidR="00543413" w:rsidRPr="005539C2" w:rsidRDefault="00543413" w:rsidP="00090937">
            <w:pPr>
              <w:ind w:left="224" w:hanging="90"/>
              <w:rPr>
                <w:rFonts w:eastAsia="Arial Unicode MS"/>
                <w:b/>
                <w:sz w:val="18"/>
                <w:szCs w:val="18"/>
                <w:lang w:val="tr-TR"/>
              </w:rPr>
            </w:pPr>
            <w:r w:rsidRPr="005539C2">
              <w:rPr>
                <w:b/>
                <w:sz w:val="18"/>
                <w:szCs w:val="18"/>
                <w:lang w:val="tr-TR"/>
              </w:rPr>
              <w:t>Toplam Aktifler</w:t>
            </w:r>
          </w:p>
        </w:tc>
        <w:tc>
          <w:tcPr>
            <w:tcW w:w="802" w:type="dxa"/>
            <w:noWrap/>
            <w:vAlign w:val="bottom"/>
          </w:tcPr>
          <w:p w:rsidR="00543413" w:rsidRPr="005539C2" w:rsidRDefault="0052027E" w:rsidP="009E44E9">
            <w:pPr>
              <w:ind w:right="30"/>
              <w:jc w:val="right"/>
              <w:rPr>
                <w:rFonts w:eastAsia="Arial Unicode MS"/>
                <w:bCs/>
                <w:sz w:val="18"/>
                <w:szCs w:val="18"/>
                <w:lang w:val="tr-TR"/>
              </w:rPr>
            </w:pPr>
            <w:r w:rsidRPr="0052027E">
              <w:rPr>
                <w:rFonts w:eastAsia="Arial Unicode MS"/>
                <w:bCs/>
                <w:sz w:val="18"/>
                <w:szCs w:val="18"/>
                <w:lang w:val="tr-TR"/>
              </w:rPr>
              <w:t>144.824</w:t>
            </w:r>
          </w:p>
        </w:tc>
        <w:tc>
          <w:tcPr>
            <w:tcW w:w="916" w:type="dxa"/>
            <w:noWrap/>
            <w:vAlign w:val="bottom"/>
          </w:tcPr>
          <w:p w:rsidR="00543413" w:rsidRPr="005539C2" w:rsidRDefault="0052027E" w:rsidP="00FC4440">
            <w:pPr>
              <w:jc w:val="right"/>
              <w:rPr>
                <w:rFonts w:eastAsia="Arial Unicode MS"/>
                <w:bCs/>
                <w:sz w:val="18"/>
                <w:szCs w:val="18"/>
                <w:lang w:val="tr-TR"/>
              </w:rPr>
            </w:pPr>
            <w:r w:rsidRPr="0052027E">
              <w:rPr>
                <w:rFonts w:eastAsia="Arial Unicode MS"/>
                <w:bCs/>
                <w:sz w:val="18"/>
                <w:szCs w:val="18"/>
                <w:lang w:val="tr-TR"/>
              </w:rPr>
              <w:t>1.978.156</w:t>
            </w:r>
          </w:p>
        </w:tc>
        <w:tc>
          <w:tcPr>
            <w:tcW w:w="667" w:type="dxa"/>
            <w:noWrap/>
            <w:vAlign w:val="bottom"/>
          </w:tcPr>
          <w:p w:rsidR="00543413" w:rsidRPr="005539C2" w:rsidRDefault="0052027E" w:rsidP="00FC4440">
            <w:pPr>
              <w:jc w:val="right"/>
              <w:rPr>
                <w:rFonts w:eastAsia="Arial Unicode MS"/>
                <w:bCs/>
                <w:sz w:val="18"/>
                <w:szCs w:val="18"/>
                <w:lang w:val="tr-TR"/>
              </w:rPr>
            </w:pPr>
            <w:r w:rsidRPr="0052027E">
              <w:rPr>
                <w:rFonts w:eastAsia="Arial Unicode MS"/>
                <w:bCs/>
                <w:sz w:val="18"/>
                <w:szCs w:val="18"/>
                <w:lang w:val="tr-TR"/>
              </w:rPr>
              <w:t>151.715</w:t>
            </w:r>
          </w:p>
        </w:tc>
        <w:tc>
          <w:tcPr>
            <w:tcW w:w="810" w:type="dxa"/>
            <w:noWrap/>
            <w:vAlign w:val="bottom"/>
          </w:tcPr>
          <w:p w:rsidR="00543413" w:rsidRPr="005539C2" w:rsidRDefault="0052027E" w:rsidP="00FC4440">
            <w:pPr>
              <w:jc w:val="right"/>
              <w:rPr>
                <w:rFonts w:eastAsia="Arial Unicode MS"/>
                <w:bCs/>
                <w:sz w:val="18"/>
                <w:szCs w:val="18"/>
                <w:lang w:val="tr-TR"/>
              </w:rPr>
            </w:pPr>
            <w:r w:rsidRPr="0052027E">
              <w:rPr>
                <w:rFonts w:eastAsia="Arial Unicode MS"/>
                <w:bCs/>
                <w:sz w:val="18"/>
                <w:szCs w:val="18"/>
                <w:lang w:val="tr-TR"/>
              </w:rPr>
              <w:t>62.478</w:t>
            </w:r>
          </w:p>
        </w:tc>
        <w:tc>
          <w:tcPr>
            <w:tcW w:w="702" w:type="dxa"/>
            <w:noWrap/>
            <w:vAlign w:val="bottom"/>
          </w:tcPr>
          <w:p w:rsidR="00543413" w:rsidRPr="005539C2" w:rsidRDefault="0052027E" w:rsidP="004E56FA">
            <w:pPr>
              <w:ind w:left="-120" w:firstLine="45"/>
              <w:jc w:val="right"/>
              <w:rPr>
                <w:rFonts w:eastAsia="Arial Unicode MS"/>
                <w:bCs/>
                <w:sz w:val="18"/>
                <w:szCs w:val="18"/>
                <w:lang w:val="tr-TR"/>
              </w:rPr>
            </w:pPr>
            <w:r>
              <w:rPr>
                <w:rFonts w:eastAsia="Arial Unicode MS"/>
                <w:bCs/>
                <w:sz w:val="18"/>
                <w:szCs w:val="18"/>
                <w:lang w:val="tr-TR"/>
              </w:rPr>
              <w:t>-</w:t>
            </w:r>
          </w:p>
        </w:tc>
        <w:tc>
          <w:tcPr>
            <w:tcW w:w="639" w:type="dxa"/>
            <w:noWrap/>
            <w:vAlign w:val="bottom"/>
          </w:tcPr>
          <w:p w:rsidR="00543413" w:rsidRPr="005539C2" w:rsidRDefault="0052027E" w:rsidP="00FC4440">
            <w:pPr>
              <w:jc w:val="right"/>
              <w:rPr>
                <w:rFonts w:eastAsia="Arial Unicode MS"/>
                <w:bCs/>
                <w:sz w:val="18"/>
                <w:szCs w:val="18"/>
                <w:lang w:val="tr-TR"/>
              </w:rPr>
            </w:pPr>
            <w:r>
              <w:rPr>
                <w:rFonts w:eastAsia="Arial Unicode MS"/>
                <w:bCs/>
                <w:sz w:val="18"/>
                <w:szCs w:val="18"/>
                <w:lang w:val="tr-TR"/>
              </w:rPr>
              <w:t>-</w:t>
            </w:r>
          </w:p>
        </w:tc>
        <w:tc>
          <w:tcPr>
            <w:tcW w:w="1497" w:type="dxa"/>
            <w:noWrap/>
            <w:vAlign w:val="bottom"/>
          </w:tcPr>
          <w:p w:rsidR="00543413" w:rsidRPr="005539C2" w:rsidRDefault="0052027E" w:rsidP="00FC4440">
            <w:pPr>
              <w:jc w:val="right"/>
              <w:rPr>
                <w:rFonts w:eastAsia="Arial Unicode MS"/>
                <w:bCs/>
                <w:sz w:val="18"/>
                <w:szCs w:val="18"/>
                <w:lang w:val="tr-TR"/>
              </w:rPr>
            </w:pPr>
            <w:r w:rsidRPr="0052027E">
              <w:rPr>
                <w:rFonts w:eastAsia="Arial Unicode MS"/>
                <w:bCs/>
                <w:sz w:val="18"/>
                <w:szCs w:val="18"/>
                <w:lang w:val="tr-TR"/>
              </w:rPr>
              <w:t>18.609</w:t>
            </w:r>
          </w:p>
        </w:tc>
        <w:tc>
          <w:tcPr>
            <w:tcW w:w="780" w:type="dxa"/>
            <w:noWrap/>
            <w:vAlign w:val="bottom"/>
          </w:tcPr>
          <w:p w:rsidR="00543413" w:rsidRPr="005539C2" w:rsidRDefault="0052027E" w:rsidP="00FC4440">
            <w:pPr>
              <w:jc w:val="right"/>
              <w:rPr>
                <w:rFonts w:eastAsia="Arial Unicode MS"/>
                <w:bCs/>
                <w:sz w:val="18"/>
                <w:szCs w:val="18"/>
                <w:lang w:val="tr-TR"/>
              </w:rPr>
            </w:pPr>
            <w:r w:rsidRPr="0052027E">
              <w:rPr>
                <w:rFonts w:eastAsia="Arial Unicode MS"/>
                <w:bCs/>
                <w:sz w:val="18"/>
                <w:szCs w:val="18"/>
                <w:lang w:val="tr-TR"/>
              </w:rPr>
              <w:t>2.355.782</w:t>
            </w:r>
          </w:p>
        </w:tc>
      </w:tr>
      <w:tr w:rsidR="00543413" w:rsidRPr="005539C2" w:rsidTr="001F7289">
        <w:trPr>
          <w:trHeight w:val="165"/>
        </w:trPr>
        <w:tc>
          <w:tcPr>
            <w:tcW w:w="2410" w:type="dxa"/>
            <w:tcBorders>
              <w:bottom w:val="single" w:sz="4" w:space="0" w:color="auto"/>
            </w:tcBorders>
            <w:noWrap/>
            <w:vAlign w:val="bottom"/>
          </w:tcPr>
          <w:p w:rsidR="00543413" w:rsidRPr="005539C2" w:rsidRDefault="00543413" w:rsidP="00090937">
            <w:pPr>
              <w:ind w:firstLine="134"/>
              <w:rPr>
                <w:rFonts w:eastAsia="Arial Unicode MS"/>
                <w:b/>
                <w:sz w:val="18"/>
                <w:szCs w:val="18"/>
                <w:lang w:val="tr-TR"/>
              </w:rPr>
            </w:pPr>
            <w:r w:rsidRPr="005539C2">
              <w:rPr>
                <w:b/>
                <w:sz w:val="18"/>
                <w:szCs w:val="18"/>
                <w:lang w:val="tr-TR"/>
              </w:rPr>
              <w:t>Toplam Yükümlülükler</w:t>
            </w:r>
          </w:p>
        </w:tc>
        <w:tc>
          <w:tcPr>
            <w:tcW w:w="802" w:type="dxa"/>
            <w:tcBorders>
              <w:bottom w:val="single" w:sz="4" w:space="0" w:color="auto"/>
            </w:tcBorders>
            <w:noWrap/>
            <w:vAlign w:val="bottom"/>
          </w:tcPr>
          <w:p w:rsidR="00543413" w:rsidRPr="005539C2" w:rsidRDefault="0052027E" w:rsidP="009E44E9">
            <w:pPr>
              <w:ind w:right="30"/>
              <w:jc w:val="right"/>
              <w:rPr>
                <w:rFonts w:eastAsia="Arial Unicode MS"/>
                <w:bCs/>
                <w:sz w:val="18"/>
                <w:szCs w:val="18"/>
                <w:lang w:val="tr-TR"/>
              </w:rPr>
            </w:pPr>
            <w:r w:rsidRPr="0052027E">
              <w:rPr>
                <w:rFonts w:eastAsia="Arial Unicode MS"/>
                <w:bCs/>
                <w:sz w:val="18"/>
                <w:szCs w:val="18"/>
                <w:lang w:val="tr-TR"/>
              </w:rPr>
              <w:t>323.181</w:t>
            </w:r>
          </w:p>
        </w:tc>
        <w:tc>
          <w:tcPr>
            <w:tcW w:w="916" w:type="dxa"/>
            <w:tcBorders>
              <w:bottom w:val="single" w:sz="4" w:space="0" w:color="auto"/>
            </w:tcBorders>
            <w:noWrap/>
            <w:vAlign w:val="bottom"/>
          </w:tcPr>
          <w:p w:rsidR="00543413" w:rsidRPr="005539C2" w:rsidRDefault="0052027E" w:rsidP="00FC4440">
            <w:pPr>
              <w:jc w:val="right"/>
              <w:rPr>
                <w:rFonts w:eastAsia="Arial Unicode MS"/>
                <w:bCs/>
                <w:sz w:val="18"/>
                <w:szCs w:val="18"/>
                <w:lang w:val="tr-TR"/>
              </w:rPr>
            </w:pPr>
            <w:r w:rsidRPr="0052027E">
              <w:rPr>
                <w:rFonts w:eastAsia="Arial Unicode MS"/>
                <w:bCs/>
                <w:sz w:val="18"/>
                <w:szCs w:val="18"/>
                <w:lang w:val="tr-TR"/>
              </w:rPr>
              <w:t>1.683.803</w:t>
            </w:r>
          </w:p>
        </w:tc>
        <w:tc>
          <w:tcPr>
            <w:tcW w:w="667" w:type="dxa"/>
            <w:tcBorders>
              <w:bottom w:val="single" w:sz="4" w:space="0" w:color="auto"/>
            </w:tcBorders>
            <w:noWrap/>
            <w:vAlign w:val="bottom"/>
          </w:tcPr>
          <w:p w:rsidR="00543413" w:rsidRPr="005539C2" w:rsidRDefault="0052027E" w:rsidP="00FC4440">
            <w:pPr>
              <w:jc w:val="right"/>
              <w:rPr>
                <w:rFonts w:eastAsia="Arial Unicode MS"/>
                <w:bCs/>
                <w:sz w:val="18"/>
                <w:szCs w:val="18"/>
                <w:lang w:val="tr-TR"/>
              </w:rPr>
            </w:pPr>
            <w:r w:rsidRPr="0052027E">
              <w:rPr>
                <w:rFonts w:eastAsia="Arial Unicode MS"/>
                <w:bCs/>
                <w:sz w:val="18"/>
                <w:szCs w:val="18"/>
                <w:lang w:val="tr-TR"/>
              </w:rPr>
              <w:t>2.615</w:t>
            </w:r>
          </w:p>
        </w:tc>
        <w:tc>
          <w:tcPr>
            <w:tcW w:w="810" w:type="dxa"/>
            <w:tcBorders>
              <w:bottom w:val="single" w:sz="4" w:space="0" w:color="auto"/>
            </w:tcBorders>
            <w:noWrap/>
            <w:vAlign w:val="bottom"/>
          </w:tcPr>
          <w:p w:rsidR="00543413" w:rsidRPr="005539C2" w:rsidRDefault="0052027E" w:rsidP="00FC4440">
            <w:pPr>
              <w:jc w:val="right"/>
              <w:rPr>
                <w:rFonts w:eastAsia="Arial Unicode MS"/>
                <w:bCs/>
                <w:sz w:val="18"/>
                <w:szCs w:val="18"/>
                <w:lang w:val="tr-TR"/>
              </w:rPr>
            </w:pPr>
            <w:r>
              <w:rPr>
                <w:rFonts w:eastAsia="Arial Unicode MS"/>
                <w:bCs/>
                <w:sz w:val="18"/>
                <w:szCs w:val="18"/>
                <w:lang w:val="tr-TR"/>
              </w:rPr>
              <w:t>-</w:t>
            </w:r>
          </w:p>
        </w:tc>
        <w:tc>
          <w:tcPr>
            <w:tcW w:w="702" w:type="dxa"/>
            <w:tcBorders>
              <w:bottom w:val="single" w:sz="4" w:space="0" w:color="auto"/>
            </w:tcBorders>
            <w:noWrap/>
            <w:vAlign w:val="bottom"/>
          </w:tcPr>
          <w:p w:rsidR="00543413" w:rsidRPr="005539C2" w:rsidRDefault="0052027E" w:rsidP="004E56FA">
            <w:pPr>
              <w:ind w:left="-120" w:firstLine="45"/>
              <w:jc w:val="right"/>
              <w:rPr>
                <w:rFonts w:eastAsia="Arial Unicode MS"/>
                <w:bCs/>
                <w:sz w:val="18"/>
                <w:szCs w:val="18"/>
                <w:lang w:val="tr-TR"/>
              </w:rPr>
            </w:pPr>
            <w:r>
              <w:rPr>
                <w:rFonts w:eastAsia="Arial Unicode MS"/>
                <w:bCs/>
                <w:sz w:val="18"/>
                <w:szCs w:val="18"/>
                <w:lang w:val="tr-TR"/>
              </w:rPr>
              <w:t>-</w:t>
            </w:r>
          </w:p>
        </w:tc>
        <w:tc>
          <w:tcPr>
            <w:tcW w:w="639" w:type="dxa"/>
            <w:tcBorders>
              <w:bottom w:val="single" w:sz="4" w:space="0" w:color="auto"/>
            </w:tcBorders>
            <w:noWrap/>
            <w:vAlign w:val="bottom"/>
          </w:tcPr>
          <w:p w:rsidR="00543413" w:rsidRPr="005539C2" w:rsidRDefault="0052027E" w:rsidP="00FC4440">
            <w:pPr>
              <w:jc w:val="right"/>
              <w:rPr>
                <w:rFonts w:eastAsia="Arial Unicode MS"/>
                <w:bCs/>
                <w:sz w:val="18"/>
                <w:szCs w:val="18"/>
                <w:lang w:val="tr-TR"/>
              </w:rPr>
            </w:pPr>
            <w:r>
              <w:rPr>
                <w:rFonts w:eastAsia="Arial Unicode MS"/>
                <w:bCs/>
                <w:sz w:val="18"/>
                <w:szCs w:val="18"/>
                <w:lang w:val="tr-TR"/>
              </w:rPr>
              <w:t>-</w:t>
            </w:r>
          </w:p>
        </w:tc>
        <w:tc>
          <w:tcPr>
            <w:tcW w:w="1497" w:type="dxa"/>
            <w:tcBorders>
              <w:bottom w:val="single" w:sz="4" w:space="0" w:color="auto"/>
            </w:tcBorders>
            <w:noWrap/>
            <w:vAlign w:val="bottom"/>
          </w:tcPr>
          <w:p w:rsidR="00543413" w:rsidRPr="005539C2" w:rsidRDefault="0052027E" w:rsidP="00FC4440">
            <w:pPr>
              <w:jc w:val="right"/>
              <w:rPr>
                <w:rFonts w:eastAsia="Arial Unicode MS"/>
                <w:bCs/>
                <w:sz w:val="18"/>
                <w:szCs w:val="18"/>
                <w:lang w:val="tr-TR"/>
              </w:rPr>
            </w:pPr>
            <w:r w:rsidRPr="0052027E">
              <w:rPr>
                <w:rFonts w:eastAsia="Arial Unicode MS"/>
                <w:bCs/>
                <w:sz w:val="18"/>
                <w:szCs w:val="18"/>
                <w:lang w:val="tr-TR"/>
              </w:rPr>
              <w:t>346.183</w:t>
            </w:r>
          </w:p>
        </w:tc>
        <w:tc>
          <w:tcPr>
            <w:tcW w:w="780" w:type="dxa"/>
            <w:tcBorders>
              <w:bottom w:val="single" w:sz="4" w:space="0" w:color="auto"/>
            </w:tcBorders>
            <w:noWrap/>
            <w:vAlign w:val="bottom"/>
          </w:tcPr>
          <w:p w:rsidR="00543413" w:rsidRPr="005539C2" w:rsidRDefault="0052027E" w:rsidP="00FC4440">
            <w:pPr>
              <w:jc w:val="right"/>
              <w:rPr>
                <w:rFonts w:eastAsia="Arial Unicode MS"/>
                <w:bCs/>
                <w:sz w:val="18"/>
                <w:szCs w:val="18"/>
                <w:lang w:val="tr-TR"/>
              </w:rPr>
            </w:pPr>
            <w:r w:rsidRPr="0052027E">
              <w:rPr>
                <w:rFonts w:eastAsia="Arial Unicode MS"/>
                <w:bCs/>
                <w:sz w:val="18"/>
                <w:szCs w:val="18"/>
                <w:lang w:val="tr-TR"/>
              </w:rPr>
              <w:t>2.355.782</w:t>
            </w:r>
          </w:p>
        </w:tc>
      </w:tr>
      <w:tr w:rsidR="00543413" w:rsidRPr="005539C2" w:rsidTr="001F7289">
        <w:trPr>
          <w:trHeight w:val="165"/>
        </w:trPr>
        <w:tc>
          <w:tcPr>
            <w:tcW w:w="2410" w:type="dxa"/>
            <w:tcBorders>
              <w:top w:val="single" w:sz="4" w:space="0" w:color="auto"/>
            </w:tcBorders>
            <w:noWrap/>
            <w:vAlign w:val="bottom"/>
          </w:tcPr>
          <w:p w:rsidR="00543413" w:rsidRPr="005539C2" w:rsidRDefault="00543413" w:rsidP="004B7151">
            <w:pPr>
              <w:rPr>
                <w:rFonts w:eastAsia="Arial Unicode MS"/>
                <w:sz w:val="18"/>
                <w:szCs w:val="18"/>
                <w:lang w:val="tr-TR"/>
              </w:rPr>
            </w:pPr>
          </w:p>
        </w:tc>
        <w:tc>
          <w:tcPr>
            <w:tcW w:w="802" w:type="dxa"/>
            <w:tcBorders>
              <w:top w:val="single" w:sz="4" w:space="0" w:color="auto"/>
            </w:tcBorders>
            <w:noWrap/>
            <w:vAlign w:val="bottom"/>
          </w:tcPr>
          <w:p w:rsidR="00543413" w:rsidRPr="005539C2" w:rsidRDefault="00543413" w:rsidP="009E44E9">
            <w:pPr>
              <w:ind w:right="30"/>
              <w:jc w:val="right"/>
              <w:rPr>
                <w:rFonts w:eastAsia="Arial Unicode MS"/>
                <w:sz w:val="18"/>
                <w:szCs w:val="18"/>
                <w:lang w:val="tr-TR"/>
              </w:rPr>
            </w:pPr>
          </w:p>
        </w:tc>
        <w:tc>
          <w:tcPr>
            <w:tcW w:w="916" w:type="dxa"/>
            <w:tcBorders>
              <w:top w:val="single" w:sz="4" w:space="0" w:color="auto"/>
            </w:tcBorders>
            <w:noWrap/>
            <w:vAlign w:val="bottom"/>
          </w:tcPr>
          <w:p w:rsidR="00543413" w:rsidRPr="005539C2" w:rsidRDefault="00543413" w:rsidP="00D76F46">
            <w:pPr>
              <w:jc w:val="right"/>
              <w:rPr>
                <w:rFonts w:eastAsia="Arial Unicode MS"/>
                <w:sz w:val="18"/>
                <w:szCs w:val="18"/>
                <w:lang w:val="tr-TR"/>
              </w:rPr>
            </w:pPr>
          </w:p>
        </w:tc>
        <w:tc>
          <w:tcPr>
            <w:tcW w:w="667" w:type="dxa"/>
            <w:tcBorders>
              <w:top w:val="single" w:sz="4" w:space="0" w:color="auto"/>
            </w:tcBorders>
            <w:noWrap/>
            <w:vAlign w:val="bottom"/>
          </w:tcPr>
          <w:p w:rsidR="00543413" w:rsidRPr="005539C2" w:rsidRDefault="00543413" w:rsidP="00D76F46">
            <w:pPr>
              <w:jc w:val="right"/>
              <w:rPr>
                <w:rFonts w:eastAsia="Arial Unicode MS"/>
                <w:sz w:val="18"/>
                <w:szCs w:val="18"/>
                <w:lang w:val="tr-TR"/>
              </w:rPr>
            </w:pPr>
          </w:p>
        </w:tc>
        <w:tc>
          <w:tcPr>
            <w:tcW w:w="810" w:type="dxa"/>
            <w:tcBorders>
              <w:top w:val="single" w:sz="4" w:space="0" w:color="auto"/>
            </w:tcBorders>
            <w:noWrap/>
            <w:vAlign w:val="bottom"/>
          </w:tcPr>
          <w:p w:rsidR="00543413" w:rsidRPr="005539C2" w:rsidRDefault="00543413" w:rsidP="00D76F46">
            <w:pPr>
              <w:jc w:val="right"/>
              <w:rPr>
                <w:rFonts w:eastAsia="Arial Unicode MS"/>
                <w:sz w:val="18"/>
                <w:szCs w:val="18"/>
                <w:lang w:val="tr-TR"/>
              </w:rPr>
            </w:pPr>
          </w:p>
        </w:tc>
        <w:tc>
          <w:tcPr>
            <w:tcW w:w="702" w:type="dxa"/>
            <w:tcBorders>
              <w:top w:val="single" w:sz="4" w:space="0" w:color="auto"/>
            </w:tcBorders>
            <w:noWrap/>
            <w:vAlign w:val="bottom"/>
          </w:tcPr>
          <w:p w:rsidR="00543413" w:rsidRPr="005539C2" w:rsidRDefault="00543413" w:rsidP="004E56FA">
            <w:pPr>
              <w:ind w:left="-120" w:firstLine="45"/>
              <w:jc w:val="right"/>
              <w:rPr>
                <w:rFonts w:eastAsia="Arial Unicode MS"/>
                <w:sz w:val="18"/>
                <w:szCs w:val="18"/>
                <w:lang w:val="tr-TR"/>
              </w:rPr>
            </w:pPr>
          </w:p>
        </w:tc>
        <w:tc>
          <w:tcPr>
            <w:tcW w:w="639" w:type="dxa"/>
            <w:tcBorders>
              <w:top w:val="single" w:sz="4" w:space="0" w:color="auto"/>
            </w:tcBorders>
            <w:noWrap/>
            <w:vAlign w:val="bottom"/>
          </w:tcPr>
          <w:p w:rsidR="00543413" w:rsidRPr="005539C2" w:rsidRDefault="00543413" w:rsidP="00D76F46">
            <w:pPr>
              <w:jc w:val="right"/>
              <w:rPr>
                <w:rFonts w:eastAsia="Arial Unicode MS"/>
                <w:sz w:val="18"/>
                <w:szCs w:val="18"/>
                <w:lang w:val="tr-TR"/>
              </w:rPr>
            </w:pPr>
          </w:p>
        </w:tc>
        <w:tc>
          <w:tcPr>
            <w:tcW w:w="1497" w:type="dxa"/>
            <w:tcBorders>
              <w:top w:val="single" w:sz="4" w:space="0" w:color="auto"/>
            </w:tcBorders>
            <w:noWrap/>
            <w:vAlign w:val="bottom"/>
          </w:tcPr>
          <w:p w:rsidR="00543413" w:rsidRPr="005539C2" w:rsidRDefault="00543413" w:rsidP="00D76F46">
            <w:pPr>
              <w:jc w:val="right"/>
              <w:rPr>
                <w:rFonts w:eastAsia="Arial Unicode MS"/>
                <w:sz w:val="18"/>
                <w:szCs w:val="18"/>
                <w:lang w:val="tr-TR"/>
              </w:rPr>
            </w:pPr>
          </w:p>
        </w:tc>
        <w:tc>
          <w:tcPr>
            <w:tcW w:w="780" w:type="dxa"/>
            <w:tcBorders>
              <w:top w:val="single" w:sz="4" w:space="0" w:color="auto"/>
            </w:tcBorders>
            <w:noWrap/>
            <w:vAlign w:val="bottom"/>
          </w:tcPr>
          <w:p w:rsidR="00543413" w:rsidRPr="005539C2" w:rsidRDefault="00543413" w:rsidP="00D76F46">
            <w:pPr>
              <w:jc w:val="right"/>
              <w:rPr>
                <w:rFonts w:eastAsia="Arial Unicode MS"/>
                <w:sz w:val="18"/>
                <w:szCs w:val="18"/>
                <w:lang w:val="tr-TR"/>
              </w:rPr>
            </w:pPr>
          </w:p>
        </w:tc>
      </w:tr>
      <w:tr w:rsidR="00543413" w:rsidRPr="005539C2" w:rsidTr="001F7289">
        <w:trPr>
          <w:trHeight w:val="165"/>
        </w:trPr>
        <w:tc>
          <w:tcPr>
            <w:tcW w:w="2410" w:type="dxa"/>
            <w:tcBorders>
              <w:bottom w:val="single" w:sz="12" w:space="0" w:color="auto"/>
            </w:tcBorders>
            <w:noWrap/>
            <w:vAlign w:val="bottom"/>
          </w:tcPr>
          <w:p w:rsidR="00543413" w:rsidRPr="005539C2" w:rsidRDefault="00543413" w:rsidP="004B7151">
            <w:pPr>
              <w:rPr>
                <w:rFonts w:eastAsia="Arial Unicode MS"/>
                <w:b/>
                <w:bCs/>
                <w:sz w:val="18"/>
                <w:szCs w:val="18"/>
                <w:lang w:val="tr-TR"/>
              </w:rPr>
            </w:pPr>
            <w:r w:rsidRPr="005539C2">
              <w:rPr>
                <w:b/>
                <w:bCs/>
                <w:sz w:val="18"/>
                <w:szCs w:val="18"/>
                <w:lang w:val="tr-TR"/>
              </w:rPr>
              <w:t>Likidite Açığı</w:t>
            </w:r>
          </w:p>
        </w:tc>
        <w:tc>
          <w:tcPr>
            <w:tcW w:w="802" w:type="dxa"/>
            <w:tcBorders>
              <w:bottom w:val="single" w:sz="12" w:space="0" w:color="auto"/>
            </w:tcBorders>
            <w:noWrap/>
            <w:vAlign w:val="bottom"/>
          </w:tcPr>
          <w:p w:rsidR="00543413" w:rsidRPr="005539C2" w:rsidRDefault="0052027E" w:rsidP="009E44E9">
            <w:pPr>
              <w:ind w:right="30"/>
              <w:jc w:val="right"/>
              <w:rPr>
                <w:rFonts w:eastAsia="Arial Unicode MS"/>
                <w:b/>
                <w:bCs/>
                <w:sz w:val="18"/>
                <w:szCs w:val="18"/>
                <w:lang w:val="tr-TR"/>
              </w:rPr>
            </w:pPr>
            <w:r w:rsidRPr="0052027E">
              <w:rPr>
                <w:rFonts w:eastAsia="Arial Unicode MS"/>
                <w:b/>
                <w:bCs/>
                <w:sz w:val="18"/>
                <w:szCs w:val="18"/>
                <w:lang w:val="tr-TR"/>
              </w:rPr>
              <w:t>(178.357)</w:t>
            </w:r>
          </w:p>
        </w:tc>
        <w:tc>
          <w:tcPr>
            <w:tcW w:w="916" w:type="dxa"/>
            <w:tcBorders>
              <w:bottom w:val="single" w:sz="12" w:space="0" w:color="auto"/>
            </w:tcBorders>
            <w:noWrap/>
            <w:vAlign w:val="bottom"/>
          </w:tcPr>
          <w:p w:rsidR="00543413" w:rsidRPr="005539C2" w:rsidRDefault="0052027E" w:rsidP="00FC4440">
            <w:pPr>
              <w:jc w:val="right"/>
              <w:rPr>
                <w:rFonts w:eastAsia="Arial Unicode MS"/>
                <w:b/>
                <w:bCs/>
                <w:sz w:val="18"/>
                <w:szCs w:val="18"/>
                <w:lang w:val="tr-TR"/>
              </w:rPr>
            </w:pPr>
            <w:r w:rsidRPr="0052027E">
              <w:rPr>
                <w:rFonts w:eastAsia="Arial Unicode MS"/>
                <w:b/>
                <w:bCs/>
                <w:sz w:val="18"/>
                <w:szCs w:val="18"/>
                <w:lang w:val="tr-TR"/>
              </w:rPr>
              <w:t>294.353</w:t>
            </w:r>
          </w:p>
        </w:tc>
        <w:tc>
          <w:tcPr>
            <w:tcW w:w="667" w:type="dxa"/>
            <w:tcBorders>
              <w:bottom w:val="single" w:sz="12" w:space="0" w:color="auto"/>
            </w:tcBorders>
            <w:noWrap/>
            <w:vAlign w:val="bottom"/>
          </w:tcPr>
          <w:p w:rsidR="00543413" w:rsidRPr="005539C2" w:rsidRDefault="0052027E" w:rsidP="00FC4440">
            <w:pPr>
              <w:jc w:val="right"/>
              <w:rPr>
                <w:rFonts w:eastAsia="Arial Unicode MS"/>
                <w:b/>
                <w:bCs/>
                <w:sz w:val="18"/>
                <w:szCs w:val="18"/>
                <w:lang w:val="tr-TR"/>
              </w:rPr>
            </w:pPr>
            <w:r w:rsidRPr="0052027E">
              <w:rPr>
                <w:rFonts w:eastAsia="Arial Unicode MS"/>
                <w:b/>
                <w:bCs/>
                <w:sz w:val="18"/>
                <w:szCs w:val="18"/>
                <w:lang w:val="tr-TR"/>
              </w:rPr>
              <w:t>149.100</w:t>
            </w:r>
          </w:p>
        </w:tc>
        <w:tc>
          <w:tcPr>
            <w:tcW w:w="810" w:type="dxa"/>
            <w:tcBorders>
              <w:bottom w:val="single" w:sz="12" w:space="0" w:color="auto"/>
            </w:tcBorders>
            <w:noWrap/>
            <w:vAlign w:val="bottom"/>
          </w:tcPr>
          <w:p w:rsidR="00543413" w:rsidRPr="005539C2" w:rsidRDefault="0052027E" w:rsidP="00FC4440">
            <w:pPr>
              <w:jc w:val="right"/>
              <w:rPr>
                <w:rFonts w:eastAsia="Arial Unicode MS"/>
                <w:b/>
                <w:bCs/>
                <w:sz w:val="18"/>
                <w:szCs w:val="18"/>
                <w:lang w:val="tr-TR"/>
              </w:rPr>
            </w:pPr>
            <w:r w:rsidRPr="0052027E">
              <w:rPr>
                <w:rFonts w:eastAsia="Arial Unicode MS"/>
                <w:b/>
                <w:bCs/>
                <w:sz w:val="18"/>
                <w:szCs w:val="18"/>
                <w:lang w:val="tr-TR"/>
              </w:rPr>
              <w:t>62.478</w:t>
            </w:r>
          </w:p>
        </w:tc>
        <w:tc>
          <w:tcPr>
            <w:tcW w:w="702" w:type="dxa"/>
            <w:tcBorders>
              <w:bottom w:val="single" w:sz="12" w:space="0" w:color="auto"/>
            </w:tcBorders>
            <w:noWrap/>
            <w:vAlign w:val="bottom"/>
          </w:tcPr>
          <w:p w:rsidR="00543413" w:rsidRPr="005539C2" w:rsidRDefault="0052027E" w:rsidP="004E56FA">
            <w:pPr>
              <w:ind w:left="-120" w:firstLine="45"/>
              <w:jc w:val="right"/>
              <w:rPr>
                <w:rFonts w:eastAsia="Arial Unicode MS"/>
                <w:b/>
                <w:bCs/>
                <w:sz w:val="18"/>
                <w:szCs w:val="18"/>
                <w:lang w:val="tr-TR"/>
              </w:rPr>
            </w:pPr>
            <w:r>
              <w:rPr>
                <w:rFonts w:eastAsia="Arial Unicode MS"/>
                <w:b/>
                <w:bCs/>
                <w:sz w:val="18"/>
                <w:szCs w:val="18"/>
                <w:lang w:val="tr-TR"/>
              </w:rPr>
              <w:t>-</w:t>
            </w:r>
          </w:p>
        </w:tc>
        <w:tc>
          <w:tcPr>
            <w:tcW w:w="639" w:type="dxa"/>
            <w:tcBorders>
              <w:bottom w:val="single" w:sz="12" w:space="0" w:color="auto"/>
            </w:tcBorders>
            <w:noWrap/>
            <w:vAlign w:val="bottom"/>
          </w:tcPr>
          <w:p w:rsidR="00543413" w:rsidRPr="005539C2" w:rsidRDefault="0052027E" w:rsidP="00FC4440">
            <w:pPr>
              <w:jc w:val="right"/>
              <w:rPr>
                <w:rFonts w:eastAsia="Arial Unicode MS"/>
                <w:b/>
                <w:bCs/>
                <w:sz w:val="18"/>
                <w:szCs w:val="18"/>
                <w:lang w:val="tr-TR"/>
              </w:rPr>
            </w:pPr>
            <w:r>
              <w:rPr>
                <w:rFonts w:eastAsia="Arial Unicode MS"/>
                <w:b/>
                <w:bCs/>
                <w:sz w:val="18"/>
                <w:szCs w:val="18"/>
                <w:lang w:val="tr-TR"/>
              </w:rPr>
              <w:t>-</w:t>
            </w:r>
          </w:p>
        </w:tc>
        <w:tc>
          <w:tcPr>
            <w:tcW w:w="1497" w:type="dxa"/>
            <w:tcBorders>
              <w:bottom w:val="single" w:sz="12" w:space="0" w:color="auto"/>
            </w:tcBorders>
            <w:noWrap/>
            <w:vAlign w:val="bottom"/>
          </w:tcPr>
          <w:p w:rsidR="00543413" w:rsidRPr="005539C2" w:rsidRDefault="0052027E" w:rsidP="00FC4440">
            <w:pPr>
              <w:jc w:val="right"/>
              <w:rPr>
                <w:rFonts w:eastAsia="Arial Unicode MS"/>
                <w:b/>
                <w:bCs/>
                <w:sz w:val="18"/>
                <w:szCs w:val="18"/>
                <w:lang w:val="tr-TR"/>
              </w:rPr>
            </w:pPr>
            <w:r w:rsidRPr="0052027E">
              <w:rPr>
                <w:rFonts w:eastAsia="Arial Unicode MS"/>
                <w:b/>
                <w:bCs/>
                <w:sz w:val="18"/>
                <w:szCs w:val="18"/>
                <w:lang w:val="tr-TR"/>
              </w:rPr>
              <w:t>(327.574)</w:t>
            </w:r>
          </w:p>
        </w:tc>
        <w:tc>
          <w:tcPr>
            <w:tcW w:w="780" w:type="dxa"/>
            <w:tcBorders>
              <w:bottom w:val="single" w:sz="12" w:space="0" w:color="auto"/>
            </w:tcBorders>
            <w:noWrap/>
            <w:vAlign w:val="bottom"/>
          </w:tcPr>
          <w:p w:rsidR="00543413" w:rsidRPr="005539C2" w:rsidRDefault="0052027E" w:rsidP="00FC4440">
            <w:pPr>
              <w:jc w:val="right"/>
              <w:rPr>
                <w:rFonts w:eastAsia="Arial Unicode MS"/>
                <w:b/>
                <w:bCs/>
                <w:sz w:val="18"/>
                <w:szCs w:val="18"/>
                <w:lang w:val="tr-TR"/>
              </w:rPr>
            </w:pPr>
            <w:r>
              <w:rPr>
                <w:rFonts w:eastAsia="Arial Unicode MS"/>
                <w:b/>
                <w:bCs/>
                <w:sz w:val="18"/>
                <w:szCs w:val="18"/>
                <w:lang w:val="tr-TR"/>
              </w:rPr>
              <w:t>-</w:t>
            </w:r>
          </w:p>
        </w:tc>
      </w:tr>
      <w:bookmarkEnd w:id="19"/>
    </w:tbl>
    <w:p w:rsidR="00445BBF" w:rsidRPr="00412D72" w:rsidRDefault="00445BBF">
      <w:pPr>
        <w:pStyle w:val="BodyText"/>
        <w:rPr>
          <w:rFonts w:eastAsia="Arial Unicode MS"/>
        </w:rPr>
      </w:pPr>
    </w:p>
    <w:p w:rsidR="00D3297D" w:rsidRPr="00412D72" w:rsidRDefault="00CE7D26" w:rsidP="00CE7D26">
      <w:pPr>
        <w:pStyle w:val="BodyText"/>
        <w:tabs>
          <w:tab w:val="left" w:pos="1418"/>
        </w:tabs>
        <w:ind w:left="1418" w:hanging="567"/>
        <w:rPr>
          <w:rFonts w:eastAsia="Arial Unicode MS"/>
          <w:sz w:val="18"/>
          <w:szCs w:val="18"/>
        </w:rPr>
      </w:pPr>
      <w:r w:rsidRPr="00412D72">
        <w:rPr>
          <w:rFonts w:eastAsia="Arial Unicode MS"/>
          <w:sz w:val="18"/>
          <w:szCs w:val="18"/>
        </w:rPr>
        <w:t>(*)</w:t>
      </w:r>
      <w:r w:rsidRPr="00412D72">
        <w:rPr>
          <w:rFonts w:eastAsia="Arial Unicode MS"/>
          <w:sz w:val="18"/>
          <w:szCs w:val="18"/>
        </w:rPr>
        <w:tab/>
      </w:r>
      <w:r w:rsidR="00D3297D" w:rsidRPr="00412D72">
        <w:rPr>
          <w:rFonts w:eastAsia="Arial Unicode MS"/>
          <w:sz w:val="18"/>
          <w:szCs w:val="18"/>
        </w:rPr>
        <w:t>Bilançoyu oluşturan aktif hesaplardan sabit kıymetler, iştirak ve bağlı ortaklıklar, ayniyat mevcudu, peşin ödenmiş giderler ve takipteki alacaklar gibi bankacılık faaliyetlerinin sürdürülmesi için gerek</w:t>
      </w:r>
      <w:r w:rsidR="008814E7" w:rsidRPr="00412D72">
        <w:rPr>
          <w:rFonts w:eastAsia="Arial Unicode MS"/>
          <w:sz w:val="18"/>
          <w:szCs w:val="18"/>
        </w:rPr>
        <w:t>sinim duyulan, kısa zamanda nakd</w:t>
      </w:r>
      <w:r w:rsidR="00D3297D" w:rsidRPr="00412D72">
        <w:rPr>
          <w:rFonts w:eastAsia="Arial Unicode MS"/>
          <w:sz w:val="18"/>
          <w:szCs w:val="18"/>
        </w:rPr>
        <w:t>e dönüşme şansı bulunmayan aktif nitelikli hesaplar buraya kaydedilir.</w:t>
      </w:r>
    </w:p>
    <w:p w:rsidR="0069469E" w:rsidRPr="00412D72" w:rsidRDefault="00CE7D26" w:rsidP="0069469E">
      <w:pPr>
        <w:widowControl w:val="0"/>
        <w:autoSpaceDE w:val="0"/>
        <w:autoSpaceDN w:val="0"/>
        <w:adjustRightInd w:val="0"/>
        <w:rPr>
          <w:b/>
          <w:lang w:val="tr-TR"/>
        </w:rPr>
      </w:pPr>
      <w:r w:rsidRPr="00412D72">
        <w:rPr>
          <w:b/>
          <w:lang w:val="tr-TR"/>
        </w:rPr>
        <w:br w:type="page"/>
      </w:r>
      <w:r w:rsidR="0069469E" w:rsidRPr="00412D72">
        <w:rPr>
          <w:rFonts w:eastAsia="Arial Unicode MS"/>
          <w:b/>
          <w:lang w:val="tr-TR"/>
        </w:rPr>
        <w:lastRenderedPageBreak/>
        <w:t>MALİ BÜNYEYE İLİŞKİN BİLGİLER (Devamı)</w:t>
      </w:r>
    </w:p>
    <w:p w:rsidR="0069469E" w:rsidRPr="00412D72" w:rsidRDefault="0069469E" w:rsidP="0069469E">
      <w:pPr>
        <w:pStyle w:val="Heading8"/>
        <w:keepNext w:val="0"/>
        <w:widowControl w:val="0"/>
        <w:tabs>
          <w:tab w:val="clear" w:pos="-54"/>
          <w:tab w:val="left" w:pos="851"/>
        </w:tabs>
        <w:autoSpaceDE/>
        <w:autoSpaceDN/>
        <w:adjustRightInd/>
        <w:ind w:left="851" w:hanging="851"/>
        <w:rPr>
          <w:b w:val="0"/>
        </w:rPr>
      </w:pPr>
    </w:p>
    <w:p w:rsidR="00F65C7C" w:rsidRPr="001B62B9" w:rsidRDefault="00F65C7C" w:rsidP="002C525A">
      <w:pPr>
        <w:pStyle w:val="Heading8"/>
        <w:keepNext w:val="0"/>
        <w:widowControl w:val="0"/>
        <w:numPr>
          <w:ilvl w:val="0"/>
          <w:numId w:val="33"/>
        </w:numPr>
        <w:tabs>
          <w:tab w:val="clear" w:pos="-54"/>
          <w:tab w:val="clear" w:pos="1080"/>
          <w:tab w:val="left" w:pos="851"/>
        </w:tabs>
        <w:autoSpaceDE/>
        <w:autoSpaceDN/>
        <w:adjustRightInd/>
        <w:spacing w:line="226" w:lineRule="auto"/>
        <w:ind w:left="851" w:hanging="851"/>
      </w:pPr>
      <w:r w:rsidRPr="001B62B9">
        <w:t>Faaliyet Bölümlerine İlişkin Açıklamalar:</w:t>
      </w:r>
    </w:p>
    <w:p w:rsidR="00F65C7C" w:rsidRPr="001B62B9" w:rsidRDefault="00F65C7C" w:rsidP="0069469E">
      <w:pPr>
        <w:pStyle w:val="BodyText"/>
        <w:widowControl w:val="0"/>
        <w:rPr>
          <w:rFonts w:eastAsia="Arial Unicode MS"/>
          <w:b/>
        </w:rPr>
      </w:pPr>
    </w:p>
    <w:p w:rsidR="00F65C7C" w:rsidRPr="001B62B9" w:rsidRDefault="00F65C7C" w:rsidP="0069469E">
      <w:pPr>
        <w:pStyle w:val="BodyText3"/>
        <w:widowControl w:val="0"/>
        <w:tabs>
          <w:tab w:val="clear" w:pos="539"/>
          <w:tab w:val="clear" w:pos="5310"/>
          <w:tab w:val="clear" w:pos="7560"/>
        </w:tabs>
        <w:ind w:left="851"/>
        <w:jc w:val="both"/>
        <w:rPr>
          <w:i w:val="0"/>
          <w:iCs w:val="0"/>
          <w:sz w:val="20"/>
        </w:rPr>
      </w:pPr>
      <w:r w:rsidRPr="001B62B9">
        <w:rPr>
          <w:i w:val="0"/>
          <w:iCs w:val="0"/>
          <w:sz w:val="20"/>
        </w:rPr>
        <w:t xml:space="preserve">Banka ağırlıklı olarak takas-operasyon, saklama hizmeti, kredi ve hazine işlemleri alanlarında faaliyet göstermektedir. </w:t>
      </w:r>
    </w:p>
    <w:p w:rsidR="00F65C7C" w:rsidRPr="001B62B9" w:rsidRDefault="00F65C7C" w:rsidP="0069469E">
      <w:pPr>
        <w:widowControl w:val="0"/>
        <w:autoSpaceDE w:val="0"/>
        <w:autoSpaceDN w:val="0"/>
        <w:adjustRightInd w:val="0"/>
        <w:jc w:val="both"/>
        <w:rPr>
          <w:lang w:val="tr-TR"/>
        </w:rPr>
      </w:pPr>
    </w:p>
    <w:tbl>
      <w:tblPr>
        <w:tblpPr w:leftFromText="181" w:rightFromText="284" w:vertAnchor="text" w:horzAnchor="margin" w:tblpXSpec="right" w:tblpY="118"/>
        <w:tblOverlap w:val="never"/>
        <w:tblW w:w="9300" w:type="dxa"/>
        <w:tblLayout w:type="fixed"/>
        <w:tblCellMar>
          <w:left w:w="30" w:type="dxa"/>
          <w:right w:w="30" w:type="dxa"/>
        </w:tblCellMar>
        <w:tblLook w:val="0000"/>
      </w:tblPr>
      <w:tblGrid>
        <w:gridCol w:w="3939"/>
        <w:gridCol w:w="962"/>
        <w:gridCol w:w="1023"/>
        <w:gridCol w:w="708"/>
        <w:gridCol w:w="851"/>
        <w:gridCol w:w="709"/>
        <w:gridCol w:w="1108"/>
      </w:tblGrid>
      <w:tr w:rsidR="0069469E" w:rsidRPr="001A05DE" w:rsidTr="009E7B34">
        <w:trPr>
          <w:trHeight w:val="20"/>
        </w:trPr>
        <w:tc>
          <w:tcPr>
            <w:tcW w:w="3939" w:type="dxa"/>
            <w:tcBorders>
              <w:bottom w:val="single" w:sz="4" w:space="0" w:color="auto"/>
            </w:tcBorders>
          </w:tcPr>
          <w:p w:rsidR="0069469E" w:rsidRPr="001B62B9" w:rsidRDefault="0069469E" w:rsidP="0069469E">
            <w:pPr>
              <w:autoSpaceDE w:val="0"/>
              <w:autoSpaceDN w:val="0"/>
              <w:adjustRightInd w:val="0"/>
              <w:rPr>
                <w:b/>
                <w:color w:val="000000"/>
                <w:sz w:val="16"/>
                <w:szCs w:val="16"/>
                <w:lang w:val="tr-TR"/>
              </w:rPr>
            </w:pPr>
            <w:bookmarkStart w:id="20" w:name="OLE_LINK25"/>
          </w:p>
          <w:p w:rsidR="0069469E" w:rsidRPr="001A05DE" w:rsidRDefault="0069469E" w:rsidP="0069469E">
            <w:pPr>
              <w:autoSpaceDE w:val="0"/>
              <w:autoSpaceDN w:val="0"/>
              <w:adjustRightInd w:val="0"/>
              <w:rPr>
                <w:b/>
                <w:color w:val="000000"/>
                <w:sz w:val="16"/>
                <w:szCs w:val="16"/>
                <w:lang w:val="tr-TR"/>
              </w:rPr>
            </w:pPr>
            <w:r w:rsidRPr="001A05DE">
              <w:rPr>
                <w:b/>
                <w:color w:val="000000"/>
                <w:sz w:val="16"/>
                <w:szCs w:val="16"/>
                <w:lang w:val="tr-TR"/>
              </w:rPr>
              <w:t>Cari Dönem</w:t>
            </w:r>
          </w:p>
        </w:tc>
        <w:tc>
          <w:tcPr>
            <w:tcW w:w="962" w:type="dxa"/>
            <w:tcBorders>
              <w:bottom w:val="single" w:sz="4" w:space="0" w:color="auto"/>
            </w:tcBorders>
            <w:vAlign w:val="bottom"/>
          </w:tcPr>
          <w:p w:rsidR="0069469E" w:rsidRPr="001A05DE" w:rsidRDefault="0069469E" w:rsidP="0069469E">
            <w:pPr>
              <w:jc w:val="right"/>
              <w:rPr>
                <w:b/>
                <w:color w:val="000000"/>
                <w:sz w:val="16"/>
                <w:szCs w:val="16"/>
                <w:lang w:val="tr-TR"/>
              </w:rPr>
            </w:pPr>
            <w:r w:rsidRPr="001A05DE">
              <w:rPr>
                <w:b/>
                <w:bCs/>
                <w:sz w:val="16"/>
                <w:szCs w:val="16"/>
                <w:lang w:val="tr-TR"/>
              </w:rPr>
              <w:t>Takas ve Operasyon</w:t>
            </w:r>
          </w:p>
        </w:tc>
        <w:tc>
          <w:tcPr>
            <w:tcW w:w="1023" w:type="dxa"/>
            <w:tcBorders>
              <w:bottom w:val="single" w:sz="4" w:space="0" w:color="auto"/>
            </w:tcBorders>
            <w:vAlign w:val="bottom"/>
          </w:tcPr>
          <w:p w:rsidR="0069469E" w:rsidRPr="001A05DE" w:rsidRDefault="0069469E" w:rsidP="0069469E">
            <w:pPr>
              <w:jc w:val="right"/>
              <w:rPr>
                <w:b/>
                <w:bCs/>
                <w:sz w:val="16"/>
                <w:szCs w:val="16"/>
                <w:lang w:val="tr-TR"/>
              </w:rPr>
            </w:pPr>
            <w:r w:rsidRPr="001A05DE">
              <w:rPr>
                <w:b/>
                <w:bCs/>
                <w:sz w:val="16"/>
                <w:szCs w:val="16"/>
                <w:lang w:val="tr-TR"/>
              </w:rPr>
              <w:t>Saklama</w:t>
            </w:r>
          </w:p>
        </w:tc>
        <w:tc>
          <w:tcPr>
            <w:tcW w:w="708" w:type="dxa"/>
            <w:tcBorders>
              <w:bottom w:val="single" w:sz="4" w:space="0" w:color="auto"/>
            </w:tcBorders>
            <w:vAlign w:val="bottom"/>
          </w:tcPr>
          <w:p w:rsidR="0069469E" w:rsidRPr="001A05DE" w:rsidRDefault="0069469E" w:rsidP="0069469E">
            <w:pPr>
              <w:jc w:val="right"/>
              <w:rPr>
                <w:b/>
                <w:bCs/>
                <w:sz w:val="16"/>
                <w:szCs w:val="16"/>
                <w:lang w:val="tr-TR"/>
              </w:rPr>
            </w:pPr>
            <w:r w:rsidRPr="001A05DE">
              <w:rPr>
                <w:b/>
                <w:bCs/>
                <w:sz w:val="16"/>
                <w:szCs w:val="16"/>
                <w:lang w:val="tr-TR"/>
              </w:rPr>
              <w:t>Krediler</w:t>
            </w:r>
          </w:p>
          <w:p w:rsidR="0069469E" w:rsidRPr="001A05DE" w:rsidRDefault="0069469E" w:rsidP="0069469E">
            <w:pPr>
              <w:jc w:val="right"/>
              <w:rPr>
                <w:b/>
                <w:bCs/>
                <w:sz w:val="16"/>
                <w:szCs w:val="16"/>
                <w:lang w:val="tr-TR"/>
              </w:rPr>
            </w:pPr>
            <w:r w:rsidRPr="001A05DE">
              <w:rPr>
                <w:b/>
                <w:bCs/>
                <w:sz w:val="16"/>
                <w:szCs w:val="16"/>
                <w:lang w:val="tr-TR"/>
              </w:rPr>
              <w:t xml:space="preserve">ve </w:t>
            </w:r>
            <w:smartTag w:uri="urn:schemas-microsoft-com:office:smarttags" w:element="stockticker">
              <w:r w:rsidRPr="001A05DE">
                <w:rPr>
                  <w:b/>
                  <w:bCs/>
                  <w:sz w:val="16"/>
                  <w:szCs w:val="16"/>
                  <w:lang w:val="tr-TR"/>
                </w:rPr>
                <w:t>BPP</w:t>
              </w:r>
            </w:smartTag>
          </w:p>
        </w:tc>
        <w:tc>
          <w:tcPr>
            <w:tcW w:w="851" w:type="dxa"/>
            <w:tcBorders>
              <w:bottom w:val="single" w:sz="4" w:space="0" w:color="auto"/>
            </w:tcBorders>
            <w:vAlign w:val="bottom"/>
          </w:tcPr>
          <w:p w:rsidR="0069469E" w:rsidRPr="001A05DE" w:rsidRDefault="0069469E" w:rsidP="0069469E">
            <w:pPr>
              <w:jc w:val="right"/>
              <w:rPr>
                <w:b/>
                <w:bCs/>
                <w:sz w:val="16"/>
                <w:szCs w:val="16"/>
                <w:lang w:val="tr-TR"/>
              </w:rPr>
            </w:pPr>
            <w:r w:rsidRPr="001A05DE">
              <w:rPr>
                <w:b/>
                <w:bCs/>
                <w:sz w:val="16"/>
                <w:szCs w:val="16"/>
                <w:lang w:val="tr-TR"/>
              </w:rPr>
              <w:t xml:space="preserve">Hazine </w:t>
            </w:r>
          </w:p>
          <w:p w:rsidR="0069469E" w:rsidRPr="001A05DE" w:rsidRDefault="0069469E" w:rsidP="0069469E">
            <w:pPr>
              <w:jc w:val="right"/>
              <w:rPr>
                <w:b/>
                <w:bCs/>
                <w:sz w:val="16"/>
                <w:szCs w:val="16"/>
                <w:lang w:val="tr-TR"/>
              </w:rPr>
            </w:pPr>
            <w:r w:rsidRPr="001A05DE">
              <w:rPr>
                <w:b/>
                <w:bCs/>
                <w:sz w:val="16"/>
                <w:szCs w:val="16"/>
                <w:lang w:val="tr-TR"/>
              </w:rPr>
              <w:t>İşlemleri</w:t>
            </w:r>
          </w:p>
        </w:tc>
        <w:tc>
          <w:tcPr>
            <w:tcW w:w="709" w:type="dxa"/>
            <w:tcBorders>
              <w:bottom w:val="single" w:sz="4" w:space="0" w:color="auto"/>
            </w:tcBorders>
            <w:vAlign w:val="bottom"/>
          </w:tcPr>
          <w:p w:rsidR="0069469E" w:rsidRPr="001A05DE" w:rsidRDefault="0069469E" w:rsidP="0069469E">
            <w:pPr>
              <w:jc w:val="right"/>
              <w:rPr>
                <w:b/>
                <w:bCs/>
                <w:sz w:val="16"/>
                <w:szCs w:val="16"/>
                <w:lang w:val="tr-TR"/>
              </w:rPr>
            </w:pPr>
            <w:r w:rsidRPr="001A05DE">
              <w:rPr>
                <w:b/>
                <w:bCs/>
                <w:sz w:val="16"/>
                <w:szCs w:val="16"/>
                <w:lang w:val="tr-TR"/>
              </w:rPr>
              <w:t>Diğer</w:t>
            </w:r>
          </w:p>
        </w:tc>
        <w:tc>
          <w:tcPr>
            <w:tcW w:w="1108" w:type="dxa"/>
            <w:tcBorders>
              <w:bottom w:val="single" w:sz="4" w:space="0" w:color="auto"/>
            </w:tcBorders>
            <w:vAlign w:val="bottom"/>
          </w:tcPr>
          <w:p w:rsidR="0069469E" w:rsidRPr="001A05DE" w:rsidRDefault="0069469E" w:rsidP="0069469E">
            <w:pPr>
              <w:jc w:val="right"/>
              <w:rPr>
                <w:b/>
                <w:bCs/>
                <w:sz w:val="16"/>
                <w:szCs w:val="16"/>
                <w:lang w:val="tr-TR"/>
              </w:rPr>
            </w:pPr>
            <w:r w:rsidRPr="001A05DE">
              <w:rPr>
                <w:b/>
                <w:bCs/>
                <w:sz w:val="16"/>
                <w:szCs w:val="16"/>
                <w:lang w:val="tr-TR"/>
              </w:rPr>
              <w:t>Toplam</w:t>
            </w:r>
          </w:p>
        </w:tc>
      </w:tr>
      <w:tr w:rsidR="00DD626A" w:rsidRPr="001A05DE" w:rsidTr="009E7B34">
        <w:tblPrEx>
          <w:tblCellMar>
            <w:right w:w="0" w:type="dxa"/>
          </w:tblCellMar>
        </w:tblPrEx>
        <w:trPr>
          <w:trHeight w:val="20"/>
        </w:trPr>
        <w:tc>
          <w:tcPr>
            <w:tcW w:w="3939" w:type="dxa"/>
            <w:tcBorders>
              <w:top w:val="single" w:sz="4" w:space="0" w:color="auto"/>
            </w:tcBorders>
            <w:vAlign w:val="bottom"/>
          </w:tcPr>
          <w:p w:rsidR="00DD626A" w:rsidRPr="001A05DE" w:rsidRDefault="00DD626A" w:rsidP="00DD626A">
            <w:pPr>
              <w:autoSpaceDE w:val="0"/>
              <w:autoSpaceDN w:val="0"/>
              <w:adjustRightInd w:val="0"/>
              <w:ind w:left="360" w:hanging="360"/>
              <w:rPr>
                <w:color w:val="000000"/>
                <w:sz w:val="16"/>
                <w:szCs w:val="16"/>
                <w:lang w:val="tr-TR"/>
              </w:rPr>
            </w:pPr>
            <w:r w:rsidRPr="001A05DE">
              <w:rPr>
                <w:color w:val="000000"/>
                <w:sz w:val="16"/>
                <w:szCs w:val="16"/>
                <w:lang w:val="tr-TR"/>
              </w:rPr>
              <w:t>Net faiz gelirleri</w:t>
            </w:r>
          </w:p>
        </w:tc>
        <w:tc>
          <w:tcPr>
            <w:tcW w:w="962" w:type="dxa"/>
            <w:tcBorders>
              <w:top w:val="single" w:sz="4" w:space="0" w:color="auto"/>
            </w:tcBorders>
            <w:vAlign w:val="bottom"/>
          </w:tcPr>
          <w:p w:rsidR="00DD626A" w:rsidRPr="001A05DE" w:rsidRDefault="001B62B9" w:rsidP="00DD626A">
            <w:pPr>
              <w:jc w:val="right"/>
              <w:rPr>
                <w:sz w:val="18"/>
                <w:szCs w:val="18"/>
                <w:lang w:val="tr-TR"/>
              </w:rPr>
            </w:pPr>
            <w:r w:rsidRPr="001A05DE">
              <w:rPr>
                <w:sz w:val="18"/>
                <w:szCs w:val="18"/>
                <w:lang w:val="tr-TR"/>
              </w:rPr>
              <w:t>14</w:t>
            </w:r>
          </w:p>
        </w:tc>
        <w:tc>
          <w:tcPr>
            <w:tcW w:w="1023" w:type="dxa"/>
            <w:tcBorders>
              <w:top w:val="single" w:sz="4" w:space="0" w:color="auto"/>
            </w:tcBorders>
            <w:vAlign w:val="bottom"/>
          </w:tcPr>
          <w:p w:rsidR="00DD626A" w:rsidRPr="001A05DE" w:rsidRDefault="001B62B9" w:rsidP="00DD626A">
            <w:pPr>
              <w:ind w:right="31"/>
              <w:jc w:val="right"/>
              <w:rPr>
                <w:sz w:val="18"/>
                <w:szCs w:val="18"/>
                <w:lang w:val="tr-TR"/>
              </w:rPr>
            </w:pPr>
            <w:r w:rsidRPr="001A05DE">
              <w:rPr>
                <w:sz w:val="18"/>
                <w:szCs w:val="18"/>
                <w:lang w:val="tr-TR"/>
              </w:rPr>
              <w:t>-</w:t>
            </w:r>
          </w:p>
        </w:tc>
        <w:tc>
          <w:tcPr>
            <w:tcW w:w="708" w:type="dxa"/>
            <w:tcBorders>
              <w:top w:val="single" w:sz="4" w:space="0" w:color="auto"/>
            </w:tcBorders>
            <w:vAlign w:val="bottom"/>
          </w:tcPr>
          <w:p w:rsidR="00DD626A" w:rsidRPr="001A05DE" w:rsidRDefault="001B62B9" w:rsidP="00DD626A">
            <w:pPr>
              <w:jc w:val="right"/>
              <w:rPr>
                <w:sz w:val="18"/>
                <w:szCs w:val="18"/>
                <w:lang w:val="tr-TR"/>
              </w:rPr>
            </w:pPr>
            <w:r w:rsidRPr="001A05DE">
              <w:rPr>
                <w:sz w:val="18"/>
                <w:szCs w:val="18"/>
                <w:lang w:val="tr-TR"/>
              </w:rPr>
              <w:t>7.132</w:t>
            </w:r>
          </w:p>
        </w:tc>
        <w:tc>
          <w:tcPr>
            <w:tcW w:w="851" w:type="dxa"/>
            <w:tcBorders>
              <w:top w:val="single" w:sz="4" w:space="0" w:color="auto"/>
            </w:tcBorders>
            <w:vAlign w:val="bottom"/>
          </w:tcPr>
          <w:p w:rsidR="00DD626A" w:rsidRPr="001A05DE" w:rsidRDefault="001B62B9" w:rsidP="00DD626A">
            <w:pPr>
              <w:jc w:val="right"/>
              <w:rPr>
                <w:sz w:val="18"/>
                <w:szCs w:val="18"/>
                <w:lang w:val="tr-TR"/>
              </w:rPr>
            </w:pPr>
            <w:r w:rsidRPr="001A05DE">
              <w:rPr>
                <w:sz w:val="18"/>
                <w:szCs w:val="18"/>
                <w:lang w:val="tr-TR"/>
              </w:rPr>
              <w:t>31.342</w:t>
            </w:r>
          </w:p>
        </w:tc>
        <w:tc>
          <w:tcPr>
            <w:tcW w:w="709" w:type="dxa"/>
            <w:tcBorders>
              <w:top w:val="single" w:sz="4" w:space="0" w:color="auto"/>
            </w:tcBorders>
            <w:vAlign w:val="bottom"/>
          </w:tcPr>
          <w:p w:rsidR="00DD626A" w:rsidRPr="001A05DE" w:rsidRDefault="001B62B9" w:rsidP="00DD626A">
            <w:pPr>
              <w:jc w:val="right"/>
              <w:rPr>
                <w:sz w:val="18"/>
                <w:szCs w:val="18"/>
                <w:lang w:val="tr-TR"/>
              </w:rPr>
            </w:pPr>
            <w:r w:rsidRPr="001A05DE">
              <w:rPr>
                <w:sz w:val="18"/>
                <w:szCs w:val="18"/>
                <w:lang w:val="tr-TR"/>
              </w:rPr>
              <w:t>-</w:t>
            </w:r>
          </w:p>
        </w:tc>
        <w:tc>
          <w:tcPr>
            <w:tcW w:w="1108" w:type="dxa"/>
            <w:tcBorders>
              <w:top w:val="single" w:sz="4" w:space="0" w:color="auto"/>
            </w:tcBorders>
            <w:vAlign w:val="bottom"/>
          </w:tcPr>
          <w:p w:rsidR="00DD626A" w:rsidRPr="001A05DE" w:rsidRDefault="001B62B9" w:rsidP="00DD626A">
            <w:pPr>
              <w:ind w:right="41"/>
              <w:jc w:val="right"/>
              <w:rPr>
                <w:b/>
                <w:bCs/>
                <w:sz w:val="18"/>
                <w:szCs w:val="18"/>
                <w:lang w:val="tr-TR"/>
              </w:rPr>
            </w:pPr>
            <w:r w:rsidRPr="001A05DE">
              <w:rPr>
                <w:b/>
                <w:bCs/>
                <w:sz w:val="18"/>
                <w:szCs w:val="18"/>
                <w:lang w:val="tr-TR"/>
              </w:rPr>
              <w:t>38.488</w:t>
            </w:r>
          </w:p>
        </w:tc>
      </w:tr>
      <w:tr w:rsidR="00DD626A" w:rsidRPr="001A05DE" w:rsidTr="009E7B34">
        <w:tblPrEx>
          <w:tblCellMar>
            <w:right w:w="0" w:type="dxa"/>
          </w:tblCellMar>
        </w:tblPrEx>
        <w:trPr>
          <w:trHeight w:val="20"/>
        </w:trPr>
        <w:tc>
          <w:tcPr>
            <w:tcW w:w="3939" w:type="dxa"/>
            <w:vAlign w:val="bottom"/>
          </w:tcPr>
          <w:p w:rsidR="00DD626A" w:rsidRPr="001A05DE" w:rsidRDefault="00DD626A" w:rsidP="00DD626A">
            <w:pPr>
              <w:autoSpaceDE w:val="0"/>
              <w:autoSpaceDN w:val="0"/>
              <w:adjustRightInd w:val="0"/>
              <w:rPr>
                <w:color w:val="000000"/>
                <w:sz w:val="16"/>
                <w:szCs w:val="16"/>
                <w:lang w:val="tr-TR"/>
              </w:rPr>
            </w:pPr>
            <w:r w:rsidRPr="001A05DE">
              <w:rPr>
                <w:color w:val="000000"/>
                <w:sz w:val="16"/>
                <w:szCs w:val="16"/>
                <w:lang w:val="tr-TR"/>
              </w:rPr>
              <w:t>Net ücret ve komisyon geliri ve diğer faaliyet gelirleri</w:t>
            </w:r>
          </w:p>
        </w:tc>
        <w:tc>
          <w:tcPr>
            <w:tcW w:w="962" w:type="dxa"/>
            <w:vAlign w:val="bottom"/>
          </w:tcPr>
          <w:p w:rsidR="00DD626A" w:rsidRPr="001A05DE" w:rsidRDefault="001B62B9" w:rsidP="00DD626A">
            <w:pPr>
              <w:jc w:val="right"/>
              <w:rPr>
                <w:sz w:val="18"/>
                <w:szCs w:val="18"/>
                <w:lang w:val="tr-TR"/>
              </w:rPr>
            </w:pPr>
            <w:r w:rsidRPr="001A05DE">
              <w:rPr>
                <w:sz w:val="18"/>
                <w:szCs w:val="18"/>
                <w:lang w:val="tr-TR"/>
              </w:rPr>
              <w:t>16.052</w:t>
            </w:r>
          </w:p>
        </w:tc>
        <w:tc>
          <w:tcPr>
            <w:tcW w:w="1023" w:type="dxa"/>
            <w:vAlign w:val="bottom"/>
          </w:tcPr>
          <w:p w:rsidR="00DD626A" w:rsidRPr="001A05DE" w:rsidRDefault="001B62B9" w:rsidP="00DD626A">
            <w:pPr>
              <w:ind w:right="31"/>
              <w:jc w:val="right"/>
              <w:rPr>
                <w:sz w:val="18"/>
                <w:szCs w:val="18"/>
                <w:lang w:val="tr-TR"/>
              </w:rPr>
            </w:pPr>
            <w:r w:rsidRPr="001A05DE">
              <w:rPr>
                <w:sz w:val="18"/>
                <w:szCs w:val="18"/>
                <w:lang w:val="tr-TR"/>
              </w:rPr>
              <w:t>440</w:t>
            </w:r>
          </w:p>
        </w:tc>
        <w:tc>
          <w:tcPr>
            <w:tcW w:w="708" w:type="dxa"/>
            <w:vAlign w:val="bottom"/>
          </w:tcPr>
          <w:p w:rsidR="00DD626A" w:rsidRPr="001A05DE" w:rsidRDefault="001B62B9" w:rsidP="00DD626A">
            <w:pPr>
              <w:jc w:val="right"/>
              <w:rPr>
                <w:sz w:val="18"/>
                <w:szCs w:val="18"/>
                <w:lang w:val="tr-TR"/>
              </w:rPr>
            </w:pPr>
            <w:r w:rsidRPr="001A05DE">
              <w:rPr>
                <w:sz w:val="18"/>
                <w:szCs w:val="18"/>
                <w:lang w:val="tr-TR"/>
              </w:rPr>
              <w:t>5.375</w:t>
            </w:r>
          </w:p>
        </w:tc>
        <w:tc>
          <w:tcPr>
            <w:tcW w:w="851" w:type="dxa"/>
            <w:vAlign w:val="bottom"/>
          </w:tcPr>
          <w:p w:rsidR="00DD626A" w:rsidRPr="001A05DE" w:rsidRDefault="001B62B9" w:rsidP="00DD626A">
            <w:pPr>
              <w:jc w:val="right"/>
              <w:rPr>
                <w:sz w:val="18"/>
                <w:szCs w:val="18"/>
                <w:lang w:val="tr-TR"/>
              </w:rPr>
            </w:pPr>
            <w:r w:rsidRPr="001A05DE">
              <w:rPr>
                <w:sz w:val="18"/>
                <w:szCs w:val="18"/>
                <w:lang w:val="tr-TR"/>
              </w:rPr>
              <w:t>-</w:t>
            </w:r>
          </w:p>
        </w:tc>
        <w:tc>
          <w:tcPr>
            <w:tcW w:w="709" w:type="dxa"/>
            <w:vAlign w:val="bottom"/>
          </w:tcPr>
          <w:p w:rsidR="00DD626A" w:rsidRPr="001A05DE" w:rsidRDefault="001B62B9" w:rsidP="00DD626A">
            <w:pPr>
              <w:jc w:val="right"/>
              <w:rPr>
                <w:sz w:val="18"/>
                <w:szCs w:val="18"/>
                <w:lang w:val="tr-TR"/>
              </w:rPr>
            </w:pPr>
            <w:r w:rsidRPr="001A05DE">
              <w:rPr>
                <w:sz w:val="18"/>
                <w:szCs w:val="18"/>
                <w:lang w:val="tr-TR"/>
              </w:rPr>
              <w:t>-</w:t>
            </w:r>
          </w:p>
        </w:tc>
        <w:tc>
          <w:tcPr>
            <w:tcW w:w="1108" w:type="dxa"/>
            <w:vAlign w:val="bottom"/>
          </w:tcPr>
          <w:p w:rsidR="00DD626A" w:rsidRPr="001A05DE" w:rsidRDefault="001B62B9" w:rsidP="00DD626A">
            <w:pPr>
              <w:ind w:right="41"/>
              <w:jc w:val="right"/>
              <w:rPr>
                <w:b/>
                <w:bCs/>
                <w:sz w:val="18"/>
                <w:szCs w:val="18"/>
                <w:lang w:val="tr-TR"/>
              </w:rPr>
            </w:pPr>
            <w:r w:rsidRPr="001A05DE">
              <w:rPr>
                <w:b/>
                <w:bCs/>
                <w:sz w:val="18"/>
                <w:szCs w:val="18"/>
                <w:lang w:val="tr-TR"/>
              </w:rPr>
              <w:t>21.867</w:t>
            </w:r>
          </w:p>
        </w:tc>
      </w:tr>
      <w:tr w:rsidR="00DD626A" w:rsidRPr="001A05DE" w:rsidTr="009E7B34">
        <w:tblPrEx>
          <w:tblCellMar>
            <w:right w:w="0" w:type="dxa"/>
          </w:tblCellMar>
        </w:tblPrEx>
        <w:trPr>
          <w:trHeight w:val="20"/>
        </w:trPr>
        <w:tc>
          <w:tcPr>
            <w:tcW w:w="3939" w:type="dxa"/>
            <w:vAlign w:val="bottom"/>
          </w:tcPr>
          <w:p w:rsidR="00DD626A" w:rsidRPr="001A05DE" w:rsidRDefault="00DD626A" w:rsidP="00DD626A">
            <w:pPr>
              <w:autoSpaceDE w:val="0"/>
              <w:autoSpaceDN w:val="0"/>
              <w:adjustRightInd w:val="0"/>
              <w:ind w:left="360" w:hanging="360"/>
              <w:rPr>
                <w:color w:val="000000"/>
                <w:sz w:val="16"/>
                <w:szCs w:val="16"/>
                <w:lang w:val="tr-TR"/>
              </w:rPr>
            </w:pPr>
            <w:r w:rsidRPr="001A05DE">
              <w:rPr>
                <w:color w:val="000000"/>
                <w:sz w:val="16"/>
                <w:szCs w:val="16"/>
                <w:lang w:val="tr-TR"/>
              </w:rPr>
              <w:t>Temettü gelirleri</w:t>
            </w:r>
          </w:p>
        </w:tc>
        <w:tc>
          <w:tcPr>
            <w:tcW w:w="962" w:type="dxa"/>
            <w:vAlign w:val="bottom"/>
          </w:tcPr>
          <w:p w:rsidR="00DD626A" w:rsidRPr="001A05DE" w:rsidRDefault="001B62B9" w:rsidP="00DD626A">
            <w:pPr>
              <w:jc w:val="right"/>
              <w:rPr>
                <w:sz w:val="18"/>
                <w:szCs w:val="18"/>
                <w:lang w:val="tr-TR"/>
              </w:rPr>
            </w:pPr>
            <w:r w:rsidRPr="001A05DE">
              <w:rPr>
                <w:sz w:val="18"/>
                <w:szCs w:val="18"/>
                <w:lang w:val="tr-TR"/>
              </w:rPr>
              <w:t>-</w:t>
            </w:r>
          </w:p>
        </w:tc>
        <w:tc>
          <w:tcPr>
            <w:tcW w:w="1023" w:type="dxa"/>
            <w:vAlign w:val="bottom"/>
          </w:tcPr>
          <w:p w:rsidR="00DD626A" w:rsidRPr="001A05DE" w:rsidRDefault="001B62B9" w:rsidP="00DD626A">
            <w:pPr>
              <w:ind w:right="31"/>
              <w:jc w:val="right"/>
              <w:rPr>
                <w:sz w:val="18"/>
                <w:szCs w:val="18"/>
                <w:lang w:val="tr-TR"/>
              </w:rPr>
            </w:pPr>
            <w:r w:rsidRPr="001A05DE">
              <w:rPr>
                <w:sz w:val="18"/>
                <w:szCs w:val="18"/>
                <w:lang w:val="tr-TR"/>
              </w:rPr>
              <w:t>-</w:t>
            </w:r>
          </w:p>
        </w:tc>
        <w:tc>
          <w:tcPr>
            <w:tcW w:w="708" w:type="dxa"/>
            <w:vAlign w:val="bottom"/>
          </w:tcPr>
          <w:p w:rsidR="00DD626A" w:rsidRPr="001A05DE" w:rsidRDefault="001B62B9" w:rsidP="00DD626A">
            <w:pPr>
              <w:jc w:val="right"/>
              <w:rPr>
                <w:sz w:val="18"/>
                <w:szCs w:val="18"/>
                <w:lang w:val="tr-TR"/>
              </w:rPr>
            </w:pPr>
            <w:r w:rsidRPr="001A05DE">
              <w:rPr>
                <w:sz w:val="18"/>
                <w:szCs w:val="18"/>
                <w:lang w:val="tr-TR"/>
              </w:rPr>
              <w:t>-</w:t>
            </w:r>
          </w:p>
        </w:tc>
        <w:tc>
          <w:tcPr>
            <w:tcW w:w="851" w:type="dxa"/>
            <w:vAlign w:val="bottom"/>
          </w:tcPr>
          <w:p w:rsidR="00DD626A" w:rsidRPr="001A05DE" w:rsidRDefault="001B62B9" w:rsidP="00DD626A">
            <w:pPr>
              <w:jc w:val="right"/>
              <w:rPr>
                <w:sz w:val="18"/>
                <w:szCs w:val="18"/>
                <w:lang w:val="tr-TR"/>
              </w:rPr>
            </w:pPr>
            <w:r w:rsidRPr="001A05DE">
              <w:rPr>
                <w:sz w:val="18"/>
                <w:szCs w:val="18"/>
                <w:lang w:val="tr-TR"/>
              </w:rPr>
              <w:t>4.655</w:t>
            </w:r>
          </w:p>
        </w:tc>
        <w:tc>
          <w:tcPr>
            <w:tcW w:w="709" w:type="dxa"/>
            <w:vAlign w:val="bottom"/>
          </w:tcPr>
          <w:p w:rsidR="00DD626A" w:rsidRPr="001A05DE" w:rsidRDefault="001B62B9" w:rsidP="00DD626A">
            <w:pPr>
              <w:jc w:val="right"/>
              <w:rPr>
                <w:sz w:val="18"/>
                <w:szCs w:val="18"/>
                <w:lang w:val="tr-TR"/>
              </w:rPr>
            </w:pPr>
            <w:r w:rsidRPr="001A05DE">
              <w:rPr>
                <w:sz w:val="18"/>
                <w:szCs w:val="18"/>
                <w:lang w:val="tr-TR"/>
              </w:rPr>
              <w:t>-</w:t>
            </w:r>
          </w:p>
        </w:tc>
        <w:tc>
          <w:tcPr>
            <w:tcW w:w="1108" w:type="dxa"/>
            <w:vAlign w:val="bottom"/>
          </w:tcPr>
          <w:p w:rsidR="00DD626A" w:rsidRPr="001A05DE" w:rsidRDefault="001B62B9" w:rsidP="00DD626A">
            <w:pPr>
              <w:ind w:right="41"/>
              <w:jc w:val="right"/>
              <w:rPr>
                <w:b/>
                <w:bCs/>
                <w:sz w:val="18"/>
                <w:szCs w:val="18"/>
                <w:lang w:val="tr-TR"/>
              </w:rPr>
            </w:pPr>
            <w:r w:rsidRPr="001A05DE">
              <w:rPr>
                <w:b/>
                <w:bCs/>
                <w:sz w:val="18"/>
                <w:szCs w:val="18"/>
                <w:lang w:val="tr-TR"/>
              </w:rPr>
              <w:t>4.655</w:t>
            </w:r>
          </w:p>
        </w:tc>
      </w:tr>
      <w:tr w:rsidR="00DD626A" w:rsidRPr="001A05DE" w:rsidTr="009E7B34">
        <w:tblPrEx>
          <w:tblCellMar>
            <w:right w:w="0" w:type="dxa"/>
          </w:tblCellMar>
        </w:tblPrEx>
        <w:trPr>
          <w:trHeight w:val="20"/>
        </w:trPr>
        <w:tc>
          <w:tcPr>
            <w:tcW w:w="3939" w:type="dxa"/>
            <w:vAlign w:val="bottom"/>
          </w:tcPr>
          <w:p w:rsidR="00DD626A" w:rsidRPr="001A05DE" w:rsidRDefault="00DD626A" w:rsidP="00DD626A">
            <w:pPr>
              <w:autoSpaceDE w:val="0"/>
              <w:autoSpaceDN w:val="0"/>
              <w:adjustRightInd w:val="0"/>
              <w:ind w:left="360" w:hanging="360"/>
              <w:rPr>
                <w:color w:val="000000"/>
                <w:sz w:val="16"/>
                <w:szCs w:val="16"/>
                <w:lang w:val="tr-TR"/>
              </w:rPr>
            </w:pPr>
            <w:r w:rsidRPr="001A05DE">
              <w:rPr>
                <w:color w:val="000000"/>
                <w:sz w:val="16"/>
                <w:szCs w:val="16"/>
                <w:lang w:val="tr-TR"/>
              </w:rPr>
              <w:t>Ticari kar/zarar</w:t>
            </w:r>
          </w:p>
        </w:tc>
        <w:tc>
          <w:tcPr>
            <w:tcW w:w="962" w:type="dxa"/>
            <w:vAlign w:val="bottom"/>
          </w:tcPr>
          <w:p w:rsidR="00DD626A" w:rsidRPr="001A05DE" w:rsidRDefault="001B62B9" w:rsidP="00DD626A">
            <w:pPr>
              <w:jc w:val="right"/>
              <w:rPr>
                <w:sz w:val="18"/>
                <w:szCs w:val="18"/>
                <w:lang w:val="tr-TR"/>
              </w:rPr>
            </w:pPr>
            <w:r w:rsidRPr="001A05DE">
              <w:rPr>
                <w:sz w:val="18"/>
                <w:szCs w:val="18"/>
                <w:lang w:val="tr-TR"/>
              </w:rPr>
              <w:t>-</w:t>
            </w:r>
          </w:p>
        </w:tc>
        <w:tc>
          <w:tcPr>
            <w:tcW w:w="1023" w:type="dxa"/>
            <w:vAlign w:val="bottom"/>
          </w:tcPr>
          <w:p w:rsidR="00DD626A" w:rsidRPr="001A05DE" w:rsidRDefault="001B62B9" w:rsidP="00DD626A">
            <w:pPr>
              <w:ind w:right="31"/>
              <w:jc w:val="right"/>
              <w:rPr>
                <w:sz w:val="18"/>
                <w:szCs w:val="18"/>
                <w:lang w:val="tr-TR"/>
              </w:rPr>
            </w:pPr>
            <w:r w:rsidRPr="001A05DE">
              <w:rPr>
                <w:sz w:val="18"/>
                <w:szCs w:val="18"/>
                <w:lang w:val="tr-TR"/>
              </w:rPr>
              <w:t>-</w:t>
            </w:r>
          </w:p>
        </w:tc>
        <w:tc>
          <w:tcPr>
            <w:tcW w:w="708" w:type="dxa"/>
            <w:vAlign w:val="bottom"/>
          </w:tcPr>
          <w:p w:rsidR="00DD626A" w:rsidRPr="001A05DE" w:rsidRDefault="001B62B9" w:rsidP="00DD626A">
            <w:pPr>
              <w:jc w:val="right"/>
              <w:rPr>
                <w:sz w:val="18"/>
                <w:szCs w:val="18"/>
                <w:lang w:val="tr-TR"/>
              </w:rPr>
            </w:pPr>
            <w:r w:rsidRPr="001A05DE">
              <w:rPr>
                <w:sz w:val="18"/>
                <w:szCs w:val="18"/>
                <w:lang w:val="tr-TR"/>
              </w:rPr>
              <w:t>-</w:t>
            </w:r>
          </w:p>
        </w:tc>
        <w:tc>
          <w:tcPr>
            <w:tcW w:w="851" w:type="dxa"/>
            <w:vAlign w:val="bottom"/>
          </w:tcPr>
          <w:p w:rsidR="00DD626A" w:rsidRPr="001A05DE" w:rsidRDefault="001B62B9" w:rsidP="00DD626A">
            <w:pPr>
              <w:jc w:val="right"/>
              <w:rPr>
                <w:sz w:val="18"/>
                <w:szCs w:val="18"/>
                <w:lang w:val="tr-TR"/>
              </w:rPr>
            </w:pPr>
            <w:r w:rsidRPr="001A05DE">
              <w:rPr>
                <w:sz w:val="18"/>
                <w:szCs w:val="18"/>
                <w:lang w:val="tr-TR"/>
              </w:rPr>
              <w:t>(194)</w:t>
            </w:r>
          </w:p>
        </w:tc>
        <w:tc>
          <w:tcPr>
            <w:tcW w:w="709" w:type="dxa"/>
            <w:vAlign w:val="bottom"/>
          </w:tcPr>
          <w:p w:rsidR="00DD626A" w:rsidRPr="001A05DE" w:rsidRDefault="001B62B9" w:rsidP="00DD626A">
            <w:pPr>
              <w:jc w:val="right"/>
              <w:rPr>
                <w:sz w:val="18"/>
                <w:szCs w:val="18"/>
                <w:lang w:val="tr-TR"/>
              </w:rPr>
            </w:pPr>
            <w:r w:rsidRPr="001A05DE">
              <w:rPr>
                <w:sz w:val="18"/>
                <w:szCs w:val="18"/>
                <w:lang w:val="tr-TR"/>
              </w:rPr>
              <w:t>-</w:t>
            </w:r>
          </w:p>
        </w:tc>
        <w:tc>
          <w:tcPr>
            <w:tcW w:w="1108" w:type="dxa"/>
            <w:vAlign w:val="bottom"/>
          </w:tcPr>
          <w:p w:rsidR="00DD626A" w:rsidRPr="001A05DE" w:rsidRDefault="001B62B9" w:rsidP="00DD626A">
            <w:pPr>
              <w:ind w:right="41"/>
              <w:jc w:val="right"/>
              <w:rPr>
                <w:b/>
                <w:bCs/>
                <w:sz w:val="18"/>
                <w:szCs w:val="18"/>
                <w:lang w:val="tr-TR"/>
              </w:rPr>
            </w:pPr>
            <w:r w:rsidRPr="001A05DE">
              <w:rPr>
                <w:b/>
                <w:bCs/>
                <w:sz w:val="18"/>
                <w:szCs w:val="18"/>
                <w:lang w:val="tr-TR"/>
              </w:rPr>
              <w:t>(194)</w:t>
            </w:r>
          </w:p>
        </w:tc>
      </w:tr>
      <w:tr w:rsidR="00DD626A" w:rsidRPr="001A05DE" w:rsidTr="009E7B34">
        <w:tblPrEx>
          <w:tblCellMar>
            <w:right w:w="0" w:type="dxa"/>
          </w:tblCellMar>
        </w:tblPrEx>
        <w:trPr>
          <w:trHeight w:val="20"/>
        </w:trPr>
        <w:tc>
          <w:tcPr>
            <w:tcW w:w="3939" w:type="dxa"/>
            <w:vAlign w:val="bottom"/>
          </w:tcPr>
          <w:p w:rsidR="00DD626A" w:rsidRPr="001A05DE" w:rsidRDefault="00DD626A" w:rsidP="00DD626A">
            <w:pPr>
              <w:autoSpaceDE w:val="0"/>
              <w:autoSpaceDN w:val="0"/>
              <w:adjustRightInd w:val="0"/>
              <w:ind w:left="360" w:hanging="360"/>
              <w:rPr>
                <w:color w:val="000000"/>
                <w:sz w:val="16"/>
                <w:szCs w:val="16"/>
                <w:lang w:val="tr-TR"/>
              </w:rPr>
            </w:pPr>
            <w:r w:rsidRPr="001A05DE">
              <w:rPr>
                <w:color w:val="000000"/>
                <w:sz w:val="16"/>
                <w:szCs w:val="16"/>
                <w:lang w:val="tr-TR"/>
              </w:rPr>
              <w:t>Diğer faaliyet gelirleri</w:t>
            </w:r>
          </w:p>
        </w:tc>
        <w:tc>
          <w:tcPr>
            <w:tcW w:w="962" w:type="dxa"/>
            <w:vAlign w:val="bottom"/>
          </w:tcPr>
          <w:p w:rsidR="00DD626A" w:rsidRPr="001A05DE" w:rsidRDefault="001B62B9" w:rsidP="00DD626A">
            <w:pPr>
              <w:jc w:val="right"/>
              <w:rPr>
                <w:sz w:val="18"/>
                <w:szCs w:val="18"/>
                <w:lang w:val="tr-TR"/>
              </w:rPr>
            </w:pPr>
            <w:r w:rsidRPr="001A05DE">
              <w:rPr>
                <w:sz w:val="18"/>
                <w:szCs w:val="18"/>
                <w:lang w:val="tr-TR"/>
              </w:rPr>
              <w:t>-</w:t>
            </w:r>
          </w:p>
        </w:tc>
        <w:tc>
          <w:tcPr>
            <w:tcW w:w="1023" w:type="dxa"/>
            <w:vAlign w:val="bottom"/>
          </w:tcPr>
          <w:p w:rsidR="00DD626A" w:rsidRPr="001A05DE" w:rsidRDefault="001B62B9" w:rsidP="00DD626A">
            <w:pPr>
              <w:ind w:right="31"/>
              <w:jc w:val="right"/>
              <w:rPr>
                <w:sz w:val="18"/>
                <w:szCs w:val="18"/>
                <w:lang w:val="tr-TR"/>
              </w:rPr>
            </w:pPr>
            <w:r w:rsidRPr="001A05DE">
              <w:rPr>
                <w:sz w:val="18"/>
                <w:szCs w:val="18"/>
                <w:lang w:val="tr-TR"/>
              </w:rPr>
              <w:t>-</w:t>
            </w:r>
          </w:p>
        </w:tc>
        <w:tc>
          <w:tcPr>
            <w:tcW w:w="708" w:type="dxa"/>
            <w:vAlign w:val="bottom"/>
          </w:tcPr>
          <w:p w:rsidR="00DD626A" w:rsidRPr="001A05DE" w:rsidRDefault="001B62B9" w:rsidP="00DD626A">
            <w:pPr>
              <w:jc w:val="right"/>
              <w:rPr>
                <w:sz w:val="18"/>
                <w:szCs w:val="18"/>
                <w:lang w:val="tr-TR"/>
              </w:rPr>
            </w:pPr>
            <w:r w:rsidRPr="001A05DE">
              <w:rPr>
                <w:sz w:val="18"/>
                <w:szCs w:val="18"/>
                <w:lang w:val="tr-TR"/>
              </w:rPr>
              <w:t>-</w:t>
            </w:r>
          </w:p>
        </w:tc>
        <w:tc>
          <w:tcPr>
            <w:tcW w:w="851" w:type="dxa"/>
            <w:vAlign w:val="bottom"/>
          </w:tcPr>
          <w:p w:rsidR="00DD626A" w:rsidRPr="001A05DE" w:rsidRDefault="001B62B9" w:rsidP="00DD626A">
            <w:pPr>
              <w:jc w:val="right"/>
              <w:rPr>
                <w:sz w:val="18"/>
                <w:szCs w:val="18"/>
                <w:lang w:val="tr-TR"/>
              </w:rPr>
            </w:pPr>
            <w:r w:rsidRPr="001A05DE">
              <w:rPr>
                <w:sz w:val="18"/>
                <w:szCs w:val="18"/>
                <w:lang w:val="tr-TR"/>
              </w:rPr>
              <w:t>-</w:t>
            </w:r>
          </w:p>
        </w:tc>
        <w:tc>
          <w:tcPr>
            <w:tcW w:w="709" w:type="dxa"/>
            <w:vAlign w:val="bottom"/>
          </w:tcPr>
          <w:p w:rsidR="00DD626A" w:rsidRPr="001A05DE" w:rsidRDefault="001B62B9" w:rsidP="00DD626A">
            <w:pPr>
              <w:jc w:val="right"/>
              <w:rPr>
                <w:sz w:val="18"/>
                <w:szCs w:val="18"/>
                <w:lang w:val="tr-TR"/>
              </w:rPr>
            </w:pPr>
            <w:r w:rsidRPr="001A05DE">
              <w:rPr>
                <w:sz w:val="18"/>
                <w:szCs w:val="18"/>
                <w:lang w:val="tr-TR"/>
              </w:rPr>
              <w:t>47</w:t>
            </w:r>
          </w:p>
        </w:tc>
        <w:tc>
          <w:tcPr>
            <w:tcW w:w="1108" w:type="dxa"/>
            <w:vAlign w:val="bottom"/>
          </w:tcPr>
          <w:p w:rsidR="00DD626A" w:rsidRPr="001A05DE" w:rsidRDefault="001B62B9" w:rsidP="00DD626A">
            <w:pPr>
              <w:ind w:right="41"/>
              <w:jc w:val="right"/>
              <w:rPr>
                <w:b/>
                <w:bCs/>
                <w:sz w:val="18"/>
                <w:szCs w:val="18"/>
                <w:lang w:val="tr-TR"/>
              </w:rPr>
            </w:pPr>
            <w:r w:rsidRPr="001A05DE">
              <w:rPr>
                <w:b/>
                <w:bCs/>
                <w:sz w:val="18"/>
                <w:szCs w:val="18"/>
                <w:lang w:val="tr-TR"/>
              </w:rPr>
              <w:t>47</w:t>
            </w:r>
          </w:p>
        </w:tc>
      </w:tr>
      <w:tr w:rsidR="00DD626A" w:rsidRPr="001A05DE" w:rsidTr="009E7B34">
        <w:tblPrEx>
          <w:tblCellMar>
            <w:right w:w="0" w:type="dxa"/>
          </w:tblCellMar>
        </w:tblPrEx>
        <w:trPr>
          <w:trHeight w:val="20"/>
        </w:trPr>
        <w:tc>
          <w:tcPr>
            <w:tcW w:w="3939" w:type="dxa"/>
            <w:vAlign w:val="bottom"/>
          </w:tcPr>
          <w:p w:rsidR="00DD626A" w:rsidRPr="001A05DE" w:rsidRDefault="00DD626A" w:rsidP="00DD626A">
            <w:pPr>
              <w:autoSpaceDE w:val="0"/>
              <w:autoSpaceDN w:val="0"/>
              <w:adjustRightInd w:val="0"/>
              <w:rPr>
                <w:color w:val="000000"/>
                <w:sz w:val="16"/>
                <w:szCs w:val="16"/>
                <w:lang w:val="tr-TR"/>
              </w:rPr>
            </w:pPr>
            <w:r w:rsidRPr="001A05DE">
              <w:rPr>
                <w:color w:val="000000"/>
                <w:sz w:val="16"/>
                <w:szCs w:val="16"/>
                <w:lang w:val="tr-TR"/>
              </w:rPr>
              <w:t>Kredi ve diğer alacaklar değer düşüş karşılığı</w:t>
            </w:r>
          </w:p>
        </w:tc>
        <w:tc>
          <w:tcPr>
            <w:tcW w:w="962" w:type="dxa"/>
            <w:vAlign w:val="bottom"/>
          </w:tcPr>
          <w:p w:rsidR="00DD626A" w:rsidRPr="001A05DE" w:rsidRDefault="001B62B9" w:rsidP="00DD626A">
            <w:pPr>
              <w:jc w:val="right"/>
              <w:rPr>
                <w:sz w:val="18"/>
                <w:szCs w:val="18"/>
                <w:lang w:val="tr-TR"/>
              </w:rPr>
            </w:pPr>
            <w:r w:rsidRPr="001A05DE">
              <w:rPr>
                <w:sz w:val="18"/>
                <w:szCs w:val="18"/>
                <w:lang w:val="tr-TR"/>
              </w:rPr>
              <w:t>-</w:t>
            </w:r>
          </w:p>
        </w:tc>
        <w:tc>
          <w:tcPr>
            <w:tcW w:w="1023" w:type="dxa"/>
            <w:vAlign w:val="bottom"/>
          </w:tcPr>
          <w:p w:rsidR="00DD626A" w:rsidRPr="001A05DE" w:rsidRDefault="001B62B9" w:rsidP="00DD626A">
            <w:pPr>
              <w:ind w:right="31"/>
              <w:jc w:val="right"/>
              <w:rPr>
                <w:sz w:val="18"/>
                <w:szCs w:val="18"/>
                <w:lang w:val="tr-TR"/>
              </w:rPr>
            </w:pPr>
            <w:r w:rsidRPr="001A05DE">
              <w:rPr>
                <w:sz w:val="18"/>
                <w:szCs w:val="18"/>
                <w:lang w:val="tr-TR"/>
              </w:rPr>
              <w:t>-</w:t>
            </w:r>
          </w:p>
        </w:tc>
        <w:tc>
          <w:tcPr>
            <w:tcW w:w="708" w:type="dxa"/>
            <w:vAlign w:val="bottom"/>
          </w:tcPr>
          <w:p w:rsidR="00DD626A" w:rsidRPr="001A05DE" w:rsidRDefault="001B62B9" w:rsidP="00DD626A">
            <w:pPr>
              <w:jc w:val="right"/>
              <w:rPr>
                <w:sz w:val="18"/>
                <w:szCs w:val="18"/>
                <w:lang w:val="tr-TR"/>
              </w:rPr>
            </w:pPr>
            <w:r w:rsidRPr="001A05DE">
              <w:rPr>
                <w:sz w:val="18"/>
                <w:szCs w:val="18"/>
                <w:lang w:val="tr-TR"/>
              </w:rPr>
              <w:t>4.345</w:t>
            </w:r>
          </w:p>
        </w:tc>
        <w:tc>
          <w:tcPr>
            <w:tcW w:w="851" w:type="dxa"/>
            <w:vAlign w:val="bottom"/>
          </w:tcPr>
          <w:p w:rsidR="00DD626A" w:rsidRPr="001A05DE" w:rsidRDefault="001B62B9" w:rsidP="00DD626A">
            <w:pPr>
              <w:jc w:val="right"/>
              <w:rPr>
                <w:sz w:val="18"/>
                <w:szCs w:val="18"/>
                <w:lang w:val="tr-TR"/>
              </w:rPr>
            </w:pPr>
            <w:r w:rsidRPr="001A05DE">
              <w:rPr>
                <w:sz w:val="18"/>
                <w:szCs w:val="18"/>
                <w:lang w:val="tr-TR"/>
              </w:rPr>
              <w:t>-</w:t>
            </w:r>
          </w:p>
        </w:tc>
        <w:tc>
          <w:tcPr>
            <w:tcW w:w="709" w:type="dxa"/>
            <w:vAlign w:val="bottom"/>
          </w:tcPr>
          <w:p w:rsidR="00DD626A" w:rsidRPr="001A05DE" w:rsidRDefault="001B62B9" w:rsidP="00DD626A">
            <w:pPr>
              <w:jc w:val="right"/>
              <w:rPr>
                <w:sz w:val="18"/>
                <w:szCs w:val="18"/>
                <w:lang w:val="tr-TR"/>
              </w:rPr>
            </w:pPr>
            <w:r w:rsidRPr="001A05DE">
              <w:rPr>
                <w:sz w:val="18"/>
                <w:szCs w:val="18"/>
                <w:lang w:val="tr-TR"/>
              </w:rPr>
              <w:t>-</w:t>
            </w:r>
          </w:p>
        </w:tc>
        <w:tc>
          <w:tcPr>
            <w:tcW w:w="1108" w:type="dxa"/>
            <w:vAlign w:val="bottom"/>
          </w:tcPr>
          <w:p w:rsidR="00DD626A" w:rsidRPr="001A05DE" w:rsidRDefault="00F5314C" w:rsidP="00DD626A">
            <w:pPr>
              <w:ind w:right="41"/>
              <w:jc w:val="right"/>
              <w:rPr>
                <w:b/>
                <w:bCs/>
                <w:sz w:val="18"/>
                <w:szCs w:val="18"/>
                <w:lang w:val="tr-TR"/>
              </w:rPr>
            </w:pPr>
            <w:r w:rsidRPr="001A05DE">
              <w:rPr>
                <w:b/>
                <w:bCs/>
                <w:sz w:val="18"/>
                <w:szCs w:val="18"/>
                <w:lang w:val="tr-TR"/>
              </w:rPr>
              <w:t>(</w:t>
            </w:r>
            <w:r w:rsidR="001B62B9" w:rsidRPr="001A05DE">
              <w:rPr>
                <w:b/>
                <w:bCs/>
                <w:sz w:val="18"/>
                <w:szCs w:val="18"/>
                <w:lang w:val="tr-TR"/>
              </w:rPr>
              <w:t>4.345</w:t>
            </w:r>
            <w:r w:rsidRPr="001A05DE">
              <w:rPr>
                <w:b/>
                <w:bCs/>
                <w:sz w:val="18"/>
                <w:szCs w:val="18"/>
                <w:lang w:val="tr-TR"/>
              </w:rPr>
              <w:t>)</w:t>
            </w:r>
          </w:p>
        </w:tc>
      </w:tr>
      <w:tr w:rsidR="00DD626A" w:rsidRPr="001A05DE" w:rsidTr="009E7B34">
        <w:tblPrEx>
          <w:tblCellMar>
            <w:right w:w="0" w:type="dxa"/>
          </w:tblCellMar>
        </w:tblPrEx>
        <w:trPr>
          <w:trHeight w:val="20"/>
        </w:trPr>
        <w:tc>
          <w:tcPr>
            <w:tcW w:w="3939" w:type="dxa"/>
            <w:vAlign w:val="bottom"/>
          </w:tcPr>
          <w:p w:rsidR="00DD626A" w:rsidRPr="001A05DE" w:rsidRDefault="00DD626A" w:rsidP="00DD626A">
            <w:pPr>
              <w:autoSpaceDE w:val="0"/>
              <w:autoSpaceDN w:val="0"/>
              <w:adjustRightInd w:val="0"/>
              <w:ind w:left="360" w:hanging="360"/>
              <w:rPr>
                <w:color w:val="000000"/>
                <w:sz w:val="16"/>
                <w:szCs w:val="16"/>
                <w:lang w:val="tr-TR"/>
              </w:rPr>
            </w:pPr>
            <w:r w:rsidRPr="001A05DE">
              <w:rPr>
                <w:color w:val="000000"/>
                <w:sz w:val="16"/>
                <w:szCs w:val="16"/>
                <w:lang w:val="tr-TR"/>
              </w:rPr>
              <w:t>Diğer faaliyet giderleri</w:t>
            </w:r>
          </w:p>
        </w:tc>
        <w:tc>
          <w:tcPr>
            <w:tcW w:w="962" w:type="dxa"/>
            <w:vAlign w:val="bottom"/>
          </w:tcPr>
          <w:p w:rsidR="00DD626A" w:rsidRPr="001A05DE" w:rsidRDefault="001B62B9" w:rsidP="00DD626A">
            <w:pPr>
              <w:jc w:val="right"/>
              <w:rPr>
                <w:sz w:val="18"/>
                <w:szCs w:val="18"/>
                <w:lang w:val="tr-TR"/>
              </w:rPr>
            </w:pPr>
            <w:r w:rsidRPr="001A05DE">
              <w:rPr>
                <w:sz w:val="18"/>
                <w:szCs w:val="18"/>
                <w:lang w:val="tr-TR"/>
              </w:rPr>
              <w:t>-</w:t>
            </w:r>
          </w:p>
        </w:tc>
        <w:tc>
          <w:tcPr>
            <w:tcW w:w="1023" w:type="dxa"/>
            <w:vAlign w:val="bottom"/>
          </w:tcPr>
          <w:p w:rsidR="00DD626A" w:rsidRPr="001A05DE" w:rsidRDefault="001B62B9" w:rsidP="00DD626A">
            <w:pPr>
              <w:ind w:right="31"/>
              <w:jc w:val="right"/>
              <w:rPr>
                <w:sz w:val="18"/>
                <w:szCs w:val="18"/>
                <w:lang w:val="tr-TR"/>
              </w:rPr>
            </w:pPr>
            <w:r w:rsidRPr="001A05DE">
              <w:rPr>
                <w:sz w:val="18"/>
                <w:szCs w:val="18"/>
                <w:lang w:val="tr-TR"/>
              </w:rPr>
              <w:t>-</w:t>
            </w:r>
          </w:p>
        </w:tc>
        <w:tc>
          <w:tcPr>
            <w:tcW w:w="708" w:type="dxa"/>
            <w:vAlign w:val="bottom"/>
          </w:tcPr>
          <w:p w:rsidR="00DD626A" w:rsidRPr="001A05DE" w:rsidRDefault="001B62B9" w:rsidP="00DD626A">
            <w:pPr>
              <w:jc w:val="right"/>
              <w:rPr>
                <w:sz w:val="18"/>
                <w:szCs w:val="18"/>
                <w:lang w:val="tr-TR"/>
              </w:rPr>
            </w:pPr>
            <w:r w:rsidRPr="001A05DE">
              <w:rPr>
                <w:sz w:val="18"/>
                <w:szCs w:val="18"/>
                <w:lang w:val="tr-TR"/>
              </w:rPr>
              <w:t>-</w:t>
            </w:r>
          </w:p>
        </w:tc>
        <w:tc>
          <w:tcPr>
            <w:tcW w:w="851" w:type="dxa"/>
            <w:vAlign w:val="bottom"/>
          </w:tcPr>
          <w:p w:rsidR="00DD626A" w:rsidRPr="001A05DE" w:rsidRDefault="001B62B9" w:rsidP="00DD626A">
            <w:pPr>
              <w:jc w:val="right"/>
              <w:rPr>
                <w:sz w:val="18"/>
                <w:szCs w:val="18"/>
                <w:lang w:val="tr-TR"/>
              </w:rPr>
            </w:pPr>
            <w:r w:rsidRPr="001A05DE">
              <w:rPr>
                <w:sz w:val="18"/>
                <w:szCs w:val="18"/>
                <w:lang w:val="tr-TR"/>
              </w:rPr>
              <w:t>-</w:t>
            </w:r>
          </w:p>
        </w:tc>
        <w:tc>
          <w:tcPr>
            <w:tcW w:w="709" w:type="dxa"/>
            <w:vAlign w:val="bottom"/>
          </w:tcPr>
          <w:p w:rsidR="00DD626A" w:rsidRPr="001A05DE" w:rsidRDefault="001B62B9" w:rsidP="00DD626A">
            <w:pPr>
              <w:jc w:val="right"/>
              <w:rPr>
                <w:sz w:val="18"/>
                <w:szCs w:val="18"/>
                <w:lang w:val="tr-TR"/>
              </w:rPr>
            </w:pPr>
            <w:r w:rsidRPr="001A05DE">
              <w:rPr>
                <w:sz w:val="18"/>
                <w:szCs w:val="18"/>
                <w:lang w:val="tr-TR"/>
              </w:rPr>
              <w:t>19.106</w:t>
            </w:r>
          </w:p>
        </w:tc>
        <w:tc>
          <w:tcPr>
            <w:tcW w:w="1108" w:type="dxa"/>
            <w:vAlign w:val="bottom"/>
          </w:tcPr>
          <w:p w:rsidR="00DD626A" w:rsidRPr="001A05DE" w:rsidRDefault="00F5314C" w:rsidP="00DD626A">
            <w:pPr>
              <w:ind w:right="41"/>
              <w:jc w:val="right"/>
              <w:rPr>
                <w:b/>
                <w:bCs/>
                <w:sz w:val="18"/>
                <w:szCs w:val="18"/>
                <w:lang w:val="tr-TR"/>
              </w:rPr>
            </w:pPr>
            <w:r w:rsidRPr="001A05DE">
              <w:rPr>
                <w:b/>
                <w:bCs/>
                <w:sz w:val="18"/>
                <w:szCs w:val="18"/>
                <w:lang w:val="tr-TR"/>
              </w:rPr>
              <w:t>(</w:t>
            </w:r>
            <w:r w:rsidR="001B62B9" w:rsidRPr="001A05DE">
              <w:rPr>
                <w:b/>
                <w:bCs/>
                <w:sz w:val="18"/>
                <w:szCs w:val="18"/>
                <w:lang w:val="tr-TR"/>
              </w:rPr>
              <w:t>19.106</w:t>
            </w:r>
            <w:r w:rsidRPr="001A05DE">
              <w:rPr>
                <w:b/>
                <w:bCs/>
                <w:sz w:val="18"/>
                <w:szCs w:val="18"/>
                <w:lang w:val="tr-TR"/>
              </w:rPr>
              <w:t>)</w:t>
            </w:r>
          </w:p>
        </w:tc>
      </w:tr>
      <w:tr w:rsidR="00DD626A" w:rsidRPr="001A05DE" w:rsidTr="009E7B34">
        <w:tblPrEx>
          <w:tblCellMar>
            <w:right w:w="0" w:type="dxa"/>
          </w:tblCellMar>
        </w:tblPrEx>
        <w:trPr>
          <w:trHeight w:val="20"/>
        </w:trPr>
        <w:tc>
          <w:tcPr>
            <w:tcW w:w="3939" w:type="dxa"/>
            <w:vAlign w:val="bottom"/>
          </w:tcPr>
          <w:p w:rsidR="00DD626A" w:rsidRPr="001A05DE" w:rsidRDefault="00DD626A" w:rsidP="00DD626A">
            <w:pPr>
              <w:autoSpaceDE w:val="0"/>
              <w:autoSpaceDN w:val="0"/>
              <w:adjustRightInd w:val="0"/>
              <w:ind w:left="360" w:hanging="360"/>
              <w:rPr>
                <w:b/>
                <w:color w:val="000000"/>
                <w:sz w:val="16"/>
                <w:szCs w:val="16"/>
                <w:lang w:val="tr-TR"/>
              </w:rPr>
            </w:pPr>
            <w:r w:rsidRPr="001A05DE">
              <w:rPr>
                <w:b/>
                <w:color w:val="000000"/>
                <w:sz w:val="16"/>
                <w:szCs w:val="16"/>
                <w:lang w:val="tr-TR"/>
              </w:rPr>
              <w:t>Vergi öncesi kar</w:t>
            </w:r>
          </w:p>
        </w:tc>
        <w:tc>
          <w:tcPr>
            <w:tcW w:w="962" w:type="dxa"/>
            <w:vAlign w:val="bottom"/>
          </w:tcPr>
          <w:p w:rsidR="00DD626A" w:rsidRPr="001A05DE" w:rsidRDefault="001B62B9" w:rsidP="00DD626A">
            <w:pPr>
              <w:jc w:val="right"/>
              <w:rPr>
                <w:b/>
                <w:bCs/>
                <w:sz w:val="18"/>
                <w:szCs w:val="18"/>
                <w:lang w:val="tr-TR"/>
              </w:rPr>
            </w:pPr>
            <w:r w:rsidRPr="001A05DE">
              <w:rPr>
                <w:b/>
                <w:bCs/>
                <w:sz w:val="18"/>
                <w:szCs w:val="18"/>
                <w:lang w:val="tr-TR"/>
              </w:rPr>
              <w:t>16.066</w:t>
            </w:r>
          </w:p>
        </w:tc>
        <w:tc>
          <w:tcPr>
            <w:tcW w:w="1023" w:type="dxa"/>
            <w:vAlign w:val="bottom"/>
          </w:tcPr>
          <w:p w:rsidR="00DD626A" w:rsidRPr="001A05DE" w:rsidRDefault="001B62B9" w:rsidP="00DD626A">
            <w:pPr>
              <w:ind w:right="31"/>
              <w:jc w:val="right"/>
              <w:rPr>
                <w:b/>
                <w:bCs/>
                <w:sz w:val="18"/>
                <w:szCs w:val="18"/>
                <w:lang w:val="tr-TR"/>
              </w:rPr>
            </w:pPr>
            <w:r w:rsidRPr="001A05DE">
              <w:rPr>
                <w:b/>
                <w:bCs/>
                <w:sz w:val="18"/>
                <w:szCs w:val="18"/>
                <w:lang w:val="tr-TR"/>
              </w:rPr>
              <w:t>440</w:t>
            </w:r>
          </w:p>
        </w:tc>
        <w:tc>
          <w:tcPr>
            <w:tcW w:w="708" w:type="dxa"/>
            <w:vAlign w:val="bottom"/>
          </w:tcPr>
          <w:p w:rsidR="00DD626A" w:rsidRPr="001A05DE" w:rsidRDefault="001B62B9" w:rsidP="00DD626A">
            <w:pPr>
              <w:jc w:val="right"/>
              <w:rPr>
                <w:b/>
                <w:bCs/>
                <w:sz w:val="18"/>
                <w:szCs w:val="18"/>
                <w:lang w:val="tr-TR"/>
              </w:rPr>
            </w:pPr>
            <w:r w:rsidRPr="001A05DE">
              <w:rPr>
                <w:b/>
                <w:bCs/>
                <w:sz w:val="18"/>
                <w:szCs w:val="18"/>
                <w:lang w:val="tr-TR"/>
              </w:rPr>
              <w:t>8.162</w:t>
            </w:r>
          </w:p>
        </w:tc>
        <w:tc>
          <w:tcPr>
            <w:tcW w:w="851" w:type="dxa"/>
            <w:vAlign w:val="bottom"/>
          </w:tcPr>
          <w:p w:rsidR="00DD626A" w:rsidRPr="001A05DE" w:rsidRDefault="001B62B9" w:rsidP="00DD626A">
            <w:pPr>
              <w:jc w:val="right"/>
              <w:rPr>
                <w:b/>
                <w:bCs/>
                <w:sz w:val="18"/>
                <w:szCs w:val="18"/>
                <w:lang w:val="tr-TR"/>
              </w:rPr>
            </w:pPr>
            <w:r w:rsidRPr="001A05DE">
              <w:rPr>
                <w:b/>
                <w:bCs/>
                <w:sz w:val="18"/>
                <w:szCs w:val="18"/>
                <w:lang w:val="tr-TR"/>
              </w:rPr>
              <w:t>35.803</w:t>
            </w:r>
          </w:p>
        </w:tc>
        <w:tc>
          <w:tcPr>
            <w:tcW w:w="709" w:type="dxa"/>
            <w:vAlign w:val="bottom"/>
          </w:tcPr>
          <w:p w:rsidR="00DD626A" w:rsidRPr="001A05DE" w:rsidRDefault="001B62B9" w:rsidP="00DD626A">
            <w:pPr>
              <w:jc w:val="right"/>
              <w:rPr>
                <w:b/>
                <w:bCs/>
                <w:sz w:val="18"/>
                <w:szCs w:val="18"/>
                <w:lang w:val="tr-TR"/>
              </w:rPr>
            </w:pPr>
            <w:r w:rsidRPr="001A05DE">
              <w:rPr>
                <w:b/>
                <w:bCs/>
                <w:sz w:val="18"/>
                <w:szCs w:val="18"/>
                <w:lang w:val="tr-TR"/>
              </w:rPr>
              <w:t>(19.059)</w:t>
            </w:r>
          </w:p>
        </w:tc>
        <w:tc>
          <w:tcPr>
            <w:tcW w:w="1108" w:type="dxa"/>
            <w:vAlign w:val="bottom"/>
          </w:tcPr>
          <w:p w:rsidR="00DD626A" w:rsidRPr="001A05DE" w:rsidRDefault="001B62B9" w:rsidP="00DD626A">
            <w:pPr>
              <w:ind w:right="41"/>
              <w:jc w:val="right"/>
              <w:rPr>
                <w:b/>
                <w:bCs/>
                <w:sz w:val="18"/>
                <w:szCs w:val="18"/>
                <w:lang w:val="tr-TR"/>
              </w:rPr>
            </w:pPr>
            <w:r w:rsidRPr="001A05DE">
              <w:rPr>
                <w:b/>
                <w:bCs/>
                <w:sz w:val="18"/>
                <w:szCs w:val="18"/>
                <w:lang w:val="tr-TR"/>
              </w:rPr>
              <w:t>41.412</w:t>
            </w:r>
          </w:p>
        </w:tc>
      </w:tr>
      <w:tr w:rsidR="00DD626A" w:rsidRPr="001A05DE" w:rsidTr="009E7B34">
        <w:tblPrEx>
          <w:tblCellMar>
            <w:right w:w="0" w:type="dxa"/>
          </w:tblCellMar>
        </w:tblPrEx>
        <w:trPr>
          <w:trHeight w:val="20"/>
        </w:trPr>
        <w:tc>
          <w:tcPr>
            <w:tcW w:w="3939" w:type="dxa"/>
            <w:tcBorders>
              <w:bottom w:val="single" w:sz="4" w:space="0" w:color="auto"/>
            </w:tcBorders>
            <w:vAlign w:val="bottom"/>
          </w:tcPr>
          <w:p w:rsidR="00DD626A" w:rsidRPr="001A05DE" w:rsidRDefault="00DD626A" w:rsidP="00DD626A">
            <w:pPr>
              <w:autoSpaceDE w:val="0"/>
              <w:autoSpaceDN w:val="0"/>
              <w:adjustRightInd w:val="0"/>
              <w:ind w:left="360" w:hanging="360"/>
              <w:rPr>
                <w:color w:val="000000"/>
                <w:sz w:val="16"/>
                <w:szCs w:val="16"/>
                <w:lang w:val="tr-TR"/>
              </w:rPr>
            </w:pPr>
            <w:r w:rsidRPr="001A05DE">
              <w:rPr>
                <w:color w:val="000000"/>
                <w:sz w:val="16"/>
                <w:szCs w:val="16"/>
                <w:lang w:val="tr-TR"/>
              </w:rPr>
              <w:t>Vergi karşılığı</w:t>
            </w:r>
          </w:p>
        </w:tc>
        <w:tc>
          <w:tcPr>
            <w:tcW w:w="962" w:type="dxa"/>
            <w:tcBorders>
              <w:bottom w:val="single" w:sz="4" w:space="0" w:color="auto"/>
            </w:tcBorders>
            <w:vAlign w:val="bottom"/>
          </w:tcPr>
          <w:p w:rsidR="00DD626A" w:rsidRPr="001A05DE" w:rsidRDefault="001B62B9" w:rsidP="00DD626A">
            <w:pPr>
              <w:jc w:val="right"/>
              <w:rPr>
                <w:sz w:val="18"/>
                <w:szCs w:val="18"/>
                <w:lang w:val="tr-TR"/>
              </w:rPr>
            </w:pPr>
            <w:r w:rsidRPr="001A05DE">
              <w:rPr>
                <w:sz w:val="18"/>
                <w:szCs w:val="18"/>
                <w:lang w:val="tr-TR"/>
              </w:rPr>
              <w:t>-</w:t>
            </w:r>
          </w:p>
        </w:tc>
        <w:tc>
          <w:tcPr>
            <w:tcW w:w="1023" w:type="dxa"/>
            <w:tcBorders>
              <w:bottom w:val="single" w:sz="4" w:space="0" w:color="auto"/>
            </w:tcBorders>
            <w:vAlign w:val="bottom"/>
          </w:tcPr>
          <w:p w:rsidR="00DD626A" w:rsidRPr="001A05DE" w:rsidRDefault="001B62B9" w:rsidP="00DD626A">
            <w:pPr>
              <w:ind w:right="31"/>
              <w:jc w:val="right"/>
              <w:rPr>
                <w:sz w:val="18"/>
                <w:szCs w:val="18"/>
                <w:lang w:val="tr-TR"/>
              </w:rPr>
            </w:pPr>
            <w:r w:rsidRPr="001A05DE">
              <w:rPr>
                <w:sz w:val="18"/>
                <w:szCs w:val="18"/>
                <w:lang w:val="tr-TR"/>
              </w:rPr>
              <w:t>-</w:t>
            </w:r>
          </w:p>
        </w:tc>
        <w:tc>
          <w:tcPr>
            <w:tcW w:w="708" w:type="dxa"/>
            <w:tcBorders>
              <w:bottom w:val="single" w:sz="4" w:space="0" w:color="auto"/>
            </w:tcBorders>
            <w:vAlign w:val="bottom"/>
          </w:tcPr>
          <w:p w:rsidR="00DD626A" w:rsidRPr="001A05DE" w:rsidRDefault="001B62B9" w:rsidP="00DD626A">
            <w:pPr>
              <w:jc w:val="right"/>
              <w:rPr>
                <w:sz w:val="18"/>
                <w:szCs w:val="18"/>
                <w:lang w:val="tr-TR"/>
              </w:rPr>
            </w:pPr>
            <w:r w:rsidRPr="001A05DE">
              <w:rPr>
                <w:sz w:val="18"/>
                <w:szCs w:val="18"/>
                <w:lang w:val="tr-TR"/>
              </w:rPr>
              <w:t>-</w:t>
            </w:r>
          </w:p>
        </w:tc>
        <w:tc>
          <w:tcPr>
            <w:tcW w:w="851" w:type="dxa"/>
            <w:tcBorders>
              <w:bottom w:val="single" w:sz="4" w:space="0" w:color="auto"/>
            </w:tcBorders>
            <w:vAlign w:val="bottom"/>
          </w:tcPr>
          <w:p w:rsidR="00DD626A" w:rsidRPr="001A05DE" w:rsidRDefault="001B62B9" w:rsidP="00DD626A">
            <w:pPr>
              <w:jc w:val="right"/>
              <w:rPr>
                <w:sz w:val="18"/>
                <w:szCs w:val="18"/>
                <w:lang w:val="tr-TR"/>
              </w:rPr>
            </w:pPr>
            <w:r w:rsidRPr="001A05DE">
              <w:rPr>
                <w:sz w:val="18"/>
                <w:szCs w:val="18"/>
                <w:lang w:val="tr-TR"/>
              </w:rPr>
              <w:t>-</w:t>
            </w:r>
          </w:p>
        </w:tc>
        <w:tc>
          <w:tcPr>
            <w:tcW w:w="709" w:type="dxa"/>
            <w:tcBorders>
              <w:bottom w:val="single" w:sz="4" w:space="0" w:color="auto"/>
            </w:tcBorders>
            <w:vAlign w:val="bottom"/>
          </w:tcPr>
          <w:p w:rsidR="00DD626A" w:rsidRPr="001A05DE" w:rsidRDefault="001B62B9" w:rsidP="00DD626A">
            <w:pPr>
              <w:jc w:val="right"/>
              <w:rPr>
                <w:sz w:val="18"/>
                <w:szCs w:val="18"/>
                <w:lang w:val="tr-TR"/>
              </w:rPr>
            </w:pPr>
            <w:r w:rsidRPr="001A05DE">
              <w:rPr>
                <w:sz w:val="18"/>
                <w:szCs w:val="18"/>
                <w:lang w:val="tr-TR"/>
              </w:rPr>
              <w:t>(8.214)</w:t>
            </w:r>
          </w:p>
        </w:tc>
        <w:tc>
          <w:tcPr>
            <w:tcW w:w="1108" w:type="dxa"/>
            <w:tcBorders>
              <w:bottom w:val="single" w:sz="4" w:space="0" w:color="auto"/>
            </w:tcBorders>
            <w:vAlign w:val="bottom"/>
          </w:tcPr>
          <w:p w:rsidR="00DD626A" w:rsidRPr="001A05DE" w:rsidRDefault="001B62B9" w:rsidP="00DD626A">
            <w:pPr>
              <w:ind w:right="41"/>
              <w:jc w:val="right"/>
              <w:rPr>
                <w:b/>
                <w:bCs/>
                <w:sz w:val="18"/>
                <w:szCs w:val="18"/>
                <w:lang w:val="tr-TR"/>
              </w:rPr>
            </w:pPr>
            <w:r w:rsidRPr="001A05DE">
              <w:rPr>
                <w:b/>
                <w:bCs/>
                <w:sz w:val="18"/>
                <w:szCs w:val="18"/>
                <w:lang w:val="tr-TR"/>
              </w:rPr>
              <w:t>(8.214)</w:t>
            </w:r>
          </w:p>
        </w:tc>
      </w:tr>
      <w:tr w:rsidR="00DD626A" w:rsidRPr="001A05DE" w:rsidTr="009E7B34">
        <w:tblPrEx>
          <w:tblCellMar>
            <w:right w:w="0" w:type="dxa"/>
          </w:tblCellMar>
        </w:tblPrEx>
        <w:trPr>
          <w:trHeight w:val="20"/>
        </w:trPr>
        <w:tc>
          <w:tcPr>
            <w:tcW w:w="3939" w:type="dxa"/>
            <w:tcBorders>
              <w:top w:val="single" w:sz="4" w:space="0" w:color="auto"/>
              <w:bottom w:val="single" w:sz="12" w:space="0" w:color="auto"/>
            </w:tcBorders>
            <w:vAlign w:val="bottom"/>
          </w:tcPr>
          <w:p w:rsidR="00DD626A" w:rsidRPr="001A05DE" w:rsidRDefault="00DD626A" w:rsidP="00DD626A">
            <w:pPr>
              <w:autoSpaceDE w:val="0"/>
              <w:autoSpaceDN w:val="0"/>
              <w:adjustRightInd w:val="0"/>
              <w:ind w:left="360" w:hanging="360"/>
              <w:rPr>
                <w:b/>
                <w:bCs/>
                <w:color w:val="000000"/>
                <w:sz w:val="16"/>
                <w:szCs w:val="16"/>
                <w:lang w:val="tr-TR"/>
              </w:rPr>
            </w:pPr>
            <w:r w:rsidRPr="001A05DE">
              <w:rPr>
                <w:b/>
                <w:bCs/>
                <w:color w:val="000000"/>
                <w:sz w:val="16"/>
                <w:szCs w:val="16"/>
                <w:lang w:val="tr-TR"/>
              </w:rPr>
              <w:t>Net dönem karı</w:t>
            </w:r>
          </w:p>
        </w:tc>
        <w:tc>
          <w:tcPr>
            <w:tcW w:w="962" w:type="dxa"/>
            <w:tcBorders>
              <w:top w:val="single" w:sz="4" w:space="0" w:color="auto"/>
              <w:bottom w:val="single" w:sz="12" w:space="0" w:color="auto"/>
            </w:tcBorders>
            <w:vAlign w:val="bottom"/>
          </w:tcPr>
          <w:p w:rsidR="00DD626A" w:rsidRPr="001A05DE" w:rsidRDefault="001B62B9" w:rsidP="00DD626A">
            <w:pPr>
              <w:jc w:val="right"/>
              <w:rPr>
                <w:b/>
                <w:sz w:val="18"/>
                <w:szCs w:val="18"/>
                <w:lang w:val="tr-TR"/>
              </w:rPr>
            </w:pPr>
            <w:r w:rsidRPr="001A05DE">
              <w:rPr>
                <w:b/>
                <w:sz w:val="18"/>
                <w:szCs w:val="18"/>
                <w:lang w:val="tr-TR"/>
              </w:rPr>
              <w:t>16.066</w:t>
            </w:r>
          </w:p>
        </w:tc>
        <w:tc>
          <w:tcPr>
            <w:tcW w:w="1023" w:type="dxa"/>
            <w:tcBorders>
              <w:top w:val="single" w:sz="4" w:space="0" w:color="auto"/>
              <w:bottom w:val="single" w:sz="12" w:space="0" w:color="auto"/>
            </w:tcBorders>
            <w:vAlign w:val="bottom"/>
          </w:tcPr>
          <w:p w:rsidR="00DD626A" w:rsidRPr="001A05DE" w:rsidRDefault="001B62B9" w:rsidP="00DD626A">
            <w:pPr>
              <w:ind w:right="31"/>
              <w:jc w:val="right"/>
              <w:rPr>
                <w:b/>
                <w:sz w:val="18"/>
                <w:szCs w:val="18"/>
                <w:lang w:val="tr-TR"/>
              </w:rPr>
            </w:pPr>
            <w:r w:rsidRPr="001A05DE">
              <w:rPr>
                <w:b/>
                <w:sz w:val="18"/>
                <w:szCs w:val="18"/>
                <w:lang w:val="tr-TR"/>
              </w:rPr>
              <w:t>440</w:t>
            </w:r>
          </w:p>
        </w:tc>
        <w:tc>
          <w:tcPr>
            <w:tcW w:w="708" w:type="dxa"/>
            <w:tcBorders>
              <w:top w:val="single" w:sz="4" w:space="0" w:color="auto"/>
              <w:bottom w:val="single" w:sz="12" w:space="0" w:color="auto"/>
            </w:tcBorders>
            <w:vAlign w:val="bottom"/>
          </w:tcPr>
          <w:p w:rsidR="00DD626A" w:rsidRPr="001A05DE" w:rsidRDefault="001B62B9" w:rsidP="00DD626A">
            <w:pPr>
              <w:jc w:val="right"/>
              <w:rPr>
                <w:b/>
                <w:sz w:val="18"/>
                <w:szCs w:val="18"/>
                <w:lang w:val="tr-TR"/>
              </w:rPr>
            </w:pPr>
            <w:r w:rsidRPr="001A05DE">
              <w:rPr>
                <w:b/>
                <w:sz w:val="18"/>
                <w:szCs w:val="18"/>
                <w:lang w:val="tr-TR"/>
              </w:rPr>
              <w:t>8.162</w:t>
            </w:r>
          </w:p>
        </w:tc>
        <w:tc>
          <w:tcPr>
            <w:tcW w:w="851" w:type="dxa"/>
            <w:tcBorders>
              <w:top w:val="single" w:sz="4" w:space="0" w:color="auto"/>
              <w:bottom w:val="single" w:sz="12" w:space="0" w:color="auto"/>
            </w:tcBorders>
            <w:vAlign w:val="bottom"/>
          </w:tcPr>
          <w:p w:rsidR="00DD626A" w:rsidRPr="001A05DE" w:rsidRDefault="001B62B9" w:rsidP="00DD626A">
            <w:pPr>
              <w:jc w:val="right"/>
              <w:rPr>
                <w:b/>
                <w:sz w:val="18"/>
                <w:szCs w:val="18"/>
                <w:lang w:val="tr-TR"/>
              </w:rPr>
            </w:pPr>
            <w:r w:rsidRPr="001A05DE">
              <w:rPr>
                <w:b/>
                <w:sz w:val="18"/>
                <w:szCs w:val="18"/>
                <w:lang w:val="tr-TR"/>
              </w:rPr>
              <w:t>35.803</w:t>
            </w:r>
          </w:p>
        </w:tc>
        <w:tc>
          <w:tcPr>
            <w:tcW w:w="709" w:type="dxa"/>
            <w:tcBorders>
              <w:top w:val="single" w:sz="4" w:space="0" w:color="auto"/>
              <w:bottom w:val="single" w:sz="12" w:space="0" w:color="auto"/>
            </w:tcBorders>
            <w:vAlign w:val="bottom"/>
          </w:tcPr>
          <w:p w:rsidR="00DD626A" w:rsidRPr="001A05DE" w:rsidRDefault="001B62B9" w:rsidP="00DD626A">
            <w:pPr>
              <w:jc w:val="right"/>
              <w:rPr>
                <w:b/>
                <w:sz w:val="18"/>
                <w:szCs w:val="18"/>
                <w:lang w:val="tr-TR"/>
              </w:rPr>
            </w:pPr>
            <w:r w:rsidRPr="001A05DE">
              <w:rPr>
                <w:b/>
                <w:sz w:val="18"/>
                <w:szCs w:val="18"/>
                <w:lang w:val="tr-TR"/>
              </w:rPr>
              <w:t>(27.273)</w:t>
            </w:r>
          </w:p>
        </w:tc>
        <w:tc>
          <w:tcPr>
            <w:tcW w:w="1108" w:type="dxa"/>
            <w:tcBorders>
              <w:top w:val="single" w:sz="4" w:space="0" w:color="auto"/>
              <w:bottom w:val="single" w:sz="12" w:space="0" w:color="auto"/>
            </w:tcBorders>
            <w:vAlign w:val="bottom"/>
          </w:tcPr>
          <w:p w:rsidR="00DD626A" w:rsidRPr="001A05DE" w:rsidRDefault="001B62B9" w:rsidP="00DD626A">
            <w:pPr>
              <w:ind w:right="41"/>
              <w:jc w:val="right"/>
              <w:rPr>
                <w:b/>
                <w:bCs/>
                <w:sz w:val="18"/>
                <w:szCs w:val="18"/>
                <w:lang w:val="tr-TR"/>
              </w:rPr>
            </w:pPr>
            <w:r w:rsidRPr="001A05DE">
              <w:rPr>
                <w:b/>
                <w:bCs/>
                <w:sz w:val="18"/>
                <w:szCs w:val="18"/>
                <w:lang w:val="tr-TR"/>
              </w:rPr>
              <w:t>33.198</w:t>
            </w:r>
          </w:p>
        </w:tc>
      </w:tr>
    </w:tbl>
    <w:p w:rsidR="0069469E" w:rsidRPr="001A05DE" w:rsidRDefault="0069469E" w:rsidP="0069469E">
      <w:pPr>
        <w:widowControl w:val="0"/>
        <w:autoSpaceDE w:val="0"/>
        <w:autoSpaceDN w:val="0"/>
        <w:adjustRightInd w:val="0"/>
        <w:jc w:val="both"/>
        <w:rPr>
          <w:lang w:val="tr-TR"/>
        </w:rPr>
      </w:pPr>
    </w:p>
    <w:p w:rsidR="0069469E" w:rsidRPr="001A05DE" w:rsidRDefault="0069469E" w:rsidP="0069469E">
      <w:pPr>
        <w:widowControl w:val="0"/>
        <w:autoSpaceDE w:val="0"/>
        <w:autoSpaceDN w:val="0"/>
        <w:adjustRightInd w:val="0"/>
        <w:jc w:val="both"/>
        <w:rPr>
          <w:lang w:val="tr-TR"/>
        </w:rPr>
      </w:pPr>
    </w:p>
    <w:p w:rsidR="0069469E" w:rsidRPr="001A05DE" w:rsidRDefault="0069469E" w:rsidP="0069469E">
      <w:pPr>
        <w:widowControl w:val="0"/>
        <w:autoSpaceDE w:val="0"/>
        <w:autoSpaceDN w:val="0"/>
        <w:adjustRightInd w:val="0"/>
        <w:jc w:val="both"/>
        <w:rPr>
          <w:lang w:val="tr-TR"/>
        </w:rPr>
      </w:pPr>
    </w:p>
    <w:p w:rsidR="0069469E" w:rsidRPr="001A05DE" w:rsidRDefault="0069469E" w:rsidP="0069469E">
      <w:pPr>
        <w:widowControl w:val="0"/>
        <w:autoSpaceDE w:val="0"/>
        <w:autoSpaceDN w:val="0"/>
        <w:adjustRightInd w:val="0"/>
        <w:jc w:val="both"/>
        <w:rPr>
          <w:lang w:val="tr-TR"/>
        </w:rPr>
      </w:pPr>
    </w:p>
    <w:p w:rsidR="0069469E" w:rsidRPr="001A05DE" w:rsidRDefault="0069469E" w:rsidP="0069469E">
      <w:pPr>
        <w:widowControl w:val="0"/>
        <w:autoSpaceDE w:val="0"/>
        <w:autoSpaceDN w:val="0"/>
        <w:adjustRightInd w:val="0"/>
        <w:jc w:val="both"/>
        <w:rPr>
          <w:lang w:val="tr-TR"/>
        </w:rPr>
      </w:pPr>
    </w:p>
    <w:p w:rsidR="0069469E" w:rsidRPr="001A05DE" w:rsidRDefault="0069469E" w:rsidP="0069469E">
      <w:pPr>
        <w:widowControl w:val="0"/>
        <w:autoSpaceDE w:val="0"/>
        <w:autoSpaceDN w:val="0"/>
        <w:adjustRightInd w:val="0"/>
        <w:jc w:val="both"/>
        <w:rPr>
          <w:lang w:val="tr-TR"/>
        </w:rPr>
      </w:pPr>
    </w:p>
    <w:p w:rsidR="0069469E" w:rsidRPr="001A05DE" w:rsidRDefault="0069469E" w:rsidP="0069469E">
      <w:pPr>
        <w:widowControl w:val="0"/>
        <w:autoSpaceDE w:val="0"/>
        <w:autoSpaceDN w:val="0"/>
        <w:adjustRightInd w:val="0"/>
        <w:jc w:val="both"/>
        <w:rPr>
          <w:lang w:val="tr-TR"/>
        </w:rPr>
      </w:pPr>
    </w:p>
    <w:p w:rsidR="0069469E" w:rsidRPr="001A05DE" w:rsidRDefault="0069469E" w:rsidP="0069469E">
      <w:pPr>
        <w:widowControl w:val="0"/>
        <w:autoSpaceDE w:val="0"/>
        <w:autoSpaceDN w:val="0"/>
        <w:adjustRightInd w:val="0"/>
        <w:jc w:val="both"/>
        <w:rPr>
          <w:lang w:val="tr-TR"/>
        </w:rPr>
      </w:pPr>
    </w:p>
    <w:p w:rsidR="0069469E" w:rsidRPr="001A05DE" w:rsidRDefault="0069469E" w:rsidP="0069469E">
      <w:pPr>
        <w:widowControl w:val="0"/>
        <w:autoSpaceDE w:val="0"/>
        <w:autoSpaceDN w:val="0"/>
        <w:adjustRightInd w:val="0"/>
        <w:jc w:val="both"/>
        <w:rPr>
          <w:lang w:val="tr-TR"/>
        </w:rPr>
      </w:pPr>
    </w:p>
    <w:p w:rsidR="0069469E" w:rsidRPr="001A05DE" w:rsidRDefault="0069469E" w:rsidP="0069469E">
      <w:pPr>
        <w:widowControl w:val="0"/>
        <w:autoSpaceDE w:val="0"/>
        <w:autoSpaceDN w:val="0"/>
        <w:adjustRightInd w:val="0"/>
        <w:jc w:val="both"/>
        <w:rPr>
          <w:lang w:val="tr-TR"/>
        </w:rPr>
      </w:pPr>
    </w:p>
    <w:p w:rsidR="0069469E" w:rsidRPr="001A05DE" w:rsidRDefault="0069469E" w:rsidP="0069469E">
      <w:pPr>
        <w:widowControl w:val="0"/>
        <w:autoSpaceDE w:val="0"/>
        <w:autoSpaceDN w:val="0"/>
        <w:adjustRightInd w:val="0"/>
        <w:jc w:val="both"/>
        <w:rPr>
          <w:lang w:val="tr-TR"/>
        </w:rPr>
      </w:pPr>
    </w:p>
    <w:p w:rsidR="0069469E" w:rsidRPr="001A05DE" w:rsidRDefault="0069469E" w:rsidP="0069469E">
      <w:pPr>
        <w:widowControl w:val="0"/>
        <w:autoSpaceDE w:val="0"/>
        <w:autoSpaceDN w:val="0"/>
        <w:adjustRightInd w:val="0"/>
        <w:jc w:val="both"/>
        <w:rPr>
          <w:lang w:val="tr-TR"/>
        </w:rPr>
      </w:pPr>
    </w:p>
    <w:tbl>
      <w:tblPr>
        <w:tblpPr w:leftFromText="141" w:rightFromText="141" w:vertAnchor="text" w:horzAnchor="margin" w:tblpX="725" w:tblpY="1"/>
        <w:tblOverlap w:val="never"/>
        <w:tblW w:w="9323" w:type="dxa"/>
        <w:tblCellMar>
          <w:left w:w="0" w:type="dxa"/>
          <w:right w:w="0" w:type="dxa"/>
        </w:tblCellMar>
        <w:tblLook w:val="0000"/>
      </w:tblPr>
      <w:tblGrid>
        <w:gridCol w:w="4095"/>
        <w:gridCol w:w="931"/>
        <w:gridCol w:w="1035"/>
        <w:gridCol w:w="686"/>
        <w:gridCol w:w="868"/>
        <w:gridCol w:w="733"/>
        <w:gridCol w:w="975"/>
      </w:tblGrid>
      <w:tr w:rsidR="00786E92" w:rsidRPr="001A05DE" w:rsidTr="009E7B34">
        <w:trPr>
          <w:trHeight w:val="315"/>
        </w:trPr>
        <w:tc>
          <w:tcPr>
            <w:tcW w:w="4095" w:type="dxa"/>
            <w:tcBorders>
              <w:bottom w:val="single" w:sz="4" w:space="0" w:color="auto"/>
            </w:tcBorders>
            <w:shd w:val="clear" w:color="auto" w:fill="FFFFFF"/>
          </w:tcPr>
          <w:p w:rsidR="0069469E" w:rsidRPr="001A05DE" w:rsidRDefault="0069469E" w:rsidP="009E7B34">
            <w:pPr>
              <w:rPr>
                <w:b/>
                <w:sz w:val="16"/>
                <w:szCs w:val="16"/>
                <w:lang w:val="tr-TR"/>
              </w:rPr>
            </w:pPr>
          </w:p>
          <w:p w:rsidR="0069469E" w:rsidRPr="001A05DE" w:rsidRDefault="0069469E" w:rsidP="009E7B34">
            <w:pPr>
              <w:rPr>
                <w:rFonts w:eastAsia="Arial Unicode MS"/>
                <w:b/>
                <w:sz w:val="16"/>
                <w:szCs w:val="16"/>
                <w:lang w:val="tr-TR"/>
              </w:rPr>
            </w:pPr>
            <w:r w:rsidRPr="001A05DE">
              <w:rPr>
                <w:b/>
                <w:sz w:val="16"/>
                <w:szCs w:val="16"/>
                <w:lang w:val="tr-TR"/>
              </w:rPr>
              <w:t>Önceki Dönem</w:t>
            </w:r>
          </w:p>
        </w:tc>
        <w:tc>
          <w:tcPr>
            <w:tcW w:w="931" w:type="dxa"/>
            <w:tcBorders>
              <w:bottom w:val="single" w:sz="4" w:space="0" w:color="auto"/>
            </w:tcBorders>
            <w:shd w:val="clear" w:color="auto" w:fill="FFFFFF"/>
            <w:vAlign w:val="bottom"/>
          </w:tcPr>
          <w:p w:rsidR="0069469E" w:rsidRPr="001A05DE" w:rsidRDefault="0069469E" w:rsidP="009E7B34">
            <w:pPr>
              <w:jc w:val="right"/>
              <w:rPr>
                <w:rFonts w:eastAsia="Arial Unicode MS"/>
                <w:b/>
                <w:bCs/>
                <w:sz w:val="16"/>
                <w:szCs w:val="16"/>
                <w:lang w:val="tr-TR"/>
              </w:rPr>
            </w:pPr>
            <w:r w:rsidRPr="001A05DE">
              <w:rPr>
                <w:b/>
                <w:bCs/>
                <w:sz w:val="16"/>
                <w:szCs w:val="16"/>
                <w:lang w:val="tr-TR"/>
              </w:rPr>
              <w:t>Takas ve Operasyon</w:t>
            </w:r>
          </w:p>
        </w:tc>
        <w:tc>
          <w:tcPr>
            <w:tcW w:w="1035" w:type="dxa"/>
            <w:tcBorders>
              <w:bottom w:val="single" w:sz="4" w:space="0" w:color="auto"/>
            </w:tcBorders>
            <w:shd w:val="clear" w:color="auto" w:fill="FFFFFF"/>
            <w:vAlign w:val="bottom"/>
          </w:tcPr>
          <w:p w:rsidR="0069469E" w:rsidRPr="001A05DE" w:rsidRDefault="0069469E" w:rsidP="009E7B34">
            <w:pPr>
              <w:jc w:val="right"/>
              <w:rPr>
                <w:rFonts w:eastAsia="Arial Unicode MS"/>
                <w:b/>
                <w:bCs/>
                <w:sz w:val="16"/>
                <w:szCs w:val="16"/>
                <w:lang w:val="tr-TR"/>
              </w:rPr>
            </w:pPr>
            <w:r w:rsidRPr="001A05DE">
              <w:rPr>
                <w:b/>
                <w:bCs/>
                <w:sz w:val="16"/>
                <w:szCs w:val="16"/>
                <w:lang w:val="tr-TR"/>
              </w:rPr>
              <w:t>Saklama</w:t>
            </w:r>
          </w:p>
        </w:tc>
        <w:tc>
          <w:tcPr>
            <w:tcW w:w="686" w:type="dxa"/>
            <w:tcBorders>
              <w:bottom w:val="single" w:sz="4" w:space="0" w:color="auto"/>
            </w:tcBorders>
            <w:shd w:val="clear" w:color="auto" w:fill="FFFFFF"/>
            <w:vAlign w:val="bottom"/>
          </w:tcPr>
          <w:p w:rsidR="0069469E" w:rsidRPr="001A05DE" w:rsidRDefault="0069469E" w:rsidP="009E7B34">
            <w:pPr>
              <w:jc w:val="right"/>
              <w:rPr>
                <w:b/>
                <w:bCs/>
                <w:sz w:val="16"/>
                <w:szCs w:val="16"/>
                <w:lang w:val="tr-TR"/>
              </w:rPr>
            </w:pPr>
            <w:r w:rsidRPr="001A05DE">
              <w:rPr>
                <w:b/>
                <w:bCs/>
                <w:sz w:val="16"/>
                <w:szCs w:val="16"/>
                <w:lang w:val="tr-TR"/>
              </w:rPr>
              <w:t>Krediler</w:t>
            </w:r>
          </w:p>
          <w:p w:rsidR="0069469E" w:rsidRPr="001A05DE" w:rsidRDefault="0069469E" w:rsidP="009E7B34">
            <w:pPr>
              <w:jc w:val="right"/>
              <w:rPr>
                <w:rFonts w:eastAsia="Arial Unicode MS"/>
                <w:b/>
                <w:bCs/>
                <w:sz w:val="16"/>
                <w:szCs w:val="16"/>
                <w:lang w:val="tr-TR"/>
              </w:rPr>
            </w:pPr>
            <w:r w:rsidRPr="001A05DE">
              <w:rPr>
                <w:b/>
                <w:bCs/>
                <w:sz w:val="16"/>
                <w:szCs w:val="16"/>
                <w:lang w:val="tr-TR"/>
              </w:rPr>
              <w:t xml:space="preserve">ve </w:t>
            </w:r>
            <w:smartTag w:uri="urn:schemas-microsoft-com:office:smarttags" w:element="stockticker">
              <w:r w:rsidRPr="001A05DE">
                <w:rPr>
                  <w:b/>
                  <w:bCs/>
                  <w:sz w:val="16"/>
                  <w:szCs w:val="16"/>
                  <w:lang w:val="tr-TR"/>
                </w:rPr>
                <w:t>BPP</w:t>
              </w:r>
            </w:smartTag>
          </w:p>
        </w:tc>
        <w:tc>
          <w:tcPr>
            <w:tcW w:w="868" w:type="dxa"/>
            <w:tcBorders>
              <w:bottom w:val="single" w:sz="4" w:space="0" w:color="auto"/>
            </w:tcBorders>
            <w:shd w:val="clear" w:color="auto" w:fill="FFFFFF"/>
            <w:vAlign w:val="bottom"/>
          </w:tcPr>
          <w:p w:rsidR="0069469E" w:rsidRPr="001A05DE" w:rsidRDefault="0069469E" w:rsidP="009E7B34">
            <w:pPr>
              <w:jc w:val="right"/>
              <w:rPr>
                <w:b/>
                <w:bCs/>
                <w:sz w:val="16"/>
                <w:szCs w:val="16"/>
                <w:lang w:val="tr-TR"/>
              </w:rPr>
            </w:pPr>
            <w:r w:rsidRPr="001A05DE">
              <w:rPr>
                <w:b/>
                <w:bCs/>
                <w:sz w:val="16"/>
                <w:szCs w:val="16"/>
                <w:lang w:val="tr-TR"/>
              </w:rPr>
              <w:t>Hazine</w:t>
            </w:r>
          </w:p>
          <w:p w:rsidR="0069469E" w:rsidRPr="001A05DE" w:rsidRDefault="0069469E" w:rsidP="009E7B34">
            <w:pPr>
              <w:jc w:val="right"/>
              <w:rPr>
                <w:rFonts w:eastAsia="Arial Unicode MS"/>
                <w:b/>
                <w:bCs/>
                <w:sz w:val="16"/>
                <w:szCs w:val="16"/>
                <w:lang w:val="tr-TR"/>
              </w:rPr>
            </w:pPr>
            <w:r w:rsidRPr="001A05DE">
              <w:rPr>
                <w:b/>
                <w:bCs/>
                <w:sz w:val="16"/>
                <w:szCs w:val="16"/>
                <w:lang w:val="tr-TR"/>
              </w:rPr>
              <w:t>İşlemleri</w:t>
            </w:r>
          </w:p>
        </w:tc>
        <w:tc>
          <w:tcPr>
            <w:tcW w:w="733" w:type="dxa"/>
            <w:tcBorders>
              <w:bottom w:val="single" w:sz="4" w:space="0" w:color="auto"/>
            </w:tcBorders>
            <w:shd w:val="clear" w:color="auto" w:fill="FFFFFF"/>
            <w:vAlign w:val="bottom"/>
          </w:tcPr>
          <w:p w:rsidR="0069469E" w:rsidRPr="001A05DE" w:rsidRDefault="0069469E" w:rsidP="009E7B34">
            <w:pPr>
              <w:jc w:val="right"/>
              <w:rPr>
                <w:rFonts w:eastAsia="Arial Unicode MS"/>
                <w:b/>
                <w:bCs/>
                <w:sz w:val="16"/>
                <w:szCs w:val="16"/>
                <w:lang w:val="tr-TR"/>
              </w:rPr>
            </w:pPr>
            <w:r w:rsidRPr="001A05DE">
              <w:rPr>
                <w:b/>
                <w:bCs/>
                <w:sz w:val="16"/>
                <w:szCs w:val="16"/>
                <w:lang w:val="tr-TR"/>
              </w:rPr>
              <w:t>Diğer</w:t>
            </w:r>
          </w:p>
        </w:tc>
        <w:tc>
          <w:tcPr>
            <w:tcW w:w="975" w:type="dxa"/>
            <w:tcBorders>
              <w:bottom w:val="single" w:sz="4" w:space="0" w:color="auto"/>
            </w:tcBorders>
            <w:shd w:val="clear" w:color="auto" w:fill="FFFFFF"/>
            <w:vAlign w:val="bottom"/>
          </w:tcPr>
          <w:p w:rsidR="0069469E" w:rsidRPr="001A05DE" w:rsidRDefault="0069469E" w:rsidP="009E7B34">
            <w:pPr>
              <w:jc w:val="right"/>
              <w:rPr>
                <w:rFonts w:eastAsia="Arial Unicode MS"/>
                <w:b/>
                <w:bCs/>
                <w:sz w:val="16"/>
                <w:szCs w:val="16"/>
                <w:lang w:val="tr-TR"/>
              </w:rPr>
            </w:pPr>
            <w:r w:rsidRPr="001A05DE">
              <w:rPr>
                <w:b/>
                <w:bCs/>
                <w:sz w:val="16"/>
                <w:szCs w:val="16"/>
                <w:lang w:val="tr-TR"/>
              </w:rPr>
              <w:t>Toplam</w:t>
            </w:r>
          </w:p>
        </w:tc>
      </w:tr>
      <w:tr w:rsidR="00AE51E7" w:rsidRPr="001A05DE" w:rsidTr="009E7B34">
        <w:trPr>
          <w:trHeight w:val="20"/>
        </w:trPr>
        <w:tc>
          <w:tcPr>
            <w:tcW w:w="4095" w:type="dxa"/>
            <w:tcBorders>
              <w:top w:val="single" w:sz="4" w:space="0" w:color="auto"/>
            </w:tcBorders>
            <w:shd w:val="clear" w:color="auto" w:fill="FFFFFF"/>
            <w:vAlign w:val="bottom"/>
          </w:tcPr>
          <w:p w:rsidR="00AE51E7" w:rsidRPr="001A05DE" w:rsidRDefault="00AE51E7" w:rsidP="009E7B34">
            <w:pPr>
              <w:rPr>
                <w:rFonts w:eastAsia="Arial Unicode MS"/>
                <w:sz w:val="16"/>
                <w:szCs w:val="16"/>
                <w:lang w:val="tr-TR"/>
              </w:rPr>
            </w:pPr>
            <w:r w:rsidRPr="001A05DE">
              <w:rPr>
                <w:sz w:val="16"/>
                <w:szCs w:val="16"/>
                <w:lang w:val="tr-TR"/>
              </w:rPr>
              <w:t>Net faiz gelirleri</w:t>
            </w:r>
          </w:p>
        </w:tc>
        <w:tc>
          <w:tcPr>
            <w:tcW w:w="931" w:type="dxa"/>
            <w:tcBorders>
              <w:top w:val="single" w:sz="4" w:space="0" w:color="auto"/>
            </w:tcBorders>
            <w:shd w:val="clear" w:color="auto" w:fill="FFFFFF"/>
            <w:vAlign w:val="bottom"/>
          </w:tcPr>
          <w:p w:rsidR="00AE51E7" w:rsidRPr="001A05DE" w:rsidRDefault="00492444" w:rsidP="009E7B34">
            <w:pPr>
              <w:jc w:val="right"/>
              <w:rPr>
                <w:sz w:val="16"/>
                <w:szCs w:val="16"/>
                <w:lang w:val="tr-TR"/>
              </w:rPr>
            </w:pPr>
            <w:r w:rsidRPr="001A05DE">
              <w:rPr>
                <w:sz w:val="16"/>
                <w:szCs w:val="16"/>
                <w:lang w:val="tr-TR"/>
              </w:rPr>
              <w:t>19</w:t>
            </w:r>
          </w:p>
        </w:tc>
        <w:tc>
          <w:tcPr>
            <w:tcW w:w="1035" w:type="dxa"/>
            <w:tcBorders>
              <w:top w:val="single" w:sz="4" w:space="0" w:color="auto"/>
            </w:tcBorders>
            <w:shd w:val="clear" w:color="auto" w:fill="FFFFFF"/>
            <w:vAlign w:val="bottom"/>
          </w:tcPr>
          <w:p w:rsidR="00AE51E7" w:rsidRPr="001A05DE" w:rsidRDefault="00AE51E7" w:rsidP="009E7B34">
            <w:pPr>
              <w:jc w:val="right"/>
              <w:rPr>
                <w:sz w:val="16"/>
                <w:szCs w:val="16"/>
                <w:lang w:val="tr-TR"/>
              </w:rPr>
            </w:pPr>
            <w:r w:rsidRPr="001A05DE">
              <w:rPr>
                <w:sz w:val="16"/>
                <w:szCs w:val="16"/>
                <w:lang w:val="tr-TR"/>
              </w:rPr>
              <w:t>-</w:t>
            </w:r>
          </w:p>
        </w:tc>
        <w:tc>
          <w:tcPr>
            <w:tcW w:w="686" w:type="dxa"/>
            <w:tcBorders>
              <w:top w:val="single" w:sz="4" w:space="0" w:color="auto"/>
            </w:tcBorders>
            <w:shd w:val="clear" w:color="auto" w:fill="FFFFFF"/>
            <w:vAlign w:val="bottom"/>
          </w:tcPr>
          <w:p w:rsidR="00AE51E7" w:rsidRPr="001A05DE" w:rsidRDefault="00492444" w:rsidP="009E7B34">
            <w:pPr>
              <w:jc w:val="right"/>
              <w:rPr>
                <w:sz w:val="16"/>
                <w:szCs w:val="16"/>
                <w:lang w:val="tr-TR"/>
              </w:rPr>
            </w:pPr>
            <w:r w:rsidRPr="001A05DE">
              <w:rPr>
                <w:sz w:val="16"/>
                <w:szCs w:val="16"/>
                <w:lang w:val="tr-TR"/>
              </w:rPr>
              <w:t>1.147</w:t>
            </w:r>
          </w:p>
        </w:tc>
        <w:tc>
          <w:tcPr>
            <w:tcW w:w="868" w:type="dxa"/>
            <w:tcBorders>
              <w:top w:val="single" w:sz="4" w:space="0" w:color="auto"/>
            </w:tcBorders>
            <w:shd w:val="clear" w:color="auto" w:fill="FFFFFF"/>
            <w:vAlign w:val="bottom"/>
          </w:tcPr>
          <w:p w:rsidR="00AE51E7" w:rsidRPr="001A05DE" w:rsidRDefault="00492444" w:rsidP="009E7B34">
            <w:pPr>
              <w:jc w:val="right"/>
              <w:rPr>
                <w:sz w:val="16"/>
                <w:szCs w:val="16"/>
                <w:lang w:val="tr-TR"/>
              </w:rPr>
            </w:pPr>
            <w:r w:rsidRPr="001A05DE">
              <w:rPr>
                <w:sz w:val="16"/>
                <w:szCs w:val="16"/>
                <w:lang w:val="tr-TR"/>
              </w:rPr>
              <w:t>10.125</w:t>
            </w:r>
          </w:p>
        </w:tc>
        <w:tc>
          <w:tcPr>
            <w:tcW w:w="733" w:type="dxa"/>
            <w:tcBorders>
              <w:top w:val="single" w:sz="4" w:space="0" w:color="auto"/>
            </w:tcBorders>
            <w:shd w:val="clear" w:color="auto" w:fill="FFFFFF"/>
            <w:vAlign w:val="bottom"/>
          </w:tcPr>
          <w:p w:rsidR="00AE51E7" w:rsidRPr="001A05DE" w:rsidRDefault="00AE51E7" w:rsidP="009E7B34">
            <w:pPr>
              <w:jc w:val="right"/>
              <w:rPr>
                <w:sz w:val="16"/>
                <w:szCs w:val="16"/>
                <w:lang w:val="tr-TR"/>
              </w:rPr>
            </w:pPr>
            <w:r w:rsidRPr="001A05DE">
              <w:rPr>
                <w:sz w:val="16"/>
                <w:szCs w:val="16"/>
                <w:lang w:val="tr-TR"/>
              </w:rPr>
              <w:t>-</w:t>
            </w:r>
          </w:p>
        </w:tc>
        <w:tc>
          <w:tcPr>
            <w:tcW w:w="975" w:type="dxa"/>
            <w:tcBorders>
              <w:top w:val="single" w:sz="4" w:space="0" w:color="auto"/>
            </w:tcBorders>
            <w:shd w:val="clear" w:color="auto" w:fill="FFFFFF"/>
            <w:vAlign w:val="bottom"/>
          </w:tcPr>
          <w:p w:rsidR="00AE51E7" w:rsidRPr="001A05DE" w:rsidRDefault="00492444" w:rsidP="009E7B34">
            <w:pPr>
              <w:jc w:val="right"/>
              <w:rPr>
                <w:b/>
                <w:bCs/>
                <w:sz w:val="16"/>
                <w:szCs w:val="16"/>
                <w:lang w:val="tr-TR"/>
              </w:rPr>
            </w:pPr>
            <w:r w:rsidRPr="001A05DE">
              <w:rPr>
                <w:b/>
                <w:bCs/>
                <w:sz w:val="16"/>
                <w:szCs w:val="16"/>
                <w:lang w:val="tr-TR"/>
              </w:rPr>
              <w:t>11.291</w:t>
            </w:r>
          </w:p>
        </w:tc>
      </w:tr>
      <w:tr w:rsidR="00AE51E7" w:rsidRPr="001A05DE" w:rsidTr="009E7B34">
        <w:trPr>
          <w:trHeight w:val="20"/>
        </w:trPr>
        <w:tc>
          <w:tcPr>
            <w:tcW w:w="4095" w:type="dxa"/>
            <w:shd w:val="clear" w:color="auto" w:fill="FFFFFF"/>
            <w:vAlign w:val="bottom"/>
          </w:tcPr>
          <w:p w:rsidR="00AE51E7" w:rsidRPr="001A05DE" w:rsidRDefault="00AE51E7" w:rsidP="009E7B34">
            <w:pPr>
              <w:rPr>
                <w:rFonts w:eastAsia="Arial Unicode MS"/>
                <w:sz w:val="16"/>
                <w:szCs w:val="16"/>
                <w:lang w:val="tr-TR"/>
              </w:rPr>
            </w:pPr>
            <w:r w:rsidRPr="001A05DE">
              <w:rPr>
                <w:sz w:val="16"/>
                <w:szCs w:val="16"/>
                <w:lang w:val="tr-TR"/>
              </w:rPr>
              <w:t>Net ücret ve komisyon geliri</w:t>
            </w:r>
          </w:p>
        </w:tc>
        <w:tc>
          <w:tcPr>
            <w:tcW w:w="931" w:type="dxa"/>
            <w:shd w:val="clear" w:color="auto" w:fill="FFFFFF"/>
            <w:vAlign w:val="bottom"/>
          </w:tcPr>
          <w:p w:rsidR="00AE51E7" w:rsidRPr="001A05DE" w:rsidRDefault="00492444" w:rsidP="009E7B34">
            <w:pPr>
              <w:jc w:val="right"/>
              <w:rPr>
                <w:sz w:val="16"/>
                <w:szCs w:val="16"/>
                <w:lang w:val="tr-TR"/>
              </w:rPr>
            </w:pPr>
            <w:r w:rsidRPr="001A05DE">
              <w:rPr>
                <w:sz w:val="16"/>
                <w:szCs w:val="16"/>
                <w:lang w:val="tr-TR"/>
              </w:rPr>
              <w:t>17.172</w:t>
            </w:r>
          </w:p>
        </w:tc>
        <w:tc>
          <w:tcPr>
            <w:tcW w:w="1035" w:type="dxa"/>
            <w:shd w:val="clear" w:color="auto" w:fill="FFFFFF"/>
            <w:vAlign w:val="bottom"/>
          </w:tcPr>
          <w:p w:rsidR="00AE51E7" w:rsidRPr="001A05DE" w:rsidRDefault="00492444" w:rsidP="009E7B34">
            <w:pPr>
              <w:jc w:val="right"/>
              <w:rPr>
                <w:sz w:val="16"/>
                <w:szCs w:val="16"/>
                <w:lang w:val="tr-TR"/>
              </w:rPr>
            </w:pPr>
            <w:r w:rsidRPr="001A05DE">
              <w:rPr>
                <w:sz w:val="16"/>
                <w:szCs w:val="16"/>
                <w:lang w:val="tr-TR"/>
              </w:rPr>
              <w:t>810</w:t>
            </w:r>
          </w:p>
        </w:tc>
        <w:tc>
          <w:tcPr>
            <w:tcW w:w="686" w:type="dxa"/>
            <w:shd w:val="clear" w:color="auto" w:fill="FFFFFF"/>
            <w:vAlign w:val="bottom"/>
          </w:tcPr>
          <w:p w:rsidR="00AE51E7" w:rsidRPr="001A05DE" w:rsidRDefault="00492444" w:rsidP="009E7B34">
            <w:pPr>
              <w:jc w:val="right"/>
              <w:rPr>
                <w:sz w:val="16"/>
                <w:szCs w:val="16"/>
                <w:lang w:val="tr-TR"/>
              </w:rPr>
            </w:pPr>
            <w:r w:rsidRPr="001A05DE">
              <w:rPr>
                <w:sz w:val="16"/>
                <w:szCs w:val="16"/>
                <w:lang w:val="tr-TR"/>
              </w:rPr>
              <w:t>3.944</w:t>
            </w:r>
          </w:p>
        </w:tc>
        <w:tc>
          <w:tcPr>
            <w:tcW w:w="868" w:type="dxa"/>
            <w:shd w:val="clear" w:color="auto" w:fill="FFFFFF"/>
            <w:vAlign w:val="bottom"/>
          </w:tcPr>
          <w:p w:rsidR="00AE51E7" w:rsidRPr="001A05DE" w:rsidRDefault="00AE51E7" w:rsidP="009E7B34">
            <w:pPr>
              <w:jc w:val="right"/>
              <w:rPr>
                <w:sz w:val="16"/>
                <w:szCs w:val="16"/>
                <w:lang w:val="tr-TR"/>
              </w:rPr>
            </w:pPr>
            <w:r w:rsidRPr="001A05DE">
              <w:rPr>
                <w:sz w:val="16"/>
                <w:szCs w:val="16"/>
                <w:lang w:val="tr-TR"/>
              </w:rPr>
              <w:t>-</w:t>
            </w:r>
          </w:p>
        </w:tc>
        <w:tc>
          <w:tcPr>
            <w:tcW w:w="733" w:type="dxa"/>
            <w:shd w:val="clear" w:color="auto" w:fill="FFFFFF"/>
            <w:vAlign w:val="bottom"/>
          </w:tcPr>
          <w:p w:rsidR="00AE51E7" w:rsidRPr="001A05DE" w:rsidRDefault="00AE51E7" w:rsidP="009E7B34">
            <w:pPr>
              <w:jc w:val="right"/>
              <w:rPr>
                <w:sz w:val="16"/>
                <w:szCs w:val="16"/>
                <w:lang w:val="tr-TR"/>
              </w:rPr>
            </w:pPr>
            <w:r w:rsidRPr="001A05DE">
              <w:rPr>
                <w:sz w:val="16"/>
                <w:szCs w:val="16"/>
                <w:lang w:val="tr-TR"/>
              </w:rPr>
              <w:t>-</w:t>
            </w:r>
          </w:p>
        </w:tc>
        <w:tc>
          <w:tcPr>
            <w:tcW w:w="975" w:type="dxa"/>
            <w:shd w:val="clear" w:color="auto" w:fill="FFFFFF"/>
            <w:vAlign w:val="bottom"/>
          </w:tcPr>
          <w:p w:rsidR="00AE51E7" w:rsidRPr="001A05DE" w:rsidRDefault="00492444" w:rsidP="009E7B34">
            <w:pPr>
              <w:jc w:val="right"/>
              <w:rPr>
                <w:b/>
                <w:bCs/>
                <w:sz w:val="16"/>
                <w:szCs w:val="16"/>
                <w:lang w:val="tr-TR"/>
              </w:rPr>
            </w:pPr>
            <w:r w:rsidRPr="001A05DE">
              <w:rPr>
                <w:b/>
                <w:bCs/>
                <w:sz w:val="16"/>
                <w:szCs w:val="16"/>
                <w:lang w:val="tr-TR"/>
              </w:rPr>
              <w:t>21.926</w:t>
            </w:r>
          </w:p>
        </w:tc>
      </w:tr>
      <w:tr w:rsidR="00AE51E7" w:rsidRPr="001A05DE" w:rsidTr="009E7B34">
        <w:trPr>
          <w:trHeight w:val="20"/>
        </w:trPr>
        <w:tc>
          <w:tcPr>
            <w:tcW w:w="4095" w:type="dxa"/>
            <w:shd w:val="clear" w:color="auto" w:fill="FFFFFF"/>
            <w:vAlign w:val="bottom"/>
          </w:tcPr>
          <w:p w:rsidR="00AE51E7" w:rsidRPr="001A05DE" w:rsidRDefault="00AE51E7" w:rsidP="009E7B34">
            <w:pPr>
              <w:rPr>
                <w:rFonts w:eastAsia="Arial Unicode MS"/>
                <w:sz w:val="16"/>
                <w:szCs w:val="16"/>
                <w:lang w:val="tr-TR"/>
              </w:rPr>
            </w:pPr>
            <w:r w:rsidRPr="001A05DE">
              <w:rPr>
                <w:sz w:val="16"/>
                <w:szCs w:val="16"/>
                <w:lang w:val="tr-TR"/>
              </w:rPr>
              <w:t>Temettü gelirleri</w:t>
            </w:r>
          </w:p>
        </w:tc>
        <w:tc>
          <w:tcPr>
            <w:tcW w:w="931" w:type="dxa"/>
            <w:shd w:val="clear" w:color="auto" w:fill="FFFFFF"/>
            <w:vAlign w:val="bottom"/>
          </w:tcPr>
          <w:p w:rsidR="00AE51E7" w:rsidRPr="001A05DE" w:rsidRDefault="00AE51E7" w:rsidP="009E7B34">
            <w:pPr>
              <w:jc w:val="right"/>
              <w:rPr>
                <w:sz w:val="16"/>
                <w:szCs w:val="16"/>
                <w:lang w:val="tr-TR"/>
              </w:rPr>
            </w:pPr>
            <w:r w:rsidRPr="001A05DE">
              <w:rPr>
                <w:sz w:val="16"/>
                <w:szCs w:val="16"/>
                <w:lang w:val="tr-TR"/>
              </w:rPr>
              <w:t>-</w:t>
            </w:r>
          </w:p>
        </w:tc>
        <w:tc>
          <w:tcPr>
            <w:tcW w:w="1035" w:type="dxa"/>
            <w:shd w:val="clear" w:color="auto" w:fill="FFFFFF"/>
            <w:vAlign w:val="bottom"/>
          </w:tcPr>
          <w:p w:rsidR="00AE51E7" w:rsidRPr="001A05DE" w:rsidRDefault="00AE51E7" w:rsidP="009E7B34">
            <w:pPr>
              <w:jc w:val="right"/>
              <w:rPr>
                <w:sz w:val="16"/>
                <w:szCs w:val="16"/>
                <w:lang w:val="tr-TR"/>
              </w:rPr>
            </w:pPr>
            <w:r w:rsidRPr="001A05DE">
              <w:rPr>
                <w:sz w:val="16"/>
                <w:szCs w:val="16"/>
                <w:lang w:val="tr-TR"/>
              </w:rPr>
              <w:t>-</w:t>
            </w:r>
          </w:p>
        </w:tc>
        <w:tc>
          <w:tcPr>
            <w:tcW w:w="686" w:type="dxa"/>
            <w:shd w:val="clear" w:color="auto" w:fill="FFFFFF"/>
            <w:vAlign w:val="bottom"/>
          </w:tcPr>
          <w:p w:rsidR="00AE51E7" w:rsidRPr="001A05DE" w:rsidRDefault="00AE51E7" w:rsidP="009E7B34">
            <w:pPr>
              <w:jc w:val="right"/>
              <w:rPr>
                <w:sz w:val="16"/>
                <w:szCs w:val="16"/>
                <w:lang w:val="tr-TR"/>
              </w:rPr>
            </w:pPr>
            <w:r w:rsidRPr="001A05DE">
              <w:rPr>
                <w:sz w:val="16"/>
                <w:szCs w:val="16"/>
                <w:lang w:val="tr-TR"/>
              </w:rPr>
              <w:t>-</w:t>
            </w:r>
          </w:p>
        </w:tc>
        <w:tc>
          <w:tcPr>
            <w:tcW w:w="868" w:type="dxa"/>
            <w:shd w:val="clear" w:color="auto" w:fill="FFFFFF"/>
            <w:vAlign w:val="bottom"/>
          </w:tcPr>
          <w:p w:rsidR="00AE51E7" w:rsidRPr="001A05DE" w:rsidRDefault="00492444" w:rsidP="009E7B34">
            <w:pPr>
              <w:jc w:val="right"/>
              <w:rPr>
                <w:sz w:val="16"/>
                <w:szCs w:val="16"/>
                <w:lang w:val="tr-TR"/>
              </w:rPr>
            </w:pPr>
            <w:r w:rsidRPr="001A05DE">
              <w:rPr>
                <w:sz w:val="16"/>
                <w:szCs w:val="16"/>
                <w:lang w:val="tr-TR"/>
              </w:rPr>
              <w:t>7.205</w:t>
            </w:r>
          </w:p>
        </w:tc>
        <w:tc>
          <w:tcPr>
            <w:tcW w:w="733" w:type="dxa"/>
            <w:shd w:val="clear" w:color="auto" w:fill="FFFFFF"/>
            <w:vAlign w:val="bottom"/>
          </w:tcPr>
          <w:p w:rsidR="00AE51E7" w:rsidRPr="001A05DE" w:rsidRDefault="00AE51E7" w:rsidP="009E7B34">
            <w:pPr>
              <w:jc w:val="right"/>
              <w:rPr>
                <w:sz w:val="16"/>
                <w:szCs w:val="16"/>
                <w:lang w:val="tr-TR"/>
              </w:rPr>
            </w:pPr>
            <w:r w:rsidRPr="001A05DE">
              <w:rPr>
                <w:sz w:val="16"/>
                <w:szCs w:val="16"/>
                <w:lang w:val="tr-TR"/>
              </w:rPr>
              <w:t>-</w:t>
            </w:r>
          </w:p>
        </w:tc>
        <w:tc>
          <w:tcPr>
            <w:tcW w:w="975" w:type="dxa"/>
            <w:shd w:val="clear" w:color="auto" w:fill="FFFFFF"/>
            <w:vAlign w:val="bottom"/>
          </w:tcPr>
          <w:p w:rsidR="00AE51E7" w:rsidRPr="001A05DE" w:rsidRDefault="00492444" w:rsidP="009E7B34">
            <w:pPr>
              <w:jc w:val="right"/>
              <w:rPr>
                <w:b/>
                <w:bCs/>
                <w:sz w:val="16"/>
                <w:szCs w:val="16"/>
                <w:lang w:val="tr-TR"/>
              </w:rPr>
            </w:pPr>
            <w:r w:rsidRPr="001A05DE">
              <w:rPr>
                <w:b/>
                <w:bCs/>
                <w:sz w:val="16"/>
                <w:szCs w:val="16"/>
                <w:lang w:val="tr-TR"/>
              </w:rPr>
              <w:t>7.205</w:t>
            </w:r>
          </w:p>
        </w:tc>
      </w:tr>
      <w:tr w:rsidR="00AE51E7" w:rsidRPr="001A05DE" w:rsidTr="009E7B34">
        <w:trPr>
          <w:trHeight w:val="20"/>
        </w:trPr>
        <w:tc>
          <w:tcPr>
            <w:tcW w:w="4095" w:type="dxa"/>
            <w:shd w:val="clear" w:color="auto" w:fill="FFFFFF"/>
            <w:vAlign w:val="bottom"/>
          </w:tcPr>
          <w:p w:rsidR="00AE51E7" w:rsidRPr="001A05DE" w:rsidRDefault="00AE51E7" w:rsidP="009E7B34">
            <w:pPr>
              <w:rPr>
                <w:rFonts w:eastAsia="Arial Unicode MS"/>
                <w:sz w:val="16"/>
                <w:szCs w:val="16"/>
                <w:lang w:val="tr-TR"/>
              </w:rPr>
            </w:pPr>
            <w:r w:rsidRPr="001A05DE">
              <w:rPr>
                <w:sz w:val="16"/>
                <w:szCs w:val="16"/>
                <w:lang w:val="tr-TR"/>
              </w:rPr>
              <w:t>Ticari kar/zarar</w:t>
            </w:r>
          </w:p>
        </w:tc>
        <w:tc>
          <w:tcPr>
            <w:tcW w:w="931" w:type="dxa"/>
            <w:shd w:val="clear" w:color="auto" w:fill="FFFFFF"/>
            <w:vAlign w:val="bottom"/>
          </w:tcPr>
          <w:p w:rsidR="00AE51E7" w:rsidRPr="001A05DE" w:rsidRDefault="00AE51E7" w:rsidP="009E7B34">
            <w:pPr>
              <w:jc w:val="right"/>
              <w:rPr>
                <w:sz w:val="16"/>
                <w:szCs w:val="16"/>
                <w:lang w:val="tr-TR"/>
              </w:rPr>
            </w:pPr>
            <w:r w:rsidRPr="001A05DE">
              <w:rPr>
                <w:sz w:val="16"/>
                <w:szCs w:val="16"/>
                <w:lang w:val="tr-TR"/>
              </w:rPr>
              <w:t>-</w:t>
            </w:r>
          </w:p>
        </w:tc>
        <w:tc>
          <w:tcPr>
            <w:tcW w:w="1035" w:type="dxa"/>
            <w:shd w:val="clear" w:color="auto" w:fill="FFFFFF"/>
            <w:vAlign w:val="bottom"/>
          </w:tcPr>
          <w:p w:rsidR="00AE51E7" w:rsidRPr="001A05DE" w:rsidRDefault="00AE51E7" w:rsidP="009E7B34">
            <w:pPr>
              <w:jc w:val="right"/>
              <w:rPr>
                <w:sz w:val="16"/>
                <w:szCs w:val="16"/>
                <w:lang w:val="tr-TR"/>
              </w:rPr>
            </w:pPr>
            <w:r w:rsidRPr="001A05DE">
              <w:rPr>
                <w:sz w:val="16"/>
                <w:szCs w:val="16"/>
                <w:lang w:val="tr-TR"/>
              </w:rPr>
              <w:t>-</w:t>
            </w:r>
          </w:p>
        </w:tc>
        <w:tc>
          <w:tcPr>
            <w:tcW w:w="686" w:type="dxa"/>
            <w:shd w:val="clear" w:color="auto" w:fill="FFFFFF"/>
            <w:vAlign w:val="bottom"/>
          </w:tcPr>
          <w:p w:rsidR="00AE51E7" w:rsidRPr="001A05DE" w:rsidRDefault="00AE51E7" w:rsidP="009E7B34">
            <w:pPr>
              <w:jc w:val="right"/>
              <w:rPr>
                <w:sz w:val="16"/>
                <w:szCs w:val="16"/>
                <w:lang w:val="tr-TR"/>
              </w:rPr>
            </w:pPr>
            <w:r w:rsidRPr="001A05DE">
              <w:rPr>
                <w:sz w:val="16"/>
                <w:szCs w:val="16"/>
                <w:lang w:val="tr-TR"/>
              </w:rPr>
              <w:t>-</w:t>
            </w:r>
          </w:p>
        </w:tc>
        <w:tc>
          <w:tcPr>
            <w:tcW w:w="868" w:type="dxa"/>
            <w:shd w:val="clear" w:color="auto" w:fill="FFFFFF"/>
            <w:vAlign w:val="bottom"/>
          </w:tcPr>
          <w:p w:rsidR="00AE51E7" w:rsidRPr="001A05DE" w:rsidRDefault="00492444" w:rsidP="009E7B34">
            <w:pPr>
              <w:jc w:val="right"/>
              <w:rPr>
                <w:sz w:val="16"/>
                <w:szCs w:val="16"/>
                <w:lang w:val="tr-TR"/>
              </w:rPr>
            </w:pPr>
            <w:r w:rsidRPr="001A05DE">
              <w:rPr>
                <w:sz w:val="16"/>
                <w:szCs w:val="16"/>
                <w:lang w:val="tr-TR"/>
              </w:rPr>
              <w:t>128</w:t>
            </w:r>
          </w:p>
        </w:tc>
        <w:tc>
          <w:tcPr>
            <w:tcW w:w="733" w:type="dxa"/>
            <w:shd w:val="clear" w:color="auto" w:fill="FFFFFF"/>
            <w:vAlign w:val="bottom"/>
          </w:tcPr>
          <w:p w:rsidR="00AE51E7" w:rsidRPr="001A05DE" w:rsidRDefault="00AE51E7" w:rsidP="009E7B34">
            <w:pPr>
              <w:jc w:val="right"/>
              <w:rPr>
                <w:sz w:val="16"/>
                <w:szCs w:val="16"/>
                <w:lang w:val="tr-TR"/>
              </w:rPr>
            </w:pPr>
            <w:r w:rsidRPr="001A05DE">
              <w:rPr>
                <w:sz w:val="16"/>
                <w:szCs w:val="16"/>
                <w:lang w:val="tr-TR"/>
              </w:rPr>
              <w:t>-</w:t>
            </w:r>
          </w:p>
        </w:tc>
        <w:tc>
          <w:tcPr>
            <w:tcW w:w="975" w:type="dxa"/>
            <w:shd w:val="clear" w:color="auto" w:fill="FFFFFF"/>
            <w:vAlign w:val="bottom"/>
          </w:tcPr>
          <w:p w:rsidR="00AE51E7" w:rsidRPr="001A05DE" w:rsidRDefault="00492444" w:rsidP="009E7B34">
            <w:pPr>
              <w:jc w:val="right"/>
              <w:rPr>
                <w:b/>
                <w:bCs/>
                <w:sz w:val="16"/>
                <w:szCs w:val="16"/>
                <w:lang w:val="tr-TR"/>
              </w:rPr>
            </w:pPr>
            <w:r w:rsidRPr="001A05DE">
              <w:rPr>
                <w:b/>
                <w:bCs/>
                <w:sz w:val="16"/>
                <w:szCs w:val="16"/>
                <w:lang w:val="tr-TR"/>
              </w:rPr>
              <w:t>128</w:t>
            </w:r>
          </w:p>
        </w:tc>
      </w:tr>
      <w:tr w:rsidR="00AE51E7" w:rsidRPr="001A05DE" w:rsidTr="009E7B34">
        <w:trPr>
          <w:trHeight w:val="20"/>
        </w:trPr>
        <w:tc>
          <w:tcPr>
            <w:tcW w:w="4095" w:type="dxa"/>
            <w:shd w:val="clear" w:color="auto" w:fill="FFFFFF"/>
            <w:vAlign w:val="bottom"/>
          </w:tcPr>
          <w:p w:rsidR="00AE51E7" w:rsidRPr="001A05DE" w:rsidRDefault="00AE51E7" w:rsidP="009E7B34">
            <w:pPr>
              <w:rPr>
                <w:rFonts w:eastAsia="Arial Unicode MS"/>
                <w:sz w:val="16"/>
                <w:szCs w:val="16"/>
                <w:lang w:val="tr-TR"/>
              </w:rPr>
            </w:pPr>
            <w:r w:rsidRPr="001A05DE">
              <w:rPr>
                <w:sz w:val="16"/>
                <w:szCs w:val="16"/>
                <w:lang w:val="tr-TR"/>
              </w:rPr>
              <w:t>Diğer faaliyet gelirleri</w:t>
            </w:r>
          </w:p>
        </w:tc>
        <w:tc>
          <w:tcPr>
            <w:tcW w:w="931" w:type="dxa"/>
            <w:shd w:val="clear" w:color="auto" w:fill="FFFFFF"/>
            <w:vAlign w:val="bottom"/>
          </w:tcPr>
          <w:p w:rsidR="00AE51E7" w:rsidRPr="001A05DE" w:rsidRDefault="00AE51E7" w:rsidP="009E7B34">
            <w:pPr>
              <w:jc w:val="right"/>
              <w:rPr>
                <w:sz w:val="16"/>
                <w:szCs w:val="16"/>
                <w:lang w:val="tr-TR"/>
              </w:rPr>
            </w:pPr>
            <w:r w:rsidRPr="001A05DE">
              <w:rPr>
                <w:sz w:val="16"/>
                <w:szCs w:val="16"/>
                <w:lang w:val="tr-TR"/>
              </w:rPr>
              <w:t>-</w:t>
            </w:r>
          </w:p>
        </w:tc>
        <w:tc>
          <w:tcPr>
            <w:tcW w:w="1035" w:type="dxa"/>
            <w:shd w:val="clear" w:color="auto" w:fill="FFFFFF"/>
            <w:vAlign w:val="bottom"/>
          </w:tcPr>
          <w:p w:rsidR="00AE51E7" w:rsidRPr="001A05DE" w:rsidRDefault="00AE51E7" w:rsidP="009E7B34">
            <w:pPr>
              <w:jc w:val="right"/>
              <w:rPr>
                <w:sz w:val="16"/>
                <w:szCs w:val="16"/>
                <w:lang w:val="tr-TR"/>
              </w:rPr>
            </w:pPr>
            <w:r w:rsidRPr="001A05DE">
              <w:rPr>
                <w:sz w:val="16"/>
                <w:szCs w:val="16"/>
                <w:lang w:val="tr-TR"/>
              </w:rPr>
              <w:t>-</w:t>
            </w:r>
          </w:p>
        </w:tc>
        <w:tc>
          <w:tcPr>
            <w:tcW w:w="686" w:type="dxa"/>
            <w:shd w:val="clear" w:color="auto" w:fill="FFFFFF"/>
            <w:vAlign w:val="bottom"/>
          </w:tcPr>
          <w:p w:rsidR="00AE51E7" w:rsidRPr="001A05DE" w:rsidRDefault="00AE51E7" w:rsidP="009E7B34">
            <w:pPr>
              <w:jc w:val="right"/>
              <w:rPr>
                <w:sz w:val="16"/>
                <w:szCs w:val="16"/>
                <w:lang w:val="tr-TR"/>
              </w:rPr>
            </w:pPr>
            <w:r w:rsidRPr="001A05DE">
              <w:rPr>
                <w:sz w:val="16"/>
                <w:szCs w:val="16"/>
                <w:lang w:val="tr-TR"/>
              </w:rPr>
              <w:t>-</w:t>
            </w:r>
          </w:p>
        </w:tc>
        <w:tc>
          <w:tcPr>
            <w:tcW w:w="868" w:type="dxa"/>
            <w:shd w:val="clear" w:color="auto" w:fill="FFFFFF"/>
            <w:vAlign w:val="bottom"/>
          </w:tcPr>
          <w:p w:rsidR="00AE51E7" w:rsidRPr="001A05DE" w:rsidRDefault="00AE51E7" w:rsidP="009E7B34">
            <w:pPr>
              <w:jc w:val="right"/>
              <w:rPr>
                <w:sz w:val="16"/>
                <w:szCs w:val="16"/>
                <w:lang w:val="tr-TR"/>
              </w:rPr>
            </w:pPr>
            <w:r w:rsidRPr="001A05DE">
              <w:rPr>
                <w:sz w:val="16"/>
                <w:szCs w:val="16"/>
                <w:lang w:val="tr-TR"/>
              </w:rPr>
              <w:t>-</w:t>
            </w:r>
          </w:p>
        </w:tc>
        <w:tc>
          <w:tcPr>
            <w:tcW w:w="733" w:type="dxa"/>
            <w:shd w:val="clear" w:color="auto" w:fill="FFFFFF"/>
            <w:vAlign w:val="bottom"/>
          </w:tcPr>
          <w:p w:rsidR="00AE51E7" w:rsidRPr="001A05DE" w:rsidRDefault="00492444" w:rsidP="009E7B34">
            <w:pPr>
              <w:jc w:val="right"/>
              <w:rPr>
                <w:sz w:val="16"/>
                <w:szCs w:val="16"/>
                <w:lang w:val="tr-TR"/>
              </w:rPr>
            </w:pPr>
            <w:r w:rsidRPr="001A05DE">
              <w:rPr>
                <w:sz w:val="16"/>
                <w:szCs w:val="16"/>
                <w:lang w:val="tr-TR"/>
              </w:rPr>
              <w:t>383</w:t>
            </w:r>
          </w:p>
        </w:tc>
        <w:tc>
          <w:tcPr>
            <w:tcW w:w="975" w:type="dxa"/>
            <w:shd w:val="clear" w:color="auto" w:fill="FFFFFF"/>
            <w:vAlign w:val="bottom"/>
          </w:tcPr>
          <w:p w:rsidR="00AE51E7" w:rsidRPr="001A05DE" w:rsidRDefault="00AE51E7" w:rsidP="009E7B34">
            <w:pPr>
              <w:jc w:val="right"/>
              <w:rPr>
                <w:b/>
                <w:bCs/>
                <w:sz w:val="16"/>
                <w:szCs w:val="16"/>
                <w:lang w:val="tr-TR"/>
              </w:rPr>
            </w:pPr>
            <w:r w:rsidRPr="001A05DE">
              <w:rPr>
                <w:b/>
                <w:bCs/>
                <w:sz w:val="16"/>
                <w:szCs w:val="16"/>
                <w:lang w:val="tr-TR"/>
              </w:rPr>
              <w:t>3</w:t>
            </w:r>
            <w:r w:rsidR="00492444" w:rsidRPr="001A05DE">
              <w:rPr>
                <w:b/>
                <w:bCs/>
                <w:sz w:val="16"/>
                <w:szCs w:val="16"/>
                <w:lang w:val="tr-TR"/>
              </w:rPr>
              <w:t>83</w:t>
            </w:r>
          </w:p>
        </w:tc>
      </w:tr>
      <w:tr w:rsidR="00AE51E7" w:rsidRPr="001A05DE" w:rsidTr="009E7B34">
        <w:trPr>
          <w:trHeight w:val="20"/>
        </w:trPr>
        <w:tc>
          <w:tcPr>
            <w:tcW w:w="4095" w:type="dxa"/>
            <w:shd w:val="clear" w:color="auto" w:fill="FFFFFF"/>
            <w:vAlign w:val="bottom"/>
          </w:tcPr>
          <w:p w:rsidR="00AE51E7" w:rsidRPr="001A05DE" w:rsidRDefault="00AE51E7" w:rsidP="009E7B34">
            <w:pPr>
              <w:rPr>
                <w:rFonts w:eastAsia="Arial Unicode MS"/>
                <w:sz w:val="16"/>
                <w:szCs w:val="16"/>
                <w:lang w:val="tr-TR"/>
              </w:rPr>
            </w:pPr>
            <w:r w:rsidRPr="001A05DE">
              <w:rPr>
                <w:sz w:val="16"/>
                <w:szCs w:val="16"/>
                <w:lang w:val="tr-TR"/>
              </w:rPr>
              <w:t>Kredi ve diğer alacaklar değer düşüş karşılığı</w:t>
            </w:r>
          </w:p>
        </w:tc>
        <w:tc>
          <w:tcPr>
            <w:tcW w:w="931" w:type="dxa"/>
            <w:shd w:val="clear" w:color="auto" w:fill="FFFFFF"/>
            <w:vAlign w:val="bottom"/>
          </w:tcPr>
          <w:p w:rsidR="00AE51E7" w:rsidRPr="001A05DE" w:rsidRDefault="00AE51E7" w:rsidP="009E7B34">
            <w:pPr>
              <w:jc w:val="right"/>
              <w:rPr>
                <w:sz w:val="16"/>
                <w:szCs w:val="16"/>
                <w:lang w:val="tr-TR"/>
              </w:rPr>
            </w:pPr>
            <w:r w:rsidRPr="001A05DE">
              <w:rPr>
                <w:sz w:val="16"/>
                <w:szCs w:val="16"/>
                <w:lang w:val="tr-TR"/>
              </w:rPr>
              <w:t>-</w:t>
            </w:r>
          </w:p>
        </w:tc>
        <w:tc>
          <w:tcPr>
            <w:tcW w:w="1035" w:type="dxa"/>
            <w:shd w:val="clear" w:color="auto" w:fill="FFFFFF"/>
            <w:vAlign w:val="bottom"/>
          </w:tcPr>
          <w:p w:rsidR="00AE51E7" w:rsidRPr="001A05DE" w:rsidRDefault="00AE51E7" w:rsidP="009E7B34">
            <w:pPr>
              <w:jc w:val="right"/>
              <w:rPr>
                <w:sz w:val="16"/>
                <w:szCs w:val="16"/>
                <w:lang w:val="tr-TR"/>
              </w:rPr>
            </w:pPr>
            <w:r w:rsidRPr="001A05DE">
              <w:rPr>
                <w:sz w:val="16"/>
                <w:szCs w:val="16"/>
                <w:lang w:val="tr-TR"/>
              </w:rPr>
              <w:t>-</w:t>
            </w:r>
          </w:p>
        </w:tc>
        <w:tc>
          <w:tcPr>
            <w:tcW w:w="686" w:type="dxa"/>
            <w:shd w:val="clear" w:color="auto" w:fill="FFFFFF"/>
            <w:vAlign w:val="bottom"/>
          </w:tcPr>
          <w:p w:rsidR="00AE51E7" w:rsidRPr="001A05DE" w:rsidRDefault="00AE51E7" w:rsidP="009E7B34">
            <w:pPr>
              <w:jc w:val="right"/>
              <w:rPr>
                <w:sz w:val="16"/>
                <w:szCs w:val="16"/>
                <w:lang w:val="tr-TR"/>
              </w:rPr>
            </w:pPr>
            <w:r w:rsidRPr="001A05DE">
              <w:rPr>
                <w:sz w:val="16"/>
                <w:szCs w:val="16"/>
                <w:lang w:val="tr-TR"/>
              </w:rPr>
              <w:t>(</w:t>
            </w:r>
            <w:r w:rsidR="00492444" w:rsidRPr="001A05DE">
              <w:rPr>
                <w:sz w:val="16"/>
                <w:szCs w:val="16"/>
                <w:lang w:val="tr-TR"/>
              </w:rPr>
              <w:t>5.391</w:t>
            </w:r>
            <w:r w:rsidRPr="001A05DE">
              <w:rPr>
                <w:sz w:val="16"/>
                <w:szCs w:val="16"/>
                <w:lang w:val="tr-TR"/>
              </w:rPr>
              <w:t>)</w:t>
            </w:r>
          </w:p>
        </w:tc>
        <w:tc>
          <w:tcPr>
            <w:tcW w:w="868" w:type="dxa"/>
            <w:shd w:val="clear" w:color="auto" w:fill="FFFFFF"/>
            <w:vAlign w:val="bottom"/>
          </w:tcPr>
          <w:p w:rsidR="00AE51E7" w:rsidRPr="001A05DE" w:rsidRDefault="00AE51E7" w:rsidP="009E7B34">
            <w:pPr>
              <w:jc w:val="right"/>
              <w:rPr>
                <w:sz w:val="16"/>
                <w:szCs w:val="16"/>
                <w:lang w:val="tr-TR"/>
              </w:rPr>
            </w:pPr>
            <w:r w:rsidRPr="001A05DE">
              <w:rPr>
                <w:sz w:val="16"/>
                <w:szCs w:val="16"/>
                <w:lang w:val="tr-TR"/>
              </w:rPr>
              <w:t>-</w:t>
            </w:r>
          </w:p>
        </w:tc>
        <w:tc>
          <w:tcPr>
            <w:tcW w:w="733" w:type="dxa"/>
            <w:shd w:val="clear" w:color="auto" w:fill="FFFFFF"/>
            <w:vAlign w:val="bottom"/>
          </w:tcPr>
          <w:p w:rsidR="00AE51E7" w:rsidRPr="001A05DE" w:rsidRDefault="00AE51E7" w:rsidP="009E7B34">
            <w:pPr>
              <w:jc w:val="right"/>
              <w:rPr>
                <w:sz w:val="16"/>
                <w:szCs w:val="16"/>
                <w:lang w:val="tr-TR"/>
              </w:rPr>
            </w:pPr>
            <w:r w:rsidRPr="001A05DE">
              <w:rPr>
                <w:sz w:val="16"/>
                <w:szCs w:val="16"/>
                <w:lang w:val="tr-TR"/>
              </w:rPr>
              <w:t>-</w:t>
            </w:r>
          </w:p>
        </w:tc>
        <w:tc>
          <w:tcPr>
            <w:tcW w:w="975" w:type="dxa"/>
            <w:shd w:val="clear" w:color="auto" w:fill="FFFFFF"/>
            <w:vAlign w:val="bottom"/>
          </w:tcPr>
          <w:p w:rsidR="00AE51E7" w:rsidRPr="001A05DE" w:rsidRDefault="00F5314C" w:rsidP="009E7B34">
            <w:pPr>
              <w:jc w:val="right"/>
              <w:rPr>
                <w:b/>
                <w:bCs/>
                <w:sz w:val="16"/>
                <w:szCs w:val="16"/>
                <w:lang w:val="tr-TR"/>
              </w:rPr>
            </w:pPr>
            <w:r w:rsidRPr="001A05DE">
              <w:rPr>
                <w:b/>
                <w:bCs/>
                <w:sz w:val="16"/>
                <w:szCs w:val="16"/>
                <w:lang w:val="tr-TR"/>
              </w:rPr>
              <w:t>(</w:t>
            </w:r>
            <w:r w:rsidR="00492444" w:rsidRPr="001A05DE">
              <w:rPr>
                <w:b/>
                <w:bCs/>
                <w:sz w:val="16"/>
                <w:szCs w:val="16"/>
                <w:lang w:val="tr-TR"/>
              </w:rPr>
              <w:t>5.391</w:t>
            </w:r>
            <w:r w:rsidRPr="001A05DE">
              <w:rPr>
                <w:b/>
                <w:bCs/>
                <w:sz w:val="16"/>
                <w:szCs w:val="16"/>
                <w:lang w:val="tr-TR"/>
              </w:rPr>
              <w:t>)</w:t>
            </w:r>
          </w:p>
        </w:tc>
      </w:tr>
      <w:tr w:rsidR="00AE51E7" w:rsidRPr="001A05DE" w:rsidTr="009E7B34">
        <w:trPr>
          <w:trHeight w:val="20"/>
        </w:trPr>
        <w:tc>
          <w:tcPr>
            <w:tcW w:w="4095" w:type="dxa"/>
            <w:shd w:val="clear" w:color="auto" w:fill="FFFFFF"/>
            <w:vAlign w:val="bottom"/>
          </w:tcPr>
          <w:p w:rsidR="00AE51E7" w:rsidRPr="001A05DE" w:rsidRDefault="00AE51E7" w:rsidP="009E7B34">
            <w:pPr>
              <w:rPr>
                <w:rFonts w:eastAsia="Arial Unicode MS"/>
                <w:sz w:val="16"/>
                <w:szCs w:val="16"/>
                <w:lang w:val="tr-TR"/>
              </w:rPr>
            </w:pPr>
            <w:r w:rsidRPr="001A05DE">
              <w:rPr>
                <w:sz w:val="16"/>
                <w:szCs w:val="16"/>
                <w:lang w:val="tr-TR"/>
              </w:rPr>
              <w:t>Diğer faaliyet giderleri</w:t>
            </w:r>
          </w:p>
        </w:tc>
        <w:tc>
          <w:tcPr>
            <w:tcW w:w="931" w:type="dxa"/>
            <w:shd w:val="clear" w:color="auto" w:fill="FFFFFF"/>
            <w:vAlign w:val="bottom"/>
          </w:tcPr>
          <w:p w:rsidR="00AE51E7" w:rsidRPr="001A05DE" w:rsidRDefault="00AE51E7" w:rsidP="009E7B34">
            <w:pPr>
              <w:jc w:val="right"/>
              <w:rPr>
                <w:sz w:val="16"/>
                <w:szCs w:val="16"/>
                <w:lang w:val="tr-TR"/>
              </w:rPr>
            </w:pPr>
            <w:r w:rsidRPr="001A05DE">
              <w:rPr>
                <w:sz w:val="16"/>
                <w:szCs w:val="16"/>
                <w:lang w:val="tr-TR"/>
              </w:rPr>
              <w:t>-</w:t>
            </w:r>
          </w:p>
        </w:tc>
        <w:tc>
          <w:tcPr>
            <w:tcW w:w="1035" w:type="dxa"/>
            <w:shd w:val="clear" w:color="auto" w:fill="FFFFFF"/>
            <w:vAlign w:val="bottom"/>
          </w:tcPr>
          <w:p w:rsidR="00AE51E7" w:rsidRPr="001A05DE" w:rsidRDefault="00AE51E7" w:rsidP="009E7B34">
            <w:pPr>
              <w:jc w:val="right"/>
              <w:rPr>
                <w:sz w:val="16"/>
                <w:szCs w:val="16"/>
                <w:lang w:val="tr-TR"/>
              </w:rPr>
            </w:pPr>
            <w:r w:rsidRPr="001A05DE">
              <w:rPr>
                <w:sz w:val="16"/>
                <w:szCs w:val="16"/>
                <w:lang w:val="tr-TR"/>
              </w:rPr>
              <w:t>-</w:t>
            </w:r>
          </w:p>
        </w:tc>
        <w:tc>
          <w:tcPr>
            <w:tcW w:w="686" w:type="dxa"/>
            <w:shd w:val="clear" w:color="auto" w:fill="FFFFFF"/>
            <w:vAlign w:val="bottom"/>
          </w:tcPr>
          <w:p w:rsidR="00AE51E7" w:rsidRPr="001A05DE" w:rsidRDefault="00AE51E7" w:rsidP="009E7B34">
            <w:pPr>
              <w:jc w:val="right"/>
              <w:rPr>
                <w:sz w:val="16"/>
                <w:szCs w:val="16"/>
                <w:lang w:val="tr-TR"/>
              </w:rPr>
            </w:pPr>
            <w:r w:rsidRPr="001A05DE">
              <w:rPr>
                <w:sz w:val="16"/>
                <w:szCs w:val="16"/>
                <w:lang w:val="tr-TR"/>
              </w:rPr>
              <w:t>-</w:t>
            </w:r>
          </w:p>
        </w:tc>
        <w:tc>
          <w:tcPr>
            <w:tcW w:w="868" w:type="dxa"/>
            <w:shd w:val="clear" w:color="auto" w:fill="FFFFFF"/>
            <w:vAlign w:val="bottom"/>
          </w:tcPr>
          <w:p w:rsidR="00AE51E7" w:rsidRPr="001A05DE" w:rsidRDefault="00AE51E7" w:rsidP="009E7B34">
            <w:pPr>
              <w:jc w:val="right"/>
              <w:rPr>
                <w:sz w:val="16"/>
                <w:szCs w:val="16"/>
                <w:lang w:val="tr-TR"/>
              </w:rPr>
            </w:pPr>
            <w:r w:rsidRPr="001A05DE">
              <w:rPr>
                <w:sz w:val="16"/>
                <w:szCs w:val="16"/>
                <w:lang w:val="tr-TR"/>
              </w:rPr>
              <w:t>-</w:t>
            </w:r>
          </w:p>
        </w:tc>
        <w:tc>
          <w:tcPr>
            <w:tcW w:w="733" w:type="dxa"/>
            <w:shd w:val="clear" w:color="auto" w:fill="FFFFFF"/>
            <w:vAlign w:val="bottom"/>
          </w:tcPr>
          <w:p w:rsidR="00AE51E7" w:rsidRPr="001A05DE" w:rsidRDefault="00492444" w:rsidP="009E7B34">
            <w:pPr>
              <w:jc w:val="right"/>
              <w:rPr>
                <w:sz w:val="16"/>
                <w:szCs w:val="16"/>
                <w:lang w:val="tr-TR"/>
              </w:rPr>
            </w:pPr>
            <w:r w:rsidRPr="001A05DE">
              <w:rPr>
                <w:sz w:val="16"/>
                <w:szCs w:val="16"/>
                <w:lang w:val="tr-TR"/>
              </w:rPr>
              <w:t>(16.192)</w:t>
            </w:r>
          </w:p>
        </w:tc>
        <w:tc>
          <w:tcPr>
            <w:tcW w:w="975" w:type="dxa"/>
            <w:shd w:val="clear" w:color="auto" w:fill="FFFFFF"/>
            <w:vAlign w:val="bottom"/>
          </w:tcPr>
          <w:p w:rsidR="00AE51E7" w:rsidRPr="001A05DE" w:rsidRDefault="00AE51E7" w:rsidP="009E7B34">
            <w:pPr>
              <w:jc w:val="right"/>
              <w:rPr>
                <w:b/>
                <w:bCs/>
                <w:sz w:val="16"/>
                <w:szCs w:val="16"/>
                <w:lang w:val="tr-TR"/>
              </w:rPr>
            </w:pPr>
            <w:r w:rsidRPr="001A05DE">
              <w:rPr>
                <w:b/>
                <w:bCs/>
                <w:sz w:val="16"/>
                <w:szCs w:val="16"/>
                <w:lang w:val="tr-TR"/>
              </w:rPr>
              <w:t>(</w:t>
            </w:r>
            <w:r w:rsidR="00492444" w:rsidRPr="001A05DE">
              <w:rPr>
                <w:b/>
                <w:bCs/>
                <w:sz w:val="16"/>
                <w:szCs w:val="16"/>
                <w:lang w:val="tr-TR"/>
              </w:rPr>
              <w:t>16.192</w:t>
            </w:r>
            <w:r w:rsidRPr="001A05DE">
              <w:rPr>
                <w:b/>
                <w:bCs/>
                <w:sz w:val="16"/>
                <w:szCs w:val="16"/>
                <w:lang w:val="tr-TR"/>
              </w:rPr>
              <w:t>)</w:t>
            </w:r>
          </w:p>
        </w:tc>
      </w:tr>
      <w:tr w:rsidR="00AE51E7" w:rsidRPr="001A05DE" w:rsidTr="009E7B34">
        <w:trPr>
          <w:trHeight w:val="20"/>
        </w:trPr>
        <w:tc>
          <w:tcPr>
            <w:tcW w:w="4095" w:type="dxa"/>
            <w:shd w:val="clear" w:color="auto" w:fill="FFFFFF"/>
            <w:vAlign w:val="bottom"/>
          </w:tcPr>
          <w:p w:rsidR="00AE51E7" w:rsidRPr="001A05DE" w:rsidRDefault="00AE51E7" w:rsidP="009E7B34">
            <w:pPr>
              <w:rPr>
                <w:rFonts w:eastAsia="Arial Unicode MS"/>
                <w:b/>
                <w:bCs/>
                <w:sz w:val="16"/>
                <w:szCs w:val="16"/>
                <w:lang w:val="tr-TR"/>
              </w:rPr>
            </w:pPr>
            <w:r w:rsidRPr="001A05DE">
              <w:rPr>
                <w:b/>
                <w:bCs/>
                <w:sz w:val="16"/>
                <w:szCs w:val="16"/>
                <w:lang w:val="tr-TR"/>
              </w:rPr>
              <w:t>Vergi öncesi kar</w:t>
            </w:r>
          </w:p>
        </w:tc>
        <w:tc>
          <w:tcPr>
            <w:tcW w:w="931" w:type="dxa"/>
            <w:shd w:val="clear" w:color="auto" w:fill="FFFFFF"/>
            <w:vAlign w:val="bottom"/>
          </w:tcPr>
          <w:p w:rsidR="00AE51E7" w:rsidRPr="001A05DE" w:rsidRDefault="00492444" w:rsidP="009E7B34">
            <w:pPr>
              <w:jc w:val="right"/>
              <w:rPr>
                <w:b/>
                <w:bCs/>
                <w:sz w:val="16"/>
                <w:szCs w:val="16"/>
                <w:lang w:val="tr-TR"/>
              </w:rPr>
            </w:pPr>
            <w:r w:rsidRPr="001A05DE">
              <w:rPr>
                <w:b/>
                <w:bCs/>
                <w:sz w:val="16"/>
                <w:szCs w:val="16"/>
                <w:lang w:val="tr-TR"/>
              </w:rPr>
              <w:t>17.191</w:t>
            </w:r>
          </w:p>
        </w:tc>
        <w:tc>
          <w:tcPr>
            <w:tcW w:w="1035" w:type="dxa"/>
            <w:shd w:val="clear" w:color="auto" w:fill="FFFFFF"/>
            <w:vAlign w:val="bottom"/>
          </w:tcPr>
          <w:p w:rsidR="00AE51E7" w:rsidRPr="001A05DE" w:rsidRDefault="00492444" w:rsidP="009E7B34">
            <w:pPr>
              <w:jc w:val="right"/>
              <w:rPr>
                <w:b/>
                <w:bCs/>
                <w:sz w:val="16"/>
                <w:szCs w:val="16"/>
                <w:lang w:val="tr-TR"/>
              </w:rPr>
            </w:pPr>
            <w:r w:rsidRPr="001A05DE">
              <w:rPr>
                <w:b/>
                <w:bCs/>
                <w:sz w:val="16"/>
                <w:szCs w:val="16"/>
                <w:lang w:val="tr-TR"/>
              </w:rPr>
              <w:t>810</w:t>
            </w:r>
          </w:p>
        </w:tc>
        <w:tc>
          <w:tcPr>
            <w:tcW w:w="686" w:type="dxa"/>
            <w:shd w:val="clear" w:color="auto" w:fill="FFFFFF"/>
            <w:vAlign w:val="bottom"/>
          </w:tcPr>
          <w:p w:rsidR="00AE51E7" w:rsidRPr="001A05DE" w:rsidRDefault="00492444" w:rsidP="009E7B34">
            <w:pPr>
              <w:jc w:val="right"/>
              <w:rPr>
                <w:b/>
                <w:bCs/>
                <w:sz w:val="16"/>
                <w:szCs w:val="16"/>
                <w:lang w:val="tr-TR"/>
              </w:rPr>
            </w:pPr>
            <w:r w:rsidRPr="001A05DE">
              <w:rPr>
                <w:b/>
                <w:bCs/>
                <w:sz w:val="16"/>
                <w:szCs w:val="16"/>
                <w:lang w:val="tr-TR"/>
              </w:rPr>
              <w:t>(300)</w:t>
            </w:r>
          </w:p>
        </w:tc>
        <w:tc>
          <w:tcPr>
            <w:tcW w:w="868" w:type="dxa"/>
            <w:shd w:val="clear" w:color="auto" w:fill="FFFFFF"/>
            <w:vAlign w:val="bottom"/>
          </w:tcPr>
          <w:p w:rsidR="00AE51E7" w:rsidRPr="001A05DE" w:rsidRDefault="001A05DE" w:rsidP="009E7B34">
            <w:pPr>
              <w:jc w:val="right"/>
              <w:rPr>
                <w:b/>
                <w:bCs/>
                <w:sz w:val="16"/>
                <w:szCs w:val="16"/>
                <w:lang w:val="tr-TR"/>
              </w:rPr>
            </w:pPr>
            <w:r>
              <w:rPr>
                <w:b/>
                <w:bCs/>
                <w:sz w:val="16"/>
                <w:szCs w:val="16"/>
                <w:lang w:val="tr-TR"/>
              </w:rPr>
              <w:t>17.45</w:t>
            </w:r>
            <w:r w:rsidR="00492444" w:rsidRPr="001A05DE">
              <w:rPr>
                <w:b/>
                <w:bCs/>
                <w:sz w:val="16"/>
                <w:szCs w:val="16"/>
                <w:lang w:val="tr-TR"/>
              </w:rPr>
              <w:t>8</w:t>
            </w:r>
          </w:p>
        </w:tc>
        <w:tc>
          <w:tcPr>
            <w:tcW w:w="733" w:type="dxa"/>
            <w:shd w:val="clear" w:color="auto" w:fill="FFFFFF"/>
            <w:vAlign w:val="bottom"/>
          </w:tcPr>
          <w:p w:rsidR="00AE51E7" w:rsidRPr="001A05DE" w:rsidRDefault="00AE51E7" w:rsidP="009E7B34">
            <w:pPr>
              <w:jc w:val="right"/>
              <w:rPr>
                <w:b/>
                <w:bCs/>
                <w:sz w:val="16"/>
                <w:szCs w:val="16"/>
                <w:lang w:val="tr-TR"/>
              </w:rPr>
            </w:pPr>
            <w:r w:rsidRPr="001A05DE">
              <w:rPr>
                <w:b/>
                <w:bCs/>
                <w:sz w:val="16"/>
                <w:szCs w:val="16"/>
                <w:lang w:val="tr-TR"/>
              </w:rPr>
              <w:t>(</w:t>
            </w:r>
            <w:r w:rsidR="00492444" w:rsidRPr="001A05DE">
              <w:rPr>
                <w:b/>
                <w:bCs/>
                <w:sz w:val="16"/>
                <w:szCs w:val="16"/>
                <w:lang w:val="tr-TR"/>
              </w:rPr>
              <w:t>15.809)</w:t>
            </w:r>
          </w:p>
        </w:tc>
        <w:tc>
          <w:tcPr>
            <w:tcW w:w="975" w:type="dxa"/>
            <w:shd w:val="clear" w:color="auto" w:fill="FFFFFF"/>
            <w:vAlign w:val="bottom"/>
          </w:tcPr>
          <w:p w:rsidR="00AE51E7" w:rsidRPr="001A05DE" w:rsidRDefault="00492444" w:rsidP="009E7B34">
            <w:pPr>
              <w:jc w:val="right"/>
              <w:rPr>
                <w:b/>
                <w:bCs/>
                <w:sz w:val="16"/>
                <w:szCs w:val="16"/>
                <w:lang w:val="tr-TR"/>
              </w:rPr>
            </w:pPr>
            <w:r w:rsidRPr="001A05DE">
              <w:rPr>
                <w:b/>
                <w:bCs/>
                <w:sz w:val="16"/>
                <w:szCs w:val="16"/>
                <w:lang w:val="tr-TR"/>
              </w:rPr>
              <w:t>19.350</w:t>
            </w:r>
          </w:p>
        </w:tc>
      </w:tr>
      <w:tr w:rsidR="00AE51E7" w:rsidRPr="001A05DE" w:rsidTr="009E7B34">
        <w:trPr>
          <w:trHeight w:val="20"/>
        </w:trPr>
        <w:tc>
          <w:tcPr>
            <w:tcW w:w="4095" w:type="dxa"/>
            <w:tcBorders>
              <w:bottom w:val="single" w:sz="4" w:space="0" w:color="auto"/>
            </w:tcBorders>
            <w:shd w:val="clear" w:color="auto" w:fill="FFFFFF"/>
            <w:vAlign w:val="bottom"/>
          </w:tcPr>
          <w:p w:rsidR="00AE51E7" w:rsidRPr="001A05DE" w:rsidRDefault="00AE51E7" w:rsidP="009E7B34">
            <w:pPr>
              <w:rPr>
                <w:rFonts w:eastAsia="Arial Unicode MS"/>
                <w:sz w:val="16"/>
                <w:szCs w:val="16"/>
                <w:lang w:val="tr-TR"/>
              </w:rPr>
            </w:pPr>
            <w:r w:rsidRPr="001A05DE">
              <w:rPr>
                <w:sz w:val="16"/>
                <w:szCs w:val="16"/>
                <w:lang w:val="tr-TR"/>
              </w:rPr>
              <w:t>Vergi karşılığı</w:t>
            </w:r>
          </w:p>
        </w:tc>
        <w:tc>
          <w:tcPr>
            <w:tcW w:w="931" w:type="dxa"/>
            <w:tcBorders>
              <w:bottom w:val="single" w:sz="4" w:space="0" w:color="auto"/>
            </w:tcBorders>
            <w:shd w:val="clear" w:color="auto" w:fill="FFFFFF"/>
            <w:vAlign w:val="bottom"/>
          </w:tcPr>
          <w:p w:rsidR="00AE51E7" w:rsidRPr="001A05DE" w:rsidRDefault="00AE51E7" w:rsidP="009E7B34">
            <w:pPr>
              <w:jc w:val="right"/>
              <w:rPr>
                <w:sz w:val="16"/>
                <w:szCs w:val="16"/>
                <w:lang w:val="tr-TR"/>
              </w:rPr>
            </w:pPr>
            <w:r w:rsidRPr="001A05DE">
              <w:rPr>
                <w:sz w:val="16"/>
                <w:szCs w:val="16"/>
                <w:lang w:val="tr-TR"/>
              </w:rPr>
              <w:t>-</w:t>
            </w:r>
          </w:p>
        </w:tc>
        <w:tc>
          <w:tcPr>
            <w:tcW w:w="1035" w:type="dxa"/>
            <w:tcBorders>
              <w:bottom w:val="single" w:sz="4" w:space="0" w:color="auto"/>
            </w:tcBorders>
            <w:shd w:val="clear" w:color="auto" w:fill="FFFFFF"/>
            <w:vAlign w:val="bottom"/>
          </w:tcPr>
          <w:p w:rsidR="00AE51E7" w:rsidRPr="001A05DE" w:rsidRDefault="00AE51E7" w:rsidP="009E7B34">
            <w:pPr>
              <w:jc w:val="right"/>
              <w:rPr>
                <w:sz w:val="16"/>
                <w:szCs w:val="16"/>
                <w:lang w:val="tr-TR"/>
              </w:rPr>
            </w:pPr>
            <w:r w:rsidRPr="001A05DE">
              <w:rPr>
                <w:sz w:val="16"/>
                <w:szCs w:val="16"/>
                <w:lang w:val="tr-TR"/>
              </w:rPr>
              <w:t>-</w:t>
            </w:r>
          </w:p>
        </w:tc>
        <w:tc>
          <w:tcPr>
            <w:tcW w:w="686" w:type="dxa"/>
            <w:tcBorders>
              <w:bottom w:val="single" w:sz="4" w:space="0" w:color="auto"/>
            </w:tcBorders>
            <w:shd w:val="clear" w:color="auto" w:fill="FFFFFF"/>
            <w:vAlign w:val="bottom"/>
          </w:tcPr>
          <w:p w:rsidR="00AE51E7" w:rsidRPr="001A05DE" w:rsidRDefault="00AE51E7" w:rsidP="009E7B34">
            <w:pPr>
              <w:jc w:val="right"/>
              <w:rPr>
                <w:sz w:val="16"/>
                <w:szCs w:val="16"/>
                <w:lang w:val="tr-TR"/>
              </w:rPr>
            </w:pPr>
            <w:r w:rsidRPr="001A05DE">
              <w:rPr>
                <w:sz w:val="16"/>
                <w:szCs w:val="16"/>
                <w:lang w:val="tr-TR"/>
              </w:rPr>
              <w:t>-</w:t>
            </w:r>
          </w:p>
        </w:tc>
        <w:tc>
          <w:tcPr>
            <w:tcW w:w="868" w:type="dxa"/>
            <w:tcBorders>
              <w:bottom w:val="single" w:sz="4" w:space="0" w:color="auto"/>
            </w:tcBorders>
            <w:shd w:val="clear" w:color="auto" w:fill="FFFFFF"/>
            <w:vAlign w:val="bottom"/>
          </w:tcPr>
          <w:p w:rsidR="00AE51E7" w:rsidRPr="001A05DE" w:rsidRDefault="00AE51E7" w:rsidP="009E7B34">
            <w:pPr>
              <w:jc w:val="right"/>
              <w:rPr>
                <w:sz w:val="16"/>
                <w:szCs w:val="16"/>
                <w:lang w:val="tr-TR"/>
              </w:rPr>
            </w:pPr>
            <w:r w:rsidRPr="001A05DE">
              <w:rPr>
                <w:sz w:val="16"/>
                <w:szCs w:val="16"/>
                <w:lang w:val="tr-TR"/>
              </w:rPr>
              <w:t>-</w:t>
            </w:r>
          </w:p>
        </w:tc>
        <w:tc>
          <w:tcPr>
            <w:tcW w:w="733" w:type="dxa"/>
            <w:tcBorders>
              <w:bottom w:val="single" w:sz="4" w:space="0" w:color="auto"/>
            </w:tcBorders>
            <w:shd w:val="clear" w:color="auto" w:fill="FFFFFF"/>
            <w:vAlign w:val="bottom"/>
          </w:tcPr>
          <w:p w:rsidR="00AE51E7" w:rsidRPr="001A05DE" w:rsidRDefault="00AE51E7" w:rsidP="009E7B34">
            <w:pPr>
              <w:jc w:val="right"/>
              <w:rPr>
                <w:sz w:val="16"/>
                <w:szCs w:val="16"/>
                <w:lang w:val="tr-TR"/>
              </w:rPr>
            </w:pPr>
            <w:r w:rsidRPr="001A05DE">
              <w:rPr>
                <w:sz w:val="16"/>
                <w:szCs w:val="16"/>
                <w:lang w:val="tr-TR"/>
              </w:rPr>
              <w:t>(</w:t>
            </w:r>
            <w:r w:rsidR="00492444" w:rsidRPr="001A05DE">
              <w:rPr>
                <w:sz w:val="16"/>
                <w:szCs w:val="16"/>
                <w:lang w:val="tr-TR"/>
              </w:rPr>
              <w:t>3.513</w:t>
            </w:r>
            <w:r w:rsidRPr="001A05DE">
              <w:rPr>
                <w:sz w:val="16"/>
                <w:szCs w:val="16"/>
                <w:lang w:val="tr-TR"/>
              </w:rPr>
              <w:t>)</w:t>
            </w:r>
          </w:p>
        </w:tc>
        <w:tc>
          <w:tcPr>
            <w:tcW w:w="975" w:type="dxa"/>
            <w:tcBorders>
              <w:bottom w:val="single" w:sz="4" w:space="0" w:color="auto"/>
            </w:tcBorders>
            <w:shd w:val="clear" w:color="auto" w:fill="FFFFFF"/>
            <w:vAlign w:val="bottom"/>
          </w:tcPr>
          <w:p w:rsidR="00AE51E7" w:rsidRPr="001A05DE" w:rsidRDefault="00492444" w:rsidP="009E7B34">
            <w:pPr>
              <w:jc w:val="right"/>
              <w:rPr>
                <w:b/>
                <w:bCs/>
                <w:sz w:val="16"/>
                <w:szCs w:val="16"/>
                <w:lang w:val="tr-TR"/>
              </w:rPr>
            </w:pPr>
            <w:r w:rsidRPr="001A05DE">
              <w:rPr>
                <w:b/>
                <w:bCs/>
                <w:sz w:val="16"/>
                <w:szCs w:val="16"/>
                <w:lang w:val="tr-TR"/>
              </w:rPr>
              <w:t>(3.513)</w:t>
            </w:r>
          </w:p>
        </w:tc>
      </w:tr>
      <w:tr w:rsidR="00AE51E7" w:rsidRPr="00412D72" w:rsidTr="009E7B34">
        <w:trPr>
          <w:trHeight w:val="20"/>
        </w:trPr>
        <w:tc>
          <w:tcPr>
            <w:tcW w:w="4095" w:type="dxa"/>
            <w:tcBorders>
              <w:top w:val="single" w:sz="4" w:space="0" w:color="auto"/>
              <w:bottom w:val="single" w:sz="12" w:space="0" w:color="auto"/>
            </w:tcBorders>
            <w:shd w:val="clear" w:color="auto" w:fill="FFFFFF"/>
            <w:vAlign w:val="bottom"/>
          </w:tcPr>
          <w:p w:rsidR="00AE51E7" w:rsidRPr="001A05DE" w:rsidRDefault="00AE51E7" w:rsidP="009E7B34">
            <w:pPr>
              <w:rPr>
                <w:rFonts w:eastAsia="Arial Unicode MS"/>
                <w:b/>
                <w:bCs/>
                <w:sz w:val="16"/>
                <w:szCs w:val="16"/>
                <w:lang w:val="tr-TR"/>
              </w:rPr>
            </w:pPr>
            <w:r w:rsidRPr="001A05DE">
              <w:rPr>
                <w:b/>
                <w:bCs/>
                <w:sz w:val="16"/>
                <w:szCs w:val="16"/>
                <w:lang w:val="tr-TR"/>
              </w:rPr>
              <w:t>Net dönem karı</w:t>
            </w:r>
          </w:p>
        </w:tc>
        <w:tc>
          <w:tcPr>
            <w:tcW w:w="931" w:type="dxa"/>
            <w:tcBorders>
              <w:top w:val="single" w:sz="4" w:space="0" w:color="auto"/>
              <w:bottom w:val="single" w:sz="12" w:space="0" w:color="auto"/>
            </w:tcBorders>
            <w:shd w:val="clear" w:color="auto" w:fill="FFFFFF"/>
            <w:vAlign w:val="bottom"/>
          </w:tcPr>
          <w:p w:rsidR="00AE51E7" w:rsidRPr="001A05DE" w:rsidRDefault="00492444" w:rsidP="009E7B34">
            <w:pPr>
              <w:jc w:val="right"/>
              <w:rPr>
                <w:b/>
                <w:bCs/>
                <w:sz w:val="16"/>
                <w:szCs w:val="16"/>
                <w:lang w:val="tr-TR"/>
              </w:rPr>
            </w:pPr>
            <w:r w:rsidRPr="001A05DE">
              <w:rPr>
                <w:b/>
                <w:bCs/>
                <w:sz w:val="16"/>
                <w:szCs w:val="16"/>
                <w:lang w:val="tr-TR"/>
              </w:rPr>
              <w:t>17.191</w:t>
            </w:r>
          </w:p>
        </w:tc>
        <w:tc>
          <w:tcPr>
            <w:tcW w:w="1035" w:type="dxa"/>
            <w:tcBorders>
              <w:top w:val="single" w:sz="4" w:space="0" w:color="auto"/>
              <w:bottom w:val="single" w:sz="12" w:space="0" w:color="auto"/>
            </w:tcBorders>
            <w:shd w:val="clear" w:color="auto" w:fill="FFFFFF"/>
            <w:vAlign w:val="bottom"/>
          </w:tcPr>
          <w:p w:rsidR="00AE51E7" w:rsidRPr="001A05DE" w:rsidRDefault="00492444" w:rsidP="009E7B34">
            <w:pPr>
              <w:jc w:val="right"/>
              <w:rPr>
                <w:b/>
                <w:bCs/>
                <w:sz w:val="16"/>
                <w:szCs w:val="16"/>
                <w:lang w:val="tr-TR"/>
              </w:rPr>
            </w:pPr>
            <w:r w:rsidRPr="001A05DE">
              <w:rPr>
                <w:b/>
                <w:bCs/>
                <w:sz w:val="16"/>
                <w:szCs w:val="16"/>
                <w:lang w:val="tr-TR"/>
              </w:rPr>
              <w:t>810</w:t>
            </w:r>
          </w:p>
        </w:tc>
        <w:tc>
          <w:tcPr>
            <w:tcW w:w="686" w:type="dxa"/>
            <w:tcBorders>
              <w:top w:val="single" w:sz="4" w:space="0" w:color="auto"/>
              <w:bottom w:val="single" w:sz="12" w:space="0" w:color="auto"/>
            </w:tcBorders>
            <w:shd w:val="clear" w:color="auto" w:fill="FFFFFF"/>
            <w:vAlign w:val="bottom"/>
          </w:tcPr>
          <w:p w:rsidR="00AE51E7" w:rsidRPr="001A05DE" w:rsidRDefault="00492444" w:rsidP="009E7B34">
            <w:pPr>
              <w:jc w:val="right"/>
              <w:rPr>
                <w:b/>
                <w:bCs/>
                <w:sz w:val="16"/>
                <w:szCs w:val="16"/>
                <w:lang w:val="tr-TR"/>
              </w:rPr>
            </w:pPr>
            <w:r w:rsidRPr="001A05DE">
              <w:rPr>
                <w:b/>
                <w:bCs/>
                <w:sz w:val="16"/>
                <w:szCs w:val="16"/>
                <w:lang w:val="tr-TR"/>
              </w:rPr>
              <w:t>(300)</w:t>
            </w:r>
          </w:p>
        </w:tc>
        <w:tc>
          <w:tcPr>
            <w:tcW w:w="868" w:type="dxa"/>
            <w:tcBorders>
              <w:top w:val="single" w:sz="4" w:space="0" w:color="auto"/>
              <w:bottom w:val="single" w:sz="12" w:space="0" w:color="auto"/>
            </w:tcBorders>
            <w:shd w:val="clear" w:color="auto" w:fill="FFFFFF"/>
            <w:vAlign w:val="bottom"/>
          </w:tcPr>
          <w:p w:rsidR="00AE51E7" w:rsidRPr="001A05DE" w:rsidRDefault="00492444" w:rsidP="009E7B34">
            <w:pPr>
              <w:jc w:val="right"/>
              <w:rPr>
                <w:b/>
                <w:bCs/>
                <w:sz w:val="16"/>
                <w:szCs w:val="16"/>
                <w:lang w:val="tr-TR"/>
              </w:rPr>
            </w:pPr>
            <w:r w:rsidRPr="001A05DE">
              <w:rPr>
                <w:b/>
                <w:bCs/>
                <w:sz w:val="16"/>
                <w:szCs w:val="16"/>
                <w:lang w:val="tr-TR"/>
              </w:rPr>
              <w:t>17.458</w:t>
            </w:r>
          </w:p>
        </w:tc>
        <w:tc>
          <w:tcPr>
            <w:tcW w:w="733" w:type="dxa"/>
            <w:tcBorders>
              <w:top w:val="single" w:sz="4" w:space="0" w:color="auto"/>
              <w:bottom w:val="single" w:sz="12" w:space="0" w:color="auto"/>
            </w:tcBorders>
            <w:shd w:val="clear" w:color="auto" w:fill="FFFFFF"/>
            <w:vAlign w:val="bottom"/>
          </w:tcPr>
          <w:p w:rsidR="00AE51E7" w:rsidRPr="001A05DE" w:rsidRDefault="00AE51E7" w:rsidP="009E7B34">
            <w:pPr>
              <w:jc w:val="right"/>
              <w:rPr>
                <w:b/>
                <w:bCs/>
                <w:sz w:val="16"/>
                <w:szCs w:val="16"/>
                <w:lang w:val="tr-TR"/>
              </w:rPr>
            </w:pPr>
            <w:r w:rsidRPr="001A05DE">
              <w:rPr>
                <w:b/>
                <w:bCs/>
                <w:sz w:val="16"/>
                <w:szCs w:val="16"/>
                <w:lang w:val="tr-TR"/>
              </w:rPr>
              <w:t>(</w:t>
            </w:r>
            <w:r w:rsidR="00492444" w:rsidRPr="001A05DE">
              <w:rPr>
                <w:b/>
                <w:bCs/>
                <w:sz w:val="16"/>
                <w:szCs w:val="16"/>
                <w:lang w:val="tr-TR"/>
              </w:rPr>
              <w:t>19.322</w:t>
            </w:r>
            <w:r w:rsidRPr="001A05DE">
              <w:rPr>
                <w:b/>
                <w:bCs/>
                <w:sz w:val="16"/>
                <w:szCs w:val="16"/>
                <w:lang w:val="tr-TR"/>
              </w:rPr>
              <w:t>)</w:t>
            </w:r>
          </w:p>
        </w:tc>
        <w:tc>
          <w:tcPr>
            <w:tcW w:w="975" w:type="dxa"/>
            <w:tcBorders>
              <w:top w:val="single" w:sz="4" w:space="0" w:color="auto"/>
              <w:bottom w:val="single" w:sz="12" w:space="0" w:color="auto"/>
            </w:tcBorders>
            <w:shd w:val="clear" w:color="auto" w:fill="FFFFFF"/>
            <w:vAlign w:val="bottom"/>
          </w:tcPr>
          <w:p w:rsidR="00AE51E7" w:rsidRPr="00412D72" w:rsidRDefault="00492444" w:rsidP="009E7B34">
            <w:pPr>
              <w:jc w:val="right"/>
              <w:rPr>
                <w:b/>
                <w:bCs/>
                <w:sz w:val="16"/>
                <w:szCs w:val="16"/>
                <w:lang w:val="tr-TR"/>
              </w:rPr>
            </w:pPr>
            <w:r w:rsidRPr="001A05DE">
              <w:rPr>
                <w:b/>
                <w:bCs/>
                <w:sz w:val="16"/>
                <w:szCs w:val="16"/>
                <w:lang w:val="tr-TR"/>
              </w:rPr>
              <w:t>15.837</w:t>
            </w:r>
          </w:p>
        </w:tc>
      </w:tr>
      <w:bookmarkEnd w:id="20"/>
    </w:tbl>
    <w:p w:rsidR="0069469E" w:rsidRPr="00412D72" w:rsidRDefault="0069469E" w:rsidP="0069469E">
      <w:pPr>
        <w:widowControl w:val="0"/>
        <w:autoSpaceDE w:val="0"/>
        <w:autoSpaceDN w:val="0"/>
        <w:adjustRightInd w:val="0"/>
        <w:jc w:val="both"/>
        <w:rPr>
          <w:lang w:val="tr-TR"/>
        </w:rPr>
      </w:pPr>
    </w:p>
    <w:p w:rsidR="00786E92" w:rsidRPr="00412D72" w:rsidRDefault="00786E92" w:rsidP="0069469E">
      <w:pPr>
        <w:widowControl w:val="0"/>
        <w:autoSpaceDE w:val="0"/>
        <w:autoSpaceDN w:val="0"/>
        <w:adjustRightInd w:val="0"/>
        <w:jc w:val="both"/>
        <w:rPr>
          <w:lang w:val="tr-TR"/>
        </w:rPr>
      </w:pPr>
    </w:p>
    <w:p w:rsidR="00786E92" w:rsidRPr="00412D72" w:rsidRDefault="00786E92" w:rsidP="0069469E">
      <w:pPr>
        <w:widowControl w:val="0"/>
        <w:autoSpaceDE w:val="0"/>
        <w:autoSpaceDN w:val="0"/>
        <w:adjustRightInd w:val="0"/>
        <w:jc w:val="both"/>
        <w:rPr>
          <w:lang w:val="tr-TR"/>
        </w:rPr>
      </w:pPr>
    </w:p>
    <w:p w:rsidR="00786E92" w:rsidRPr="00412D72" w:rsidRDefault="00786E92" w:rsidP="0069469E">
      <w:pPr>
        <w:widowControl w:val="0"/>
        <w:autoSpaceDE w:val="0"/>
        <w:autoSpaceDN w:val="0"/>
        <w:adjustRightInd w:val="0"/>
        <w:jc w:val="both"/>
        <w:rPr>
          <w:lang w:val="tr-TR"/>
        </w:rPr>
      </w:pPr>
    </w:p>
    <w:p w:rsidR="00786E92" w:rsidRPr="00412D72" w:rsidRDefault="00786E92" w:rsidP="0069469E">
      <w:pPr>
        <w:widowControl w:val="0"/>
        <w:autoSpaceDE w:val="0"/>
        <w:autoSpaceDN w:val="0"/>
        <w:adjustRightInd w:val="0"/>
        <w:jc w:val="both"/>
        <w:rPr>
          <w:lang w:val="tr-TR"/>
        </w:rPr>
      </w:pPr>
    </w:p>
    <w:p w:rsidR="00786E92" w:rsidRPr="00412D72" w:rsidRDefault="00786E92" w:rsidP="0069469E">
      <w:pPr>
        <w:widowControl w:val="0"/>
        <w:autoSpaceDE w:val="0"/>
        <w:autoSpaceDN w:val="0"/>
        <w:adjustRightInd w:val="0"/>
        <w:jc w:val="both"/>
        <w:rPr>
          <w:lang w:val="tr-TR"/>
        </w:rPr>
      </w:pPr>
    </w:p>
    <w:p w:rsidR="00786E92" w:rsidRPr="00412D72" w:rsidRDefault="00786E92" w:rsidP="0069469E">
      <w:pPr>
        <w:widowControl w:val="0"/>
        <w:autoSpaceDE w:val="0"/>
        <w:autoSpaceDN w:val="0"/>
        <w:adjustRightInd w:val="0"/>
        <w:jc w:val="both"/>
        <w:rPr>
          <w:lang w:val="tr-TR"/>
        </w:rPr>
      </w:pPr>
    </w:p>
    <w:p w:rsidR="00786E92" w:rsidRPr="00412D72" w:rsidRDefault="00786E92" w:rsidP="0069469E">
      <w:pPr>
        <w:widowControl w:val="0"/>
        <w:autoSpaceDE w:val="0"/>
        <w:autoSpaceDN w:val="0"/>
        <w:adjustRightInd w:val="0"/>
        <w:jc w:val="both"/>
        <w:rPr>
          <w:lang w:val="tr-TR"/>
        </w:rPr>
      </w:pPr>
    </w:p>
    <w:p w:rsidR="00786E92" w:rsidRPr="00412D72" w:rsidRDefault="00786E92" w:rsidP="0069469E">
      <w:pPr>
        <w:widowControl w:val="0"/>
        <w:autoSpaceDE w:val="0"/>
        <w:autoSpaceDN w:val="0"/>
        <w:adjustRightInd w:val="0"/>
        <w:jc w:val="both"/>
        <w:rPr>
          <w:lang w:val="tr-TR"/>
        </w:rPr>
      </w:pPr>
    </w:p>
    <w:p w:rsidR="00786E92" w:rsidRPr="00412D72" w:rsidRDefault="00786E92" w:rsidP="0069469E">
      <w:pPr>
        <w:widowControl w:val="0"/>
        <w:autoSpaceDE w:val="0"/>
        <w:autoSpaceDN w:val="0"/>
        <w:adjustRightInd w:val="0"/>
        <w:jc w:val="both"/>
        <w:rPr>
          <w:lang w:val="tr-TR"/>
        </w:rPr>
      </w:pPr>
    </w:p>
    <w:p w:rsidR="00786E92" w:rsidRPr="00412D72" w:rsidRDefault="00786E92" w:rsidP="0069469E">
      <w:pPr>
        <w:widowControl w:val="0"/>
        <w:autoSpaceDE w:val="0"/>
        <w:autoSpaceDN w:val="0"/>
        <w:adjustRightInd w:val="0"/>
        <w:jc w:val="both"/>
        <w:rPr>
          <w:lang w:val="tr-TR"/>
        </w:rPr>
      </w:pPr>
    </w:p>
    <w:p w:rsidR="00786E92" w:rsidRPr="00412D72" w:rsidRDefault="00786E92" w:rsidP="0069469E">
      <w:pPr>
        <w:widowControl w:val="0"/>
        <w:autoSpaceDE w:val="0"/>
        <w:autoSpaceDN w:val="0"/>
        <w:adjustRightInd w:val="0"/>
        <w:jc w:val="both"/>
        <w:rPr>
          <w:lang w:val="tr-TR"/>
        </w:rPr>
      </w:pPr>
    </w:p>
    <w:p w:rsidR="00786E92" w:rsidRPr="00412D72" w:rsidRDefault="00786E92" w:rsidP="0069469E">
      <w:pPr>
        <w:widowControl w:val="0"/>
        <w:autoSpaceDE w:val="0"/>
        <w:autoSpaceDN w:val="0"/>
        <w:adjustRightInd w:val="0"/>
        <w:jc w:val="both"/>
        <w:rPr>
          <w:lang w:val="tr-TR"/>
        </w:rPr>
      </w:pPr>
    </w:p>
    <w:p w:rsidR="00786E92" w:rsidRPr="00412D72" w:rsidRDefault="00786E92" w:rsidP="0069469E">
      <w:pPr>
        <w:widowControl w:val="0"/>
        <w:autoSpaceDE w:val="0"/>
        <w:autoSpaceDN w:val="0"/>
        <w:adjustRightInd w:val="0"/>
        <w:jc w:val="both"/>
        <w:rPr>
          <w:lang w:val="tr-TR"/>
        </w:rPr>
      </w:pPr>
    </w:p>
    <w:p w:rsidR="0069469E" w:rsidRPr="00412D72" w:rsidRDefault="0069469E" w:rsidP="0069469E">
      <w:pPr>
        <w:widowControl w:val="0"/>
        <w:autoSpaceDE w:val="0"/>
        <w:autoSpaceDN w:val="0"/>
        <w:adjustRightInd w:val="0"/>
        <w:jc w:val="both"/>
        <w:rPr>
          <w:lang w:val="tr-TR"/>
        </w:rPr>
      </w:pPr>
    </w:p>
    <w:p w:rsidR="00786E92" w:rsidRPr="00412D72" w:rsidRDefault="00786E92" w:rsidP="0069469E">
      <w:pPr>
        <w:widowControl w:val="0"/>
        <w:autoSpaceDE w:val="0"/>
        <w:autoSpaceDN w:val="0"/>
        <w:adjustRightInd w:val="0"/>
        <w:jc w:val="both"/>
        <w:rPr>
          <w:lang w:val="tr-TR"/>
        </w:rPr>
      </w:pPr>
    </w:p>
    <w:p w:rsidR="00786E92" w:rsidRPr="00412D72" w:rsidRDefault="00786E92" w:rsidP="0069469E">
      <w:pPr>
        <w:widowControl w:val="0"/>
        <w:autoSpaceDE w:val="0"/>
        <w:autoSpaceDN w:val="0"/>
        <w:adjustRightInd w:val="0"/>
        <w:jc w:val="both"/>
        <w:rPr>
          <w:lang w:val="tr-TR"/>
        </w:rPr>
      </w:pPr>
    </w:p>
    <w:p w:rsidR="00F65C7C" w:rsidRPr="00412D72" w:rsidRDefault="00F65C7C" w:rsidP="00F65C7C">
      <w:pPr>
        <w:autoSpaceDE w:val="0"/>
        <w:autoSpaceDN w:val="0"/>
        <w:adjustRightInd w:val="0"/>
        <w:jc w:val="both"/>
        <w:rPr>
          <w:rFonts w:eastAsia="Arial Unicode MS"/>
          <w:lang w:val="tr-TR"/>
        </w:rPr>
      </w:pPr>
    </w:p>
    <w:p w:rsidR="0069469E" w:rsidRPr="00412D72" w:rsidRDefault="0069469E" w:rsidP="0069469E">
      <w:pPr>
        <w:pStyle w:val="BodyText"/>
        <w:spacing w:line="230" w:lineRule="auto"/>
        <w:rPr>
          <w:rFonts w:eastAsia="Arial Unicode MS"/>
          <w:b/>
        </w:rPr>
      </w:pPr>
    </w:p>
    <w:p w:rsidR="0069469E" w:rsidRPr="00412D72" w:rsidRDefault="0069469E" w:rsidP="002E2412">
      <w:pPr>
        <w:pStyle w:val="BodyText"/>
        <w:spacing w:line="230" w:lineRule="auto"/>
        <w:jc w:val="center"/>
        <w:rPr>
          <w:rFonts w:eastAsia="Arial Unicode MS"/>
          <w:b/>
        </w:rPr>
        <w:sectPr w:rsidR="0069469E" w:rsidRPr="00412D72" w:rsidSect="00AA4AA6">
          <w:headerReference w:type="even" r:id="rId52"/>
          <w:headerReference w:type="default" r:id="rId53"/>
          <w:footerReference w:type="default" r:id="rId54"/>
          <w:headerReference w:type="first" r:id="rId55"/>
          <w:pgSz w:w="11907" w:h="16840" w:code="9"/>
          <w:pgMar w:top="1134" w:right="748" w:bottom="1134" w:left="1134" w:header="851" w:footer="851" w:gutter="0"/>
          <w:pgNumType w:start="13"/>
          <w:cols w:space="708"/>
          <w:docGrid w:linePitch="360"/>
        </w:sectPr>
      </w:pPr>
    </w:p>
    <w:p w:rsidR="00D3297D" w:rsidRPr="00412D72" w:rsidRDefault="00D3297D" w:rsidP="002E2412">
      <w:pPr>
        <w:pStyle w:val="BodyText"/>
        <w:spacing w:line="230" w:lineRule="auto"/>
        <w:jc w:val="center"/>
        <w:rPr>
          <w:rFonts w:eastAsia="Arial Unicode MS"/>
        </w:rPr>
      </w:pPr>
      <w:r w:rsidRPr="00412D72">
        <w:rPr>
          <w:rFonts w:eastAsia="Arial Unicode MS"/>
          <w:b/>
        </w:rPr>
        <w:lastRenderedPageBreak/>
        <w:t>BEŞİNCİ BÖLÜM</w:t>
      </w:r>
    </w:p>
    <w:p w:rsidR="00D3297D" w:rsidRPr="00412D72" w:rsidRDefault="00D3297D" w:rsidP="00FD7CF6">
      <w:pPr>
        <w:tabs>
          <w:tab w:val="left" w:pos="1418"/>
        </w:tabs>
        <w:autoSpaceDE w:val="0"/>
        <w:autoSpaceDN w:val="0"/>
        <w:adjustRightInd w:val="0"/>
        <w:spacing w:line="230" w:lineRule="auto"/>
        <w:jc w:val="both"/>
        <w:rPr>
          <w:rFonts w:eastAsia="Arial Unicode MS"/>
          <w:bCs/>
          <w:sz w:val="18"/>
          <w:szCs w:val="18"/>
          <w:lang w:val="tr-TR"/>
        </w:rPr>
      </w:pPr>
    </w:p>
    <w:p w:rsidR="00D3297D" w:rsidRPr="00412D72" w:rsidRDefault="00D3297D" w:rsidP="00D91EDC">
      <w:pPr>
        <w:autoSpaceDE w:val="0"/>
        <w:autoSpaceDN w:val="0"/>
        <w:adjustRightInd w:val="0"/>
        <w:spacing w:line="230" w:lineRule="auto"/>
        <w:jc w:val="center"/>
        <w:rPr>
          <w:rFonts w:eastAsia="Arial Unicode MS"/>
          <w:b/>
          <w:lang w:val="tr-TR"/>
        </w:rPr>
      </w:pPr>
      <w:bookmarkStart w:id="21" w:name="OLE_LINK2"/>
      <w:bookmarkStart w:id="22" w:name="OLE_LINK3"/>
      <w:r w:rsidRPr="00412D72">
        <w:rPr>
          <w:rFonts w:eastAsia="Arial Unicode MS"/>
          <w:b/>
          <w:lang w:val="tr-TR"/>
        </w:rPr>
        <w:t>KONSOLİDE OLMAYAN FİNANSAL TABLOLARA İLİŞKİN AÇIKLAMA VE DİPNOTLAR</w:t>
      </w:r>
    </w:p>
    <w:bookmarkEnd w:id="21"/>
    <w:bookmarkEnd w:id="22"/>
    <w:p w:rsidR="00D3297D" w:rsidRPr="00412D72" w:rsidRDefault="00D3297D" w:rsidP="00FD7CF6">
      <w:pPr>
        <w:tabs>
          <w:tab w:val="left" w:pos="1418"/>
        </w:tabs>
        <w:autoSpaceDE w:val="0"/>
        <w:autoSpaceDN w:val="0"/>
        <w:adjustRightInd w:val="0"/>
        <w:spacing w:line="230" w:lineRule="auto"/>
        <w:jc w:val="both"/>
        <w:rPr>
          <w:rFonts w:eastAsia="Arial Unicode MS"/>
          <w:bCs/>
          <w:sz w:val="18"/>
          <w:szCs w:val="18"/>
          <w:lang w:val="tr-TR"/>
        </w:rPr>
      </w:pPr>
    </w:p>
    <w:p w:rsidR="00D3297D" w:rsidRPr="00412D72" w:rsidRDefault="004E14FA" w:rsidP="002E2412">
      <w:pPr>
        <w:pStyle w:val="Heading8"/>
        <w:tabs>
          <w:tab w:val="clear" w:pos="-54"/>
        </w:tabs>
        <w:spacing w:line="230" w:lineRule="auto"/>
        <w:ind w:left="851" w:hanging="851"/>
      </w:pPr>
      <w:r w:rsidRPr="00412D72">
        <w:t>I</w:t>
      </w:r>
      <w:r w:rsidR="00D3297D" w:rsidRPr="00412D72">
        <w:t>.</w:t>
      </w:r>
      <w:r w:rsidR="00D3297D" w:rsidRPr="00412D72">
        <w:tab/>
        <w:t>Bilançonun Aktif Hesaplarına İlişkin Açıklama ve Dipnotlar</w:t>
      </w:r>
    </w:p>
    <w:p w:rsidR="004E14FA" w:rsidRPr="00412D72" w:rsidRDefault="004E14FA" w:rsidP="00FD7CF6">
      <w:pPr>
        <w:tabs>
          <w:tab w:val="left" w:pos="1418"/>
        </w:tabs>
        <w:autoSpaceDE w:val="0"/>
        <w:autoSpaceDN w:val="0"/>
        <w:adjustRightInd w:val="0"/>
        <w:spacing w:line="230" w:lineRule="auto"/>
        <w:jc w:val="both"/>
        <w:rPr>
          <w:rFonts w:eastAsia="Arial Unicode MS"/>
          <w:bCs/>
          <w:sz w:val="18"/>
          <w:szCs w:val="18"/>
          <w:lang w:val="tr-TR"/>
        </w:rPr>
      </w:pPr>
    </w:p>
    <w:p w:rsidR="004E14FA" w:rsidRPr="00412D72" w:rsidRDefault="004E14FA" w:rsidP="002E2412">
      <w:pPr>
        <w:tabs>
          <w:tab w:val="left" w:pos="851"/>
        </w:tabs>
        <w:spacing w:line="230" w:lineRule="auto"/>
        <w:jc w:val="both"/>
        <w:rPr>
          <w:b/>
          <w:lang w:val="tr-TR"/>
        </w:rPr>
      </w:pPr>
      <w:r w:rsidRPr="00412D72">
        <w:rPr>
          <w:b/>
          <w:lang w:val="tr-TR"/>
        </w:rPr>
        <w:t>1</w:t>
      </w:r>
      <w:r w:rsidR="003F75F4" w:rsidRPr="00412D72">
        <w:rPr>
          <w:b/>
          <w:lang w:val="tr-TR"/>
        </w:rPr>
        <w:t>.</w:t>
      </w:r>
      <w:r w:rsidR="003F75F4" w:rsidRPr="00412D72">
        <w:rPr>
          <w:b/>
          <w:lang w:val="tr-TR"/>
        </w:rPr>
        <w:tab/>
        <w:t>Nakit değerler ve TCMB hesabı</w:t>
      </w:r>
    </w:p>
    <w:p w:rsidR="004E14FA" w:rsidRPr="00412D72" w:rsidRDefault="004E14FA" w:rsidP="00FD7CF6">
      <w:pPr>
        <w:tabs>
          <w:tab w:val="left" w:pos="1418"/>
        </w:tabs>
        <w:autoSpaceDE w:val="0"/>
        <w:autoSpaceDN w:val="0"/>
        <w:adjustRightInd w:val="0"/>
        <w:spacing w:line="230" w:lineRule="auto"/>
        <w:jc w:val="both"/>
        <w:rPr>
          <w:rFonts w:eastAsia="Arial Unicode MS"/>
          <w:bCs/>
          <w:sz w:val="18"/>
          <w:szCs w:val="18"/>
          <w:lang w:val="tr-TR"/>
        </w:rPr>
      </w:pPr>
    </w:p>
    <w:p w:rsidR="001D3DE9" w:rsidRPr="00412D72" w:rsidRDefault="00D3297D" w:rsidP="002820ED">
      <w:pPr>
        <w:tabs>
          <w:tab w:val="left" w:pos="1276"/>
        </w:tabs>
        <w:autoSpaceDE w:val="0"/>
        <w:autoSpaceDN w:val="0"/>
        <w:adjustRightInd w:val="0"/>
        <w:spacing w:line="230" w:lineRule="auto"/>
        <w:ind w:left="1276" w:hanging="425"/>
        <w:jc w:val="both"/>
        <w:rPr>
          <w:rFonts w:eastAsia="Arial Unicode MS"/>
          <w:bCs/>
          <w:lang w:val="tr-TR"/>
        </w:rPr>
      </w:pPr>
      <w:r w:rsidRPr="00412D72">
        <w:rPr>
          <w:rFonts w:eastAsia="Arial Unicode MS"/>
          <w:bCs/>
          <w:lang w:val="tr-TR"/>
        </w:rPr>
        <w:t>1.a</w:t>
      </w:r>
      <w:r w:rsidR="00157309" w:rsidRPr="00412D72">
        <w:rPr>
          <w:rFonts w:eastAsia="Arial Unicode MS"/>
          <w:bCs/>
          <w:lang w:val="tr-TR"/>
        </w:rPr>
        <w:t>)</w:t>
      </w:r>
      <w:r w:rsidR="00CE7D26" w:rsidRPr="00412D72">
        <w:rPr>
          <w:rFonts w:eastAsia="Arial Unicode MS"/>
          <w:bCs/>
          <w:lang w:val="tr-TR"/>
        </w:rPr>
        <w:tab/>
      </w:r>
      <w:r w:rsidRPr="00412D72">
        <w:rPr>
          <w:lang w:val="tr-TR" w:eastAsia="tr-TR"/>
        </w:rPr>
        <w:t xml:space="preserve">Nakit değerler ve </w:t>
      </w:r>
      <w:proofErr w:type="spellStart"/>
      <w:r w:rsidRPr="00412D72">
        <w:rPr>
          <w:lang w:val="tr-TR" w:eastAsia="tr-TR"/>
        </w:rPr>
        <w:t>TCMB’ye</w:t>
      </w:r>
      <w:proofErr w:type="spellEnd"/>
      <w:r w:rsidRPr="00412D72">
        <w:rPr>
          <w:lang w:val="tr-TR" w:eastAsia="tr-TR"/>
        </w:rPr>
        <w:t xml:space="preserve"> ilişkin bilgiler</w:t>
      </w:r>
      <w:r w:rsidRPr="00412D72">
        <w:rPr>
          <w:rFonts w:eastAsia="Arial Unicode MS"/>
          <w:bCs/>
          <w:lang w:val="tr-TR"/>
        </w:rPr>
        <w:t>:</w:t>
      </w:r>
    </w:p>
    <w:p w:rsidR="00D3297D" w:rsidRPr="00412D72" w:rsidRDefault="00D3297D" w:rsidP="00FD7CF6">
      <w:pPr>
        <w:tabs>
          <w:tab w:val="left" w:pos="1418"/>
        </w:tabs>
        <w:autoSpaceDE w:val="0"/>
        <w:autoSpaceDN w:val="0"/>
        <w:adjustRightInd w:val="0"/>
        <w:spacing w:line="230" w:lineRule="auto"/>
        <w:jc w:val="both"/>
        <w:rPr>
          <w:rFonts w:eastAsia="Arial Unicode MS"/>
          <w:bCs/>
          <w:sz w:val="18"/>
          <w:szCs w:val="18"/>
          <w:lang w:val="tr-TR"/>
        </w:rPr>
      </w:pPr>
    </w:p>
    <w:tbl>
      <w:tblPr>
        <w:tblW w:w="9214" w:type="dxa"/>
        <w:tblInd w:w="851" w:type="dxa"/>
        <w:tblLayout w:type="fixed"/>
        <w:tblCellMar>
          <w:left w:w="0" w:type="dxa"/>
          <w:right w:w="0" w:type="dxa"/>
        </w:tblCellMar>
        <w:tblLook w:val="0000"/>
      </w:tblPr>
      <w:tblGrid>
        <w:gridCol w:w="3827"/>
        <w:gridCol w:w="1346"/>
        <w:gridCol w:w="1347"/>
        <w:gridCol w:w="1347"/>
        <w:gridCol w:w="1347"/>
      </w:tblGrid>
      <w:tr w:rsidR="00F04A4B" w:rsidRPr="005539C2" w:rsidTr="006E0FD8">
        <w:trPr>
          <w:trHeight w:val="225"/>
        </w:trPr>
        <w:tc>
          <w:tcPr>
            <w:tcW w:w="3827" w:type="dxa"/>
            <w:tcBorders>
              <w:bottom w:val="single" w:sz="4" w:space="0" w:color="auto"/>
            </w:tcBorders>
            <w:noWrap/>
            <w:vAlign w:val="bottom"/>
          </w:tcPr>
          <w:p w:rsidR="00D3297D" w:rsidRPr="005539C2" w:rsidRDefault="00D3297D" w:rsidP="002E2412">
            <w:pPr>
              <w:spacing w:line="230" w:lineRule="auto"/>
              <w:rPr>
                <w:rFonts w:eastAsia="Arial Unicode MS"/>
                <w:sz w:val="18"/>
                <w:szCs w:val="18"/>
                <w:lang w:val="tr-TR"/>
              </w:rPr>
            </w:pPr>
            <w:r w:rsidRPr="005539C2">
              <w:rPr>
                <w:sz w:val="18"/>
                <w:szCs w:val="18"/>
                <w:lang w:val="tr-TR"/>
              </w:rPr>
              <w:t> </w:t>
            </w:r>
          </w:p>
        </w:tc>
        <w:tc>
          <w:tcPr>
            <w:tcW w:w="2693" w:type="dxa"/>
            <w:gridSpan w:val="2"/>
            <w:tcBorders>
              <w:bottom w:val="single" w:sz="4" w:space="0" w:color="auto"/>
            </w:tcBorders>
            <w:noWrap/>
            <w:vAlign w:val="bottom"/>
          </w:tcPr>
          <w:p w:rsidR="00D3297D" w:rsidRPr="005539C2" w:rsidRDefault="00D3297D" w:rsidP="003B1369">
            <w:pPr>
              <w:spacing w:line="230" w:lineRule="auto"/>
              <w:ind w:right="61"/>
              <w:jc w:val="center"/>
              <w:rPr>
                <w:rFonts w:eastAsia="Arial Unicode MS"/>
                <w:b/>
                <w:sz w:val="18"/>
                <w:szCs w:val="18"/>
                <w:lang w:val="tr-TR"/>
              </w:rPr>
            </w:pPr>
            <w:r w:rsidRPr="005539C2">
              <w:rPr>
                <w:b/>
                <w:sz w:val="18"/>
                <w:szCs w:val="18"/>
                <w:lang w:val="tr-TR"/>
              </w:rPr>
              <w:t>Cari Dönem</w:t>
            </w:r>
          </w:p>
        </w:tc>
        <w:tc>
          <w:tcPr>
            <w:tcW w:w="2694" w:type="dxa"/>
            <w:gridSpan w:val="2"/>
            <w:tcBorders>
              <w:bottom w:val="single" w:sz="4" w:space="0" w:color="auto"/>
            </w:tcBorders>
            <w:noWrap/>
            <w:vAlign w:val="bottom"/>
          </w:tcPr>
          <w:p w:rsidR="00D3297D" w:rsidRPr="005539C2" w:rsidRDefault="00D3297D" w:rsidP="003B1369">
            <w:pPr>
              <w:spacing w:line="230" w:lineRule="auto"/>
              <w:ind w:right="61"/>
              <w:jc w:val="center"/>
              <w:rPr>
                <w:rFonts w:eastAsia="Arial Unicode MS"/>
                <w:b/>
                <w:sz w:val="18"/>
                <w:szCs w:val="18"/>
                <w:lang w:val="tr-TR"/>
              </w:rPr>
            </w:pPr>
            <w:r w:rsidRPr="005539C2">
              <w:rPr>
                <w:b/>
                <w:sz w:val="18"/>
                <w:szCs w:val="18"/>
                <w:lang w:val="tr-TR"/>
              </w:rPr>
              <w:t>Önceki Dönem</w:t>
            </w:r>
          </w:p>
        </w:tc>
      </w:tr>
      <w:tr w:rsidR="00CE7D26" w:rsidRPr="005539C2" w:rsidTr="006E0FD8">
        <w:trPr>
          <w:trHeight w:val="225"/>
        </w:trPr>
        <w:tc>
          <w:tcPr>
            <w:tcW w:w="3827" w:type="dxa"/>
            <w:tcBorders>
              <w:top w:val="single" w:sz="4" w:space="0" w:color="auto"/>
              <w:bottom w:val="single" w:sz="4" w:space="0" w:color="auto"/>
            </w:tcBorders>
            <w:noWrap/>
            <w:vAlign w:val="bottom"/>
          </w:tcPr>
          <w:p w:rsidR="00D3297D" w:rsidRPr="005539C2" w:rsidRDefault="00D3297D" w:rsidP="002E2412">
            <w:pPr>
              <w:spacing w:line="230" w:lineRule="auto"/>
              <w:rPr>
                <w:rFonts w:eastAsia="Arial Unicode MS"/>
                <w:sz w:val="18"/>
                <w:szCs w:val="18"/>
                <w:lang w:val="tr-TR"/>
              </w:rPr>
            </w:pPr>
            <w:r w:rsidRPr="005539C2">
              <w:rPr>
                <w:sz w:val="18"/>
                <w:szCs w:val="18"/>
                <w:lang w:val="tr-TR"/>
              </w:rPr>
              <w:t> </w:t>
            </w:r>
          </w:p>
        </w:tc>
        <w:tc>
          <w:tcPr>
            <w:tcW w:w="1346" w:type="dxa"/>
            <w:tcBorders>
              <w:top w:val="single" w:sz="4" w:space="0" w:color="auto"/>
              <w:bottom w:val="single" w:sz="4" w:space="0" w:color="auto"/>
            </w:tcBorders>
            <w:noWrap/>
            <w:vAlign w:val="bottom"/>
          </w:tcPr>
          <w:p w:rsidR="00D3297D" w:rsidRPr="005539C2" w:rsidRDefault="00D3297D" w:rsidP="009E44E9">
            <w:pPr>
              <w:spacing w:line="230" w:lineRule="auto"/>
              <w:ind w:left="-80" w:right="19" w:firstLine="80"/>
              <w:jc w:val="right"/>
              <w:rPr>
                <w:rFonts w:eastAsia="Arial Unicode MS"/>
                <w:b/>
                <w:sz w:val="18"/>
                <w:szCs w:val="18"/>
                <w:lang w:val="tr-TR"/>
              </w:rPr>
            </w:pPr>
            <w:r w:rsidRPr="005539C2">
              <w:rPr>
                <w:b/>
                <w:sz w:val="18"/>
                <w:szCs w:val="18"/>
                <w:lang w:val="tr-TR"/>
              </w:rPr>
              <w:t>TP</w:t>
            </w:r>
          </w:p>
        </w:tc>
        <w:tc>
          <w:tcPr>
            <w:tcW w:w="1347" w:type="dxa"/>
            <w:tcBorders>
              <w:top w:val="single" w:sz="4" w:space="0" w:color="auto"/>
              <w:bottom w:val="single" w:sz="4" w:space="0" w:color="auto"/>
            </w:tcBorders>
            <w:noWrap/>
            <w:vAlign w:val="bottom"/>
          </w:tcPr>
          <w:p w:rsidR="00D3297D" w:rsidRPr="005539C2" w:rsidRDefault="00D3297D" w:rsidP="009E44E9">
            <w:pPr>
              <w:spacing w:line="230" w:lineRule="auto"/>
              <w:ind w:right="19"/>
              <w:jc w:val="right"/>
              <w:rPr>
                <w:rFonts w:eastAsia="Arial Unicode MS"/>
                <w:b/>
                <w:sz w:val="18"/>
                <w:szCs w:val="18"/>
                <w:lang w:val="tr-TR"/>
              </w:rPr>
            </w:pPr>
            <w:r w:rsidRPr="005539C2">
              <w:rPr>
                <w:b/>
                <w:sz w:val="18"/>
                <w:szCs w:val="18"/>
                <w:lang w:val="tr-TR"/>
              </w:rPr>
              <w:t>YP</w:t>
            </w:r>
          </w:p>
        </w:tc>
        <w:tc>
          <w:tcPr>
            <w:tcW w:w="1347" w:type="dxa"/>
            <w:tcBorders>
              <w:top w:val="single" w:sz="4" w:space="0" w:color="auto"/>
              <w:bottom w:val="single" w:sz="4" w:space="0" w:color="auto"/>
            </w:tcBorders>
            <w:noWrap/>
            <w:vAlign w:val="bottom"/>
          </w:tcPr>
          <w:p w:rsidR="00D3297D" w:rsidRPr="005539C2" w:rsidRDefault="00D3297D" w:rsidP="009E44E9">
            <w:pPr>
              <w:spacing w:line="230" w:lineRule="auto"/>
              <w:ind w:right="19"/>
              <w:jc w:val="right"/>
              <w:rPr>
                <w:rFonts w:eastAsia="Arial Unicode MS"/>
                <w:b/>
                <w:sz w:val="18"/>
                <w:szCs w:val="18"/>
                <w:lang w:val="tr-TR"/>
              </w:rPr>
            </w:pPr>
            <w:r w:rsidRPr="005539C2">
              <w:rPr>
                <w:b/>
                <w:sz w:val="18"/>
                <w:szCs w:val="18"/>
                <w:lang w:val="tr-TR"/>
              </w:rPr>
              <w:t>TP</w:t>
            </w:r>
          </w:p>
        </w:tc>
        <w:tc>
          <w:tcPr>
            <w:tcW w:w="1347" w:type="dxa"/>
            <w:tcBorders>
              <w:top w:val="single" w:sz="4" w:space="0" w:color="auto"/>
              <w:bottom w:val="single" w:sz="4" w:space="0" w:color="auto"/>
            </w:tcBorders>
            <w:noWrap/>
            <w:vAlign w:val="bottom"/>
          </w:tcPr>
          <w:p w:rsidR="00D3297D" w:rsidRPr="005539C2" w:rsidRDefault="00D3297D" w:rsidP="009E44E9">
            <w:pPr>
              <w:spacing w:line="230" w:lineRule="auto"/>
              <w:ind w:right="19"/>
              <w:jc w:val="right"/>
              <w:rPr>
                <w:rFonts w:eastAsia="Arial Unicode MS"/>
                <w:b/>
                <w:sz w:val="18"/>
                <w:szCs w:val="18"/>
                <w:lang w:val="tr-TR"/>
              </w:rPr>
            </w:pPr>
            <w:r w:rsidRPr="005539C2">
              <w:rPr>
                <w:b/>
                <w:sz w:val="18"/>
                <w:szCs w:val="18"/>
                <w:lang w:val="tr-TR"/>
              </w:rPr>
              <w:t>YP</w:t>
            </w:r>
          </w:p>
        </w:tc>
      </w:tr>
      <w:tr w:rsidR="00DD626A" w:rsidRPr="005539C2" w:rsidTr="006E0FD8">
        <w:trPr>
          <w:trHeight w:val="225"/>
        </w:trPr>
        <w:tc>
          <w:tcPr>
            <w:tcW w:w="3827" w:type="dxa"/>
            <w:tcBorders>
              <w:top w:val="single" w:sz="4" w:space="0" w:color="auto"/>
            </w:tcBorders>
            <w:noWrap/>
            <w:vAlign w:val="bottom"/>
          </w:tcPr>
          <w:p w:rsidR="00DD626A" w:rsidRPr="005539C2" w:rsidRDefault="00DD626A" w:rsidP="002E2412">
            <w:pPr>
              <w:spacing w:line="230" w:lineRule="auto"/>
              <w:rPr>
                <w:rFonts w:eastAsia="Arial Unicode MS"/>
                <w:sz w:val="18"/>
                <w:szCs w:val="18"/>
                <w:lang w:val="tr-TR"/>
              </w:rPr>
            </w:pPr>
            <w:r w:rsidRPr="005539C2">
              <w:rPr>
                <w:sz w:val="18"/>
                <w:szCs w:val="18"/>
                <w:lang w:val="tr-TR"/>
              </w:rPr>
              <w:t xml:space="preserve">Kasa/Efektif </w:t>
            </w:r>
          </w:p>
        </w:tc>
        <w:tc>
          <w:tcPr>
            <w:tcW w:w="1346" w:type="dxa"/>
            <w:tcBorders>
              <w:top w:val="single" w:sz="4" w:space="0" w:color="auto"/>
            </w:tcBorders>
            <w:noWrap/>
            <w:vAlign w:val="bottom"/>
          </w:tcPr>
          <w:p w:rsidR="00DD626A" w:rsidRPr="005539C2" w:rsidRDefault="00B7001D" w:rsidP="009E44E9">
            <w:pPr>
              <w:spacing w:line="230" w:lineRule="auto"/>
              <w:ind w:right="19"/>
              <w:jc w:val="right"/>
              <w:rPr>
                <w:sz w:val="18"/>
                <w:szCs w:val="18"/>
                <w:lang w:val="tr-TR"/>
              </w:rPr>
            </w:pPr>
            <w:r w:rsidRPr="00B7001D">
              <w:rPr>
                <w:sz w:val="18"/>
                <w:szCs w:val="18"/>
                <w:lang w:val="tr-TR"/>
              </w:rPr>
              <w:t>9</w:t>
            </w:r>
          </w:p>
        </w:tc>
        <w:tc>
          <w:tcPr>
            <w:tcW w:w="1347" w:type="dxa"/>
            <w:tcBorders>
              <w:top w:val="single" w:sz="4" w:space="0" w:color="auto"/>
            </w:tcBorders>
            <w:noWrap/>
            <w:vAlign w:val="bottom"/>
          </w:tcPr>
          <w:p w:rsidR="00DD626A" w:rsidRPr="005539C2" w:rsidRDefault="00B7001D" w:rsidP="009E44E9">
            <w:pPr>
              <w:spacing w:line="230" w:lineRule="auto"/>
              <w:ind w:right="19"/>
              <w:jc w:val="right"/>
              <w:rPr>
                <w:sz w:val="18"/>
                <w:szCs w:val="18"/>
                <w:lang w:val="tr-TR"/>
              </w:rPr>
            </w:pPr>
            <w:r>
              <w:rPr>
                <w:sz w:val="18"/>
                <w:szCs w:val="18"/>
                <w:lang w:val="tr-TR"/>
              </w:rPr>
              <w:t>-</w:t>
            </w:r>
          </w:p>
        </w:tc>
        <w:tc>
          <w:tcPr>
            <w:tcW w:w="1347" w:type="dxa"/>
            <w:tcBorders>
              <w:top w:val="single" w:sz="4" w:space="0" w:color="auto"/>
            </w:tcBorders>
            <w:noWrap/>
            <w:vAlign w:val="bottom"/>
          </w:tcPr>
          <w:p w:rsidR="00DD626A" w:rsidRPr="008400F4" w:rsidRDefault="00DD626A" w:rsidP="00DD626A">
            <w:pPr>
              <w:spacing w:line="233" w:lineRule="auto"/>
              <w:ind w:right="19"/>
              <w:jc w:val="right"/>
              <w:rPr>
                <w:lang w:val="tr-TR"/>
              </w:rPr>
            </w:pPr>
            <w:r w:rsidRPr="008400F4">
              <w:rPr>
                <w:lang w:val="tr-TR"/>
              </w:rPr>
              <w:t>4</w:t>
            </w:r>
          </w:p>
        </w:tc>
        <w:tc>
          <w:tcPr>
            <w:tcW w:w="1347" w:type="dxa"/>
            <w:tcBorders>
              <w:top w:val="single" w:sz="4" w:space="0" w:color="auto"/>
            </w:tcBorders>
            <w:noWrap/>
            <w:vAlign w:val="bottom"/>
          </w:tcPr>
          <w:p w:rsidR="00DD626A" w:rsidRPr="008400F4" w:rsidRDefault="00DD626A" w:rsidP="00DD626A">
            <w:pPr>
              <w:spacing w:line="233" w:lineRule="auto"/>
              <w:ind w:right="19"/>
              <w:jc w:val="right"/>
              <w:rPr>
                <w:lang w:val="tr-TR"/>
              </w:rPr>
            </w:pPr>
            <w:r w:rsidRPr="008400F4">
              <w:rPr>
                <w:lang w:val="tr-TR"/>
              </w:rPr>
              <w:t>-</w:t>
            </w:r>
          </w:p>
        </w:tc>
      </w:tr>
      <w:tr w:rsidR="00DD626A" w:rsidRPr="005539C2" w:rsidTr="006E0FD8">
        <w:trPr>
          <w:trHeight w:val="225"/>
        </w:trPr>
        <w:tc>
          <w:tcPr>
            <w:tcW w:w="3827" w:type="dxa"/>
            <w:noWrap/>
            <w:vAlign w:val="bottom"/>
          </w:tcPr>
          <w:p w:rsidR="00DD626A" w:rsidRPr="005539C2" w:rsidRDefault="00DD626A" w:rsidP="002E2412">
            <w:pPr>
              <w:spacing w:line="230" w:lineRule="auto"/>
              <w:rPr>
                <w:rFonts w:eastAsia="Arial Unicode MS"/>
                <w:sz w:val="18"/>
                <w:szCs w:val="18"/>
                <w:lang w:val="tr-TR"/>
              </w:rPr>
            </w:pPr>
            <w:r w:rsidRPr="005539C2">
              <w:rPr>
                <w:sz w:val="18"/>
                <w:szCs w:val="18"/>
                <w:lang w:val="tr-TR"/>
              </w:rPr>
              <w:t xml:space="preserve">TCMB </w:t>
            </w:r>
          </w:p>
        </w:tc>
        <w:tc>
          <w:tcPr>
            <w:tcW w:w="1346" w:type="dxa"/>
            <w:noWrap/>
            <w:vAlign w:val="bottom"/>
          </w:tcPr>
          <w:p w:rsidR="00DD626A" w:rsidRPr="005539C2" w:rsidRDefault="00B7001D" w:rsidP="009E44E9">
            <w:pPr>
              <w:spacing w:line="230" w:lineRule="auto"/>
              <w:ind w:right="19"/>
              <w:jc w:val="right"/>
              <w:rPr>
                <w:sz w:val="18"/>
                <w:szCs w:val="18"/>
                <w:lang w:val="tr-TR"/>
              </w:rPr>
            </w:pPr>
            <w:r w:rsidRPr="00B7001D">
              <w:rPr>
                <w:sz w:val="18"/>
                <w:szCs w:val="18"/>
                <w:lang w:val="tr-TR"/>
              </w:rPr>
              <w:t>97.817</w:t>
            </w:r>
          </w:p>
        </w:tc>
        <w:tc>
          <w:tcPr>
            <w:tcW w:w="1347" w:type="dxa"/>
            <w:noWrap/>
            <w:vAlign w:val="bottom"/>
          </w:tcPr>
          <w:p w:rsidR="00DD626A" w:rsidRPr="005539C2" w:rsidRDefault="00B7001D" w:rsidP="009E44E9">
            <w:pPr>
              <w:spacing w:line="230" w:lineRule="auto"/>
              <w:ind w:right="19"/>
              <w:jc w:val="right"/>
              <w:rPr>
                <w:sz w:val="18"/>
                <w:szCs w:val="18"/>
                <w:lang w:val="tr-TR"/>
              </w:rPr>
            </w:pPr>
            <w:r w:rsidRPr="00B7001D">
              <w:rPr>
                <w:sz w:val="18"/>
                <w:szCs w:val="18"/>
                <w:lang w:val="tr-TR"/>
              </w:rPr>
              <w:t>99.352</w:t>
            </w:r>
          </w:p>
        </w:tc>
        <w:tc>
          <w:tcPr>
            <w:tcW w:w="1347" w:type="dxa"/>
            <w:noWrap/>
            <w:vAlign w:val="bottom"/>
          </w:tcPr>
          <w:p w:rsidR="00DD626A" w:rsidRPr="008400F4" w:rsidRDefault="00DD626A" w:rsidP="00DD626A">
            <w:pPr>
              <w:spacing w:line="233" w:lineRule="auto"/>
              <w:ind w:right="19"/>
              <w:jc w:val="right"/>
              <w:rPr>
                <w:lang w:val="tr-TR"/>
              </w:rPr>
            </w:pPr>
            <w:r w:rsidRPr="008400F4">
              <w:rPr>
                <w:lang w:val="tr-TR"/>
              </w:rPr>
              <w:t>78.117</w:t>
            </w:r>
          </w:p>
        </w:tc>
        <w:tc>
          <w:tcPr>
            <w:tcW w:w="1347" w:type="dxa"/>
            <w:noWrap/>
            <w:vAlign w:val="bottom"/>
          </w:tcPr>
          <w:p w:rsidR="00DD626A" w:rsidRPr="008400F4" w:rsidRDefault="00DD626A" w:rsidP="00DD626A">
            <w:pPr>
              <w:spacing w:line="233" w:lineRule="auto"/>
              <w:ind w:right="19"/>
              <w:jc w:val="right"/>
              <w:rPr>
                <w:lang w:val="tr-TR"/>
              </w:rPr>
            </w:pPr>
            <w:r w:rsidRPr="008400F4">
              <w:rPr>
                <w:lang w:val="tr-TR"/>
              </w:rPr>
              <w:t>62.394</w:t>
            </w:r>
          </w:p>
        </w:tc>
      </w:tr>
      <w:tr w:rsidR="00DD626A" w:rsidRPr="005539C2" w:rsidTr="006E0FD8">
        <w:trPr>
          <w:trHeight w:val="225"/>
        </w:trPr>
        <w:tc>
          <w:tcPr>
            <w:tcW w:w="3827" w:type="dxa"/>
            <w:tcBorders>
              <w:bottom w:val="single" w:sz="4" w:space="0" w:color="auto"/>
            </w:tcBorders>
            <w:noWrap/>
            <w:vAlign w:val="bottom"/>
          </w:tcPr>
          <w:p w:rsidR="00DD626A" w:rsidRPr="005539C2" w:rsidRDefault="00DD626A" w:rsidP="002E2412">
            <w:pPr>
              <w:spacing w:line="230" w:lineRule="auto"/>
              <w:rPr>
                <w:rFonts w:eastAsia="Arial Unicode MS"/>
                <w:sz w:val="18"/>
                <w:szCs w:val="18"/>
                <w:lang w:val="tr-TR"/>
              </w:rPr>
            </w:pPr>
            <w:r w:rsidRPr="005539C2">
              <w:rPr>
                <w:sz w:val="18"/>
                <w:szCs w:val="18"/>
                <w:lang w:val="tr-TR"/>
              </w:rPr>
              <w:t>Diğer</w:t>
            </w:r>
          </w:p>
        </w:tc>
        <w:tc>
          <w:tcPr>
            <w:tcW w:w="1346" w:type="dxa"/>
            <w:tcBorders>
              <w:bottom w:val="single" w:sz="4" w:space="0" w:color="auto"/>
            </w:tcBorders>
            <w:noWrap/>
            <w:vAlign w:val="bottom"/>
          </w:tcPr>
          <w:p w:rsidR="00DD626A" w:rsidRPr="005539C2" w:rsidRDefault="00B7001D" w:rsidP="009E44E9">
            <w:pPr>
              <w:spacing w:line="230" w:lineRule="auto"/>
              <w:ind w:right="19"/>
              <w:jc w:val="right"/>
              <w:rPr>
                <w:sz w:val="18"/>
                <w:szCs w:val="18"/>
                <w:lang w:val="tr-TR"/>
              </w:rPr>
            </w:pPr>
            <w:r>
              <w:rPr>
                <w:sz w:val="18"/>
                <w:szCs w:val="18"/>
                <w:lang w:val="tr-TR"/>
              </w:rPr>
              <w:t>-</w:t>
            </w:r>
          </w:p>
        </w:tc>
        <w:tc>
          <w:tcPr>
            <w:tcW w:w="1347" w:type="dxa"/>
            <w:tcBorders>
              <w:bottom w:val="single" w:sz="4" w:space="0" w:color="auto"/>
            </w:tcBorders>
            <w:noWrap/>
            <w:vAlign w:val="bottom"/>
          </w:tcPr>
          <w:p w:rsidR="00DD626A" w:rsidRPr="005539C2" w:rsidRDefault="00B7001D" w:rsidP="009E44E9">
            <w:pPr>
              <w:spacing w:line="230" w:lineRule="auto"/>
              <w:ind w:right="19"/>
              <w:jc w:val="right"/>
              <w:rPr>
                <w:sz w:val="18"/>
                <w:szCs w:val="18"/>
                <w:lang w:val="tr-TR"/>
              </w:rPr>
            </w:pPr>
            <w:r>
              <w:rPr>
                <w:sz w:val="18"/>
                <w:szCs w:val="18"/>
                <w:lang w:val="tr-TR"/>
              </w:rPr>
              <w:t>-</w:t>
            </w:r>
          </w:p>
        </w:tc>
        <w:tc>
          <w:tcPr>
            <w:tcW w:w="1347" w:type="dxa"/>
            <w:tcBorders>
              <w:bottom w:val="single" w:sz="4" w:space="0" w:color="auto"/>
            </w:tcBorders>
            <w:noWrap/>
            <w:vAlign w:val="bottom"/>
          </w:tcPr>
          <w:p w:rsidR="00DD626A" w:rsidRPr="008400F4" w:rsidRDefault="00DD626A" w:rsidP="00DD626A">
            <w:pPr>
              <w:spacing w:line="233" w:lineRule="auto"/>
              <w:ind w:right="19"/>
              <w:jc w:val="right"/>
              <w:rPr>
                <w:lang w:val="tr-TR"/>
              </w:rPr>
            </w:pPr>
            <w:r w:rsidRPr="008400F4">
              <w:rPr>
                <w:lang w:val="tr-TR"/>
              </w:rPr>
              <w:t>-</w:t>
            </w:r>
          </w:p>
        </w:tc>
        <w:tc>
          <w:tcPr>
            <w:tcW w:w="1347" w:type="dxa"/>
            <w:tcBorders>
              <w:bottom w:val="single" w:sz="4" w:space="0" w:color="auto"/>
            </w:tcBorders>
            <w:noWrap/>
            <w:vAlign w:val="bottom"/>
          </w:tcPr>
          <w:p w:rsidR="00DD626A" w:rsidRPr="008400F4" w:rsidRDefault="00DD626A" w:rsidP="00DD626A">
            <w:pPr>
              <w:spacing w:line="233" w:lineRule="auto"/>
              <w:ind w:right="19"/>
              <w:jc w:val="right"/>
              <w:rPr>
                <w:lang w:val="tr-TR"/>
              </w:rPr>
            </w:pPr>
            <w:r w:rsidRPr="008400F4">
              <w:rPr>
                <w:lang w:val="tr-TR"/>
              </w:rPr>
              <w:t>-</w:t>
            </w:r>
          </w:p>
        </w:tc>
      </w:tr>
      <w:tr w:rsidR="00DD626A" w:rsidRPr="005539C2" w:rsidTr="006E0FD8">
        <w:trPr>
          <w:trHeight w:val="225"/>
        </w:trPr>
        <w:tc>
          <w:tcPr>
            <w:tcW w:w="3827" w:type="dxa"/>
            <w:tcBorders>
              <w:top w:val="single" w:sz="4" w:space="0" w:color="auto"/>
              <w:bottom w:val="single" w:sz="12" w:space="0" w:color="auto"/>
            </w:tcBorders>
            <w:noWrap/>
            <w:vAlign w:val="bottom"/>
          </w:tcPr>
          <w:p w:rsidR="00DD626A" w:rsidRPr="005539C2" w:rsidRDefault="00DD626A" w:rsidP="002E2412">
            <w:pPr>
              <w:spacing w:line="230" w:lineRule="auto"/>
              <w:rPr>
                <w:rFonts w:eastAsia="Arial Unicode MS"/>
                <w:b/>
                <w:bCs/>
                <w:sz w:val="18"/>
                <w:szCs w:val="18"/>
                <w:lang w:val="tr-TR"/>
              </w:rPr>
            </w:pPr>
            <w:r w:rsidRPr="005539C2">
              <w:rPr>
                <w:b/>
                <w:bCs/>
                <w:sz w:val="18"/>
                <w:szCs w:val="18"/>
                <w:lang w:val="tr-TR"/>
              </w:rPr>
              <w:t>Toplam</w:t>
            </w:r>
          </w:p>
        </w:tc>
        <w:tc>
          <w:tcPr>
            <w:tcW w:w="1346" w:type="dxa"/>
            <w:tcBorders>
              <w:top w:val="single" w:sz="4" w:space="0" w:color="auto"/>
              <w:bottom w:val="single" w:sz="12" w:space="0" w:color="auto"/>
            </w:tcBorders>
            <w:noWrap/>
            <w:vAlign w:val="bottom"/>
          </w:tcPr>
          <w:p w:rsidR="00DD626A" w:rsidRPr="005539C2" w:rsidRDefault="00B7001D" w:rsidP="009E44E9">
            <w:pPr>
              <w:spacing w:line="230" w:lineRule="auto"/>
              <w:ind w:right="19"/>
              <w:jc w:val="right"/>
              <w:rPr>
                <w:b/>
                <w:sz w:val="18"/>
                <w:szCs w:val="18"/>
                <w:lang w:val="tr-TR"/>
              </w:rPr>
            </w:pPr>
            <w:r w:rsidRPr="00B7001D">
              <w:rPr>
                <w:b/>
                <w:sz w:val="18"/>
                <w:szCs w:val="18"/>
                <w:lang w:val="tr-TR"/>
              </w:rPr>
              <w:t>97.826</w:t>
            </w:r>
          </w:p>
        </w:tc>
        <w:tc>
          <w:tcPr>
            <w:tcW w:w="1347" w:type="dxa"/>
            <w:tcBorders>
              <w:top w:val="single" w:sz="4" w:space="0" w:color="auto"/>
              <w:bottom w:val="single" w:sz="12" w:space="0" w:color="auto"/>
            </w:tcBorders>
            <w:noWrap/>
            <w:vAlign w:val="bottom"/>
          </w:tcPr>
          <w:p w:rsidR="00DD626A" w:rsidRPr="005539C2" w:rsidRDefault="00B7001D" w:rsidP="009E44E9">
            <w:pPr>
              <w:spacing w:line="230" w:lineRule="auto"/>
              <w:ind w:right="19"/>
              <w:jc w:val="right"/>
              <w:rPr>
                <w:b/>
                <w:sz w:val="18"/>
                <w:szCs w:val="18"/>
                <w:lang w:val="tr-TR"/>
              </w:rPr>
            </w:pPr>
            <w:r w:rsidRPr="00B7001D">
              <w:rPr>
                <w:b/>
                <w:sz w:val="18"/>
                <w:szCs w:val="18"/>
                <w:lang w:val="tr-TR"/>
              </w:rPr>
              <w:t>99.352</w:t>
            </w:r>
          </w:p>
        </w:tc>
        <w:tc>
          <w:tcPr>
            <w:tcW w:w="1347" w:type="dxa"/>
            <w:tcBorders>
              <w:top w:val="single" w:sz="4" w:space="0" w:color="auto"/>
              <w:bottom w:val="single" w:sz="12" w:space="0" w:color="auto"/>
            </w:tcBorders>
            <w:noWrap/>
            <w:vAlign w:val="bottom"/>
          </w:tcPr>
          <w:p w:rsidR="00DD626A" w:rsidRPr="008400F4" w:rsidRDefault="00DD626A" w:rsidP="00DD626A">
            <w:pPr>
              <w:spacing w:line="233" w:lineRule="auto"/>
              <w:ind w:right="19"/>
              <w:jc w:val="right"/>
              <w:rPr>
                <w:b/>
                <w:lang w:val="tr-TR"/>
              </w:rPr>
            </w:pPr>
            <w:r w:rsidRPr="008400F4">
              <w:rPr>
                <w:b/>
                <w:lang w:val="tr-TR"/>
              </w:rPr>
              <w:t>78.121</w:t>
            </w:r>
          </w:p>
        </w:tc>
        <w:tc>
          <w:tcPr>
            <w:tcW w:w="1347" w:type="dxa"/>
            <w:tcBorders>
              <w:top w:val="single" w:sz="4" w:space="0" w:color="auto"/>
              <w:bottom w:val="single" w:sz="12" w:space="0" w:color="auto"/>
            </w:tcBorders>
            <w:noWrap/>
            <w:vAlign w:val="bottom"/>
          </w:tcPr>
          <w:p w:rsidR="00DD626A" w:rsidRPr="008400F4" w:rsidRDefault="00DD626A" w:rsidP="00DD626A">
            <w:pPr>
              <w:spacing w:line="233" w:lineRule="auto"/>
              <w:ind w:right="19"/>
              <w:jc w:val="right"/>
              <w:rPr>
                <w:b/>
                <w:lang w:val="tr-TR"/>
              </w:rPr>
            </w:pPr>
            <w:r w:rsidRPr="008400F4">
              <w:rPr>
                <w:b/>
                <w:lang w:val="tr-TR"/>
              </w:rPr>
              <w:t>62.394</w:t>
            </w:r>
          </w:p>
        </w:tc>
      </w:tr>
    </w:tbl>
    <w:p w:rsidR="00D3297D" w:rsidRPr="00412D72" w:rsidRDefault="00D3297D" w:rsidP="00FD7CF6">
      <w:pPr>
        <w:tabs>
          <w:tab w:val="left" w:pos="1418"/>
        </w:tabs>
        <w:autoSpaceDE w:val="0"/>
        <w:autoSpaceDN w:val="0"/>
        <w:adjustRightInd w:val="0"/>
        <w:spacing w:line="230" w:lineRule="auto"/>
        <w:jc w:val="both"/>
        <w:rPr>
          <w:rFonts w:eastAsia="Arial Unicode MS"/>
          <w:bCs/>
          <w:sz w:val="18"/>
          <w:szCs w:val="18"/>
          <w:lang w:val="tr-TR"/>
        </w:rPr>
      </w:pPr>
    </w:p>
    <w:p w:rsidR="00D3297D" w:rsidRPr="00412D72" w:rsidRDefault="00D3297D" w:rsidP="002820ED">
      <w:pPr>
        <w:tabs>
          <w:tab w:val="left" w:pos="1276"/>
        </w:tabs>
        <w:autoSpaceDE w:val="0"/>
        <w:autoSpaceDN w:val="0"/>
        <w:adjustRightInd w:val="0"/>
        <w:spacing w:line="230" w:lineRule="auto"/>
        <w:ind w:left="1276" w:hanging="425"/>
        <w:jc w:val="both"/>
        <w:rPr>
          <w:rFonts w:eastAsia="Arial Unicode MS"/>
          <w:bCs/>
          <w:lang w:val="tr-TR"/>
        </w:rPr>
      </w:pPr>
      <w:r w:rsidRPr="00412D72">
        <w:rPr>
          <w:rFonts w:eastAsia="Arial Unicode MS"/>
          <w:bCs/>
          <w:lang w:val="tr-TR"/>
        </w:rPr>
        <w:t>1.b)</w:t>
      </w:r>
      <w:r w:rsidR="00157309" w:rsidRPr="00412D72">
        <w:rPr>
          <w:rFonts w:eastAsia="Arial Unicode MS"/>
          <w:bCs/>
          <w:lang w:val="tr-TR"/>
        </w:rPr>
        <w:t xml:space="preserve"> </w:t>
      </w:r>
      <w:r w:rsidR="00082150" w:rsidRPr="00412D72">
        <w:rPr>
          <w:rFonts w:eastAsia="Arial Unicode MS"/>
          <w:bCs/>
          <w:lang w:val="tr-TR"/>
        </w:rPr>
        <w:tab/>
      </w:r>
      <w:r w:rsidRPr="00412D72">
        <w:rPr>
          <w:rFonts w:eastAsia="Arial Unicode MS"/>
          <w:bCs/>
          <w:lang w:val="tr-TR"/>
        </w:rPr>
        <w:t xml:space="preserve">T.C. Merkez Bankası hesabına ilişkin bilgiler: </w:t>
      </w:r>
    </w:p>
    <w:p w:rsidR="00F858CB" w:rsidRPr="00412D72" w:rsidRDefault="00F858CB" w:rsidP="00FD7CF6">
      <w:pPr>
        <w:tabs>
          <w:tab w:val="left" w:pos="1418"/>
        </w:tabs>
        <w:autoSpaceDE w:val="0"/>
        <w:autoSpaceDN w:val="0"/>
        <w:adjustRightInd w:val="0"/>
        <w:spacing w:line="230" w:lineRule="auto"/>
        <w:jc w:val="both"/>
        <w:rPr>
          <w:rFonts w:eastAsia="Arial Unicode MS"/>
          <w:bCs/>
          <w:sz w:val="18"/>
          <w:szCs w:val="18"/>
          <w:lang w:val="tr-TR"/>
        </w:rPr>
      </w:pPr>
    </w:p>
    <w:tbl>
      <w:tblPr>
        <w:tblW w:w="9214" w:type="dxa"/>
        <w:tblInd w:w="851" w:type="dxa"/>
        <w:tblLayout w:type="fixed"/>
        <w:tblCellMar>
          <w:left w:w="0" w:type="dxa"/>
          <w:right w:w="0" w:type="dxa"/>
        </w:tblCellMar>
        <w:tblLook w:val="0000"/>
      </w:tblPr>
      <w:tblGrid>
        <w:gridCol w:w="3859"/>
        <w:gridCol w:w="1338"/>
        <w:gridCol w:w="1339"/>
        <w:gridCol w:w="1339"/>
        <w:gridCol w:w="1339"/>
      </w:tblGrid>
      <w:tr w:rsidR="00E0253D" w:rsidRPr="005539C2" w:rsidTr="00F750B3">
        <w:trPr>
          <w:trHeight w:val="225"/>
        </w:trPr>
        <w:tc>
          <w:tcPr>
            <w:tcW w:w="3859" w:type="dxa"/>
            <w:tcBorders>
              <w:bottom w:val="single" w:sz="4" w:space="0" w:color="auto"/>
            </w:tcBorders>
            <w:noWrap/>
            <w:vAlign w:val="bottom"/>
          </w:tcPr>
          <w:p w:rsidR="00E0253D" w:rsidRPr="005539C2" w:rsidRDefault="00E0253D" w:rsidP="002E2412">
            <w:pPr>
              <w:spacing w:line="230" w:lineRule="auto"/>
              <w:rPr>
                <w:rFonts w:eastAsia="Arial Unicode MS"/>
                <w:sz w:val="18"/>
                <w:szCs w:val="18"/>
                <w:lang w:val="tr-TR"/>
              </w:rPr>
            </w:pPr>
          </w:p>
        </w:tc>
        <w:tc>
          <w:tcPr>
            <w:tcW w:w="2677" w:type="dxa"/>
            <w:gridSpan w:val="2"/>
            <w:tcBorders>
              <w:bottom w:val="single" w:sz="4" w:space="0" w:color="auto"/>
            </w:tcBorders>
            <w:noWrap/>
            <w:vAlign w:val="bottom"/>
          </w:tcPr>
          <w:p w:rsidR="00E0253D" w:rsidRPr="005539C2" w:rsidRDefault="00E0253D" w:rsidP="003B1369">
            <w:pPr>
              <w:spacing w:line="230" w:lineRule="auto"/>
              <w:ind w:right="61"/>
              <w:jc w:val="center"/>
              <w:rPr>
                <w:rFonts w:eastAsia="Arial Unicode MS"/>
                <w:b/>
                <w:sz w:val="18"/>
                <w:szCs w:val="18"/>
                <w:lang w:val="tr-TR"/>
              </w:rPr>
            </w:pPr>
            <w:r w:rsidRPr="005539C2">
              <w:rPr>
                <w:b/>
                <w:sz w:val="18"/>
                <w:szCs w:val="18"/>
                <w:lang w:val="tr-TR"/>
              </w:rPr>
              <w:t>Cari Dönem</w:t>
            </w:r>
          </w:p>
        </w:tc>
        <w:tc>
          <w:tcPr>
            <w:tcW w:w="2678" w:type="dxa"/>
            <w:gridSpan w:val="2"/>
            <w:tcBorders>
              <w:bottom w:val="single" w:sz="4" w:space="0" w:color="auto"/>
            </w:tcBorders>
            <w:noWrap/>
            <w:vAlign w:val="bottom"/>
          </w:tcPr>
          <w:p w:rsidR="00E0253D" w:rsidRPr="005539C2" w:rsidRDefault="00E0253D" w:rsidP="003B1369">
            <w:pPr>
              <w:spacing w:line="230" w:lineRule="auto"/>
              <w:ind w:right="61"/>
              <w:jc w:val="center"/>
              <w:rPr>
                <w:rFonts w:eastAsia="Arial Unicode MS"/>
                <w:b/>
                <w:sz w:val="18"/>
                <w:szCs w:val="18"/>
                <w:lang w:val="tr-TR"/>
              </w:rPr>
            </w:pPr>
            <w:r w:rsidRPr="005539C2">
              <w:rPr>
                <w:b/>
                <w:sz w:val="18"/>
                <w:szCs w:val="18"/>
                <w:lang w:val="tr-TR"/>
              </w:rPr>
              <w:t>Önceki Dönem</w:t>
            </w:r>
          </w:p>
        </w:tc>
      </w:tr>
      <w:tr w:rsidR="00E0253D" w:rsidRPr="005539C2" w:rsidTr="00F750B3">
        <w:trPr>
          <w:trHeight w:val="225"/>
        </w:trPr>
        <w:tc>
          <w:tcPr>
            <w:tcW w:w="3859" w:type="dxa"/>
            <w:tcBorders>
              <w:top w:val="single" w:sz="4" w:space="0" w:color="auto"/>
              <w:bottom w:val="single" w:sz="4" w:space="0" w:color="auto"/>
            </w:tcBorders>
            <w:noWrap/>
            <w:vAlign w:val="bottom"/>
          </w:tcPr>
          <w:p w:rsidR="00E0253D" w:rsidRPr="005539C2" w:rsidRDefault="00E0253D" w:rsidP="002E2412">
            <w:pPr>
              <w:spacing w:line="230" w:lineRule="auto"/>
              <w:rPr>
                <w:rFonts w:eastAsia="Arial Unicode MS"/>
                <w:sz w:val="18"/>
                <w:szCs w:val="18"/>
                <w:lang w:val="tr-TR"/>
              </w:rPr>
            </w:pPr>
          </w:p>
        </w:tc>
        <w:tc>
          <w:tcPr>
            <w:tcW w:w="1338" w:type="dxa"/>
            <w:tcBorders>
              <w:top w:val="single" w:sz="4" w:space="0" w:color="auto"/>
              <w:bottom w:val="single" w:sz="4" w:space="0" w:color="auto"/>
            </w:tcBorders>
            <w:noWrap/>
            <w:vAlign w:val="bottom"/>
          </w:tcPr>
          <w:p w:rsidR="00E0253D" w:rsidRPr="005539C2" w:rsidRDefault="00E0253D" w:rsidP="009E44E9">
            <w:pPr>
              <w:spacing w:line="230" w:lineRule="auto"/>
              <w:ind w:left="-80" w:right="29" w:firstLine="80"/>
              <w:jc w:val="right"/>
              <w:rPr>
                <w:rFonts w:eastAsia="Arial Unicode MS"/>
                <w:b/>
                <w:sz w:val="18"/>
                <w:szCs w:val="18"/>
                <w:lang w:val="tr-TR"/>
              </w:rPr>
            </w:pPr>
            <w:r w:rsidRPr="005539C2">
              <w:rPr>
                <w:b/>
                <w:sz w:val="18"/>
                <w:szCs w:val="18"/>
                <w:lang w:val="tr-TR"/>
              </w:rPr>
              <w:t>TP</w:t>
            </w:r>
          </w:p>
        </w:tc>
        <w:tc>
          <w:tcPr>
            <w:tcW w:w="1339" w:type="dxa"/>
            <w:tcBorders>
              <w:top w:val="single" w:sz="4" w:space="0" w:color="auto"/>
              <w:bottom w:val="single" w:sz="4" w:space="0" w:color="auto"/>
            </w:tcBorders>
            <w:noWrap/>
            <w:vAlign w:val="bottom"/>
          </w:tcPr>
          <w:p w:rsidR="00E0253D" w:rsidRPr="005539C2" w:rsidRDefault="00E0253D" w:rsidP="009E44E9">
            <w:pPr>
              <w:spacing w:line="230" w:lineRule="auto"/>
              <w:ind w:right="29"/>
              <w:jc w:val="right"/>
              <w:rPr>
                <w:rFonts w:eastAsia="Arial Unicode MS"/>
                <w:b/>
                <w:sz w:val="18"/>
                <w:szCs w:val="18"/>
                <w:lang w:val="tr-TR"/>
              </w:rPr>
            </w:pPr>
            <w:r w:rsidRPr="005539C2">
              <w:rPr>
                <w:b/>
                <w:sz w:val="18"/>
                <w:szCs w:val="18"/>
                <w:lang w:val="tr-TR"/>
              </w:rPr>
              <w:t>YP</w:t>
            </w:r>
          </w:p>
        </w:tc>
        <w:tc>
          <w:tcPr>
            <w:tcW w:w="1339" w:type="dxa"/>
            <w:tcBorders>
              <w:top w:val="single" w:sz="4" w:space="0" w:color="auto"/>
              <w:bottom w:val="single" w:sz="4" w:space="0" w:color="auto"/>
            </w:tcBorders>
            <w:noWrap/>
            <w:vAlign w:val="bottom"/>
          </w:tcPr>
          <w:p w:rsidR="00E0253D" w:rsidRPr="005539C2" w:rsidRDefault="00E0253D" w:rsidP="009E44E9">
            <w:pPr>
              <w:spacing w:line="230" w:lineRule="auto"/>
              <w:ind w:right="29"/>
              <w:jc w:val="right"/>
              <w:rPr>
                <w:rFonts w:eastAsia="Arial Unicode MS"/>
                <w:b/>
                <w:sz w:val="18"/>
                <w:szCs w:val="18"/>
                <w:lang w:val="tr-TR"/>
              </w:rPr>
            </w:pPr>
            <w:r w:rsidRPr="005539C2">
              <w:rPr>
                <w:b/>
                <w:sz w:val="18"/>
                <w:szCs w:val="18"/>
                <w:lang w:val="tr-TR"/>
              </w:rPr>
              <w:t>TP</w:t>
            </w:r>
          </w:p>
        </w:tc>
        <w:tc>
          <w:tcPr>
            <w:tcW w:w="1339" w:type="dxa"/>
            <w:tcBorders>
              <w:top w:val="single" w:sz="4" w:space="0" w:color="auto"/>
              <w:bottom w:val="single" w:sz="4" w:space="0" w:color="auto"/>
            </w:tcBorders>
            <w:noWrap/>
            <w:vAlign w:val="bottom"/>
          </w:tcPr>
          <w:p w:rsidR="00E0253D" w:rsidRPr="005539C2" w:rsidRDefault="00E0253D" w:rsidP="009E44E9">
            <w:pPr>
              <w:spacing w:line="230" w:lineRule="auto"/>
              <w:ind w:right="29"/>
              <w:jc w:val="right"/>
              <w:rPr>
                <w:rFonts w:eastAsia="Arial Unicode MS"/>
                <w:b/>
                <w:sz w:val="18"/>
                <w:szCs w:val="18"/>
                <w:lang w:val="tr-TR"/>
              </w:rPr>
            </w:pPr>
            <w:r w:rsidRPr="005539C2">
              <w:rPr>
                <w:b/>
                <w:sz w:val="18"/>
                <w:szCs w:val="18"/>
                <w:lang w:val="tr-TR"/>
              </w:rPr>
              <w:t>YP</w:t>
            </w:r>
          </w:p>
        </w:tc>
      </w:tr>
      <w:tr w:rsidR="00DD626A" w:rsidRPr="005539C2" w:rsidTr="00F750B3">
        <w:trPr>
          <w:trHeight w:val="225"/>
        </w:trPr>
        <w:tc>
          <w:tcPr>
            <w:tcW w:w="3859" w:type="dxa"/>
            <w:tcBorders>
              <w:top w:val="single" w:sz="4" w:space="0" w:color="auto"/>
            </w:tcBorders>
            <w:noWrap/>
            <w:vAlign w:val="bottom"/>
          </w:tcPr>
          <w:p w:rsidR="00DD626A" w:rsidRPr="005539C2" w:rsidRDefault="00DD626A" w:rsidP="002E2412">
            <w:pPr>
              <w:spacing w:line="230" w:lineRule="auto"/>
              <w:rPr>
                <w:rFonts w:eastAsia="Arial Unicode MS"/>
                <w:sz w:val="18"/>
                <w:szCs w:val="18"/>
                <w:lang w:val="tr-TR"/>
              </w:rPr>
            </w:pPr>
            <w:r w:rsidRPr="005539C2">
              <w:rPr>
                <w:sz w:val="18"/>
                <w:szCs w:val="18"/>
                <w:lang w:val="tr-TR"/>
              </w:rPr>
              <w:t>Vadesiz Serbest Hesap</w:t>
            </w:r>
          </w:p>
        </w:tc>
        <w:tc>
          <w:tcPr>
            <w:tcW w:w="1338" w:type="dxa"/>
            <w:tcBorders>
              <w:top w:val="single" w:sz="4" w:space="0" w:color="auto"/>
            </w:tcBorders>
            <w:noWrap/>
            <w:vAlign w:val="bottom"/>
          </w:tcPr>
          <w:p w:rsidR="00DD626A" w:rsidRPr="005539C2" w:rsidRDefault="00B7001D" w:rsidP="009E44E9">
            <w:pPr>
              <w:spacing w:line="230" w:lineRule="auto"/>
              <w:ind w:right="15"/>
              <w:jc w:val="right"/>
              <w:rPr>
                <w:sz w:val="18"/>
                <w:szCs w:val="18"/>
                <w:lang w:val="tr-TR"/>
              </w:rPr>
            </w:pPr>
            <w:r w:rsidRPr="00B7001D">
              <w:rPr>
                <w:sz w:val="18"/>
                <w:szCs w:val="18"/>
                <w:lang w:val="tr-TR"/>
              </w:rPr>
              <w:t>97.817</w:t>
            </w:r>
          </w:p>
        </w:tc>
        <w:tc>
          <w:tcPr>
            <w:tcW w:w="1339" w:type="dxa"/>
            <w:tcBorders>
              <w:top w:val="single" w:sz="4" w:space="0" w:color="auto"/>
            </w:tcBorders>
            <w:noWrap/>
            <w:vAlign w:val="bottom"/>
          </w:tcPr>
          <w:p w:rsidR="00DD626A" w:rsidRPr="005539C2" w:rsidRDefault="00B7001D" w:rsidP="009E44E9">
            <w:pPr>
              <w:spacing w:line="230" w:lineRule="auto"/>
              <w:ind w:right="15"/>
              <w:jc w:val="right"/>
              <w:rPr>
                <w:sz w:val="18"/>
                <w:szCs w:val="18"/>
                <w:lang w:val="tr-TR"/>
              </w:rPr>
            </w:pPr>
            <w:r w:rsidRPr="00B7001D">
              <w:rPr>
                <w:sz w:val="18"/>
                <w:szCs w:val="18"/>
                <w:lang w:val="tr-TR"/>
              </w:rPr>
              <w:t>4.675</w:t>
            </w:r>
          </w:p>
        </w:tc>
        <w:tc>
          <w:tcPr>
            <w:tcW w:w="1339" w:type="dxa"/>
            <w:tcBorders>
              <w:top w:val="single" w:sz="4" w:space="0" w:color="auto"/>
            </w:tcBorders>
            <w:noWrap/>
            <w:vAlign w:val="bottom"/>
          </w:tcPr>
          <w:p w:rsidR="00DD626A" w:rsidRPr="008400F4" w:rsidRDefault="00DD626A" w:rsidP="00AD3D6E">
            <w:pPr>
              <w:spacing w:line="233" w:lineRule="auto"/>
              <w:ind w:right="15"/>
              <w:jc w:val="right"/>
              <w:rPr>
                <w:lang w:val="tr-TR"/>
              </w:rPr>
            </w:pPr>
            <w:r w:rsidRPr="008400F4">
              <w:rPr>
                <w:lang w:val="tr-TR"/>
              </w:rPr>
              <w:t>78.1</w:t>
            </w:r>
            <w:r w:rsidR="00AD3D6E">
              <w:rPr>
                <w:lang w:val="tr-TR"/>
              </w:rPr>
              <w:t>17</w:t>
            </w:r>
          </w:p>
        </w:tc>
        <w:tc>
          <w:tcPr>
            <w:tcW w:w="1339" w:type="dxa"/>
            <w:tcBorders>
              <w:top w:val="single" w:sz="4" w:space="0" w:color="auto"/>
            </w:tcBorders>
            <w:noWrap/>
            <w:vAlign w:val="bottom"/>
          </w:tcPr>
          <w:p w:rsidR="00DD626A" w:rsidRPr="008400F4" w:rsidRDefault="00DD626A" w:rsidP="00DD626A">
            <w:pPr>
              <w:spacing w:line="233" w:lineRule="auto"/>
              <w:ind w:right="15"/>
              <w:jc w:val="right"/>
              <w:rPr>
                <w:lang w:val="tr-TR"/>
              </w:rPr>
            </w:pPr>
            <w:r>
              <w:rPr>
                <w:lang w:val="tr-TR"/>
              </w:rPr>
              <w:t>62.394</w:t>
            </w:r>
          </w:p>
        </w:tc>
      </w:tr>
      <w:tr w:rsidR="00DD626A" w:rsidRPr="005539C2" w:rsidTr="00F750B3">
        <w:trPr>
          <w:trHeight w:val="225"/>
        </w:trPr>
        <w:tc>
          <w:tcPr>
            <w:tcW w:w="3859" w:type="dxa"/>
            <w:noWrap/>
            <w:vAlign w:val="bottom"/>
          </w:tcPr>
          <w:p w:rsidR="00DD626A" w:rsidRPr="005539C2" w:rsidRDefault="00DD626A" w:rsidP="002E2412">
            <w:pPr>
              <w:spacing w:line="230" w:lineRule="auto"/>
              <w:rPr>
                <w:rFonts w:eastAsia="Arial Unicode MS"/>
                <w:sz w:val="18"/>
                <w:szCs w:val="18"/>
                <w:lang w:val="tr-TR"/>
              </w:rPr>
            </w:pPr>
            <w:r w:rsidRPr="005539C2">
              <w:rPr>
                <w:sz w:val="18"/>
                <w:szCs w:val="18"/>
                <w:lang w:val="tr-TR"/>
              </w:rPr>
              <w:t>Vadeli Serbest Hesap</w:t>
            </w:r>
          </w:p>
        </w:tc>
        <w:tc>
          <w:tcPr>
            <w:tcW w:w="1338" w:type="dxa"/>
            <w:noWrap/>
            <w:vAlign w:val="bottom"/>
          </w:tcPr>
          <w:p w:rsidR="00DD626A" w:rsidRPr="005539C2" w:rsidRDefault="00B7001D" w:rsidP="009E44E9">
            <w:pPr>
              <w:spacing w:line="230" w:lineRule="auto"/>
              <w:ind w:right="15"/>
              <w:jc w:val="right"/>
              <w:rPr>
                <w:sz w:val="18"/>
                <w:szCs w:val="18"/>
                <w:lang w:val="tr-TR"/>
              </w:rPr>
            </w:pPr>
            <w:r>
              <w:rPr>
                <w:sz w:val="18"/>
                <w:szCs w:val="18"/>
                <w:lang w:val="tr-TR"/>
              </w:rPr>
              <w:t>-</w:t>
            </w:r>
          </w:p>
        </w:tc>
        <w:tc>
          <w:tcPr>
            <w:tcW w:w="1339" w:type="dxa"/>
            <w:noWrap/>
            <w:vAlign w:val="bottom"/>
          </w:tcPr>
          <w:p w:rsidR="00DD626A" w:rsidRPr="005539C2" w:rsidRDefault="00B7001D" w:rsidP="009E44E9">
            <w:pPr>
              <w:spacing w:line="230" w:lineRule="auto"/>
              <w:ind w:right="15"/>
              <w:jc w:val="right"/>
              <w:rPr>
                <w:sz w:val="18"/>
                <w:szCs w:val="18"/>
                <w:lang w:val="tr-TR"/>
              </w:rPr>
            </w:pPr>
            <w:r>
              <w:rPr>
                <w:sz w:val="18"/>
                <w:szCs w:val="18"/>
                <w:lang w:val="tr-TR"/>
              </w:rPr>
              <w:t>-</w:t>
            </w:r>
          </w:p>
        </w:tc>
        <w:tc>
          <w:tcPr>
            <w:tcW w:w="1339" w:type="dxa"/>
            <w:noWrap/>
            <w:vAlign w:val="bottom"/>
          </w:tcPr>
          <w:p w:rsidR="00DD626A" w:rsidRPr="008400F4" w:rsidRDefault="00DD626A" w:rsidP="00DD626A">
            <w:pPr>
              <w:spacing w:line="233" w:lineRule="auto"/>
              <w:ind w:right="15"/>
              <w:jc w:val="right"/>
              <w:rPr>
                <w:lang w:val="tr-TR"/>
              </w:rPr>
            </w:pPr>
            <w:r w:rsidRPr="008400F4">
              <w:rPr>
                <w:lang w:val="tr-TR"/>
              </w:rPr>
              <w:t>-</w:t>
            </w:r>
          </w:p>
        </w:tc>
        <w:tc>
          <w:tcPr>
            <w:tcW w:w="1339" w:type="dxa"/>
            <w:noWrap/>
            <w:vAlign w:val="bottom"/>
          </w:tcPr>
          <w:p w:rsidR="00DD626A" w:rsidRPr="008400F4" w:rsidRDefault="00DD626A" w:rsidP="00DD626A">
            <w:pPr>
              <w:spacing w:line="233" w:lineRule="auto"/>
              <w:ind w:right="15"/>
              <w:jc w:val="right"/>
              <w:rPr>
                <w:lang w:val="tr-TR"/>
              </w:rPr>
            </w:pPr>
            <w:r w:rsidRPr="008400F4">
              <w:rPr>
                <w:lang w:val="tr-TR"/>
              </w:rPr>
              <w:t>-</w:t>
            </w:r>
          </w:p>
        </w:tc>
      </w:tr>
      <w:tr w:rsidR="00DD626A" w:rsidRPr="005539C2" w:rsidTr="00F750B3">
        <w:trPr>
          <w:trHeight w:val="225"/>
        </w:trPr>
        <w:tc>
          <w:tcPr>
            <w:tcW w:w="3859" w:type="dxa"/>
            <w:tcBorders>
              <w:bottom w:val="single" w:sz="4" w:space="0" w:color="auto"/>
            </w:tcBorders>
            <w:noWrap/>
            <w:vAlign w:val="bottom"/>
          </w:tcPr>
          <w:p w:rsidR="00DD626A" w:rsidRPr="005539C2" w:rsidRDefault="00DD626A" w:rsidP="001836B0">
            <w:pPr>
              <w:spacing w:line="230" w:lineRule="auto"/>
              <w:ind w:right="-124"/>
              <w:rPr>
                <w:rFonts w:eastAsia="Arial Unicode MS"/>
                <w:sz w:val="18"/>
                <w:szCs w:val="18"/>
                <w:lang w:val="tr-TR"/>
              </w:rPr>
            </w:pPr>
            <w:r w:rsidRPr="005539C2">
              <w:rPr>
                <w:sz w:val="18"/>
                <w:szCs w:val="18"/>
                <w:lang w:val="tr-TR"/>
              </w:rPr>
              <w:t>Vadeli Serbest Olmayan Hesap(*)</w:t>
            </w:r>
          </w:p>
        </w:tc>
        <w:tc>
          <w:tcPr>
            <w:tcW w:w="1338" w:type="dxa"/>
            <w:tcBorders>
              <w:bottom w:val="single" w:sz="4" w:space="0" w:color="auto"/>
            </w:tcBorders>
            <w:noWrap/>
            <w:vAlign w:val="bottom"/>
          </w:tcPr>
          <w:p w:rsidR="00DD626A" w:rsidRPr="005539C2" w:rsidRDefault="00B7001D" w:rsidP="009E44E9">
            <w:pPr>
              <w:spacing w:line="230" w:lineRule="auto"/>
              <w:ind w:right="15"/>
              <w:jc w:val="right"/>
              <w:rPr>
                <w:sz w:val="18"/>
                <w:szCs w:val="18"/>
                <w:lang w:val="tr-TR"/>
              </w:rPr>
            </w:pPr>
            <w:r>
              <w:rPr>
                <w:sz w:val="18"/>
                <w:szCs w:val="18"/>
                <w:lang w:val="tr-TR"/>
              </w:rPr>
              <w:t>-</w:t>
            </w:r>
          </w:p>
        </w:tc>
        <w:tc>
          <w:tcPr>
            <w:tcW w:w="1339" w:type="dxa"/>
            <w:tcBorders>
              <w:bottom w:val="single" w:sz="4" w:space="0" w:color="auto"/>
            </w:tcBorders>
            <w:noWrap/>
            <w:vAlign w:val="bottom"/>
          </w:tcPr>
          <w:p w:rsidR="00DD626A" w:rsidRPr="005539C2" w:rsidRDefault="00B7001D" w:rsidP="009E44E9">
            <w:pPr>
              <w:spacing w:line="230" w:lineRule="auto"/>
              <w:ind w:right="15"/>
              <w:jc w:val="right"/>
              <w:rPr>
                <w:sz w:val="18"/>
                <w:szCs w:val="18"/>
                <w:lang w:val="tr-TR"/>
              </w:rPr>
            </w:pPr>
            <w:r w:rsidRPr="00B7001D">
              <w:rPr>
                <w:sz w:val="18"/>
                <w:szCs w:val="18"/>
                <w:lang w:val="tr-TR"/>
              </w:rPr>
              <w:t>94.67</w:t>
            </w:r>
            <w:r w:rsidR="001A05DE">
              <w:rPr>
                <w:sz w:val="18"/>
                <w:szCs w:val="18"/>
                <w:lang w:val="tr-TR"/>
              </w:rPr>
              <w:t>7</w:t>
            </w:r>
          </w:p>
        </w:tc>
        <w:tc>
          <w:tcPr>
            <w:tcW w:w="1339" w:type="dxa"/>
            <w:tcBorders>
              <w:bottom w:val="single" w:sz="4" w:space="0" w:color="auto"/>
            </w:tcBorders>
            <w:noWrap/>
            <w:vAlign w:val="bottom"/>
          </w:tcPr>
          <w:p w:rsidR="00DD626A" w:rsidRPr="008400F4" w:rsidRDefault="00DD626A" w:rsidP="00DD626A">
            <w:pPr>
              <w:spacing w:line="233" w:lineRule="auto"/>
              <w:ind w:right="15"/>
              <w:jc w:val="right"/>
              <w:rPr>
                <w:lang w:val="tr-TR"/>
              </w:rPr>
            </w:pPr>
            <w:r w:rsidRPr="008400F4">
              <w:rPr>
                <w:lang w:val="tr-TR"/>
              </w:rPr>
              <w:t>-</w:t>
            </w:r>
          </w:p>
        </w:tc>
        <w:tc>
          <w:tcPr>
            <w:tcW w:w="1339" w:type="dxa"/>
            <w:tcBorders>
              <w:bottom w:val="single" w:sz="4" w:space="0" w:color="auto"/>
            </w:tcBorders>
            <w:noWrap/>
            <w:vAlign w:val="bottom"/>
          </w:tcPr>
          <w:p w:rsidR="00DD626A" w:rsidRPr="008400F4" w:rsidRDefault="00DD626A" w:rsidP="00DD626A">
            <w:pPr>
              <w:spacing w:line="233" w:lineRule="auto"/>
              <w:ind w:right="15"/>
              <w:jc w:val="right"/>
              <w:rPr>
                <w:lang w:val="tr-TR"/>
              </w:rPr>
            </w:pPr>
            <w:r w:rsidRPr="008400F4">
              <w:rPr>
                <w:lang w:val="tr-TR"/>
              </w:rPr>
              <w:t>-</w:t>
            </w:r>
          </w:p>
        </w:tc>
      </w:tr>
      <w:tr w:rsidR="00DD626A" w:rsidRPr="005539C2" w:rsidTr="00F750B3">
        <w:trPr>
          <w:trHeight w:val="225"/>
        </w:trPr>
        <w:tc>
          <w:tcPr>
            <w:tcW w:w="3859" w:type="dxa"/>
            <w:tcBorders>
              <w:top w:val="single" w:sz="4" w:space="0" w:color="auto"/>
              <w:bottom w:val="single" w:sz="12" w:space="0" w:color="auto"/>
            </w:tcBorders>
            <w:noWrap/>
            <w:vAlign w:val="bottom"/>
          </w:tcPr>
          <w:p w:rsidR="00DD626A" w:rsidRPr="005539C2" w:rsidRDefault="00DD626A" w:rsidP="002E2412">
            <w:pPr>
              <w:spacing w:line="230" w:lineRule="auto"/>
              <w:rPr>
                <w:rFonts w:eastAsia="Arial Unicode MS"/>
                <w:b/>
                <w:bCs/>
                <w:sz w:val="18"/>
                <w:szCs w:val="18"/>
                <w:lang w:val="tr-TR"/>
              </w:rPr>
            </w:pPr>
            <w:r w:rsidRPr="005539C2">
              <w:rPr>
                <w:b/>
                <w:bCs/>
                <w:sz w:val="18"/>
                <w:szCs w:val="18"/>
                <w:lang w:val="tr-TR"/>
              </w:rPr>
              <w:t>Toplam</w:t>
            </w:r>
          </w:p>
        </w:tc>
        <w:tc>
          <w:tcPr>
            <w:tcW w:w="1338" w:type="dxa"/>
            <w:tcBorders>
              <w:top w:val="single" w:sz="4" w:space="0" w:color="auto"/>
              <w:bottom w:val="single" w:sz="12" w:space="0" w:color="auto"/>
            </w:tcBorders>
            <w:noWrap/>
            <w:vAlign w:val="bottom"/>
          </w:tcPr>
          <w:p w:rsidR="00DD626A" w:rsidRPr="005539C2" w:rsidRDefault="00B7001D" w:rsidP="009E44E9">
            <w:pPr>
              <w:spacing w:line="230" w:lineRule="auto"/>
              <w:ind w:right="15"/>
              <w:jc w:val="right"/>
              <w:rPr>
                <w:b/>
                <w:sz w:val="18"/>
                <w:szCs w:val="18"/>
                <w:lang w:val="tr-TR"/>
              </w:rPr>
            </w:pPr>
            <w:r w:rsidRPr="00B7001D">
              <w:rPr>
                <w:b/>
                <w:sz w:val="18"/>
                <w:szCs w:val="18"/>
                <w:lang w:val="tr-TR"/>
              </w:rPr>
              <w:t>97.817</w:t>
            </w:r>
          </w:p>
        </w:tc>
        <w:tc>
          <w:tcPr>
            <w:tcW w:w="1339" w:type="dxa"/>
            <w:tcBorders>
              <w:top w:val="single" w:sz="4" w:space="0" w:color="auto"/>
              <w:bottom w:val="single" w:sz="12" w:space="0" w:color="auto"/>
            </w:tcBorders>
            <w:noWrap/>
            <w:vAlign w:val="bottom"/>
          </w:tcPr>
          <w:p w:rsidR="00DD626A" w:rsidRPr="005539C2" w:rsidRDefault="00B7001D" w:rsidP="009E44E9">
            <w:pPr>
              <w:spacing w:line="230" w:lineRule="auto"/>
              <w:ind w:right="15"/>
              <w:jc w:val="right"/>
              <w:rPr>
                <w:b/>
                <w:sz w:val="18"/>
                <w:szCs w:val="18"/>
                <w:lang w:val="tr-TR"/>
              </w:rPr>
            </w:pPr>
            <w:r w:rsidRPr="00B7001D">
              <w:rPr>
                <w:b/>
                <w:sz w:val="18"/>
                <w:szCs w:val="18"/>
                <w:lang w:val="tr-TR"/>
              </w:rPr>
              <w:t>99.35</w:t>
            </w:r>
            <w:r w:rsidR="001A05DE">
              <w:rPr>
                <w:b/>
                <w:sz w:val="18"/>
                <w:szCs w:val="18"/>
                <w:lang w:val="tr-TR"/>
              </w:rPr>
              <w:t>2</w:t>
            </w:r>
          </w:p>
        </w:tc>
        <w:tc>
          <w:tcPr>
            <w:tcW w:w="1339" w:type="dxa"/>
            <w:tcBorders>
              <w:top w:val="single" w:sz="4" w:space="0" w:color="auto"/>
              <w:bottom w:val="single" w:sz="12" w:space="0" w:color="auto"/>
            </w:tcBorders>
            <w:noWrap/>
            <w:vAlign w:val="bottom"/>
          </w:tcPr>
          <w:p w:rsidR="00DD626A" w:rsidRPr="008400F4" w:rsidRDefault="00DD626A" w:rsidP="00AD3D6E">
            <w:pPr>
              <w:spacing w:line="233" w:lineRule="auto"/>
              <w:ind w:right="15"/>
              <w:jc w:val="right"/>
              <w:rPr>
                <w:b/>
                <w:lang w:val="tr-TR"/>
              </w:rPr>
            </w:pPr>
            <w:r w:rsidRPr="008400F4">
              <w:rPr>
                <w:b/>
                <w:lang w:val="tr-TR"/>
              </w:rPr>
              <w:t>78.1</w:t>
            </w:r>
            <w:r w:rsidR="00AD3D6E">
              <w:rPr>
                <w:b/>
                <w:lang w:val="tr-TR"/>
              </w:rPr>
              <w:t>17</w:t>
            </w:r>
          </w:p>
        </w:tc>
        <w:tc>
          <w:tcPr>
            <w:tcW w:w="1339" w:type="dxa"/>
            <w:tcBorders>
              <w:top w:val="single" w:sz="4" w:space="0" w:color="auto"/>
              <w:bottom w:val="single" w:sz="12" w:space="0" w:color="auto"/>
            </w:tcBorders>
            <w:noWrap/>
            <w:vAlign w:val="bottom"/>
          </w:tcPr>
          <w:p w:rsidR="00DD626A" w:rsidRPr="008400F4" w:rsidRDefault="00DD626A" w:rsidP="00DD626A">
            <w:pPr>
              <w:spacing w:line="233" w:lineRule="auto"/>
              <w:ind w:right="15"/>
              <w:jc w:val="right"/>
              <w:rPr>
                <w:b/>
                <w:lang w:val="tr-TR"/>
              </w:rPr>
            </w:pPr>
            <w:r>
              <w:rPr>
                <w:b/>
                <w:lang w:val="tr-TR"/>
              </w:rPr>
              <w:t>62.394</w:t>
            </w:r>
          </w:p>
        </w:tc>
      </w:tr>
    </w:tbl>
    <w:p w:rsidR="00C651A6" w:rsidRPr="00412D72" w:rsidRDefault="00C651A6" w:rsidP="00FD7CF6">
      <w:pPr>
        <w:tabs>
          <w:tab w:val="left" w:pos="1418"/>
        </w:tabs>
        <w:autoSpaceDE w:val="0"/>
        <w:autoSpaceDN w:val="0"/>
        <w:adjustRightInd w:val="0"/>
        <w:spacing w:line="230" w:lineRule="auto"/>
        <w:jc w:val="both"/>
        <w:rPr>
          <w:rFonts w:eastAsia="Arial Unicode MS"/>
          <w:bCs/>
          <w:sz w:val="18"/>
          <w:szCs w:val="18"/>
          <w:lang w:val="tr-TR"/>
        </w:rPr>
      </w:pPr>
    </w:p>
    <w:p w:rsidR="00D3297D" w:rsidRDefault="001836B0" w:rsidP="002820ED">
      <w:pPr>
        <w:tabs>
          <w:tab w:val="left" w:pos="1276"/>
        </w:tabs>
        <w:autoSpaceDE w:val="0"/>
        <w:autoSpaceDN w:val="0"/>
        <w:adjustRightInd w:val="0"/>
        <w:spacing w:line="230" w:lineRule="auto"/>
        <w:ind w:left="1276" w:hanging="425"/>
        <w:jc w:val="both"/>
        <w:rPr>
          <w:rFonts w:eastAsia="Arial Unicode MS"/>
          <w:bCs/>
          <w:lang w:val="tr-TR"/>
        </w:rPr>
      </w:pPr>
      <w:r w:rsidRPr="00412D72">
        <w:rPr>
          <w:rFonts w:eastAsia="Arial Unicode MS"/>
          <w:bCs/>
          <w:lang w:val="tr-TR"/>
        </w:rPr>
        <w:t>(*)</w:t>
      </w:r>
      <w:r w:rsidRPr="00412D72">
        <w:rPr>
          <w:rFonts w:eastAsia="Arial Unicode MS"/>
          <w:bCs/>
          <w:lang w:val="tr-TR"/>
        </w:rPr>
        <w:tab/>
        <w:t>Vadeli</w:t>
      </w:r>
      <w:r w:rsidR="00C651A6" w:rsidRPr="00412D72">
        <w:rPr>
          <w:rFonts w:eastAsia="Arial Unicode MS"/>
          <w:bCs/>
          <w:lang w:val="tr-TR"/>
        </w:rPr>
        <w:t xml:space="preserve"> serbest </w:t>
      </w:r>
      <w:r w:rsidRPr="00412D72">
        <w:rPr>
          <w:rFonts w:eastAsia="Arial Unicode MS"/>
          <w:bCs/>
          <w:lang w:val="tr-TR"/>
        </w:rPr>
        <w:t>olmayan hesabın</w:t>
      </w:r>
      <w:r w:rsidR="00C651A6" w:rsidRPr="00412D72">
        <w:rPr>
          <w:rFonts w:eastAsia="Arial Unicode MS"/>
          <w:bCs/>
          <w:lang w:val="tr-TR"/>
        </w:rPr>
        <w:t xml:space="preserve"> içinde yer alan zorunlu karşılığa ilişkin bilgiler:</w:t>
      </w:r>
    </w:p>
    <w:p w:rsidR="00D74DCA" w:rsidRPr="00412D72" w:rsidRDefault="00D74DCA" w:rsidP="002E2412">
      <w:pPr>
        <w:tabs>
          <w:tab w:val="left" w:pos="1418"/>
        </w:tabs>
        <w:autoSpaceDE w:val="0"/>
        <w:autoSpaceDN w:val="0"/>
        <w:adjustRightInd w:val="0"/>
        <w:spacing w:line="230" w:lineRule="auto"/>
        <w:ind w:left="1418" w:hanging="567"/>
        <w:jc w:val="both"/>
        <w:rPr>
          <w:rFonts w:eastAsia="Arial Unicode MS"/>
          <w:bCs/>
          <w:lang w:val="tr-TR"/>
        </w:rPr>
      </w:pPr>
    </w:p>
    <w:p w:rsidR="00D74DCA" w:rsidRDefault="00D74DCA" w:rsidP="00D74DCA">
      <w:pPr>
        <w:autoSpaceDE w:val="0"/>
        <w:autoSpaceDN w:val="0"/>
        <w:adjustRightInd w:val="0"/>
        <w:spacing w:line="233" w:lineRule="auto"/>
        <w:ind w:left="1276"/>
        <w:jc w:val="both"/>
        <w:rPr>
          <w:rFonts w:eastAsia="Arial Unicode MS"/>
          <w:bCs/>
          <w:lang w:val="tr-TR"/>
        </w:rPr>
      </w:pPr>
      <w:r w:rsidRPr="00656E31">
        <w:rPr>
          <w:rFonts w:eastAsia="Arial Unicode MS"/>
          <w:bCs/>
          <w:lang w:val="tr-TR"/>
        </w:rPr>
        <w:t xml:space="preserve">Bilanço tarihi itibarıyla, </w:t>
      </w:r>
      <w:proofErr w:type="spellStart"/>
      <w:r w:rsidRPr="00656E31">
        <w:rPr>
          <w:rFonts w:eastAsia="Arial Unicode MS"/>
          <w:bCs/>
          <w:lang w:val="tr-TR"/>
        </w:rPr>
        <w:t>TCMB’nin</w:t>
      </w:r>
      <w:proofErr w:type="spellEnd"/>
      <w:r w:rsidRPr="00656E31">
        <w:rPr>
          <w:rFonts w:eastAsia="Arial Unicode MS"/>
          <w:bCs/>
          <w:lang w:val="tr-TR"/>
        </w:rPr>
        <w:t xml:space="preserve"> 2005/1 Sayılı “Zorunlu Karşılıklar Hakkında Tebliği’ne göre Türkiye’de faaliyet gösteren ticari bankalar; Türk par</w:t>
      </w:r>
      <w:r w:rsidR="00AD3D6E">
        <w:rPr>
          <w:rFonts w:eastAsia="Arial Unicode MS"/>
          <w:bCs/>
          <w:lang w:val="tr-TR"/>
        </w:rPr>
        <w:t>ası vadesiz,  ihbarlı</w:t>
      </w:r>
      <w:r w:rsidR="00FB570F">
        <w:rPr>
          <w:rFonts w:eastAsia="Arial Unicode MS"/>
          <w:bCs/>
          <w:lang w:val="tr-TR"/>
        </w:rPr>
        <w:t>, bir aya ve</w:t>
      </w:r>
      <w:r w:rsidRPr="00656E31">
        <w:rPr>
          <w:rFonts w:eastAsia="Arial Unicode MS"/>
          <w:bCs/>
          <w:lang w:val="tr-TR"/>
        </w:rPr>
        <w:t xml:space="preserve"> üç aya kadar vadeli mevduatlar için %11, altı aya kadar vadeli mevduatlar için %8, bir yıla kadar vadeli mevduatlar için %6, bir yıl ve bir yıldan uzun vadeli mevduatlar için %5, 1 yıla kadar vadeli mevduat dışı diğer yükümlülükler için %11,</w:t>
      </w:r>
      <w:r>
        <w:rPr>
          <w:rFonts w:eastAsia="Arial Unicode MS"/>
          <w:bCs/>
          <w:lang w:val="tr-TR"/>
        </w:rPr>
        <w:br/>
      </w:r>
      <w:r w:rsidRPr="00656E31">
        <w:rPr>
          <w:rFonts w:eastAsia="Arial Unicode MS"/>
          <w:bCs/>
          <w:lang w:val="tr-TR"/>
        </w:rPr>
        <w:t xml:space="preserve"> 3 yıla kadar vadeli mevduat dışı diğer yükümlülükler için %8, 3 yıldan uzun vadeli mevduat dışı diğer yükümlülükler için %5, yabancı para mevduat hesapları için, vadesiz, bir aya kadar, üç aya kadar, altı aya kadar, bir yıla kadar %11, bir yıl ve bir yıldan uzun %9, bir yıla kadar vadeli yabancı para diğer yükümlülüklerde %11,  üç yıla kadar vadeli yabancı para diğer yükümlülüklerde %9, üç yıldan uzun vadeli yabancı para diğer yükümlülüklerde %6 oranında zorunlu karşılık tesis etmektedirler.</w:t>
      </w:r>
    </w:p>
    <w:p w:rsidR="00D3297D" w:rsidRPr="00412D72" w:rsidRDefault="00D3297D" w:rsidP="00FD7CF6">
      <w:pPr>
        <w:tabs>
          <w:tab w:val="left" w:pos="1418"/>
        </w:tabs>
        <w:autoSpaceDE w:val="0"/>
        <w:autoSpaceDN w:val="0"/>
        <w:adjustRightInd w:val="0"/>
        <w:spacing w:line="230" w:lineRule="auto"/>
        <w:jc w:val="both"/>
        <w:rPr>
          <w:rFonts w:eastAsia="Arial Unicode MS"/>
          <w:bCs/>
          <w:sz w:val="18"/>
          <w:szCs w:val="18"/>
          <w:lang w:val="tr-TR"/>
        </w:rPr>
      </w:pPr>
    </w:p>
    <w:p w:rsidR="00D3297D" w:rsidRPr="00412D72" w:rsidRDefault="00D3297D" w:rsidP="002E2412">
      <w:pPr>
        <w:tabs>
          <w:tab w:val="left" w:pos="851"/>
        </w:tabs>
        <w:autoSpaceDE w:val="0"/>
        <w:autoSpaceDN w:val="0"/>
        <w:adjustRightInd w:val="0"/>
        <w:spacing w:line="230" w:lineRule="auto"/>
        <w:ind w:left="851" w:hanging="851"/>
        <w:jc w:val="both"/>
        <w:rPr>
          <w:rFonts w:eastAsia="Arial Unicode MS"/>
          <w:b/>
          <w:bCs/>
          <w:lang w:val="tr-TR"/>
        </w:rPr>
      </w:pPr>
      <w:r w:rsidRPr="00412D72">
        <w:rPr>
          <w:rFonts w:eastAsia="Arial Unicode MS"/>
          <w:b/>
          <w:bCs/>
          <w:lang w:val="tr-TR"/>
        </w:rPr>
        <w:t>2.</w:t>
      </w:r>
      <w:r w:rsidRPr="00412D72">
        <w:rPr>
          <w:rFonts w:eastAsia="Arial Unicode MS"/>
          <w:b/>
          <w:bCs/>
          <w:lang w:val="tr-TR"/>
        </w:rPr>
        <w:tab/>
      </w:r>
      <w:r w:rsidRPr="00412D72">
        <w:rPr>
          <w:b/>
          <w:bCs/>
          <w:iCs/>
          <w:lang w:val="tr-TR" w:eastAsia="tr-TR"/>
        </w:rPr>
        <w:t xml:space="preserve">Gerçeğe uygun değer farkı </w:t>
      </w:r>
      <w:r w:rsidR="00B97843" w:rsidRPr="00412D72">
        <w:rPr>
          <w:b/>
          <w:bCs/>
          <w:iCs/>
          <w:lang w:val="tr-TR" w:eastAsia="tr-TR"/>
        </w:rPr>
        <w:t>kar</w:t>
      </w:r>
      <w:r w:rsidRPr="00412D72">
        <w:rPr>
          <w:b/>
          <w:bCs/>
          <w:iCs/>
          <w:lang w:val="tr-TR" w:eastAsia="tr-TR"/>
        </w:rPr>
        <w:t>/zarara yansıtılan finansal varlıklara</w:t>
      </w:r>
      <w:r w:rsidRPr="00412D72">
        <w:rPr>
          <w:rFonts w:eastAsia="Arial Unicode MS"/>
          <w:b/>
          <w:bCs/>
          <w:lang w:val="tr-TR"/>
        </w:rPr>
        <w:t xml:space="preserve"> ilişkin ilave bilgiler (net değerleriyle gösterilmiştir):</w:t>
      </w:r>
    </w:p>
    <w:p w:rsidR="00D3297D" w:rsidRPr="00412D72" w:rsidRDefault="00D3297D" w:rsidP="00FD7CF6">
      <w:pPr>
        <w:tabs>
          <w:tab w:val="left" w:pos="1418"/>
        </w:tabs>
        <w:autoSpaceDE w:val="0"/>
        <w:autoSpaceDN w:val="0"/>
        <w:adjustRightInd w:val="0"/>
        <w:spacing w:line="230" w:lineRule="auto"/>
        <w:jc w:val="both"/>
        <w:rPr>
          <w:rFonts w:eastAsia="Arial Unicode MS"/>
          <w:bCs/>
          <w:sz w:val="18"/>
          <w:szCs w:val="18"/>
          <w:lang w:val="tr-TR"/>
        </w:rPr>
      </w:pPr>
    </w:p>
    <w:p w:rsidR="00D3297D" w:rsidRPr="00412D72" w:rsidRDefault="00082150" w:rsidP="002820ED">
      <w:pPr>
        <w:tabs>
          <w:tab w:val="left" w:pos="1276"/>
        </w:tabs>
        <w:autoSpaceDE w:val="0"/>
        <w:autoSpaceDN w:val="0"/>
        <w:adjustRightInd w:val="0"/>
        <w:spacing w:line="230" w:lineRule="auto"/>
        <w:ind w:left="1418" w:hanging="567"/>
        <w:jc w:val="both"/>
        <w:rPr>
          <w:rFonts w:eastAsia="Arial Unicode MS"/>
          <w:bCs/>
          <w:lang w:val="tr-TR"/>
        </w:rPr>
      </w:pPr>
      <w:r w:rsidRPr="00412D72">
        <w:rPr>
          <w:rFonts w:eastAsia="Arial Unicode MS"/>
          <w:bCs/>
          <w:lang w:val="tr-TR"/>
        </w:rPr>
        <w:t>2.a) i.</w:t>
      </w:r>
      <w:r w:rsidRPr="00412D72">
        <w:rPr>
          <w:rFonts w:eastAsia="Arial Unicode MS"/>
          <w:bCs/>
          <w:lang w:val="tr-TR"/>
        </w:rPr>
        <w:tab/>
      </w:r>
      <w:r w:rsidR="00D3297D" w:rsidRPr="00412D72">
        <w:rPr>
          <w:rFonts w:eastAsia="Arial Unicode MS"/>
          <w:bCs/>
          <w:lang w:val="tr-TR"/>
        </w:rPr>
        <w:t>Teminata verilen</w:t>
      </w:r>
      <w:r w:rsidR="00C9045C" w:rsidRPr="00412D72">
        <w:rPr>
          <w:rFonts w:eastAsia="Arial Unicode MS"/>
          <w:bCs/>
          <w:lang w:val="tr-TR"/>
        </w:rPr>
        <w:t>/</w:t>
      </w:r>
      <w:r w:rsidR="00D3297D" w:rsidRPr="00412D72">
        <w:rPr>
          <w:rFonts w:eastAsia="Arial Unicode MS"/>
          <w:bCs/>
          <w:lang w:val="tr-TR"/>
        </w:rPr>
        <w:t xml:space="preserve">bloke edilen gerçeğe uygun değer farkı </w:t>
      </w:r>
      <w:r w:rsidR="00B97843" w:rsidRPr="00412D72">
        <w:rPr>
          <w:rFonts w:eastAsia="Arial Unicode MS"/>
          <w:bCs/>
          <w:lang w:val="tr-TR"/>
        </w:rPr>
        <w:t>kar</w:t>
      </w:r>
      <w:r w:rsidR="00D3297D" w:rsidRPr="00412D72">
        <w:rPr>
          <w:rFonts w:eastAsia="Arial Unicode MS"/>
          <w:bCs/>
          <w:lang w:val="tr-TR"/>
        </w:rPr>
        <w:t>/zarara yansıtılan finansal varlıklara ilişkin bilgiler</w:t>
      </w:r>
      <w:r w:rsidR="006461D0" w:rsidRPr="00412D72">
        <w:rPr>
          <w:rFonts w:eastAsia="Arial Unicode MS"/>
          <w:bCs/>
          <w:lang w:val="tr-TR"/>
        </w:rPr>
        <w:t>:</w:t>
      </w:r>
      <w:r w:rsidR="00D3297D" w:rsidRPr="00412D72">
        <w:rPr>
          <w:rFonts w:eastAsia="Arial Unicode MS"/>
          <w:bCs/>
          <w:lang w:val="tr-TR"/>
        </w:rPr>
        <w:t xml:space="preserve"> Bilanço tarihi itibarıyla Banka’nın teminata verilen/bloke edilen gerçeğe uygun değer farkı </w:t>
      </w:r>
      <w:r w:rsidR="00B97843" w:rsidRPr="00412D72">
        <w:rPr>
          <w:rFonts w:eastAsia="Arial Unicode MS"/>
          <w:bCs/>
          <w:lang w:val="tr-TR"/>
        </w:rPr>
        <w:t>kar</w:t>
      </w:r>
      <w:r w:rsidR="00D3297D" w:rsidRPr="00412D72">
        <w:rPr>
          <w:rFonts w:eastAsia="Arial Unicode MS"/>
          <w:bCs/>
          <w:lang w:val="tr-TR"/>
        </w:rPr>
        <w:t xml:space="preserve">/zarara yansıtılan finansal varlığı bulunmamaktadır </w:t>
      </w:r>
      <w:r w:rsidR="00A30BC4" w:rsidRPr="00412D72">
        <w:rPr>
          <w:rFonts w:eastAsia="Arial Unicode MS"/>
          <w:bCs/>
          <w:lang w:val="tr-TR"/>
        </w:rPr>
        <w:t>(31 Aralık 201</w:t>
      </w:r>
      <w:r w:rsidR="000438A9">
        <w:rPr>
          <w:rFonts w:eastAsia="Arial Unicode MS"/>
          <w:bCs/>
          <w:lang w:val="tr-TR"/>
        </w:rPr>
        <w:t>1</w:t>
      </w:r>
      <w:r w:rsidR="00A30BC4" w:rsidRPr="00412D72">
        <w:rPr>
          <w:rFonts w:eastAsia="Arial Unicode MS"/>
          <w:bCs/>
          <w:lang w:val="tr-TR"/>
        </w:rPr>
        <w:t xml:space="preserve">: </w:t>
      </w:r>
      <w:r w:rsidR="00F763A3" w:rsidRPr="00412D72">
        <w:rPr>
          <w:rFonts w:eastAsia="Arial Unicode MS"/>
          <w:bCs/>
          <w:lang w:val="tr-TR"/>
        </w:rPr>
        <w:t>Bulunmamaktadır</w:t>
      </w:r>
      <w:r w:rsidR="00D3297D" w:rsidRPr="00412D72">
        <w:rPr>
          <w:rFonts w:eastAsia="Arial Unicode MS"/>
          <w:bCs/>
          <w:lang w:val="tr-TR"/>
        </w:rPr>
        <w:t>).</w:t>
      </w:r>
      <w:r w:rsidR="005D6755" w:rsidRPr="00412D72">
        <w:rPr>
          <w:rFonts w:eastAsia="Arial Unicode MS"/>
          <w:bCs/>
          <w:lang w:val="tr-TR"/>
        </w:rPr>
        <w:t xml:space="preserve"> </w:t>
      </w:r>
    </w:p>
    <w:p w:rsidR="00D3297D" w:rsidRPr="00412D72" w:rsidRDefault="00D3297D" w:rsidP="00FD7CF6">
      <w:pPr>
        <w:tabs>
          <w:tab w:val="left" w:pos="1418"/>
        </w:tabs>
        <w:autoSpaceDE w:val="0"/>
        <w:autoSpaceDN w:val="0"/>
        <w:adjustRightInd w:val="0"/>
        <w:spacing w:line="230" w:lineRule="auto"/>
        <w:jc w:val="both"/>
        <w:rPr>
          <w:rFonts w:eastAsia="Arial Unicode MS"/>
          <w:bCs/>
          <w:sz w:val="18"/>
          <w:szCs w:val="18"/>
          <w:lang w:val="tr-TR"/>
        </w:rPr>
      </w:pPr>
    </w:p>
    <w:p w:rsidR="00D3297D" w:rsidRPr="00412D72" w:rsidRDefault="00D3297D" w:rsidP="002E2412">
      <w:pPr>
        <w:tabs>
          <w:tab w:val="left" w:pos="1418"/>
        </w:tabs>
        <w:autoSpaceDE w:val="0"/>
        <w:autoSpaceDN w:val="0"/>
        <w:adjustRightInd w:val="0"/>
        <w:spacing w:line="230" w:lineRule="auto"/>
        <w:ind w:left="1418" w:hanging="567"/>
        <w:jc w:val="both"/>
        <w:rPr>
          <w:rFonts w:eastAsia="Arial Unicode MS"/>
          <w:bCs/>
          <w:lang w:val="tr-TR"/>
        </w:rPr>
      </w:pPr>
      <w:r w:rsidRPr="00412D72">
        <w:rPr>
          <w:rFonts w:eastAsia="Arial Unicode MS"/>
          <w:bCs/>
          <w:lang w:val="tr-TR"/>
        </w:rPr>
        <w:t xml:space="preserve">2.a) </w:t>
      </w:r>
      <w:proofErr w:type="spellStart"/>
      <w:r w:rsidRPr="00412D72">
        <w:rPr>
          <w:rFonts w:eastAsia="Arial Unicode MS"/>
          <w:bCs/>
          <w:lang w:val="tr-TR"/>
        </w:rPr>
        <w:t>ii</w:t>
      </w:r>
      <w:proofErr w:type="spellEnd"/>
      <w:r w:rsidRPr="00412D72">
        <w:rPr>
          <w:rFonts w:eastAsia="Arial Unicode MS"/>
          <w:bCs/>
          <w:lang w:val="tr-TR"/>
        </w:rPr>
        <w:t>.</w:t>
      </w:r>
      <w:r w:rsidR="00082150" w:rsidRPr="00412D72">
        <w:rPr>
          <w:rFonts w:eastAsia="Arial Unicode MS"/>
          <w:bCs/>
          <w:lang w:val="tr-TR"/>
        </w:rPr>
        <w:tab/>
      </w:r>
      <w:r w:rsidRPr="00412D72">
        <w:rPr>
          <w:rFonts w:eastAsia="Arial Unicode MS"/>
          <w:bCs/>
          <w:lang w:val="tr-TR"/>
        </w:rPr>
        <w:t xml:space="preserve">Repo işlemlerine konu olan gerçeğe uygun değer farkı </w:t>
      </w:r>
      <w:r w:rsidR="00B97843" w:rsidRPr="00412D72">
        <w:rPr>
          <w:rFonts w:eastAsia="Arial Unicode MS"/>
          <w:bCs/>
          <w:lang w:val="tr-TR"/>
        </w:rPr>
        <w:t>kar</w:t>
      </w:r>
      <w:r w:rsidRPr="00412D72">
        <w:rPr>
          <w:rFonts w:eastAsia="Arial Unicode MS"/>
          <w:bCs/>
          <w:lang w:val="tr-TR"/>
        </w:rPr>
        <w:t xml:space="preserve">/zarara yansıtılan finansal varlıklar: Bilanço tarihi itibarıyla Banka’nın repo işlemlerine konu olan gerçeğe uygun değer farkı </w:t>
      </w:r>
      <w:r w:rsidR="00B97843" w:rsidRPr="00412D72">
        <w:rPr>
          <w:rFonts w:eastAsia="Arial Unicode MS"/>
          <w:bCs/>
          <w:lang w:val="tr-TR"/>
        </w:rPr>
        <w:t>kar</w:t>
      </w:r>
      <w:r w:rsidRPr="00412D72">
        <w:rPr>
          <w:rFonts w:eastAsia="Arial Unicode MS"/>
          <w:bCs/>
          <w:lang w:val="tr-TR"/>
        </w:rPr>
        <w:t xml:space="preserve">/zarara yansıtılan finansal varlığı bulunmamaktadır </w:t>
      </w:r>
      <w:r w:rsidR="00D513EE" w:rsidRPr="00412D72">
        <w:rPr>
          <w:rFonts w:eastAsia="Arial Unicode MS"/>
          <w:bCs/>
          <w:lang w:val="tr-TR"/>
        </w:rPr>
        <w:t>(31 Aralık 201</w:t>
      </w:r>
      <w:r w:rsidR="000438A9">
        <w:rPr>
          <w:rFonts w:eastAsia="Arial Unicode MS"/>
          <w:bCs/>
          <w:lang w:val="tr-TR"/>
        </w:rPr>
        <w:t>1</w:t>
      </w:r>
      <w:r w:rsidR="00D513EE" w:rsidRPr="00412D72">
        <w:rPr>
          <w:rFonts w:eastAsia="Arial Unicode MS"/>
          <w:bCs/>
          <w:lang w:val="tr-TR"/>
        </w:rPr>
        <w:t xml:space="preserve">: </w:t>
      </w:r>
      <w:r w:rsidR="00F763A3" w:rsidRPr="00412D72">
        <w:rPr>
          <w:rFonts w:eastAsia="Arial Unicode MS"/>
          <w:bCs/>
          <w:lang w:val="tr-TR"/>
        </w:rPr>
        <w:t>Bulunmamaktadır</w:t>
      </w:r>
      <w:r w:rsidR="00D513EE" w:rsidRPr="00412D72">
        <w:rPr>
          <w:rFonts w:eastAsia="Arial Unicode MS"/>
          <w:bCs/>
          <w:lang w:val="tr-TR"/>
        </w:rPr>
        <w:t>).</w:t>
      </w:r>
    </w:p>
    <w:p w:rsidR="00D3297D" w:rsidRPr="00412D72" w:rsidRDefault="00D3297D" w:rsidP="00FD7CF6">
      <w:pPr>
        <w:tabs>
          <w:tab w:val="left" w:pos="1418"/>
        </w:tabs>
        <w:autoSpaceDE w:val="0"/>
        <w:autoSpaceDN w:val="0"/>
        <w:adjustRightInd w:val="0"/>
        <w:spacing w:line="230" w:lineRule="auto"/>
        <w:jc w:val="both"/>
        <w:rPr>
          <w:rFonts w:eastAsia="Arial Unicode MS"/>
          <w:bCs/>
          <w:sz w:val="18"/>
          <w:szCs w:val="18"/>
          <w:lang w:val="tr-TR"/>
        </w:rPr>
      </w:pPr>
    </w:p>
    <w:p w:rsidR="00D3297D" w:rsidRPr="00412D72" w:rsidRDefault="00D3297D" w:rsidP="002E2412">
      <w:pPr>
        <w:tabs>
          <w:tab w:val="left" w:pos="1418"/>
        </w:tabs>
        <w:autoSpaceDE w:val="0"/>
        <w:autoSpaceDN w:val="0"/>
        <w:adjustRightInd w:val="0"/>
        <w:spacing w:line="230" w:lineRule="auto"/>
        <w:ind w:left="1418" w:hanging="567"/>
        <w:jc w:val="both"/>
        <w:rPr>
          <w:rFonts w:eastAsia="Arial Unicode MS"/>
          <w:bCs/>
          <w:lang w:val="tr-TR"/>
        </w:rPr>
      </w:pPr>
      <w:r w:rsidRPr="00412D72">
        <w:rPr>
          <w:rFonts w:eastAsia="Arial Unicode MS"/>
          <w:bCs/>
          <w:lang w:val="tr-TR"/>
        </w:rPr>
        <w:t>2.b</w:t>
      </w:r>
      <w:r w:rsidR="00157309" w:rsidRPr="00412D72">
        <w:rPr>
          <w:rFonts w:eastAsia="Arial Unicode MS"/>
          <w:bCs/>
          <w:lang w:val="tr-TR"/>
        </w:rPr>
        <w:t xml:space="preserve">) </w:t>
      </w:r>
      <w:r w:rsidR="00082150" w:rsidRPr="00412D72">
        <w:rPr>
          <w:rFonts w:eastAsia="Arial Unicode MS"/>
          <w:bCs/>
          <w:lang w:val="tr-TR"/>
        </w:rPr>
        <w:tab/>
      </w:r>
      <w:r w:rsidRPr="00412D72">
        <w:rPr>
          <w:rFonts w:eastAsia="Arial Unicode MS"/>
          <w:bCs/>
          <w:lang w:val="tr-TR"/>
        </w:rPr>
        <w:t>Alım satım amaçlı türev finansal varlıklara ilişkin pozitif farklar</w:t>
      </w:r>
      <w:r w:rsidR="006461D0" w:rsidRPr="00412D72">
        <w:rPr>
          <w:rFonts w:eastAsia="Arial Unicode MS"/>
          <w:bCs/>
          <w:lang w:val="tr-TR"/>
        </w:rPr>
        <w:t>:</w:t>
      </w:r>
      <w:r w:rsidRPr="00412D72">
        <w:rPr>
          <w:rFonts w:eastAsia="Arial Unicode MS"/>
          <w:bCs/>
          <w:lang w:val="tr-TR"/>
        </w:rPr>
        <w:t xml:space="preserve"> Bilanço tarihi itibarıyla Banka’nın alım satım amaçlı türev finansal varlığı bulunmamaktadır </w:t>
      </w:r>
      <w:r w:rsidR="00D513EE" w:rsidRPr="00412D72">
        <w:rPr>
          <w:rFonts w:eastAsia="Arial Unicode MS"/>
          <w:bCs/>
          <w:lang w:val="tr-TR"/>
        </w:rPr>
        <w:t>(31 Aralık 201</w:t>
      </w:r>
      <w:r w:rsidR="000438A9">
        <w:rPr>
          <w:rFonts w:eastAsia="Arial Unicode MS"/>
          <w:bCs/>
          <w:lang w:val="tr-TR"/>
        </w:rPr>
        <w:t>1</w:t>
      </w:r>
      <w:r w:rsidR="00D513EE" w:rsidRPr="00412D72">
        <w:rPr>
          <w:rFonts w:eastAsia="Arial Unicode MS"/>
          <w:bCs/>
          <w:lang w:val="tr-TR"/>
        </w:rPr>
        <w:t xml:space="preserve">: </w:t>
      </w:r>
      <w:r w:rsidR="00F763A3" w:rsidRPr="00412D72">
        <w:rPr>
          <w:rFonts w:eastAsia="Arial Unicode MS"/>
          <w:bCs/>
          <w:lang w:val="tr-TR"/>
        </w:rPr>
        <w:t>Bulunmamaktadır</w:t>
      </w:r>
      <w:r w:rsidR="00D513EE" w:rsidRPr="00412D72">
        <w:rPr>
          <w:rFonts w:eastAsia="Arial Unicode MS"/>
          <w:bCs/>
          <w:lang w:val="tr-TR"/>
        </w:rPr>
        <w:t>).</w:t>
      </w:r>
    </w:p>
    <w:p w:rsidR="00D74DCA" w:rsidRDefault="00D74DCA">
      <w:pPr>
        <w:spacing w:after="200" w:line="276" w:lineRule="auto"/>
        <w:rPr>
          <w:rFonts w:eastAsia="Arial Unicode MS"/>
          <w:bCs/>
          <w:sz w:val="18"/>
          <w:szCs w:val="18"/>
          <w:lang w:val="tr-TR"/>
        </w:rPr>
      </w:pPr>
      <w:r>
        <w:rPr>
          <w:rFonts w:eastAsia="Arial Unicode MS"/>
          <w:bCs/>
          <w:sz w:val="18"/>
          <w:szCs w:val="18"/>
          <w:lang w:val="tr-TR"/>
        </w:rPr>
        <w:br w:type="page"/>
      </w:r>
    </w:p>
    <w:p w:rsidR="00D74DCA" w:rsidRPr="00412D72" w:rsidRDefault="00D74DCA" w:rsidP="00D74DCA">
      <w:pPr>
        <w:tabs>
          <w:tab w:val="left" w:pos="540"/>
        </w:tabs>
        <w:autoSpaceDE w:val="0"/>
        <w:autoSpaceDN w:val="0"/>
        <w:adjustRightInd w:val="0"/>
        <w:spacing w:line="230" w:lineRule="auto"/>
        <w:jc w:val="both"/>
        <w:rPr>
          <w:rFonts w:eastAsia="Arial Unicode MS"/>
          <w:b/>
          <w:lang w:val="tr-TR"/>
        </w:rPr>
      </w:pPr>
      <w:r w:rsidRPr="00412D72">
        <w:rPr>
          <w:rFonts w:eastAsia="Arial Unicode MS"/>
          <w:b/>
          <w:lang w:val="tr-TR"/>
        </w:rPr>
        <w:lastRenderedPageBreak/>
        <w:t>KONSOLİDE OLMAYAN FİNANSAL TABLOLARA İLİŞKİN AÇIKLAMA VE DİPNOTLAR (Devamı)</w:t>
      </w:r>
    </w:p>
    <w:p w:rsidR="00F858CB" w:rsidRPr="00412D72" w:rsidRDefault="00F858CB" w:rsidP="00FD7CF6">
      <w:pPr>
        <w:tabs>
          <w:tab w:val="left" w:pos="1418"/>
        </w:tabs>
        <w:autoSpaceDE w:val="0"/>
        <w:autoSpaceDN w:val="0"/>
        <w:adjustRightInd w:val="0"/>
        <w:spacing w:line="230" w:lineRule="auto"/>
        <w:jc w:val="both"/>
        <w:rPr>
          <w:rFonts w:eastAsia="Arial Unicode MS"/>
          <w:bCs/>
          <w:sz w:val="18"/>
          <w:szCs w:val="18"/>
          <w:lang w:val="tr-TR"/>
        </w:rPr>
      </w:pPr>
    </w:p>
    <w:p w:rsidR="009016BD" w:rsidRDefault="00D3297D" w:rsidP="002E2412">
      <w:pPr>
        <w:numPr>
          <w:ilvl w:val="0"/>
          <w:numId w:val="6"/>
        </w:numPr>
        <w:tabs>
          <w:tab w:val="clear" w:pos="540"/>
          <w:tab w:val="left" w:pos="851"/>
        </w:tabs>
        <w:autoSpaceDE w:val="0"/>
        <w:autoSpaceDN w:val="0"/>
        <w:adjustRightInd w:val="0"/>
        <w:spacing w:line="230" w:lineRule="auto"/>
        <w:ind w:left="851" w:hanging="851"/>
        <w:jc w:val="both"/>
        <w:rPr>
          <w:rFonts w:eastAsia="Arial Unicode MS"/>
          <w:b/>
          <w:lang w:val="tr-TR"/>
        </w:rPr>
      </w:pPr>
      <w:r w:rsidRPr="00412D72">
        <w:rPr>
          <w:rFonts w:eastAsia="Arial Unicode MS"/>
          <w:b/>
          <w:lang w:val="tr-TR"/>
        </w:rPr>
        <w:t>Bankalara İlişkin Bilgiler</w:t>
      </w:r>
    </w:p>
    <w:p w:rsidR="002820ED" w:rsidRPr="00412D72" w:rsidRDefault="002820ED" w:rsidP="002820ED">
      <w:pPr>
        <w:tabs>
          <w:tab w:val="left" w:pos="851"/>
        </w:tabs>
        <w:autoSpaceDE w:val="0"/>
        <w:autoSpaceDN w:val="0"/>
        <w:adjustRightInd w:val="0"/>
        <w:spacing w:line="230" w:lineRule="auto"/>
        <w:ind w:left="851"/>
        <w:jc w:val="both"/>
        <w:rPr>
          <w:rFonts w:eastAsia="Arial Unicode MS"/>
          <w:b/>
          <w:lang w:val="tr-TR"/>
        </w:rPr>
      </w:pPr>
    </w:p>
    <w:p w:rsidR="00D3297D" w:rsidRPr="00412D72" w:rsidRDefault="00D3297D" w:rsidP="002820ED">
      <w:pPr>
        <w:tabs>
          <w:tab w:val="left" w:pos="1276"/>
        </w:tabs>
        <w:autoSpaceDE w:val="0"/>
        <w:autoSpaceDN w:val="0"/>
        <w:adjustRightInd w:val="0"/>
        <w:spacing w:line="230" w:lineRule="auto"/>
        <w:ind w:left="1276" w:hanging="425"/>
        <w:jc w:val="both"/>
        <w:rPr>
          <w:rFonts w:eastAsia="Arial Unicode MS"/>
          <w:bCs/>
          <w:lang w:val="tr-TR"/>
        </w:rPr>
      </w:pPr>
      <w:r w:rsidRPr="00412D72">
        <w:rPr>
          <w:rFonts w:eastAsia="Arial Unicode MS"/>
          <w:bCs/>
          <w:lang w:val="tr-TR"/>
        </w:rPr>
        <w:t>3.a)</w:t>
      </w:r>
      <w:r w:rsidR="00082150" w:rsidRPr="00412D72">
        <w:rPr>
          <w:rFonts w:eastAsia="Arial Unicode MS"/>
          <w:bCs/>
          <w:lang w:val="tr-TR"/>
        </w:rPr>
        <w:tab/>
      </w:r>
      <w:r w:rsidRPr="00412D72">
        <w:rPr>
          <w:rFonts w:eastAsia="Arial Unicode MS"/>
          <w:bCs/>
          <w:lang w:val="tr-TR"/>
        </w:rPr>
        <w:t>Bankalara ilişkin bilgiler:</w:t>
      </w:r>
    </w:p>
    <w:p w:rsidR="00082150" w:rsidRPr="00D74DCA" w:rsidRDefault="00082150" w:rsidP="002E2412">
      <w:pPr>
        <w:tabs>
          <w:tab w:val="left" w:pos="1418"/>
        </w:tabs>
        <w:autoSpaceDE w:val="0"/>
        <w:autoSpaceDN w:val="0"/>
        <w:adjustRightInd w:val="0"/>
        <w:spacing w:line="230" w:lineRule="auto"/>
        <w:jc w:val="both"/>
        <w:rPr>
          <w:rFonts w:eastAsia="Arial Unicode MS"/>
          <w:bCs/>
          <w:sz w:val="16"/>
          <w:szCs w:val="16"/>
          <w:lang w:val="tr-TR"/>
        </w:rPr>
      </w:pPr>
    </w:p>
    <w:tbl>
      <w:tblPr>
        <w:tblW w:w="9200" w:type="dxa"/>
        <w:tblInd w:w="851" w:type="dxa"/>
        <w:tblLayout w:type="fixed"/>
        <w:tblCellMar>
          <w:left w:w="0" w:type="dxa"/>
          <w:right w:w="0" w:type="dxa"/>
        </w:tblCellMar>
        <w:tblLook w:val="0000"/>
      </w:tblPr>
      <w:tblGrid>
        <w:gridCol w:w="3825"/>
        <w:gridCol w:w="1367"/>
        <w:gridCol w:w="1367"/>
        <w:gridCol w:w="1367"/>
        <w:gridCol w:w="1274"/>
      </w:tblGrid>
      <w:tr w:rsidR="00685197" w:rsidRPr="005539C2" w:rsidTr="002820ED">
        <w:trPr>
          <w:trHeight w:val="225"/>
        </w:trPr>
        <w:tc>
          <w:tcPr>
            <w:tcW w:w="3825" w:type="dxa"/>
            <w:tcBorders>
              <w:bottom w:val="single" w:sz="4" w:space="0" w:color="auto"/>
            </w:tcBorders>
            <w:noWrap/>
            <w:vAlign w:val="bottom"/>
          </w:tcPr>
          <w:p w:rsidR="00786E92" w:rsidRPr="005539C2" w:rsidRDefault="00786E92" w:rsidP="00773E24">
            <w:pPr>
              <w:spacing w:line="230" w:lineRule="auto"/>
              <w:rPr>
                <w:rFonts w:eastAsia="Arial Unicode MS"/>
                <w:sz w:val="18"/>
                <w:szCs w:val="18"/>
                <w:lang w:val="tr-TR"/>
              </w:rPr>
            </w:pPr>
          </w:p>
        </w:tc>
        <w:tc>
          <w:tcPr>
            <w:tcW w:w="2734" w:type="dxa"/>
            <w:gridSpan w:val="2"/>
            <w:tcBorders>
              <w:bottom w:val="single" w:sz="4" w:space="0" w:color="auto"/>
            </w:tcBorders>
            <w:noWrap/>
            <w:vAlign w:val="bottom"/>
          </w:tcPr>
          <w:p w:rsidR="00786E92" w:rsidRPr="005539C2" w:rsidRDefault="00786E92" w:rsidP="003B1369">
            <w:pPr>
              <w:spacing w:line="230" w:lineRule="auto"/>
              <w:ind w:right="61"/>
              <w:jc w:val="center"/>
              <w:rPr>
                <w:rFonts w:eastAsia="Arial Unicode MS"/>
                <w:b/>
                <w:sz w:val="18"/>
                <w:szCs w:val="18"/>
                <w:lang w:val="tr-TR"/>
              </w:rPr>
            </w:pPr>
            <w:r w:rsidRPr="005539C2">
              <w:rPr>
                <w:b/>
                <w:sz w:val="18"/>
                <w:szCs w:val="18"/>
                <w:lang w:val="tr-TR"/>
              </w:rPr>
              <w:t>Cari Dönem</w:t>
            </w:r>
          </w:p>
        </w:tc>
        <w:tc>
          <w:tcPr>
            <w:tcW w:w="2641" w:type="dxa"/>
            <w:gridSpan w:val="2"/>
            <w:tcBorders>
              <w:bottom w:val="single" w:sz="4" w:space="0" w:color="auto"/>
            </w:tcBorders>
            <w:noWrap/>
            <w:vAlign w:val="bottom"/>
          </w:tcPr>
          <w:p w:rsidR="00786E92" w:rsidRPr="005539C2" w:rsidRDefault="00786E92" w:rsidP="003B1369">
            <w:pPr>
              <w:spacing w:line="230" w:lineRule="auto"/>
              <w:ind w:right="61"/>
              <w:jc w:val="center"/>
              <w:rPr>
                <w:rFonts w:eastAsia="Arial Unicode MS"/>
                <w:b/>
                <w:sz w:val="18"/>
                <w:szCs w:val="18"/>
                <w:lang w:val="tr-TR"/>
              </w:rPr>
            </w:pPr>
            <w:r w:rsidRPr="005539C2">
              <w:rPr>
                <w:b/>
                <w:sz w:val="18"/>
                <w:szCs w:val="18"/>
                <w:lang w:val="tr-TR"/>
              </w:rPr>
              <w:t>Önceki Dönem</w:t>
            </w:r>
          </w:p>
        </w:tc>
      </w:tr>
      <w:tr w:rsidR="00685197" w:rsidRPr="005539C2" w:rsidTr="002820ED">
        <w:trPr>
          <w:trHeight w:val="225"/>
        </w:trPr>
        <w:tc>
          <w:tcPr>
            <w:tcW w:w="3825" w:type="dxa"/>
            <w:tcBorders>
              <w:top w:val="single" w:sz="4" w:space="0" w:color="auto"/>
              <w:bottom w:val="single" w:sz="4" w:space="0" w:color="auto"/>
            </w:tcBorders>
            <w:noWrap/>
            <w:vAlign w:val="bottom"/>
          </w:tcPr>
          <w:p w:rsidR="00786E92" w:rsidRPr="005539C2" w:rsidRDefault="00786E92" w:rsidP="00773E24">
            <w:pPr>
              <w:spacing w:line="230" w:lineRule="auto"/>
              <w:rPr>
                <w:rFonts w:eastAsia="Arial Unicode MS"/>
                <w:sz w:val="18"/>
                <w:szCs w:val="18"/>
                <w:lang w:val="tr-TR"/>
              </w:rPr>
            </w:pPr>
          </w:p>
        </w:tc>
        <w:tc>
          <w:tcPr>
            <w:tcW w:w="1367" w:type="dxa"/>
            <w:tcBorders>
              <w:top w:val="single" w:sz="4" w:space="0" w:color="auto"/>
              <w:bottom w:val="single" w:sz="4" w:space="0" w:color="auto"/>
            </w:tcBorders>
            <w:noWrap/>
            <w:vAlign w:val="bottom"/>
          </w:tcPr>
          <w:p w:rsidR="00786E92" w:rsidRPr="005539C2" w:rsidRDefault="00786E92" w:rsidP="009E44E9">
            <w:pPr>
              <w:spacing w:line="230" w:lineRule="auto"/>
              <w:ind w:left="-80" w:right="35" w:firstLine="80"/>
              <w:jc w:val="right"/>
              <w:rPr>
                <w:rFonts w:eastAsia="Arial Unicode MS"/>
                <w:b/>
                <w:sz w:val="18"/>
                <w:szCs w:val="18"/>
                <w:lang w:val="tr-TR"/>
              </w:rPr>
            </w:pPr>
            <w:r w:rsidRPr="005539C2">
              <w:rPr>
                <w:b/>
                <w:sz w:val="18"/>
                <w:szCs w:val="18"/>
                <w:lang w:val="tr-TR"/>
              </w:rPr>
              <w:t>TP</w:t>
            </w:r>
          </w:p>
        </w:tc>
        <w:tc>
          <w:tcPr>
            <w:tcW w:w="1367" w:type="dxa"/>
            <w:tcBorders>
              <w:top w:val="single" w:sz="4" w:space="0" w:color="auto"/>
              <w:bottom w:val="single" w:sz="4" w:space="0" w:color="auto"/>
            </w:tcBorders>
            <w:noWrap/>
            <w:vAlign w:val="bottom"/>
          </w:tcPr>
          <w:p w:rsidR="00786E92" w:rsidRPr="005539C2" w:rsidRDefault="00786E92" w:rsidP="009E44E9">
            <w:pPr>
              <w:spacing w:line="230" w:lineRule="auto"/>
              <w:ind w:right="35"/>
              <w:jc w:val="right"/>
              <w:rPr>
                <w:rFonts w:eastAsia="Arial Unicode MS"/>
                <w:b/>
                <w:sz w:val="18"/>
                <w:szCs w:val="18"/>
                <w:lang w:val="tr-TR"/>
              </w:rPr>
            </w:pPr>
            <w:r w:rsidRPr="005539C2">
              <w:rPr>
                <w:b/>
                <w:sz w:val="18"/>
                <w:szCs w:val="18"/>
                <w:lang w:val="tr-TR"/>
              </w:rPr>
              <w:t>YP</w:t>
            </w:r>
          </w:p>
        </w:tc>
        <w:tc>
          <w:tcPr>
            <w:tcW w:w="1367" w:type="dxa"/>
            <w:tcBorders>
              <w:top w:val="single" w:sz="4" w:space="0" w:color="auto"/>
              <w:bottom w:val="single" w:sz="4" w:space="0" w:color="auto"/>
            </w:tcBorders>
            <w:noWrap/>
            <w:vAlign w:val="bottom"/>
          </w:tcPr>
          <w:p w:rsidR="00786E92" w:rsidRPr="005539C2" w:rsidRDefault="00786E92" w:rsidP="009E44E9">
            <w:pPr>
              <w:spacing w:line="230" w:lineRule="auto"/>
              <w:ind w:right="35"/>
              <w:jc w:val="right"/>
              <w:rPr>
                <w:rFonts w:eastAsia="Arial Unicode MS"/>
                <w:b/>
                <w:sz w:val="18"/>
                <w:szCs w:val="18"/>
                <w:lang w:val="tr-TR"/>
              </w:rPr>
            </w:pPr>
            <w:r w:rsidRPr="005539C2">
              <w:rPr>
                <w:b/>
                <w:sz w:val="18"/>
                <w:szCs w:val="18"/>
                <w:lang w:val="tr-TR"/>
              </w:rPr>
              <w:t>TP</w:t>
            </w:r>
          </w:p>
        </w:tc>
        <w:tc>
          <w:tcPr>
            <w:tcW w:w="1274" w:type="dxa"/>
            <w:tcBorders>
              <w:top w:val="single" w:sz="4" w:space="0" w:color="auto"/>
              <w:bottom w:val="single" w:sz="4" w:space="0" w:color="auto"/>
            </w:tcBorders>
            <w:noWrap/>
            <w:vAlign w:val="bottom"/>
          </w:tcPr>
          <w:p w:rsidR="00786E92" w:rsidRPr="005539C2" w:rsidRDefault="00786E92" w:rsidP="009E44E9">
            <w:pPr>
              <w:spacing w:line="230" w:lineRule="auto"/>
              <w:ind w:right="35"/>
              <w:jc w:val="right"/>
              <w:rPr>
                <w:rFonts w:eastAsia="Arial Unicode MS"/>
                <w:b/>
                <w:sz w:val="18"/>
                <w:szCs w:val="18"/>
                <w:lang w:val="tr-TR"/>
              </w:rPr>
            </w:pPr>
            <w:r w:rsidRPr="005539C2">
              <w:rPr>
                <w:b/>
                <w:sz w:val="18"/>
                <w:szCs w:val="18"/>
                <w:lang w:val="tr-TR"/>
              </w:rPr>
              <w:t>YP</w:t>
            </w:r>
          </w:p>
        </w:tc>
      </w:tr>
      <w:tr w:rsidR="00060D19" w:rsidRPr="005539C2" w:rsidTr="002820ED">
        <w:trPr>
          <w:trHeight w:val="225"/>
        </w:trPr>
        <w:tc>
          <w:tcPr>
            <w:tcW w:w="3825" w:type="dxa"/>
            <w:vAlign w:val="bottom"/>
          </w:tcPr>
          <w:p w:rsidR="00060D19" w:rsidRPr="005539C2" w:rsidRDefault="00060D19" w:rsidP="002E2412">
            <w:pPr>
              <w:spacing w:line="230" w:lineRule="auto"/>
              <w:rPr>
                <w:rFonts w:eastAsia="Arial Unicode MS"/>
                <w:sz w:val="18"/>
                <w:szCs w:val="18"/>
                <w:lang w:val="tr-TR"/>
              </w:rPr>
            </w:pPr>
            <w:r w:rsidRPr="005539C2">
              <w:rPr>
                <w:sz w:val="18"/>
                <w:szCs w:val="18"/>
                <w:lang w:val="tr-TR"/>
              </w:rPr>
              <w:t xml:space="preserve">Bankalar </w:t>
            </w:r>
          </w:p>
        </w:tc>
        <w:tc>
          <w:tcPr>
            <w:tcW w:w="1367" w:type="dxa"/>
            <w:noWrap/>
            <w:vAlign w:val="bottom"/>
          </w:tcPr>
          <w:p w:rsidR="00060D19" w:rsidRPr="005539C2" w:rsidRDefault="00B7001D" w:rsidP="009E44E9">
            <w:pPr>
              <w:spacing w:line="230" w:lineRule="auto"/>
              <w:ind w:right="35"/>
              <w:jc w:val="right"/>
              <w:rPr>
                <w:rFonts w:eastAsia="Arial Unicode MS"/>
                <w:sz w:val="18"/>
                <w:szCs w:val="18"/>
                <w:lang w:val="tr-TR"/>
              </w:rPr>
            </w:pPr>
            <w:r w:rsidRPr="00B7001D">
              <w:rPr>
                <w:rFonts w:eastAsia="Arial Unicode MS"/>
                <w:sz w:val="18"/>
                <w:szCs w:val="18"/>
                <w:lang w:val="tr-TR"/>
              </w:rPr>
              <w:t>2.216.333</w:t>
            </w:r>
          </w:p>
        </w:tc>
        <w:tc>
          <w:tcPr>
            <w:tcW w:w="1367" w:type="dxa"/>
            <w:noWrap/>
            <w:vAlign w:val="bottom"/>
          </w:tcPr>
          <w:p w:rsidR="00060D19" w:rsidRPr="005539C2" w:rsidRDefault="00B7001D" w:rsidP="009E44E9">
            <w:pPr>
              <w:spacing w:line="230" w:lineRule="auto"/>
              <w:ind w:right="35"/>
              <w:jc w:val="right"/>
              <w:rPr>
                <w:rFonts w:eastAsia="Arial Unicode MS"/>
                <w:sz w:val="18"/>
                <w:szCs w:val="18"/>
                <w:lang w:val="tr-TR"/>
              </w:rPr>
            </w:pPr>
            <w:r w:rsidRPr="00B7001D">
              <w:rPr>
                <w:rFonts w:eastAsia="Arial Unicode MS"/>
                <w:sz w:val="18"/>
                <w:szCs w:val="18"/>
                <w:lang w:val="tr-TR"/>
              </w:rPr>
              <w:t>724.325</w:t>
            </w:r>
          </w:p>
        </w:tc>
        <w:tc>
          <w:tcPr>
            <w:tcW w:w="1367" w:type="dxa"/>
            <w:noWrap/>
            <w:vAlign w:val="bottom"/>
          </w:tcPr>
          <w:p w:rsidR="00060D19" w:rsidRPr="008400F4" w:rsidRDefault="00060D19" w:rsidP="00E7778B">
            <w:pPr>
              <w:spacing w:line="233" w:lineRule="auto"/>
              <w:ind w:right="35"/>
              <w:jc w:val="right"/>
              <w:rPr>
                <w:rFonts w:eastAsia="Arial Unicode MS"/>
                <w:sz w:val="19"/>
                <w:szCs w:val="19"/>
                <w:lang w:val="tr-TR"/>
              </w:rPr>
            </w:pPr>
            <w:r w:rsidRPr="008400F4">
              <w:rPr>
                <w:rFonts w:eastAsia="Arial Unicode MS"/>
                <w:sz w:val="19"/>
                <w:szCs w:val="19"/>
                <w:lang w:val="tr-TR"/>
              </w:rPr>
              <w:t>1.532.284</w:t>
            </w:r>
          </w:p>
        </w:tc>
        <w:tc>
          <w:tcPr>
            <w:tcW w:w="1274" w:type="dxa"/>
            <w:noWrap/>
            <w:vAlign w:val="bottom"/>
          </w:tcPr>
          <w:p w:rsidR="00060D19" w:rsidRPr="008400F4" w:rsidRDefault="00060D19" w:rsidP="00E7778B">
            <w:pPr>
              <w:spacing w:line="233" w:lineRule="auto"/>
              <w:ind w:right="35"/>
              <w:jc w:val="right"/>
              <w:rPr>
                <w:rFonts w:eastAsia="Arial Unicode MS"/>
                <w:sz w:val="19"/>
                <w:szCs w:val="19"/>
                <w:lang w:val="tr-TR"/>
              </w:rPr>
            </w:pPr>
            <w:r w:rsidRPr="008400F4">
              <w:rPr>
                <w:rFonts w:eastAsia="Arial Unicode MS"/>
                <w:sz w:val="19"/>
                <w:szCs w:val="19"/>
                <w:lang w:val="tr-TR"/>
              </w:rPr>
              <w:t>518.367</w:t>
            </w:r>
          </w:p>
        </w:tc>
      </w:tr>
      <w:tr w:rsidR="00060D19" w:rsidRPr="005539C2" w:rsidTr="002820ED">
        <w:trPr>
          <w:trHeight w:val="225"/>
        </w:trPr>
        <w:tc>
          <w:tcPr>
            <w:tcW w:w="3825" w:type="dxa"/>
            <w:noWrap/>
            <w:tcMar>
              <w:top w:w="0" w:type="dxa"/>
              <w:left w:w="301" w:type="dxa"/>
              <w:bottom w:w="0" w:type="dxa"/>
              <w:right w:w="0" w:type="dxa"/>
            </w:tcMar>
            <w:vAlign w:val="bottom"/>
          </w:tcPr>
          <w:p w:rsidR="00060D19" w:rsidRPr="005539C2" w:rsidRDefault="00060D19" w:rsidP="002E2412">
            <w:pPr>
              <w:spacing w:line="230" w:lineRule="auto"/>
              <w:ind w:left="-159"/>
              <w:rPr>
                <w:rFonts w:eastAsia="Arial Unicode MS"/>
                <w:sz w:val="18"/>
                <w:szCs w:val="18"/>
                <w:lang w:val="tr-TR"/>
              </w:rPr>
            </w:pPr>
            <w:r w:rsidRPr="005539C2">
              <w:rPr>
                <w:sz w:val="18"/>
                <w:szCs w:val="18"/>
                <w:lang w:val="tr-TR"/>
              </w:rPr>
              <w:t xml:space="preserve">Yurtiçi </w:t>
            </w:r>
          </w:p>
        </w:tc>
        <w:tc>
          <w:tcPr>
            <w:tcW w:w="1367" w:type="dxa"/>
            <w:noWrap/>
            <w:vAlign w:val="bottom"/>
          </w:tcPr>
          <w:p w:rsidR="00060D19" w:rsidRPr="005539C2" w:rsidRDefault="00B7001D" w:rsidP="009E44E9">
            <w:pPr>
              <w:spacing w:line="230" w:lineRule="auto"/>
              <w:ind w:right="35"/>
              <w:jc w:val="right"/>
              <w:rPr>
                <w:rFonts w:eastAsia="Arial Unicode MS"/>
                <w:sz w:val="18"/>
                <w:szCs w:val="18"/>
                <w:lang w:val="tr-TR"/>
              </w:rPr>
            </w:pPr>
            <w:r w:rsidRPr="00B7001D">
              <w:rPr>
                <w:rFonts w:eastAsia="Arial Unicode MS"/>
                <w:sz w:val="18"/>
                <w:szCs w:val="18"/>
                <w:lang w:val="tr-TR"/>
              </w:rPr>
              <w:t>2.216.333</w:t>
            </w:r>
          </w:p>
        </w:tc>
        <w:tc>
          <w:tcPr>
            <w:tcW w:w="1367" w:type="dxa"/>
            <w:noWrap/>
            <w:vAlign w:val="bottom"/>
          </w:tcPr>
          <w:p w:rsidR="00060D19" w:rsidRPr="005539C2" w:rsidRDefault="00B7001D" w:rsidP="009E44E9">
            <w:pPr>
              <w:spacing w:line="230" w:lineRule="auto"/>
              <w:ind w:right="35"/>
              <w:jc w:val="right"/>
              <w:rPr>
                <w:rFonts w:eastAsia="Arial Unicode MS"/>
                <w:sz w:val="18"/>
                <w:szCs w:val="18"/>
                <w:lang w:val="tr-TR"/>
              </w:rPr>
            </w:pPr>
            <w:r w:rsidRPr="00B7001D">
              <w:rPr>
                <w:rFonts w:eastAsia="Arial Unicode MS"/>
                <w:sz w:val="18"/>
                <w:szCs w:val="18"/>
                <w:lang w:val="tr-TR"/>
              </w:rPr>
              <w:t>720.803</w:t>
            </w:r>
          </w:p>
        </w:tc>
        <w:tc>
          <w:tcPr>
            <w:tcW w:w="1367" w:type="dxa"/>
            <w:noWrap/>
            <w:vAlign w:val="bottom"/>
          </w:tcPr>
          <w:p w:rsidR="00060D19" w:rsidRPr="008400F4" w:rsidRDefault="00060D19" w:rsidP="00E7778B">
            <w:pPr>
              <w:spacing w:line="233" w:lineRule="auto"/>
              <w:ind w:right="35"/>
              <w:jc w:val="right"/>
              <w:rPr>
                <w:rFonts w:eastAsia="Arial Unicode MS"/>
                <w:sz w:val="19"/>
                <w:szCs w:val="19"/>
                <w:lang w:val="tr-TR"/>
              </w:rPr>
            </w:pPr>
            <w:r w:rsidRPr="008400F4">
              <w:rPr>
                <w:rFonts w:eastAsia="Arial Unicode MS"/>
                <w:sz w:val="19"/>
                <w:szCs w:val="19"/>
                <w:lang w:val="tr-TR"/>
              </w:rPr>
              <w:t>1.532.284</w:t>
            </w:r>
          </w:p>
        </w:tc>
        <w:tc>
          <w:tcPr>
            <w:tcW w:w="1274" w:type="dxa"/>
            <w:noWrap/>
            <w:vAlign w:val="bottom"/>
          </w:tcPr>
          <w:p w:rsidR="00060D19" w:rsidRPr="008400F4" w:rsidRDefault="00060D19" w:rsidP="00E7778B">
            <w:pPr>
              <w:spacing w:line="233" w:lineRule="auto"/>
              <w:ind w:right="35"/>
              <w:jc w:val="right"/>
              <w:rPr>
                <w:rFonts w:eastAsia="Arial Unicode MS"/>
                <w:sz w:val="19"/>
                <w:szCs w:val="19"/>
                <w:lang w:val="tr-TR"/>
              </w:rPr>
            </w:pPr>
            <w:r w:rsidRPr="008400F4">
              <w:rPr>
                <w:rFonts w:eastAsia="Arial Unicode MS"/>
                <w:sz w:val="19"/>
                <w:szCs w:val="19"/>
                <w:lang w:val="tr-TR"/>
              </w:rPr>
              <w:t>494.163</w:t>
            </w:r>
          </w:p>
        </w:tc>
      </w:tr>
      <w:tr w:rsidR="00060D19" w:rsidRPr="005539C2" w:rsidTr="002820ED">
        <w:trPr>
          <w:trHeight w:val="225"/>
        </w:trPr>
        <w:tc>
          <w:tcPr>
            <w:tcW w:w="3825" w:type="dxa"/>
            <w:noWrap/>
            <w:tcMar>
              <w:top w:w="0" w:type="dxa"/>
              <w:left w:w="301" w:type="dxa"/>
              <w:bottom w:w="0" w:type="dxa"/>
              <w:right w:w="0" w:type="dxa"/>
            </w:tcMar>
            <w:vAlign w:val="bottom"/>
          </w:tcPr>
          <w:p w:rsidR="00060D19" w:rsidRPr="005539C2" w:rsidRDefault="00060D19" w:rsidP="002E2412">
            <w:pPr>
              <w:spacing w:line="230" w:lineRule="auto"/>
              <w:ind w:left="-159"/>
              <w:rPr>
                <w:rFonts w:eastAsia="Arial Unicode MS"/>
                <w:sz w:val="18"/>
                <w:szCs w:val="18"/>
                <w:lang w:val="tr-TR"/>
              </w:rPr>
            </w:pPr>
            <w:r w:rsidRPr="005539C2">
              <w:rPr>
                <w:sz w:val="18"/>
                <w:szCs w:val="18"/>
                <w:lang w:val="tr-TR"/>
              </w:rPr>
              <w:t xml:space="preserve">Yurtdışı  </w:t>
            </w:r>
          </w:p>
        </w:tc>
        <w:tc>
          <w:tcPr>
            <w:tcW w:w="1367" w:type="dxa"/>
            <w:noWrap/>
            <w:vAlign w:val="bottom"/>
          </w:tcPr>
          <w:p w:rsidR="00060D19" w:rsidRPr="005539C2" w:rsidRDefault="00B7001D" w:rsidP="009E44E9">
            <w:pPr>
              <w:spacing w:line="230" w:lineRule="auto"/>
              <w:ind w:right="35"/>
              <w:jc w:val="right"/>
              <w:rPr>
                <w:rFonts w:eastAsia="Arial Unicode MS"/>
                <w:sz w:val="18"/>
                <w:szCs w:val="18"/>
                <w:lang w:val="tr-TR"/>
              </w:rPr>
            </w:pPr>
            <w:r>
              <w:rPr>
                <w:rFonts w:eastAsia="Arial Unicode MS"/>
                <w:sz w:val="18"/>
                <w:szCs w:val="18"/>
                <w:lang w:val="tr-TR"/>
              </w:rPr>
              <w:t>-</w:t>
            </w:r>
          </w:p>
        </w:tc>
        <w:tc>
          <w:tcPr>
            <w:tcW w:w="1367" w:type="dxa"/>
            <w:noWrap/>
            <w:vAlign w:val="bottom"/>
          </w:tcPr>
          <w:p w:rsidR="00060D19" w:rsidRPr="005539C2" w:rsidRDefault="00B7001D" w:rsidP="009E44E9">
            <w:pPr>
              <w:spacing w:line="230" w:lineRule="auto"/>
              <w:ind w:right="35"/>
              <w:jc w:val="right"/>
              <w:rPr>
                <w:rFonts w:eastAsia="Arial Unicode MS"/>
                <w:sz w:val="18"/>
                <w:szCs w:val="18"/>
                <w:lang w:val="tr-TR"/>
              </w:rPr>
            </w:pPr>
            <w:r w:rsidRPr="00B7001D">
              <w:rPr>
                <w:rFonts w:eastAsia="Arial Unicode MS"/>
                <w:sz w:val="18"/>
                <w:szCs w:val="18"/>
                <w:lang w:val="tr-TR"/>
              </w:rPr>
              <w:t>3.522</w:t>
            </w:r>
          </w:p>
        </w:tc>
        <w:tc>
          <w:tcPr>
            <w:tcW w:w="1367" w:type="dxa"/>
            <w:noWrap/>
            <w:vAlign w:val="bottom"/>
          </w:tcPr>
          <w:p w:rsidR="00060D19" w:rsidRPr="008400F4" w:rsidRDefault="00060D19" w:rsidP="00E7778B">
            <w:pPr>
              <w:spacing w:line="233" w:lineRule="auto"/>
              <w:ind w:right="35"/>
              <w:jc w:val="right"/>
              <w:rPr>
                <w:rFonts w:eastAsia="Arial Unicode MS"/>
                <w:sz w:val="19"/>
                <w:szCs w:val="19"/>
                <w:lang w:val="tr-TR"/>
              </w:rPr>
            </w:pPr>
            <w:r w:rsidRPr="008400F4">
              <w:rPr>
                <w:rFonts w:eastAsia="Arial Unicode MS"/>
                <w:sz w:val="19"/>
                <w:szCs w:val="19"/>
                <w:lang w:val="tr-TR"/>
              </w:rPr>
              <w:t>-</w:t>
            </w:r>
          </w:p>
        </w:tc>
        <w:tc>
          <w:tcPr>
            <w:tcW w:w="1274" w:type="dxa"/>
            <w:noWrap/>
            <w:vAlign w:val="bottom"/>
          </w:tcPr>
          <w:p w:rsidR="00060D19" w:rsidRPr="008400F4" w:rsidRDefault="00060D19" w:rsidP="00E7778B">
            <w:pPr>
              <w:spacing w:line="233" w:lineRule="auto"/>
              <w:ind w:right="35"/>
              <w:jc w:val="right"/>
              <w:rPr>
                <w:rFonts w:eastAsia="Arial Unicode MS"/>
                <w:sz w:val="19"/>
                <w:szCs w:val="19"/>
                <w:lang w:val="tr-TR"/>
              </w:rPr>
            </w:pPr>
            <w:r w:rsidRPr="008400F4">
              <w:rPr>
                <w:rFonts w:eastAsia="Arial Unicode MS"/>
                <w:sz w:val="19"/>
                <w:szCs w:val="19"/>
                <w:lang w:val="tr-TR"/>
              </w:rPr>
              <w:t>24.204</w:t>
            </w:r>
          </w:p>
        </w:tc>
      </w:tr>
      <w:tr w:rsidR="00060D19" w:rsidRPr="005539C2" w:rsidTr="002820ED">
        <w:trPr>
          <w:trHeight w:val="225"/>
        </w:trPr>
        <w:tc>
          <w:tcPr>
            <w:tcW w:w="3825" w:type="dxa"/>
            <w:tcBorders>
              <w:bottom w:val="single" w:sz="4" w:space="0" w:color="auto"/>
            </w:tcBorders>
            <w:noWrap/>
            <w:tcMar>
              <w:top w:w="0" w:type="dxa"/>
              <w:left w:w="301" w:type="dxa"/>
              <w:bottom w:w="0" w:type="dxa"/>
              <w:right w:w="0" w:type="dxa"/>
            </w:tcMar>
            <w:vAlign w:val="bottom"/>
          </w:tcPr>
          <w:p w:rsidR="00060D19" w:rsidRPr="005539C2" w:rsidRDefault="00060D19" w:rsidP="002E2412">
            <w:pPr>
              <w:spacing w:line="230" w:lineRule="auto"/>
              <w:ind w:left="-312"/>
              <w:rPr>
                <w:sz w:val="18"/>
                <w:szCs w:val="18"/>
                <w:lang w:val="tr-TR"/>
              </w:rPr>
            </w:pPr>
            <w:r w:rsidRPr="005539C2">
              <w:rPr>
                <w:sz w:val="18"/>
                <w:szCs w:val="18"/>
                <w:lang w:val="tr-TR"/>
              </w:rPr>
              <w:t>Yurtdışı merkez ve şubeler</w:t>
            </w:r>
          </w:p>
        </w:tc>
        <w:tc>
          <w:tcPr>
            <w:tcW w:w="1367" w:type="dxa"/>
            <w:tcBorders>
              <w:bottom w:val="single" w:sz="4" w:space="0" w:color="auto"/>
            </w:tcBorders>
            <w:noWrap/>
            <w:vAlign w:val="bottom"/>
          </w:tcPr>
          <w:p w:rsidR="00060D19" w:rsidRPr="005539C2" w:rsidRDefault="00B7001D" w:rsidP="009E44E9">
            <w:pPr>
              <w:spacing w:line="230" w:lineRule="auto"/>
              <w:ind w:right="35"/>
              <w:jc w:val="right"/>
              <w:rPr>
                <w:sz w:val="18"/>
                <w:szCs w:val="18"/>
                <w:lang w:val="tr-TR"/>
              </w:rPr>
            </w:pPr>
            <w:r>
              <w:rPr>
                <w:sz w:val="18"/>
                <w:szCs w:val="18"/>
                <w:lang w:val="tr-TR"/>
              </w:rPr>
              <w:t>-</w:t>
            </w:r>
          </w:p>
        </w:tc>
        <w:tc>
          <w:tcPr>
            <w:tcW w:w="1367" w:type="dxa"/>
            <w:tcBorders>
              <w:bottom w:val="single" w:sz="4" w:space="0" w:color="auto"/>
            </w:tcBorders>
            <w:noWrap/>
            <w:vAlign w:val="bottom"/>
          </w:tcPr>
          <w:p w:rsidR="00060D19" w:rsidRPr="005539C2" w:rsidRDefault="00B7001D" w:rsidP="009E44E9">
            <w:pPr>
              <w:spacing w:line="230" w:lineRule="auto"/>
              <w:ind w:right="35"/>
              <w:jc w:val="right"/>
              <w:rPr>
                <w:sz w:val="18"/>
                <w:szCs w:val="18"/>
                <w:lang w:val="tr-TR"/>
              </w:rPr>
            </w:pPr>
            <w:r>
              <w:rPr>
                <w:sz w:val="18"/>
                <w:szCs w:val="18"/>
                <w:lang w:val="tr-TR"/>
              </w:rPr>
              <w:t>-</w:t>
            </w:r>
          </w:p>
        </w:tc>
        <w:tc>
          <w:tcPr>
            <w:tcW w:w="1367" w:type="dxa"/>
            <w:tcBorders>
              <w:bottom w:val="single" w:sz="4" w:space="0" w:color="auto"/>
            </w:tcBorders>
            <w:noWrap/>
            <w:vAlign w:val="bottom"/>
          </w:tcPr>
          <w:p w:rsidR="00060D19" w:rsidRPr="008400F4" w:rsidRDefault="00060D19" w:rsidP="00E7778B">
            <w:pPr>
              <w:spacing w:line="233" w:lineRule="auto"/>
              <w:ind w:right="35"/>
              <w:jc w:val="right"/>
              <w:rPr>
                <w:sz w:val="19"/>
                <w:szCs w:val="19"/>
                <w:lang w:val="tr-TR"/>
              </w:rPr>
            </w:pPr>
            <w:r w:rsidRPr="008400F4">
              <w:rPr>
                <w:sz w:val="19"/>
                <w:szCs w:val="19"/>
                <w:lang w:val="tr-TR"/>
              </w:rPr>
              <w:t>-</w:t>
            </w:r>
          </w:p>
        </w:tc>
        <w:tc>
          <w:tcPr>
            <w:tcW w:w="1274" w:type="dxa"/>
            <w:tcBorders>
              <w:bottom w:val="single" w:sz="4" w:space="0" w:color="auto"/>
            </w:tcBorders>
            <w:noWrap/>
            <w:vAlign w:val="bottom"/>
          </w:tcPr>
          <w:p w:rsidR="00060D19" w:rsidRPr="008400F4" w:rsidRDefault="00060D19" w:rsidP="00E7778B">
            <w:pPr>
              <w:spacing w:line="233" w:lineRule="auto"/>
              <w:ind w:right="35"/>
              <w:jc w:val="right"/>
              <w:rPr>
                <w:sz w:val="19"/>
                <w:szCs w:val="19"/>
                <w:lang w:val="tr-TR"/>
              </w:rPr>
            </w:pPr>
            <w:r w:rsidRPr="008400F4">
              <w:rPr>
                <w:sz w:val="19"/>
                <w:szCs w:val="19"/>
                <w:lang w:val="tr-TR"/>
              </w:rPr>
              <w:t>-</w:t>
            </w:r>
          </w:p>
        </w:tc>
      </w:tr>
      <w:tr w:rsidR="00060D19" w:rsidRPr="005539C2" w:rsidTr="002820ED">
        <w:trPr>
          <w:trHeight w:val="225"/>
        </w:trPr>
        <w:tc>
          <w:tcPr>
            <w:tcW w:w="3825" w:type="dxa"/>
            <w:tcBorders>
              <w:top w:val="single" w:sz="4" w:space="0" w:color="auto"/>
              <w:bottom w:val="single" w:sz="12" w:space="0" w:color="auto"/>
            </w:tcBorders>
            <w:vAlign w:val="bottom"/>
          </w:tcPr>
          <w:p w:rsidR="00060D19" w:rsidRPr="005539C2" w:rsidRDefault="00060D19" w:rsidP="002E2412">
            <w:pPr>
              <w:spacing w:line="230" w:lineRule="auto"/>
              <w:rPr>
                <w:rFonts w:eastAsia="Arial Unicode MS"/>
                <w:b/>
                <w:bCs/>
                <w:sz w:val="18"/>
                <w:szCs w:val="18"/>
                <w:lang w:val="tr-TR"/>
              </w:rPr>
            </w:pPr>
            <w:r w:rsidRPr="005539C2">
              <w:rPr>
                <w:b/>
                <w:bCs/>
                <w:sz w:val="18"/>
                <w:szCs w:val="18"/>
                <w:lang w:val="tr-TR"/>
              </w:rPr>
              <w:t xml:space="preserve">Toplam </w:t>
            </w:r>
          </w:p>
        </w:tc>
        <w:tc>
          <w:tcPr>
            <w:tcW w:w="1367" w:type="dxa"/>
            <w:tcBorders>
              <w:top w:val="single" w:sz="4" w:space="0" w:color="auto"/>
              <w:bottom w:val="single" w:sz="12" w:space="0" w:color="auto"/>
            </w:tcBorders>
            <w:noWrap/>
            <w:vAlign w:val="bottom"/>
          </w:tcPr>
          <w:p w:rsidR="00060D19" w:rsidRPr="005539C2" w:rsidRDefault="00B7001D" w:rsidP="009E44E9">
            <w:pPr>
              <w:spacing w:line="230" w:lineRule="auto"/>
              <w:ind w:right="35"/>
              <w:jc w:val="right"/>
              <w:rPr>
                <w:rFonts w:eastAsia="Arial Unicode MS"/>
                <w:b/>
                <w:sz w:val="18"/>
                <w:szCs w:val="18"/>
                <w:lang w:val="tr-TR"/>
              </w:rPr>
            </w:pPr>
            <w:r w:rsidRPr="00B7001D">
              <w:rPr>
                <w:rFonts w:eastAsia="Arial Unicode MS"/>
                <w:b/>
                <w:sz w:val="18"/>
                <w:szCs w:val="18"/>
                <w:lang w:val="tr-TR"/>
              </w:rPr>
              <w:t>2.216.333</w:t>
            </w:r>
          </w:p>
        </w:tc>
        <w:tc>
          <w:tcPr>
            <w:tcW w:w="1367" w:type="dxa"/>
            <w:tcBorders>
              <w:top w:val="single" w:sz="4" w:space="0" w:color="auto"/>
              <w:bottom w:val="single" w:sz="12" w:space="0" w:color="auto"/>
            </w:tcBorders>
            <w:noWrap/>
            <w:vAlign w:val="bottom"/>
          </w:tcPr>
          <w:p w:rsidR="00060D19" w:rsidRPr="005539C2" w:rsidRDefault="00B7001D" w:rsidP="009E44E9">
            <w:pPr>
              <w:spacing w:line="230" w:lineRule="auto"/>
              <w:ind w:right="35"/>
              <w:jc w:val="right"/>
              <w:rPr>
                <w:rFonts w:eastAsia="Arial Unicode MS"/>
                <w:b/>
                <w:bCs/>
                <w:sz w:val="18"/>
                <w:szCs w:val="18"/>
                <w:lang w:val="tr-TR"/>
              </w:rPr>
            </w:pPr>
            <w:r w:rsidRPr="00B7001D">
              <w:rPr>
                <w:rFonts w:eastAsia="Arial Unicode MS"/>
                <w:b/>
                <w:bCs/>
                <w:sz w:val="18"/>
                <w:szCs w:val="18"/>
                <w:lang w:val="tr-TR"/>
              </w:rPr>
              <w:t>724.325</w:t>
            </w:r>
          </w:p>
        </w:tc>
        <w:tc>
          <w:tcPr>
            <w:tcW w:w="1367" w:type="dxa"/>
            <w:tcBorders>
              <w:top w:val="single" w:sz="4" w:space="0" w:color="auto"/>
              <w:bottom w:val="single" w:sz="12" w:space="0" w:color="auto"/>
            </w:tcBorders>
            <w:noWrap/>
            <w:vAlign w:val="bottom"/>
          </w:tcPr>
          <w:p w:rsidR="00060D19" w:rsidRPr="008400F4" w:rsidRDefault="00060D19" w:rsidP="00E7778B">
            <w:pPr>
              <w:spacing w:line="233" w:lineRule="auto"/>
              <w:ind w:right="35"/>
              <w:jc w:val="right"/>
              <w:rPr>
                <w:rFonts w:eastAsia="Arial Unicode MS"/>
                <w:b/>
                <w:sz w:val="19"/>
                <w:szCs w:val="19"/>
                <w:lang w:val="tr-TR"/>
              </w:rPr>
            </w:pPr>
            <w:r w:rsidRPr="008400F4">
              <w:rPr>
                <w:rFonts w:eastAsia="Arial Unicode MS"/>
                <w:b/>
                <w:sz w:val="19"/>
                <w:szCs w:val="19"/>
                <w:lang w:val="tr-TR"/>
              </w:rPr>
              <w:t>1.532.284</w:t>
            </w:r>
          </w:p>
        </w:tc>
        <w:tc>
          <w:tcPr>
            <w:tcW w:w="1274" w:type="dxa"/>
            <w:tcBorders>
              <w:top w:val="single" w:sz="4" w:space="0" w:color="auto"/>
              <w:bottom w:val="single" w:sz="12" w:space="0" w:color="auto"/>
            </w:tcBorders>
            <w:noWrap/>
            <w:vAlign w:val="bottom"/>
          </w:tcPr>
          <w:p w:rsidR="00060D19" w:rsidRPr="008400F4" w:rsidRDefault="00060D19" w:rsidP="00E7778B">
            <w:pPr>
              <w:spacing w:line="233" w:lineRule="auto"/>
              <w:ind w:right="35"/>
              <w:jc w:val="right"/>
              <w:rPr>
                <w:rFonts w:eastAsia="Arial Unicode MS"/>
                <w:b/>
                <w:bCs/>
                <w:sz w:val="19"/>
                <w:szCs w:val="19"/>
                <w:lang w:val="tr-TR"/>
              </w:rPr>
            </w:pPr>
            <w:r w:rsidRPr="008400F4">
              <w:rPr>
                <w:rFonts w:eastAsia="Arial Unicode MS"/>
                <w:b/>
                <w:bCs/>
                <w:sz w:val="19"/>
                <w:szCs w:val="19"/>
                <w:lang w:val="tr-TR"/>
              </w:rPr>
              <w:t>518.367</w:t>
            </w:r>
          </w:p>
        </w:tc>
      </w:tr>
    </w:tbl>
    <w:p w:rsidR="00D3297D" w:rsidRPr="00D74DCA" w:rsidRDefault="00D3297D" w:rsidP="000F0D97">
      <w:pPr>
        <w:autoSpaceDE w:val="0"/>
        <w:autoSpaceDN w:val="0"/>
        <w:adjustRightInd w:val="0"/>
        <w:ind w:left="540" w:hanging="540"/>
        <w:jc w:val="both"/>
        <w:rPr>
          <w:rFonts w:eastAsia="Arial Unicode MS"/>
          <w:sz w:val="16"/>
          <w:szCs w:val="16"/>
          <w:lang w:val="tr-TR"/>
        </w:rPr>
      </w:pPr>
    </w:p>
    <w:p w:rsidR="00D46FFA" w:rsidRPr="00412D72" w:rsidRDefault="00D46FFA" w:rsidP="002820ED">
      <w:pPr>
        <w:tabs>
          <w:tab w:val="left" w:pos="1276"/>
        </w:tabs>
        <w:autoSpaceDE w:val="0"/>
        <w:autoSpaceDN w:val="0"/>
        <w:adjustRightInd w:val="0"/>
        <w:spacing w:line="230" w:lineRule="auto"/>
        <w:ind w:left="1276" w:hanging="425"/>
        <w:jc w:val="both"/>
        <w:rPr>
          <w:rFonts w:eastAsia="Arial Unicode MS"/>
          <w:bCs/>
          <w:lang w:val="tr-TR"/>
        </w:rPr>
      </w:pPr>
      <w:r w:rsidRPr="00412D72">
        <w:rPr>
          <w:rFonts w:eastAsia="Arial Unicode MS"/>
          <w:bCs/>
          <w:lang w:val="tr-TR"/>
        </w:rPr>
        <w:t>3.b)</w:t>
      </w:r>
      <w:r w:rsidRPr="00412D72">
        <w:rPr>
          <w:rFonts w:eastAsia="Arial Unicode MS"/>
          <w:bCs/>
          <w:lang w:val="tr-TR"/>
        </w:rPr>
        <w:tab/>
        <w:t>Para piyasalarından alacaklara ilişkin bilgiler</w:t>
      </w:r>
    </w:p>
    <w:p w:rsidR="00D46FFA" w:rsidRPr="00D74DCA" w:rsidRDefault="00D46FFA" w:rsidP="00D46FFA">
      <w:pPr>
        <w:tabs>
          <w:tab w:val="left" w:pos="1418"/>
        </w:tabs>
        <w:autoSpaceDE w:val="0"/>
        <w:autoSpaceDN w:val="0"/>
        <w:adjustRightInd w:val="0"/>
        <w:spacing w:line="230" w:lineRule="auto"/>
        <w:ind w:left="1418" w:hanging="567"/>
        <w:jc w:val="both"/>
        <w:rPr>
          <w:rFonts w:eastAsia="Arial Unicode MS"/>
          <w:bCs/>
          <w:sz w:val="16"/>
          <w:szCs w:val="16"/>
          <w:lang w:val="tr-TR"/>
        </w:rPr>
      </w:pPr>
    </w:p>
    <w:p w:rsidR="00D46FFA" w:rsidRPr="00412D72" w:rsidRDefault="00D46FFA" w:rsidP="00D46FFA">
      <w:pPr>
        <w:autoSpaceDE w:val="0"/>
        <w:autoSpaceDN w:val="0"/>
        <w:adjustRightInd w:val="0"/>
        <w:ind w:left="851"/>
        <w:jc w:val="both"/>
        <w:rPr>
          <w:rFonts w:eastAsia="Arial Unicode MS"/>
          <w:bCs/>
          <w:lang w:val="tr-TR"/>
        </w:rPr>
      </w:pPr>
      <w:r w:rsidRPr="00412D72">
        <w:rPr>
          <w:rFonts w:eastAsia="Arial Unicode MS"/>
          <w:bCs/>
          <w:lang w:val="tr-TR"/>
        </w:rPr>
        <w:t>Para piyasalarından alacaklara ilişkin detaylar aşağıdaki gibidir:</w:t>
      </w:r>
    </w:p>
    <w:p w:rsidR="00D46FFA" w:rsidRPr="00D74DCA" w:rsidRDefault="00D46FFA" w:rsidP="00D46FFA">
      <w:pPr>
        <w:autoSpaceDE w:val="0"/>
        <w:autoSpaceDN w:val="0"/>
        <w:adjustRightInd w:val="0"/>
        <w:ind w:left="540" w:hanging="540"/>
        <w:jc w:val="both"/>
        <w:rPr>
          <w:rFonts w:eastAsia="Arial Unicode MS"/>
          <w:sz w:val="16"/>
          <w:szCs w:val="16"/>
          <w:lang w:val="tr-TR"/>
        </w:rPr>
      </w:pPr>
    </w:p>
    <w:tbl>
      <w:tblPr>
        <w:tblW w:w="9214" w:type="dxa"/>
        <w:tblInd w:w="851" w:type="dxa"/>
        <w:tblLayout w:type="fixed"/>
        <w:tblCellMar>
          <w:left w:w="0" w:type="dxa"/>
          <w:right w:w="0" w:type="dxa"/>
        </w:tblCellMar>
        <w:tblLook w:val="0000"/>
      </w:tblPr>
      <w:tblGrid>
        <w:gridCol w:w="4961"/>
        <w:gridCol w:w="2126"/>
        <w:gridCol w:w="2127"/>
      </w:tblGrid>
      <w:tr w:rsidR="0066113A" w:rsidRPr="005539C2" w:rsidTr="006E0FD8">
        <w:trPr>
          <w:trHeight w:val="225"/>
        </w:trPr>
        <w:tc>
          <w:tcPr>
            <w:tcW w:w="4961" w:type="dxa"/>
            <w:tcBorders>
              <w:bottom w:val="single" w:sz="4" w:space="0" w:color="auto"/>
            </w:tcBorders>
          </w:tcPr>
          <w:p w:rsidR="0066113A" w:rsidRPr="005539C2" w:rsidRDefault="0066113A" w:rsidP="005775D9">
            <w:pPr>
              <w:autoSpaceDE w:val="0"/>
              <w:autoSpaceDN w:val="0"/>
              <w:adjustRightInd w:val="0"/>
              <w:rPr>
                <w:color w:val="000000"/>
                <w:sz w:val="18"/>
                <w:szCs w:val="18"/>
                <w:lang w:val="tr-TR"/>
              </w:rPr>
            </w:pPr>
          </w:p>
        </w:tc>
        <w:tc>
          <w:tcPr>
            <w:tcW w:w="2126" w:type="dxa"/>
            <w:tcBorders>
              <w:bottom w:val="single" w:sz="4" w:space="0" w:color="auto"/>
            </w:tcBorders>
            <w:vAlign w:val="bottom"/>
          </w:tcPr>
          <w:p w:rsidR="0066113A" w:rsidRPr="005539C2" w:rsidRDefault="0066113A" w:rsidP="00F750B3">
            <w:pPr>
              <w:autoSpaceDE w:val="0"/>
              <w:autoSpaceDN w:val="0"/>
              <w:adjustRightInd w:val="0"/>
              <w:ind w:right="29"/>
              <w:jc w:val="right"/>
              <w:rPr>
                <w:b/>
                <w:color w:val="000000"/>
                <w:sz w:val="18"/>
                <w:szCs w:val="18"/>
                <w:lang w:val="tr-TR"/>
              </w:rPr>
            </w:pPr>
            <w:r w:rsidRPr="005539C2">
              <w:rPr>
                <w:b/>
                <w:color w:val="000000"/>
                <w:sz w:val="18"/>
                <w:szCs w:val="18"/>
                <w:lang w:val="tr-TR"/>
              </w:rPr>
              <w:t>Cari Dönem</w:t>
            </w:r>
          </w:p>
        </w:tc>
        <w:tc>
          <w:tcPr>
            <w:tcW w:w="2127" w:type="dxa"/>
            <w:tcBorders>
              <w:bottom w:val="single" w:sz="4" w:space="0" w:color="auto"/>
            </w:tcBorders>
            <w:vAlign w:val="bottom"/>
          </w:tcPr>
          <w:p w:rsidR="0066113A" w:rsidRPr="005539C2" w:rsidRDefault="0066113A" w:rsidP="00A73842">
            <w:pPr>
              <w:autoSpaceDE w:val="0"/>
              <w:autoSpaceDN w:val="0"/>
              <w:adjustRightInd w:val="0"/>
              <w:ind w:left="45"/>
              <w:jc w:val="right"/>
              <w:rPr>
                <w:b/>
                <w:color w:val="000000"/>
                <w:sz w:val="18"/>
                <w:szCs w:val="18"/>
                <w:lang w:val="tr-TR"/>
              </w:rPr>
            </w:pPr>
            <w:r w:rsidRPr="005539C2">
              <w:rPr>
                <w:b/>
                <w:color w:val="000000"/>
                <w:sz w:val="18"/>
                <w:szCs w:val="18"/>
                <w:lang w:val="tr-TR"/>
              </w:rPr>
              <w:t>Önceki Dönem</w:t>
            </w:r>
          </w:p>
        </w:tc>
      </w:tr>
      <w:tr w:rsidR="00060D19" w:rsidRPr="005539C2" w:rsidTr="006E0FD8">
        <w:trPr>
          <w:trHeight w:val="225"/>
        </w:trPr>
        <w:tc>
          <w:tcPr>
            <w:tcW w:w="4961" w:type="dxa"/>
            <w:tcBorders>
              <w:top w:val="single" w:sz="4" w:space="0" w:color="auto"/>
            </w:tcBorders>
            <w:tcMar>
              <w:top w:w="0" w:type="dxa"/>
              <w:left w:w="150" w:type="dxa"/>
              <w:bottom w:w="0" w:type="dxa"/>
              <w:right w:w="0" w:type="dxa"/>
            </w:tcMar>
            <w:vAlign w:val="bottom"/>
          </w:tcPr>
          <w:p w:rsidR="00060D19" w:rsidRPr="005539C2" w:rsidRDefault="00060D19" w:rsidP="0066113A">
            <w:pPr>
              <w:ind w:left="-150"/>
              <w:rPr>
                <w:sz w:val="18"/>
                <w:szCs w:val="18"/>
                <w:lang w:val="tr-TR"/>
              </w:rPr>
            </w:pPr>
            <w:r w:rsidRPr="005539C2">
              <w:rPr>
                <w:sz w:val="18"/>
                <w:szCs w:val="18"/>
                <w:lang w:val="tr-TR"/>
              </w:rPr>
              <w:t xml:space="preserve">VOB Nakit Teminatları </w:t>
            </w:r>
          </w:p>
        </w:tc>
        <w:tc>
          <w:tcPr>
            <w:tcW w:w="2126" w:type="dxa"/>
            <w:tcBorders>
              <w:top w:val="single" w:sz="4" w:space="0" w:color="auto"/>
            </w:tcBorders>
            <w:vAlign w:val="bottom"/>
          </w:tcPr>
          <w:p w:rsidR="00060D19" w:rsidRPr="005539C2" w:rsidRDefault="00B7001D" w:rsidP="00F750B3">
            <w:pPr>
              <w:tabs>
                <w:tab w:val="left" w:pos="1084"/>
              </w:tabs>
              <w:ind w:right="29"/>
              <w:jc w:val="right"/>
              <w:rPr>
                <w:sz w:val="18"/>
                <w:szCs w:val="18"/>
                <w:lang w:val="tr-TR"/>
              </w:rPr>
            </w:pPr>
            <w:r>
              <w:rPr>
                <w:sz w:val="18"/>
                <w:szCs w:val="18"/>
                <w:lang w:val="tr-TR"/>
              </w:rPr>
              <w:t>-</w:t>
            </w:r>
          </w:p>
        </w:tc>
        <w:tc>
          <w:tcPr>
            <w:tcW w:w="2127" w:type="dxa"/>
            <w:tcBorders>
              <w:top w:val="single" w:sz="4" w:space="0" w:color="auto"/>
            </w:tcBorders>
            <w:vAlign w:val="bottom"/>
          </w:tcPr>
          <w:p w:rsidR="00060D19" w:rsidRPr="008400F4" w:rsidRDefault="00AE51E7" w:rsidP="00E7778B">
            <w:pPr>
              <w:tabs>
                <w:tab w:val="left" w:pos="1084"/>
              </w:tabs>
              <w:ind w:right="29"/>
              <w:jc w:val="right"/>
              <w:rPr>
                <w:lang w:val="tr-TR"/>
              </w:rPr>
            </w:pPr>
            <w:r>
              <w:rPr>
                <w:lang w:val="tr-TR"/>
              </w:rPr>
              <w:t>-</w:t>
            </w:r>
          </w:p>
        </w:tc>
      </w:tr>
      <w:tr w:rsidR="00060D19" w:rsidRPr="005539C2" w:rsidTr="006E0FD8">
        <w:trPr>
          <w:trHeight w:val="225"/>
        </w:trPr>
        <w:tc>
          <w:tcPr>
            <w:tcW w:w="4961" w:type="dxa"/>
            <w:vAlign w:val="bottom"/>
          </w:tcPr>
          <w:p w:rsidR="00060D19" w:rsidRPr="005539C2" w:rsidRDefault="00060D19" w:rsidP="0066113A">
            <w:pPr>
              <w:rPr>
                <w:rFonts w:eastAsia="Arial Unicode MS"/>
                <w:bCs/>
                <w:sz w:val="18"/>
                <w:szCs w:val="18"/>
                <w:lang w:val="tr-TR"/>
              </w:rPr>
            </w:pPr>
            <w:r w:rsidRPr="005539C2">
              <w:rPr>
                <w:rFonts w:eastAsia="Arial Unicode MS"/>
                <w:bCs/>
                <w:sz w:val="18"/>
                <w:szCs w:val="18"/>
                <w:lang w:val="tr-TR"/>
              </w:rPr>
              <w:t xml:space="preserve">Ters Repodaki Problemli Üye Nakitleri </w:t>
            </w:r>
          </w:p>
        </w:tc>
        <w:tc>
          <w:tcPr>
            <w:tcW w:w="2126" w:type="dxa"/>
            <w:noWrap/>
            <w:vAlign w:val="bottom"/>
          </w:tcPr>
          <w:p w:rsidR="00060D19" w:rsidRPr="005539C2" w:rsidRDefault="00B7001D" w:rsidP="00F750B3">
            <w:pPr>
              <w:tabs>
                <w:tab w:val="left" w:pos="1084"/>
              </w:tabs>
              <w:ind w:right="29"/>
              <w:jc w:val="right"/>
              <w:rPr>
                <w:rFonts w:eastAsia="Arial Unicode MS"/>
                <w:bCs/>
                <w:sz w:val="18"/>
                <w:szCs w:val="18"/>
                <w:lang w:val="tr-TR"/>
              </w:rPr>
            </w:pPr>
            <w:r w:rsidRPr="00B7001D">
              <w:rPr>
                <w:rFonts w:eastAsia="Arial Unicode MS"/>
                <w:bCs/>
                <w:sz w:val="18"/>
                <w:szCs w:val="18"/>
                <w:lang w:val="tr-TR"/>
              </w:rPr>
              <w:t>9.875</w:t>
            </w:r>
          </w:p>
        </w:tc>
        <w:tc>
          <w:tcPr>
            <w:tcW w:w="2127" w:type="dxa"/>
            <w:noWrap/>
            <w:vAlign w:val="bottom"/>
          </w:tcPr>
          <w:p w:rsidR="00060D19" w:rsidRPr="008400F4" w:rsidRDefault="00AE51E7" w:rsidP="00E7778B">
            <w:pPr>
              <w:tabs>
                <w:tab w:val="left" w:pos="1084"/>
              </w:tabs>
              <w:ind w:right="29"/>
              <w:jc w:val="right"/>
              <w:rPr>
                <w:rFonts w:eastAsia="Arial Unicode MS"/>
                <w:lang w:val="tr-TR"/>
              </w:rPr>
            </w:pPr>
            <w:r w:rsidRPr="00AE51E7">
              <w:rPr>
                <w:rFonts w:eastAsia="Arial Unicode MS"/>
                <w:lang w:val="tr-TR"/>
              </w:rPr>
              <w:t>8.131</w:t>
            </w:r>
          </w:p>
        </w:tc>
      </w:tr>
      <w:tr w:rsidR="00060D19" w:rsidRPr="005539C2" w:rsidTr="006E0FD8">
        <w:trPr>
          <w:trHeight w:val="225"/>
        </w:trPr>
        <w:tc>
          <w:tcPr>
            <w:tcW w:w="4961" w:type="dxa"/>
            <w:tcBorders>
              <w:bottom w:val="single" w:sz="4" w:space="0" w:color="auto"/>
            </w:tcBorders>
            <w:tcMar>
              <w:top w:w="0" w:type="dxa"/>
              <w:left w:w="150" w:type="dxa"/>
              <w:bottom w:w="0" w:type="dxa"/>
              <w:right w:w="0" w:type="dxa"/>
            </w:tcMar>
            <w:vAlign w:val="bottom"/>
          </w:tcPr>
          <w:p w:rsidR="00060D19" w:rsidRPr="005539C2" w:rsidRDefault="00060D19" w:rsidP="0066113A">
            <w:pPr>
              <w:ind w:left="-150"/>
              <w:rPr>
                <w:rFonts w:eastAsia="Arial Unicode MS"/>
                <w:sz w:val="18"/>
                <w:szCs w:val="18"/>
                <w:lang w:val="tr-TR"/>
              </w:rPr>
            </w:pPr>
            <w:proofErr w:type="spellStart"/>
            <w:r w:rsidRPr="005539C2">
              <w:rPr>
                <w:sz w:val="18"/>
                <w:szCs w:val="18"/>
                <w:lang w:val="tr-TR"/>
              </w:rPr>
              <w:t>Takasbank'a</w:t>
            </w:r>
            <w:proofErr w:type="spellEnd"/>
            <w:r w:rsidRPr="005539C2">
              <w:rPr>
                <w:sz w:val="18"/>
                <w:szCs w:val="18"/>
                <w:lang w:val="tr-TR"/>
              </w:rPr>
              <w:t xml:space="preserve"> ait tutar</w:t>
            </w:r>
          </w:p>
        </w:tc>
        <w:tc>
          <w:tcPr>
            <w:tcW w:w="2126" w:type="dxa"/>
            <w:tcBorders>
              <w:bottom w:val="single" w:sz="4" w:space="0" w:color="auto"/>
            </w:tcBorders>
            <w:vAlign w:val="bottom"/>
          </w:tcPr>
          <w:p w:rsidR="00060D19" w:rsidRPr="005539C2" w:rsidRDefault="00B7001D" w:rsidP="00F750B3">
            <w:pPr>
              <w:tabs>
                <w:tab w:val="left" w:pos="1084"/>
              </w:tabs>
              <w:ind w:right="29"/>
              <w:jc w:val="right"/>
              <w:rPr>
                <w:rFonts w:eastAsia="Arial Unicode MS"/>
                <w:sz w:val="18"/>
                <w:szCs w:val="18"/>
                <w:lang w:val="tr-TR"/>
              </w:rPr>
            </w:pPr>
            <w:r>
              <w:rPr>
                <w:rFonts w:eastAsia="Arial Unicode MS"/>
                <w:sz w:val="18"/>
                <w:szCs w:val="18"/>
                <w:lang w:val="tr-TR"/>
              </w:rPr>
              <w:t>-</w:t>
            </w:r>
          </w:p>
        </w:tc>
        <w:tc>
          <w:tcPr>
            <w:tcW w:w="2127" w:type="dxa"/>
            <w:tcBorders>
              <w:bottom w:val="single" w:sz="4" w:space="0" w:color="auto"/>
            </w:tcBorders>
            <w:vAlign w:val="bottom"/>
          </w:tcPr>
          <w:p w:rsidR="00060D19" w:rsidRPr="008400F4" w:rsidRDefault="00AE51E7" w:rsidP="00E7778B">
            <w:pPr>
              <w:tabs>
                <w:tab w:val="left" w:pos="1084"/>
              </w:tabs>
              <w:ind w:right="29"/>
              <w:jc w:val="right"/>
              <w:rPr>
                <w:lang w:val="tr-TR"/>
              </w:rPr>
            </w:pPr>
            <w:r>
              <w:rPr>
                <w:lang w:val="tr-TR"/>
              </w:rPr>
              <w:t>-</w:t>
            </w:r>
          </w:p>
        </w:tc>
      </w:tr>
      <w:tr w:rsidR="00060D19" w:rsidRPr="005539C2" w:rsidTr="006E0FD8">
        <w:trPr>
          <w:trHeight w:val="225"/>
        </w:trPr>
        <w:tc>
          <w:tcPr>
            <w:tcW w:w="4961" w:type="dxa"/>
            <w:tcBorders>
              <w:top w:val="single" w:sz="4" w:space="0" w:color="auto"/>
              <w:bottom w:val="single" w:sz="12" w:space="0" w:color="auto"/>
            </w:tcBorders>
            <w:vAlign w:val="bottom"/>
          </w:tcPr>
          <w:p w:rsidR="00060D19" w:rsidRPr="005539C2" w:rsidRDefault="00060D19" w:rsidP="0066113A">
            <w:pPr>
              <w:rPr>
                <w:b/>
                <w:bCs/>
                <w:sz w:val="18"/>
                <w:szCs w:val="18"/>
                <w:lang w:val="tr-TR"/>
              </w:rPr>
            </w:pPr>
            <w:r w:rsidRPr="005539C2">
              <w:rPr>
                <w:b/>
                <w:bCs/>
                <w:sz w:val="18"/>
                <w:szCs w:val="18"/>
                <w:lang w:val="tr-TR"/>
              </w:rPr>
              <w:t>Toplam</w:t>
            </w:r>
          </w:p>
        </w:tc>
        <w:tc>
          <w:tcPr>
            <w:tcW w:w="2126" w:type="dxa"/>
            <w:tcBorders>
              <w:top w:val="single" w:sz="4" w:space="0" w:color="auto"/>
              <w:bottom w:val="single" w:sz="12" w:space="0" w:color="auto"/>
            </w:tcBorders>
            <w:noWrap/>
            <w:vAlign w:val="bottom"/>
          </w:tcPr>
          <w:p w:rsidR="00060D19" w:rsidRPr="005539C2" w:rsidRDefault="00B7001D" w:rsidP="00F750B3">
            <w:pPr>
              <w:tabs>
                <w:tab w:val="left" w:pos="1084"/>
              </w:tabs>
              <w:ind w:right="29"/>
              <w:jc w:val="right"/>
              <w:rPr>
                <w:rFonts w:eastAsia="Arial Unicode MS"/>
                <w:b/>
                <w:bCs/>
                <w:sz w:val="18"/>
                <w:szCs w:val="18"/>
                <w:lang w:val="tr-TR"/>
              </w:rPr>
            </w:pPr>
            <w:r w:rsidRPr="00B7001D">
              <w:rPr>
                <w:rFonts w:eastAsia="Arial Unicode MS"/>
                <w:b/>
                <w:bCs/>
                <w:sz w:val="18"/>
                <w:szCs w:val="18"/>
                <w:lang w:val="tr-TR"/>
              </w:rPr>
              <w:t>9.875</w:t>
            </w:r>
          </w:p>
        </w:tc>
        <w:tc>
          <w:tcPr>
            <w:tcW w:w="2127" w:type="dxa"/>
            <w:tcBorders>
              <w:top w:val="single" w:sz="4" w:space="0" w:color="auto"/>
              <w:bottom w:val="single" w:sz="12" w:space="0" w:color="auto"/>
            </w:tcBorders>
            <w:noWrap/>
            <w:vAlign w:val="bottom"/>
          </w:tcPr>
          <w:p w:rsidR="00060D19" w:rsidRPr="00AE51E7" w:rsidRDefault="00AE51E7" w:rsidP="00E7778B">
            <w:pPr>
              <w:tabs>
                <w:tab w:val="left" w:pos="1084"/>
              </w:tabs>
              <w:ind w:right="29"/>
              <w:jc w:val="right"/>
              <w:rPr>
                <w:b/>
                <w:lang w:val="tr-TR"/>
              </w:rPr>
            </w:pPr>
            <w:r w:rsidRPr="00AE51E7">
              <w:rPr>
                <w:b/>
                <w:lang w:val="tr-TR"/>
              </w:rPr>
              <w:t>8.131</w:t>
            </w:r>
          </w:p>
        </w:tc>
      </w:tr>
    </w:tbl>
    <w:p w:rsidR="00D46FFA" w:rsidRPr="00D74DCA" w:rsidRDefault="00D46FFA" w:rsidP="00D46FFA">
      <w:pPr>
        <w:tabs>
          <w:tab w:val="left" w:pos="851"/>
        </w:tabs>
        <w:autoSpaceDE w:val="0"/>
        <w:autoSpaceDN w:val="0"/>
        <w:adjustRightInd w:val="0"/>
        <w:jc w:val="both"/>
        <w:rPr>
          <w:rFonts w:eastAsia="Arial Unicode MS"/>
          <w:b/>
          <w:bCs/>
          <w:sz w:val="16"/>
          <w:szCs w:val="16"/>
          <w:lang w:val="tr-TR"/>
        </w:rPr>
      </w:pPr>
    </w:p>
    <w:p w:rsidR="00D3297D" w:rsidRPr="00412D72" w:rsidRDefault="00D3297D" w:rsidP="004D2E01">
      <w:pPr>
        <w:tabs>
          <w:tab w:val="left" w:pos="851"/>
        </w:tabs>
        <w:autoSpaceDE w:val="0"/>
        <w:autoSpaceDN w:val="0"/>
        <w:adjustRightInd w:val="0"/>
        <w:ind w:left="851" w:hanging="851"/>
        <w:jc w:val="both"/>
        <w:rPr>
          <w:rFonts w:eastAsia="Arial Unicode MS"/>
          <w:b/>
          <w:bCs/>
          <w:lang w:val="tr-TR"/>
        </w:rPr>
      </w:pPr>
      <w:r w:rsidRPr="00412D72">
        <w:rPr>
          <w:rFonts w:eastAsia="Arial Unicode MS"/>
          <w:b/>
          <w:bCs/>
          <w:lang w:val="tr-TR"/>
        </w:rPr>
        <w:t>4.</w:t>
      </w:r>
      <w:r w:rsidR="004D2E01" w:rsidRPr="00412D72">
        <w:rPr>
          <w:rFonts w:eastAsia="Arial Unicode MS"/>
          <w:b/>
          <w:bCs/>
          <w:lang w:val="tr-TR"/>
        </w:rPr>
        <w:tab/>
      </w:r>
      <w:r w:rsidRPr="00412D72">
        <w:rPr>
          <w:rFonts w:eastAsia="Arial Unicode MS"/>
          <w:b/>
          <w:bCs/>
          <w:lang w:val="tr-TR"/>
        </w:rPr>
        <w:t xml:space="preserve">Satılmaya hazır </w:t>
      </w:r>
      <w:r w:rsidRPr="00412D72">
        <w:rPr>
          <w:rFonts w:eastAsia="Arial Unicode MS"/>
          <w:b/>
          <w:lang w:val="tr-TR"/>
        </w:rPr>
        <w:t xml:space="preserve">finansal varlıklara </w:t>
      </w:r>
      <w:r w:rsidRPr="00412D72">
        <w:rPr>
          <w:rFonts w:eastAsia="Arial Unicode MS"/>
          <w:b/>
          <w:bCs/>
          <w:lang w:val="tr-TR"/>
        </w:rPr>
        <w:t xml:space="preserve">ilişkin bilgiler:  </w:t>
      </w:r>
    </w:p>
    <w:p w:rsidR="00D3297D" w:rsidRPr="00D74DCA" w:rsidRDefault="00D3297D">
      <w:pPr>
        <w:autoSpaceDE w:val="0"/>
        <w:autoSpaceDN w:val="0"/>
        <w:adjustRightInd w:val="0"/>
        <w:ind w:left="540" w:hanging="540"/>
        <w:jc w:val="both"/>
        <w:rPr>
          <w:rFonts w:eastAsia="Arial Unicode MS"/>
          <w:b/>
          <w:bCs/>
          <w:sz w:val="16"/>
          <w:szCs w:val="16"/>
          <w:lang w:val="tr-TR"/>
        </w:rPr>
      </w:pPr>
    </w:p>
    <w:p w:rsidR="00D3297D" w:rsidRPr="00412D72" w:rsidRDefault="00D3297D" w:rsidP="004D2E0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412D72">
        <w:rPr>
          <w:rFonts w:ascii="Times New Roman" w:eastAsia="Arial Unicode MS" w:hAnsi="Times New Roman" w:cs="Times New Roman"/>
          <w:szCs w:val="20"/>
        </w:rPr>
        <w:t>4.a) i.</w:t>
      </w:r>
      <w:r w:rsidR="004D2E01" w:rsidRPr="00412D72">
        <w:rPr>
          <w:rFonts w:ascii="Times New Roman" w:eastAsia="Arial Unicode MS" w:hAnsi="Times New Roman" w:cs="Times New Roman"/>
          <w:szCs w:val="20"/>
        </w:rPr>
        <w:tab/>
      </w:r>
      <w:r w:rsidRPr="00412D72">
        <w:rPr>
          <w:rFonts w:ascii="Times New Roman" w:eastAsia="Arial Unicode MS" w:hAnsi="Times New Roman" w:cs="Times New Roman"/>
          <w:szCs w:val="20"/>
        </w:rPr>
        <w:t xml:space="preserve">Teminata verilen/bloke edilen satılmaya hazır finansal varlıklara ilişkin bilgiler: </w:t>
      </w:r>
      <w:r w:rsidRPr="00412D72">
        <w:rPr>
          <w:rFonts w:ascii="Times New Roman" w:hAnsi="Times New Roman" w:cs="Times New Roman"/>
          <w:szCs w:val="20"/>
        </w:rPr>
        <w:t>Bilanço tarihi itibarıyla Banka’nın t</w:t>
      </w:r>
      <w:r w:rsidRPr="00412D72">
        <w:rPr>
          <w:rFonts w:ascii="Times New Roman" w:eastAsia="Arial Unicode MS" w:hAnsi="Times New Roman" w:cs="Times New Roman"/>
          <w:szCs w:val="20"/>
        </w:rPr>
        <w:t xml:space="preserve">eminata verilen/bloke edilen satılmaya hazır finansal varlığı </w:t>
      </w:r>
      <w:r w:rsidRPr="00412D72">
        <w:rPr>
          <w:rFonts w:ascii="Times New Roman" w:hAnsi="Times New Roman" w:cs="Times New Roman"/>
          <w:szCs w:val="20"/>
        </w:rPr>
        <w:t xml:space="preserve">bulunmamaktadır </w:t>
      </w:r>
      <w:r w:rsidR="00A30BC4" w:rsidRPr="00412D72">
        <w:rPr>
          <w:rFonts w:ascii="Times New Roman" w:hAnsi="Times New Roman" w:cs="Times New Roman"/>
          <w:szCs w:val="20"/>
        </w:rPr>
        <w:t>(31 Aralık 201</w:t>
      </w:r>
      <w:r w:rsidR="000438A9">
        <w:rPr>
          <w:rFonts w:ascii="Times New Roman" w:hAnsi="Times New Roman" w:cs="Times New Roman"/>
          <w:szCs w:val="20"/>
        </w:rPr>
        <w:t>1</w:t>
      </w:r>
      <w:r w:rsidR="00A30BC4" w:rsidRPr="00412D72">
        <w:rPr>
          <w:rFonts w:ascii="Times New Roman" w:hAnsi="Times New Roman" w:cs="Times New Roman"/>
          <w:szCs w:val="20"/>
        </w:rPr>
        <w:t xml:space="preserve">: </w:t>
      </w:r>
      <w:r w:rsidR="00F763A3" w:rsidRPr="00412D72">
        <w:rPr>
          <w:rFonts w:ascii="Times New Roman" w:hAnsi="Times New Roman" w:cs="Times New Roman"/>
          <w:szCs w:val="20"/>
        </w:rPr>
        <w:t>Bulunmamaktadır</w:t>
      </w:r>
      <w:r w:rsidRPr="00412D72">
        <w:rPr>
          <w:rFonts w:ascii="Times New Roman" w:hAnsi="Times New Roman" w:cs="Times New Roman"/>
          <w:szCs w:val="20"/>
        </w:rPr>
        <w:t>).</w:t>
      </w:r>
    </w:p>
    <w:p w:rsidR="00D3297D" w:rsidRPr="00D74DCA" w:rsidRDefault="00D3297D" w:rsidP="004D2E01">
      <w:pPr>
        <w:pStyle w:val="BodyText2"/>
        <w:tabs>
          <w:tab w:val="clear" w:pos="720"/>
        </w:tabs>
        <w:autoSpaceDE w:val="0"/>
        <w:autoSpaceDN w:val="0"/>
        <w:adjustRightInd w:val="0"/>
        <w:ind w:left="540" w:hanging="540"/>
        <w:rPr>
          <w:rFonts w:ascii="Times New Roman" w:eastAsia="Arial Unicode MS" w:hAnsi="Times New Roman" w:cs="Times New Roman"/>
          <w:sz w:val="16"/>
          <w:szCs w:val="16"/>
        </w:rPr>
      </w:pPr>
    </w:p>
    <w:p w:rsidR="00D3297D" w:rsidRPr="00412D72" w:rsidRDefault="00D3297D" w:rsidP="004D2E0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412D72">
        <w:rPr>
          <w:rFonts w:ascii="Times New Roman" w:eastAsia="Arial Unicode MS" w:hAnsi="Times New Roman" w:cs="Times New Roman"/>
          <w:szCs w:val="20"/>
        </w:rPr>
        <w:t xml:space="preserve">4.a) </w:t>
      </w:r>
      <w:proofErr w:type="spellStart"/>
      <w:r w:rsidRPr="00412D72">
        <w:rPr>
          <w:rFonts w:ascii="Times New Roman" w:eastAsia="Arial Unicode MS" w:hAnsi="Times New Roman" w:cs="Times New Roman"/>
          <w:szCs w:val="20"/>
        </w:rPr>
        <w:t>ii</w:t>
      </w:r>
      <w:proofErr w:type="spellEnd"/>
      <w:r w:rsidRPr="00412D72">
        <w:rPr>
          <w:rFonts w:ascii="Times New Roman" w:eastAsia="Arial Unicode MS" w:hAnsi="Times New Roman" w:cs="Times New Roman"/>
          <w:szCs w:val="20"/>
        </w:rPr>
        <w:t>.</w:t>
      </w:r>
      <w:r w:rsidR="004D2E01" w:rsidRPr="00412D72">
        <w:rPr>
          <w:rFonts w:ascii="Times New Roman" w:eastAsia="Arial Unicode MS" w:hAnsi="Times New Roman" w:cs="Times New Roman"/>
          <w:szCs w:val="20"/>
        </w:rPr>
        <w:tab/>
      </w:r>
      <w:r w:rsidRPr="00412D72">
        <w:rPr>
          <w:rFonts w:ascii="Times New Roman" w:eastAsia="Arial Unicode MS" w:hAnsi="Times New Roman" w:cs="Times New Roman"/>
          <w:szCs w:val="20"/>
        </w:rPr>
        <w:t xml:space="preserve">Repo işlemlerine konu olan satılmaya hazır finansal varlıklara ilişkin bilgiler: Bilanço tarihi itibarıyla Banka’nın repo işlemlerine konu olan satılmaya hazır finansal varlığı bulunmamaktadır </w:t>
      </w:r>
      <w:r w:rsidR="00A30BC4" w:rsidRPr="00412D72">
        <w:rPr>
          <w:rFonts w:ascii="Times New Roman" w:eastAsia="Arial Unicode MS" w:hAnsi="Times New Roman" w:cs="Times New Roman"/>
          <w:szCs w:val="20"/>
        </w:rPr>
        <w:t>(31 Aralık 201</w:t>
      </w:r>
      <w:r w:rsidR="000438A9">
        <w:rPr>
          <w:rFonts w:ascii="Times New Roman" w:eastAsia="Arial Unicode MS" w:hAnsi="Times New Roman" w:cs="Times New Roman"/>
          <w:szCs w:val="20"/>
        </w:rPr>
        <w:t>1</w:t>
      </w:r>
      <w:r w:rsidR="00A30BC4" w:rsidRPr="00412D72">
        <w:rPr>
          <w:rFonts w:ascii="Times New Roman" w:eastAsia="Arial Unicode MS" w:hAnsi="Times New Roman" w:cs="Times New Roman"/>
          <w:szCs w:val="20"/>
        </w:rPr>
        <w:t xml:space="preserve">: </w:t>
      </w:r>
      <w:r w:rsidR="00F763A3" w:rsidRPr="00412D72">
        <w:rPr>
          <w:rFonts w:ascii="Times New Roman" w:eastAsia="Arial Unicode MS" w:hAnsi="Times New Roman" w:cs="Times New Roman"/>
          <w:szCs w:val="20"/>
        </w:rPr>
        <w:t>Bulunmamaktadır</w:t>
      </w:r>
      <w:r w:rsidRPr="00412D72">
        <w:rPr>
          <w:rFonts w:ascii="Times New Roman" w:eastAsia="Arial Unicode MS" w:hAnsi="Times New Roman" w:cs="Times New Roman"/>
          <w:szCs w:val="20"/>
        </w:rPr>
        <w:t>).</w:t>
      </w:r>
    </w:p>
    <w:p w:rsidR="00D3297D" w:rsidRPr="00D74DCA" w:rsidRDefault="00D3297D" w:rsidP="004D2E01">
      <w:pPr>
        <w:pStyle w:val="BodyText2"/>
        <w:tabs>
          <w:tab w:val="clear" w:pos="720"/>
        </w:tabs>
        <w:autoSpaceDE w:val="0"/>
        <w:autoSpaceDN w:val="0"/>
        <w:adjustRightInd w:val="0"/>
        <w:ind w:left="540" w:hanging="540"/>
        <w:rPr>
          <w:rFonts w:ascii="Times New Roman" w:eastAsia="Arial Unicode MS" w:hAnsi="Times New Roman" w:cs="Times New Roman"/>
          <w:sz w:val="16"/>
          <w:szCs w:val="16"/>
        </w:rPr>
      </w:pPr>
    </w:p>
    <w:p w:rsidR="00D3297D" w:rsidRPr="00B7001D" w:rsidRDefault="004D2E01" w:rsidP="004D2E0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r w:rsidRPr="00B7001D">
        <w:rPr>
          <w:rFonts w:ascii="Times New Roman" w:eastAsia="Arial Unicode MS" w:hAnsi="Times New Roman" w:cs="Times New Roman"/>
          <w:szCs w:val="20"/>
        </w:rPr>
        <w:t>4.b)</w:t>
      </w:r>
      <w:r w:rsidRPr="00B7001D">
        <w:rPr>
          <w:rFonts w:ascii="Times New Roman" w:eastAsia="Arial Unicode MS" w:hAnsi="Times New Roman" w:cs="Times New Roman"/>
          <w:szCs w:val="20"/>
        </w:rPr>
        <w:tab/>
      </w:r>
      <w:r w:rsidR="00D3297D" w:rsidRPr="00B7001D">
        <w:rPr>
          <w:rFonts w:ascii="Times New Roman" w:eastAsia="Arial Unicode MS" w:hAnsi="Times New Roman" w:cs="Times New Roman"/>
          <w:szCs w:val="20"/>
        </w:rPr>
        <w:t>Satılmaya hazır finansal varlıklara ilişkin bilgiler</w:t>
      </w:r>
      <w:r w:rsidR="006461D0" w:rsidRPr="00B7001D">
        <w:rPr>
          <w:rFonts w:ascii="Times New Roman" w:eastAsia="Arial Unicode MS" w:hAnsi="Times New Roman" w:cs="Times New Roman"/>
          <w:szCs w:val="20"/>
        </w:rPr>
        <w:t>:</w:t>
      </w:r>
    </w:p>
    <w:p w:rsidR="00D3297D" w:rsidRPr="00D74DCA" w:rsidRDefault="00D3297D">
      <w:pPr>
        <w:pStyle w:val="xl59"/>
        <w:pBdr>
          <w:right w:val="none" w:sz="0" w:space="0" w:color="auto"/>
        </w:pBdr>
        <w:autoSpaceDE w:val="0"/>
        <w:autoSpaceDN w:val="0"/>
        <w:adjustRightInd w:val="0"/>
        <w:spacing w:before="0" w:beforeAutospacing="0" w:after="0" w:afterAutospacing="0"/>
        <w:rPr>
          <w:rFonts w:eastAsia="Times New Roman"/>
          <w:lang w:val="tr-TR"/>
        </w:rPr>
      </w:pPr>
    </w:p>
    <w:tbl>
      <w:tblPr>
        <w:tblW w:w="9234" w:type="dxa"/>
        <w:tblInd w:w="851" w:type="dxa"/>
        <w:tblLayout w:type="fixed"/>
        <w:tblCellMar>
          <w:left w:w="0" w:type="dxa"/>
          <w:right w:w="0" w:type="dxa"/>
        </w:tblCellMar>
        <w:tblLook w:val="0000"/>
      </w:tblPr>
      <w:tblGrid>
        <w:gridCol w:w="3544"/>
        <w:gridCol w:w="1225"/>
        <w:gridCol w:w="921"/>
        <w:gridCol w:w="1134"/>
        <w:gridCol w:w="992"/>
        <w:gridCol w:w="1418"/>
      </w:tblGrid>
      <w:tr w:rsidR="00AE51E7" w:rsidRPr="00B7001D" w:rsidTr="00AE51E7">
        <w:trPr>
          <w:cantSplit/>
          <w:trHeight w:val="155"/>
        </w:trPr>
        <w:tc>
          <w:tcPr>
            <w:tcW w:w="3544" w:type="dxa"/>
            <w:tcBorders>
              <w:bottom w:val="single" w:sz="4" w:space="0" w:color="auto"/>
            </w:tcBorders>
            <w:noWrap/>
            <w:vAlign w:val="bottom"/>
          </w:tcPr>
          <w:p w:rsidR="00AE51E7" w:rsidRPr="00B7001D" w:rsidRDefault="00AE51E7" w:rsidP="00AE51E7">
            <w:pPr>
              <w:rPr>
                <w:rFonts w:eastAsia="Arial Unicode MS"/>
                <w:sz w:val="18"/>
                <w:szCs w:val="18"/>
                <w:lang w:val="tr-TR"/>
              </w:rPr>
            </w:pPr>
          </w:p>
        </w:tc>
        <w:tc>
          <w:tcPr>
            <w:tcW w:w="3280" w:type="dxa"/>
            <w:gridSpan w:val="3"/>
            <w:tcBorders>
              <w:bottom w:val="single" w:sz="4" w:space="0" w:color="auto"/>
            </w:tcBorders>
            <w:noWrap/>
            <w:vAlign w:val="bottom"/>
          </w:tcPr>
          <w:p w:rsidR="00AE51E7" w:rsidRPr="00B7001D" w:rsidRDefault="00AE51E7" w:rsidP="00AE51E7">
            <w:pPr>
              <w:ind w:right="729"/>
              <w:jc w:val="center"/>
              <w:rPr>
                <w:rFonts w:eastAsia="Arial Unicode MS"/>
                <w:b/>
                <w:sz w:val="18"/>
                <w:szCs w:val="18"/>
                <w:lang w:val="tr-TR"/>
              </w:rPr>
            </w:pPr>
            <w:r w:rsidRPr="00B7001D">
              <w:rPr>
                <w:b/>
                <w:sz w:val="18"/>
                <w:szCs w:val="18"/>
                <w:lang w:val="tr-TR"/>
              </w:rPr>
              <w:t xml:space="preserve">Cari Dönem </w:t>
            </w:r>
          </w:p>
        </w:tc>
        <w:tc>
          <w:tcPr>
            <w:tcW w:w="2410" w:type="dxa"/>
            <w:gridSpan w:val="2"/>
            <w:tcBorders>
              <w:bottom w:val="single" w:sz="4" w:space="0" w:color="auto"/>
            </w:tcBorders>
            <w:noWrap/>
            <w:vAlign w:val="bottom"/>
          </w:tcPr>
          <w:p w:rsidR="00AE51E7" w:rsidRPr="00B7001D" w:rsidRDefault="00AE51E7" w:rsidP="00AE51E7">
            <w:pPr>
              <w:ind w:right="-263"/>
              <w:jc w:val="center"/>
              <w:rPr>
                <w:rFonts w:eastAsia="Arial Unicode MS"/>
                <w:b/>
                <w:sz w:val="18"/>
                <w:szCs w:val="18"/>
                <w:lang w:val="tr-TR"/>
              </w:rPr>
            </w:pPr>
            <w:r w:rsidRPr="00B7001D">
              <w:rPr>
                <w:b/>
                <w:sz w:val="18"/>
                <w:szCs w:val="18"/>
                <w:lang w:val="tr-TR"/>
              </w:rPr>
              <w:t xml:space="preserve">Önceki Dönem </w:t>
            </w:r>
          </w:p>
        </w:tc>
      </w:tr>
      <w:tr w:rsidR="00AE51E7" w:rsidRPr="00B7001D" w:rsidTr="00AE51E7">
        <w:trPr>
          <w:trHeight w:val="255"/>
        </w:trPr>
        <w:tc>
          <w:tcPr>
            <w:tcW w:w="3544" w:type="dxa"/>
            <w:tcBorders>
              <w:top w:val="single" w:sz="4" w:space="0" w:color="auto"/>
              <w:bottom w:val="single" w:sz="4" w:space="0" w:color="auto"/>
            </w:tcBorders>
            <w:noWrap/>
            <w:vAlign w:val="bottom"/>
          </w:tcPr>
          <w:p w:rsidR="00AE51E7" w:rsidRPr="00B7001D" w:rsidRDefault="00AE51E7" w:rsidP="00AE51E7">
            <w:pPr>
              <w:ind w:left="-20" w:firstLine="20"/>
              <w:rPr>
                <w:rFonts w:eastAsia="Arial Unicode MS"/>
                <w:b/>
                <w:bCs/>
                <w:sz w:val="18"/>
                <w:szCs w:val="18"/>
                <w:lang w:val="tr-TR"/>
              </w:rPr>
            </w:pPr>
            <w:r w:rsidRPr="00B7001D">
              <w:rPr>
                <w:b/>
                <w:bCs/>
                <w:sz w:val="18"/>
                <w:szCs w:val="18"/>
                <w:lang w:val="tr-TR"/>
              </w:rPr>
              <w:t xml:space="preserve">Unvanı </w:t>
            </w:r>
          </w:p>
        </w:tc>
        <w:tc>
          <w:tcPr>
            <w:tcW w:w="1225" w:type="dxa"/>
            <w:tcBorders>
              <w:top w:val="single" w:sz="4" w:space="0" w:color="auto"/>
              <w:bottom w:val="single" w:sz="4" w:space="0" w:color="auto"/>
            </w:tcBorders>
            <w:noWrap/>
            <w:vAlign w:val="bottom"/>
          </w:tcPr>
          <w:p w:rsidR="00AE51E7" w:rsidRPr="00B7001D" w:rsidRDefault="00AE51E7" w:rsidP="00AE51E7">
            <w:pPr>
              <w:ind w:right="6"/>
              <w:jc w:val="right"/>
              <w:rPr>
                <w:rFonts w:eastAsia="Arial Unicode MS"/>
                <w:b/>
                <w:bCs/>
                <w:sz w:val="18"/>
                <w:szCs w:val="18"/>
                <w:lang w:val="tr-TR"/>
              </w:rPr>
            </w:pPr>
            <w:r w:rsidRPr="00B7001D">
              <w:rPr>
                <w:b/>
                <w:bCs/>
                <w:sz w:val="18"/>
                <w:szCs w:val="18"/>
                <w:lang w:val="tr-TR"/>
              </w:rPr>
              <w:t xml:space="preserve">İştirak tarihi </w:t>
            </w:r>
          </w:p>
        </w:tc>
        <w:tc>
          <w:tcPr>
            <w:tcW w:w="921" w:type="dxa"/>
            <w:tcBorders>
              <w:top w:val="single" w:sz="4" w:space="0" w:color="auto"/>
              <w:bottom w:val="single" w:sz="4" w:space="0" w:color="auto"/>
            </w:tcBorders>
            <w:noWrap/>
            <w:vAlign w:val="bottom"/>
          </w:tcPr>
          <w:p w:rsidR="00AE51E7" w:rsidRPr="00B7001D" w:rsidRDefault="00AE51E7" w:rsidP="00AE51E7">
            <w:pPr>
              <w:ind w:right="6"/>
              <w:jc w:val="right"/>
              <w:rPr>
                <w:rFonts w:eastAsia="Arial Unicode MS"/>
                <w:b/>
                <w:bCs/>
                <w:sz w:val="18"/>
                <w:szCs w:val="18"/>
                <w:lang w:val="tr-TR"/>
              </w:rPr>
            </w:pPr>
            <w:r w:rsidRPr="00B7001D">
              <w:rPr>
                <w:b/>
                <w:bCs/>
                <w:sz w:val="18"/>
                <w:szCs w:val="18"/>
                <w:lang w:val="tr-TR"/>
              </w:rPr>
              <w:t xml:space="preserve">Tutar </w:t>
            </w:r>
          </w:p>
        </w:tc>
        <w:tc>
          <w:tcPr>
            <w:tcW w:w="1134" w:type="dxa"/>
            <w:tcBorders>
              <w:top w:val="single" w:sz="4" w:space="0" w:color="auto"/>
              <w:bottom w:val="single" w:sz="4" w:space="0" w:color="auto"/>
            </w:tcBorders>
            <w:noWrap/>
            <w:vAlign w:val="bottom"/>
          </w:tcPr>
          <w:p w:rsidR="00AE51E7" w:rsidRPr="00B7001D" w:rsidRDefault="00AE51E7" w:rsidP="00AE51E7">
            <w:pPr>
              <w:ind w:right="6"/>
              <w:jc w:val="right"/>
              <w:rPr>
                <w:rFonts w:eastAsia="Arial Unicode MS"/>
                <w:b/>
                <w:bCs/>
                <w:sz w:val="18"/>
                <w:szCs w:val="18"/>
                <w:lang w:val="tr-TR"/>
              </w:rPr>
            </w:pPr>
            <w:r w:rsidRPr="00B7001D">
              <w:rPr>
                <w:b/>
                <w:bCs/>
                <w:sz w:val="18"/>
                <w:szCs w:val="18"/>
                <w:lang w:val="tr-TR"/>
              </w:rPr>
              <w:t xml:space="preserve">Oran (%) </w:t>
            </w:r>
          </w:p>
        </w:tc>
        <w:tc>
          <w:tcPr>
            <w:tcW w:w="992" w:type="dxa"/>
            <w:tcBorders>
              <w:top w:val="single" w:sz="4" w:space="0" w:color="auto"/>
              <w:bottom w:val="single" w:sz="4" w:space="0" w:color="auto"/>
            </w:tcBorders>
            <w:noWrap/>
            <w:vAlign w:val="bottom"/>
          </w:tcPr>
          <w:p w:rsidR="00AE51E7" w:rsidRPr="00B7001D" w:rsidRDefault="00AE51E7" w:rsidP="00AE51E7">
            <w:pPr>
              <w:ind w:right="6"/>
              <w:jc w:val="right"/>
              <w:rPr>
                <w:rFonts w:eastAsia="Arial Unicode MS"/>
                <w:b/>
                <w:bCs/>
                <w:sz w:val="18"/>
                <w:szCs w:val="18"/>
                <w:lang w:val="tr-TR"/>
              </w:rPr>
            </w:pPr>
            <w:r w:rsidRPr="00B7001D">
              <w:rPr>
                <w:b/>
                <w:bCs/>
                <w:sz w:val="18"/>
                <w:szCs w:val="18"/>
                <w:lang w:val="tr-TR"/>
              </w:rPr>
              <w:t xml:space="preserve">Tutar </w:t>
            </w:r>
          </w:p>
        </w:tc>
        <w:tc>
          <w:tcPr>
            <w:tcW w:w="1418" w:type="dxa"/>
            <w:tcBorders>
              <w:top w:val="single" w:sz="4" w:space="0" w:color="auto"/>
              <w:bottom w:val="single" w:sz="4" w:space="0" w:color="auto"/>
            </w:tcBorders>
            <w:noWrap/>
            <w:vAlign w:val="bottom"/>
          </w:tcPr>
          <w:p w:rsidR="00AE51E7" w:rsidRPr="00B7001D" w:rsidRDefault="00AE51E7" w:rsidP="00AE51E7">
            <w:pPr>
              <w:ind w:right="6"/>
              <w:jc w:val="right"/>
              <w:rPr>
                <w:rFonts w:eastAsia="Arial Unicode MS"/>
                <w:b/>
                <w:bCs/>
                <w:sz w:val="18"/>
                <w:szCs w:val="18"/>
                <w:lang w:val="tr-TR"/>
              </w:rPr>
            </w:pPr>
            <w:r w:rsidRPr="00B7001D">
              <w:rPr>
                <w:b/>
                <w:bCs/>
                <w:sz w:val="18"/>
                <w:szCs w:val="18"/>
                <w:lang w:val="tr-TR"/>
              </w:rPr>
              <w:t xml:space="preserve">Oran (%) </w:t>
            </w:r>
          </w:p>
        </w:tc>
      </w:tr>
      <w:tr w:rsidR="00AE51E7" w:rsidRPr="00B7001D" w:rsidTr="00AE51E7">
        <w:trPr>
          <w:trHeight w:val="225"/>
        </w:trPr>
        <w:tc>
          <w:tcPr>
            <w:tcW w:w="3544" w:type="dxa"/>
            <w:tcBorders>
              <w:top w:val="single" w:sz="4" w:space="0" w:color="auto"/>
            </w:tcBorders>
            <w:noWrap/>
            <w:vAlign w:val="bottom"/>
          </w:tcPr>
          <w:p w:rsidR="00AE51E7" w:rsidRPr="00B7001D" w:rsidRDefault="00AE51E7" w:rsidP="00AE51E7">
            <w:pPr>
              <w:rPr>
                <w:rFonts w:eastAsia="Arial Unicode MS"/>
                <w:sz w:val="18"/>
                <w:szCs w:val="18"/>
                <w:lang w:val="tr-TR"/>
              </w:rPr>
            </w:pPr>
            <w:bookmarkStart w:id="23" w:name="OLE_LINK26"/>
            <w:r w:rsidRPr="00B7001D">
              <w:rPr>
                <w:sz w:val="18"/>
                <w:szCs w:val="18"/>
                <w:lang w:val="tr-TR"/>
              </w:rPr>
              <w:t xml:space="preserve">Ege Tarım Ürünleri Lisanslı Depoculuk A.Ş. </w:t>
            </w:r>
          </w:p>
        </w:tc>
        <w:tc>
          <w:tcPr>
            <w:tcW w:w="1225" w:type="dxa"/>
            <w:tcBorders>
              <w:top w:val="single" w:sz="4" w:space="0" w:color="auto"/>
            </w:tcBorders>
            <w:noWrap/>
            <w:vAlign w:val="bottom"/>
          </w:tcPr>
          <w:p w:rsidR="00AE51E7" w:rsidRPr="00B7001D" w:rsidRDefault="00C46466" w:rsidP="00AE51E7">
            <w:pPr>
              <w:ind w:right="6"/>
              <w:jc w:val="right"/>
              <w:rPr>
                <w:rFonts w:eastAsia="Arial Unicode MS"/>
                <w:sz w:val="18"/>
                <w:szCs w:val="18"/>
                <w:lang w:val="tr-TR"/>
              </w:rPr>
            </w:pPr>
            <w:r>
              <w:rPr>
                <w:rFonts w:eastAsia="Arial Unicode MS"/>
                <w:lang w:val="tr-TR"/>
              </w:rPr>
              <w:t>03.01.2011</w:t>
            </w:r>
          </w:p>
        </w:tc>
        <w:tc>
          <w:tcPr>
            <w:tcW w:w="921" w:type="dxa"/>
            <w:tcBorders>
              <w:top w:val="single" w:sz="4" w:space="0" w:color="auto"/>
            </w:tcBorders>
            <w:noWrap/>
            <w:vAlign w:val="bottom"/>
          </w:tcPr>
          <w:p w:rsidR="00AE51E7" w:rsidRPr="00B7001D" w:rsidRDefault="00B7001D" w:rsidP="00AE51E7">
            <w:pPr>
              <w:ind w:right="6"/>
              <w:jc w:val="right"/>
              <w:rPr>
                <w:rFonts w:eastAsia="Arial Unicode MS"/>
                <w:lang w:val="tr-TR"/>
              </w:rPr>
            </w:pPr>
            <w:r w:rsidRPr="00B7001D">
              <w:rPr>
                <w:rFonts w:eastAsia="Arial Unicode MS"/>
                <w:lang w:val="tr-TR"/>
              </w:rPr>
              <w:t>451</w:t>
            </w:r>
          </w:p>
        </w:tc>
        <w:tc>
          <w:tcPr>
            <w:tcW w:w="1134" w:type="dxa"/>
            <w:tcBorders>
              <w:top w:val="single" w:sz="4" w:space="0" w:color="auto"/>
            </w:tcBorders>
            <w:noWrap/>
            <w:vAlign w:val="bottom"/>
          </w:tcPr>
          <w:p w:rsidR="00AE51E7" w:rsidRPr="00B7001D" w:rsidRDefault="00AE51E7" w:rsidP="00AE51E7">
            <w:pPr>
              <w:ind w:right="6"/>
              <w:jc w:val="right"/>
              <w:rPr>
                <w:rFonts w:eastAsia="Arial Unicode MS"/>
                <w:lang w:val="tr-TR"/>
              </w:rPr>
            </w:pPr>
            <w:r w:rsidRPr="00B7001D">
              <w:rPr>
                <w:rFonts w:eastAsia="Arial Unicode MS"/>
                <w:lang w:val="tr-TR"/>
              </w:rPr>
              <w:t>4,10</w:t>
            </w:r>
          </w:p>
        </w:tc>
        <w:tc>
          <w:tcPr>
            <w:tcW w:w="992" w:type="dxa"/>
            <w:tcBorders>
              <w:top w:val="single" w:sz="4" w:space="0" w:color="auto"/>
            </w:tcBorders>
            <w:noWrap/>
            <w:vAlign w:val="bottom"/>
          </w:tcPr>
          <w:p w:rsidR="00AE51E7" w:rsidRPr="00B7001D" w:rsidRDefault="00E62153" w:rsidP="00AE51E7">
            <w:pPr>
              <w:ind w:right="6"/>
              <w:jc w:val="right"/>
              <w:rPr>
                <w:rFonts w:eastAsia="Arial Unicode MS"/>
                <w:lang w:val="tr-TR"/>
              </w:rPr>
            </w:pPr>
            <w:r w:rsidRPr="00B7001D">
              <w:rPr>
                <w:rFonts w:eastAsia="Arial Unicode MS"/>
                <w:lang w:val="tr-TR"/>
              </w:rPr>
              <w:t>328</w:t>
            </w:r>
          </w:p>
        </w:tc>
        <w:tc>
          <w:tcPr>
            <w:tcW w:w="1418" w:type="dxa"/>
            <w:tcBorders>
              <w:top w:val="single" w:sz="4" w:space="0" w:color="auto"/>
            </w:tcBorders>
            <w:noWrap/>
            <w:vAlign w:val="bottom"/>
          </w:tcPr>
          <w:p w:rsidR="00AE51E7" w:rsidRPr="00B7001D" w:rsidRDefault="00E62153" w:rsidP="00AE51E7">
            <w:pPr>
              <w:ind w:right="6"/>
              <w:jc w:val="right"/>
              <w:rPr>
                <w:rFonts w:eastAsia="Arial Unicode MS"/>
                <w:lang w:val="tr-TR"/>
              </w:rPr>
            </w:pPr>
            <w:r w:rsidRPr="00B7001D">
              <w:rPr>
                <w:rFonts w:eastAsia="Arial Unicode MS"/>
                <w:lang w:val="tr-TR"/>
              </w:rPr>
              <w:t>4,10</w:t>
            </w:r>
          </w:p>
        </w:tc>
      </w:tr>
      <w:tr w:rsidR="00AE51E7" w:rsidRPr="00B7001D" w:rsidTr="00AE51E7">
        <w:trPr>
          <w:trHeight w:val="225"/>
        </w:trPr>
        <w:tc>
          <w:tcPr>
            <w:tcW w:w="3544" w:type="dxa"/>
            <w:shd w:val="clear" w:color="auto" w:fill="auto"/>
            <w:noWrap/>
            <w:vAlign w:val="bottom"/>
          </w:tcPr>
          <w:p w:rsidR="00AE51E7" w:rsidRPr="00B7001D" w:rsidRDefault="00AE51E7" w:rsidP="00AE51E7">
            <w:pPr>
              <w:rPr>
                <w:sz w:val="18"/>
                <w:szCs w:val="18"/>
                <w:lang w:val="tr-TR"/>
              </w:rPr>
            </w:pPr>
            <w:r w:rsidRPr="00B7001D">
              <w:rPr>
                <w:sz w:val="18"/>
                <w:szCs w:val="18"/>
                <w:lang w:val="tr-TR"/>
              </w:rPr>
              <w:t>İzmir Vadeli İşlem ve Opsiyon Borsası A.Ş.</w:t>
            </w:r>
          </w:p>
        </w:tc>
        <w:tc>
          <w:tcPr>
            <w:tcW w:w="1225" w:type="dxa"/>
            <w:shd w:val="clear" w:color="auto" w:fill="auto"/>
            <w:noWrap/>
            <w:vAlign w:val="bottom"/>
          </w:tcPr>
          <w:p w:rsidR="00AE51E7" w:rsidRPr="00B7001D" w:rsidRDefault="00AE51E7" w:rsidP="00AE51E7">
            <w:pPr>
              <w:ind w:right="6"/>
              <w:jc w:val="right"/>
              <w:rPr>
                <w:rFonts w:eastAsia="Arial Unicode MS"/>
                <w:lang w:val="tr-TR"/>
              </w:rPr>
            </w:pPr>
            <w:r w:rsidRPr="00B7001D">
              <w:rPr>
                <w:rFonts w:eastAsia="Arial Unicode MS"/>
                <w:lang w:val="tr-TR"/>
              </w:rPr>
              <w:t>21.06.2002</w:t>
            </w:r>
          </w:p>
        </w:tc>
        <w:tc>
          <w:tcPr>
            <w:tcW w:w="921" w:type="dxa"/>
            <w:noWrap/>
            <w:vAlign w:val="bottom"/>
          </w:tcPr>
          <w:p w:rsidR="00AE51E7" w:rsidRPr="00B7001D" w:rsidRDefault="00AE51E7" w:rsidP="00AE51E7">
            <w:pPr>
              <w:ind w:right="6"/>
              <w:jc w:val="right"/>
              <w:rPr>
                <w:rFonts w:eastAsia="Arial Unicode MS"/>
                <w:lang w:val="tr-TR"/>
              </w:rPr>
            </w:pPr>
            <w:r w:rsidRPr="00B7001D">
              <w:rPr>
                <w:rFonts w:eastAsia="Arial Unicode MS"/>
                <w:lang w:val="tr-TR"/>
              </w:rPr>
              <w:t>323</w:t>
            </w:r>
          </w:p>
        </w:tc>
        <w:tc>
          <w:tcPr>
            <w:tcW w:w="1134" w:type="dxa"/>
            <w:noWrap/>
            <w:vAlign w:val="bottom"/>
          </w:tcPr>
          <w:p w:rsidR="00AE51E7" w:rsidRPr="00B7001D" w:rsidRDefault="00AE51E7" w:rsidP="00AE51E7">
            <w:pPr>
              <w:ind w:right="6"/>
              <w:jc w:val="right"/>
              <w:rPr>
                <w:rFonts w:eastAsia="Arial Unicode MS"/>
                <w:lang w:val="tr-TR"/>
              </w:rPr>
            </w:pPr>
            <w:r w:rsidRPr="00B7001D">
              <w:rPr>
                <w:rFonts w:eastAsia="Arial Unicode MS"/>
                <w:lang w:val="tr-TR"/>
              </w:rPr>
              <w:t>3,00</w:t>
            </w:r>
          </w:p>
        </w:tc>
        <w:tc>
          <w:tcPr>
            <w:tcW w:w="992" w:type="dxa"/>
            <w:noWrap/>
            <w:vAlign w:val="bottom"/>
          </w:tcPr>
          <w:p w:rsidR="00AE51E7" w:rsidRPr="00B7001D" w:rsidRDefault="00E62153" w:rsidP="00AE51E7">
            <w:pPr>
              <w:ind w:right="6"/>
              <w:jc w:val="right"/>
              <w:rPr>
                <w:rFonts w:eastAsia="Arial Unicode MS"/>
                <w:lang w:val="tr-TR"/>
              </w:rPr>
            </w:pPr>
            <w:r w:rsidRPr="00B7001D">
              <w:rPr>
                <w:rFonts w:eastAsia="Arial Unicode MS"/>
                <w:lang w:val="tr-TR"/>
              </w:rPr>
              <w:t>323</w:t>
            </w:r>
          </w:p>
        </w:tc>
        <w:tc>
          <w:tcPr>
            <w:tcW w:w="1418" w:type="dxa"/>
            <w:noWrap/>
            <w:vAlign w:val="bottom"/>
          </w:tcPr>
          <w:p w:rsidR="00AE51E7" w:rsidRPr="00B7001D" w:rsidRDefault="00AE51E7" w:rsidP="00AE51E7">
            <w:pPr>
              <w:ind w:right="6"/>
              <w:jc w:val="right"/>
              <w:rPr>
                <w:rFonts w:eastAsia="Arial Unicode MS"/>
                <w:lang w:val="tr-TR"/>
              </w:rPr>
            </w:pPr>
            <w:r w:rsidRPr="00B7001D">
              <w:rPr>
                <w:rFonts w:eastAsia="Arial Unicode MS"/>
                <w:lang w:val="tr-TR"/>
              </w:rPr>
              <w:t>3,00</w:t>
            </w:r>
          </w:p>
        </w:tc>
      </w:tr>
      <w:tr w:rsidR="00AE51E7" w:rsidRPr="00B7001D" w:rsidTr="00AE51E7">
        <w:trPr>
          <w:trHeight w:val="225"/>
        </w:trPr>
        <w:tc>
          <w:tcPr>
            <w:tcW w:w="3544" w:type="dxa"/>
            <w:noWrap/>
            <w:vAlign w:val="bottom"/>
          </w:tcPr>
          <w:p w:rsidR="00AE51E7" w:rsidRPr="00B7001D" w:rsidRDefault="00AE51E7" w:rsidP="00AE51E7">
            <w:pPr>
              <w:rPr>
                <w:sz w:val="18"/>
                <w:szCs w:val="18"/>
                <w:lang w:val="tr-TR"/>
              </w:rPr>
            </w:pPr>
            <w:r w:rsidRPr="00B7001D">
              <w:rPr>
                <w:sz w:val="18"/>
                <w:szCs w:val="18"/>
                <w:lang w:val="tr-TR"/>
              </w:rPr>
              <w:t>Sermaye Piyasası Lisanslama Sicil ve Eğitim Kuruluşu A.Ş.</w:t>
            </w:r>
          </w:p>
        </w:tc>
        <w:tc>
          <w:tcPr>
            <w:tcW w:w="1225" w:type="dxa"/>
            <w:noWrap/>
            <w:vAlign w:val="bottom"/>
          </w:tcPr>
          <w:p w:rsidR="00AE51E7" w:rsidRPr="00B7001D" w:rsidRDefault="00AE51E7" w:rsidP="00AE51E7">
            <w:pPr>
              <w:ind w:right="6"/>
              <w:jc w:val="right"/>
              <w:rPr>
                <w:rFonts w:eastAsia="Arial Unicode MS"/>
                <w:lang w:val="tr-TR"/>
              </w:rPr>
            </w:pPr>
            <w:r w:rsidRPr="00B7001D">
              <w:rPr>
                <w:rFonts w:eastAsia="Arial Unicode MS"/>
                <w:lang w:val="tr-TR"/>
              </w:rPr>
              <w:t>29.07.2011</w:t>
            </w:r>
          </w:p>
        </w:tc>
        <w:tc>
          <w:tcPr>
            <w:tcW w:w="921" w:type="dxa"/>
            <w:noWrap/>
            <w:vAlign w:val="bottom"/>
          </w:tcPr>
          <w:p w:rsidR="00AE51E7" w:rsidRPr="00B7001D" w:rsidRDefault="00AE51E7" w:rsidP="00AE51E7">
            <w:pPr>
              <w:ind w:right="6"/>
              <w:jc w:val="right"/>
              <w:rPr>
                <w:rFonts w:eastAsia="Arial Unicode MS"/>
                <w:lang w:val="tr-TR"/>
              </w:rPr>
            </w:pPr>
            <w:r w:rsidRPr="00B7001D">
              <w:rPr>
                <w:rFonts w:eastAsia="Arial Unicode MS"/>
                <w:lang w:val="tr-TR"/>
              </w:rPr>
              <w:t>200</w:t>
            </w:r>
          </w:p>
        </w:tc>
        <w:tc>
          <w:tcPr>
            <w:tcW w:w="1134" w:type="dxa"/>
            <w:noWrap/>
            <w:vAlign w:val="bottom"/>
          </w:tcPr>
          <w:p w:rsidR="00AE51E7" w:rsidRPr="00B7001D" w:rsidRDefault="00AE51E7" w:rsidP="00AE51E7">
            <w:pPr>
              <w:ind w:right="6"/>
              <w:jc w:val="right"/>
              <w:rPr>
                <w:rFonts w:eastAsia="Arial Unicode MS"/>
                <w:lang w:val="tr-TR"/>
              </w:rPr>
            </w:pPr>
            <w:r w:rsidRPr="00B7001D">
              <w:rPr>
                <w:rFonts w:eastAsia="Arial Unicode MS"/>
                <w:lang w:val="tr-TR"/>
              </w:rPr>
              <w:t>10,00</w:t>
            </w:r>
          </w:p>
        </w:tc>
        <w:tc>
          <w:tcPr>
            <w:tcW w:w="992" w:type="dxa"/>
            <w:noWrap/>
            <w:vAlign w:val="bottom"/>
          </w:tcPr>
          <w:p w:rsidR="00AE51E7" w:rsidRPr="00B7001D" w:rsidRDefault="00E62153" w:rsidP="00AE51E7">
            <w:pPr>
              <w:ind w:right="6"/>
              <w:jc w:val="right"/>
              <w:rPr>
                <w:rFonts w:eastAsia="Arial Unicode MS"/>
                <w:lang w:val="tr-TR"/>
              </w:rPr>
            </w:pPr>
            <w:r w:rsidRPr="00B7001D">
              <w:rPr>
                <w:rFonts w:eastAsia="Arial Unicode MS"/>
                <w:lang w:val="tr-TR"/>
              </w:rPr>
              <w:t>200</w:t>
            </w:r>
          </w:p>
        </w:tc>
        <w:tc>
          <w:tcPr>
            <w:tcW w:w="1418" w:type="dxa"/>
            <w:noWrap/>
            <w:vAlign w:val="bottom"/>
          </w:tcPr>
          <w:p w:rsidR="00AE51E7" w:rsidRPr="00B7001D" w:rsidRDefault="00E62153" w:rsidP="00AE51E7">
            <w:pPr>
              <w:ind w:right="5"/>
              <w:jc w:val="right"/>
              <w:rPr>
                <w:rFonts w:eastAsia="Arial Unicode MS"/>
                <w:lang w:val="tr-TR"/>
              </w:rPr>
            </w:pPr>
            <w:r w:rsidRPr="00B7001D">
              <w:rPr>
                <w:rFonts w:eastAsia="Arial Unicode MS"/>
                <w:lang w:val="tr-TR"/>
              </w:rPr>
              <w:t>10,00</w:t>
            </w:r>
          </w:p>
        </w:tc>
      </w:tr>
      <w:tr w:rsidR="00AE51E7" w:rsidRPr="00B7001D" w:rsidTr="00AE51E7">
        <w:trPr>
          <w:trHeight w:val="225"/>
        </w:trPr>
        <w:tc>
          <w:tcPr>
            <w:tcW w:w="3544" w:type="dxa"/>
            <w:noWrap/>
            <w:vAlign w:val="bottom"/>
          </w:tcPr>
          <w:p w:rsidR="00AE51E7" w:rsidRPr="00B7001D" w:rsidRDefault="00AE51E7" w:rsidP="00AE51E7">
            <w:pPr>
              <w:rPr>
                <w:bCs/>
                <w:sz w:val="18"/>
                <w:szCs w:val="18"/>
                <w:lang w:val="tr-TR"/>
              </w:rPr>
            </w:pPr>
            <w:r w:rsidRPr="00B7001D">
              <w:rPr>
                <w:sz w:val="18"/>
                <w:szCs w:val="18"/>
                <w:lang w:val="tr-TR"/>
              </w:rPr>
              <w:t>SASE-</w:t>
            </w:r>
            <w:proofErr w:type="spellStart"/>
            <w:r w:rsidRPr="00B7001D">
              <w:rPr>
                <w:sz w:val="18"/>
                <w:szCs w:val="18"/>
                <w:lang w:val="tr-TR"/>
              </w:rPr>
              <w:t>Sarajevo</w:t>
            </w:r>
            <w:proofErr w:type="spellEnd"/>
            <w:r w:rsidRPr="00B7001D">
              <w:rPr>
                <w:sz w:val="18"/>
                <w:szCs w:val="18"/>
                <w:lang w:val="tr-TR"/>
              </w:rPr>
              <w:t xml:space="preserve"> Menkul Kıymetler Borsası</w:t>
            </w:r>
          </w:p>
        </w:tc>
        <w:tc>
          <w:tcPr>
            <w:tcW w:w="1225" w:type="dxa"/>
            <w:noWrap/>
            <w:vAlign w:val="bottom"/>
          </w:tcPr>
          <w:p w:rsidR="00AE51E7" w:rsidRPr="00B7001D" w:rsidRDefault="00AE51E7" w:rsidP="00AE51E7">
            <w:pPr>
              <w:ind w:right="6"/>
              <w:jc w:val="right"/>
              <w:rPr>
                <w:sz w:val="18"/>
                <w:szCs w:val="18"/>
                <w:lang w:val="tr-TR"/>
              </w:rPr>
            </w:pPr>
            <w:r w:rsidRPr="00B7001D">
              <w:rPr>
                <w:lang w:val="tr-TR"/>
              </w:rPr>
              <w:t>18.05.2011</w:t>
            </w:r>
          </w:p>
        </w:tc>
        <w:tc>
          <w:tcPr>
            <w:tcW w:w="921" w:type="dxa"/>
            <w:noWrap/>
            <w:vAlign w:val="bottom"/>
          </w:tcPr>
          <w:p w:rsidR="00AE51E7" w:rsidRPr="00B7001D" w:rsidRDefault="00DB07FB" w:rsidP="00AE51E7">
            <w:pPr>
              <w:ind w:right="6"/>
              <w:jc w:val="right"/>
              <w:rPr>
                <w:bCs/>
                <w:lang w:val="tr-TR"/>
              </w:rPr>
            </w:pPr>
            <w:r>
              <w:rPr>
                <w:bCs/>
                <w:lang w:val="tr-TR"/>
              </w:rPr>
              <w:t>161</w:t>
            </w:r>
          </w:p>
        </w:tc>
        <w:tc>
          <w:tcPr>
            <w:tcW w:w="1134" w:type="dxa"/>
            <w:noWrap/>
            <w:vAlign w:val="bottom"/>
          </w:tcPr>
          <w:p w:rsidR="00AE51E7" w:rsidRPr="00B7001D" w:rsidRDefault="00AE51E7" w:rsidP="00AE51E7">
            <w:pPr>
              <w:ind w:right="6"/>
              <w:jc w:val="right"/>
              <w:rPr>
                <w:bCs/>
                <w:lang w:val="tr-TR"/>
              </w:rPr>
            </w:pPr>
            <w:r w:rsidRPr="00B7001D">
              <w:rPr>
                <w:bCs/>
                <w:lang w:val="tr-TR"/>
              </w:rPr>
              <w:t>5,00</w:t>
            </w:r>
          </w:p>
        </w:tc>
        <w:tc>
          <w:tcPr>
            <w:tcW w:w="992" w:type="dxa"/>
            <w:noWrap/>
            <w:vAlign w:val="bottom"/>
          </w:tcPr>
          <w:p w:rsidR="00AE51E7" w:rsidRPr="00B7001D" w:rsidRDefault="00E62153" w:rsidP="00AE51E7">
            <w:pPr>
              <w:ind w:right="32"/>
              <w:jc w:val="right"/>
              <w:rPr>
                <w:bCs/>
                <w:sz w:val="18"/>
                <w:szCs w:val="18"/>
                <w:lang w:val="tr-TR"/>
              </w:rPr>
            </w:pPr>
            <w:r w:rsidRPr="00B7001D">
              <w:rPr>
                <w:bCs/>
                <w:sz w:val="18"/>
                <w:szCs w:val="18"/>
                <w:lang w:val="tr-TR"/>
              </w:rPr>
              <w:t>174</w:t>
            </w:r>
          </w:p>
        </w:tc>
        <w:tc>
          <w:tcPr>
            <w:tcW w:w="1418" w:type="dxa"/>
            <w:noWrap/>
            <w:vAlign w:val="bottom"/>
          </w:tcPr>
          <w:p w:rsidR="00AE51E7" w:rsidRPr="00B7001D" w:rsidRDefault="00E62153" w:rsidP="00AE51E7">
            <w:pPr>
              <w:ind w:right="32"/>
              <w:jc w:val="right"/>
              <w:rPr>
                <w:sz w:val="18"/>
                <w:szCs w:val="18"/>
                <w:lang w:val="tr-TR"/>
              </w:rPr>
            </w:pPr>
            <w:r w:rsidRPr="00B7001D">
              <w:rPr>
                <w:bCs/>
                <w:lang w:val="tr-TR"/>
              </w:rPr>
              <w:t>5,00</w:t>
            </w:r>
          </w:p>
        </w:tc>
      </w:tr>
      <w:tr w:rsidR="00AE51E7" w:rsidRPr="00B7001D" w:rsidTr="00AE51E7">
        <w:trPr>
          <w:trHeight w:val="225"/>
        </w:trPr>
        <w:tc>
          <w:tcPr>
            <w:tcW w:w="3544" w:type="dxa"/>
            <w:noWrap/>
            <w:vAlign w:val="bottom"/>
          </w:tcPr>
          <w:p w:rsidR="00AE51E7" w:rsidRPr="00B7001D" w:rsidRDefault="00AE51E7" w:rsidP="00AE51E7">
            <w:pPr>
              <w:rPr>
                <w:bCs/>
                <w:sz w:val="18"/>
                <w:szCs w:val="18"/>
                <w:lang w:val="tr-TR"/>
              </w:rPr>
            </w:pPr>
            <w:r w:rsidRPr="00B7001D">
              <w:rPr>
                <w:bCs/>
                <w:sz w:val="18"/>
                <w:szCs w:val="18"/>
                <w:lang w:val="tr-TR"/>
              </w:rPr>
              <w:t>S.W.I.F.T SCRL</w:t>
            </w:r>
          </w:p>
        </w:tc>
        <w:tc>
          <w:tcPr>
            <w:tcW w:w="1225" w:type="dxa"/>
            <w:noWrap/>
            <w:vAlign w:val="bottom"/>
          </w:tcPr>
          <w:p w:rsidR="00AE51E7" w:rsidRPr="00B7001D" w:rsidRDefault="00AE51E7" w:rsidP="00AE51E7">
            <w:pPr>
              <w:ind w:right="6"/>
              <w:jc w:val="right"/>
              <w:rPr>
                <w:lang w:val="tr-TR"/>
              </w:rPr>
            </w:pPr>
            <w:r w:rsidRPr="00B7001D">
              <w:rPr>
                <w:lang w:val="tr-TR"/>
              </w:rPr>
              <w:t>24.04.2009</w:t>
            </w:r>
          </w:p>
        </w:tc>
        <w:tc>
          <w:tcPr>
            <w:tcW w:w="921" w:type="dxa"/>
            <w:noWrap/>
            <w:vAlign w:val="bottom"/>
          </w:tcPr>
          <w:p w:rsidR="00AE51E7" w:rsidRPr="00B7001D" w:rsidRDefault="00DB07FB" w:rsidP="00AE51E7">
            <w:pPr>
              <w:ind w:right="6"/>
              <w:jc w:val="right"/>
              <w:rPr>
                <w:bCs/>
                <w:lang w:val="tr-TR"/>
              </w:rPr>
            </w:pPr>
            <w:r>
              <w:rPr>
                <w:bCs/>
                <w:lang w:val="tr-TR"/>
              </w:rPr>
              <w:t>10</w:t>
            </w:r>
            <w:r w:rsidR="00FB570F">
              <w:rPr>
                <w:bCs/>
                <w:lang w:val="tr-TR"/>
              </w:rPr>
              <w:t>2</w:t>
            </w:r>
          </w:p>
        </w:tc>
        <w:tc>
          <w:tcPr>
            <w:tcW w:w="1134" w:type="dxa"/>
            <w:noWrap/>
            <w:vAlign w:val="bottom"/>
          </w:tcPr>
          <w:p w:rsidR="00AE51E7" w:rsidRPr="00B7001D" w:rsidRDefault="00AE51E7" w:rsidP="00AE51E7">
            <w:pPr>
              <w:ind w:right="6"/>
              <w:jc w:val="right"/>
              <w:rPr>
                <w:bCs/>
                <w:lang w:val="tr-TR"/>
              </w:rPr>
            </w:pPr>
            <w:r w:rsidRPr="00B7001D">
              <w:rPr>
                <w:bCs/>
                <w:lang w:val="tr-TR"/>
              </w:rPr>
              <w:t>0,32</w:t>
            </w:r>
          </w:p>
        </w:tc>
        <w:tc>
          <w:tcPr>
            <w:tcW w:w="992" w:type="dxa"/>
            <w:noWrap/>
            <w:vAlign w:val="bottom"/>
          </w:tcPr>
          <w:p w:rsidR="00AE51E7" w:rsidRPr="00B7001D" w:rsidRDefault="00E62153" w:rsidP="00AE51E7">
            <w:pPr>
              <w:ind w:right="32"/>
              <w:jc w:val="right"/>
              <w:rPr>
                <w:bCs/>
                <w:sz w:val="18"/>
                <w:szCs w:val="18"/>
                <w:lang w:val="tr-TR"/>
              </w:rPr>
            </w:pPr>
            <w:r w:rsidRPr="00B7001D">
              <w:rPr>
                <w:bCs/>
                <w:sz w:val="18"/>
                <w:szCs w:val="18"/>
                <w:lang w:val="tr-TR"/>
              </w:rPr>
              <w:t>108</w:t>
            </w:r>
          </w:p>
        </w:tc>
        <w:tc>
          <w:tcPr>
            <w:tcW w:w="1418" w:type="dxa"/>
            <w:noWrap/>
            <w:vAlign w:val="bottom"/>
          </w:tcPr>
          <w:p w:rsidR="00AE51E7" w:rsidRPr="00B7001D" w:rsidRDefault="00AE51E7" w:rsidP="00AE51E7">
            <w:pPr>
              <w:ind w:right="32"/>
              <w:jc w:val="right"/>
              <w:rPr>
                <w:bCs/>
                <w:lang w:val="tr-TR"/>
              </w:rPr>
            </w:pPr>
            <w:r w:rsidRPr="00B7001D">
              <w:rPr>
                <w:bCs/>
                <w:lang w:val="tr-TR"/>
              </w:rPr>
              <w:t>0,32</w:t>
            </w:r>
          </w:p>
        </w:tc>
      </w:tr>
      <w:tr w:rsidR="00AE51E7" w:rsidRPr="00B7001D" w:rsidTr="00AE51E7">
        <w:trPr>
          <w:trHeight w:val="225"/>
        </w:trPr>
        <w:tc>
          <w:tcPr>
            <w:tcW w:w="3544" w:type="dxa"/>
            <w:tcBorders>
              <w:bottom w:val="single" w:sz="4" w:space="0" w:color="auto"/>
            </w:tcBorders>
            <w:noWrap/>
            <w:vAlign w:val="bottom"/>
          </w:tcPr>
          <w:p w:rsidR="00AE51E7" w:rsidRPr="00B7001D" w:rsidRDefault="00AE51E7" w:rsidP="00AE51E7">
            <w:pPr>
              <w:rPr>
                <w:sz w:val="18"/>
                <w:szCs w:val="18"/>
                <w:lang w:val="tr-TR"/>
              </w:rPr>
            </w:pPr>
            <w:r w:rsidRPr="00B7001D">
              <w:rPr>
                <w:sz w:val="18"/>
                <w:szCs w:val="18"/>
                <w:lang w:val="tr-TR"/>
              </w:rPr>
              <w:t>Gelişen Bilgi Teknolojileri A.Ş.</w:t>
            </w:r>
          </w:p>
        </w:tc>
        <w:tc>
          <w:tcPr>
            <w:tcW w:w="1225" w:type="dxa"/>
            <w:tcBorders>
              <w:bottom w:val="single" w:sz="4" w:space="0" w:color="auto"/>
            </w:tcBorders>
            <w:noWrap/>
            <w:vAlign w:val="bottom"/>
          </w:tcPr>
          <w:p w:rsidR="00AE51E7" w:rsidRPr="00B7001D" w:rsidRDefault="00AE51E7" w:rsidP="00AE51E7">
            <w:pPr>
              <w:ind w:right="6"/>
              <w:jc w:val="right"/>
              <w:rPr>
                <w:lang w:val="tr-TR"/>
              </w:rPr>
            </w:pPr>
            <w:r w:rsidRPr="00B7001D">
              <w:rPr>
                <w:lang w:val="tr-TR"/>
              </w:rPr>
              <w:t>27.03.2006</w:t>
            </w:r>
          </w:p>
        </w:tc>
        <w:tc>
          <w:tcPr>
            <w:tcW w:w="921" w:type="dxa"/>
            <w:tcBorders>
              <w:bottom w:val="single" w:sz="4" w:space="0" w:color="auto"/>
            </w:tcBorders>
            <w:noWrap/>
            <w:vAlign w:val="bottom"/>
          </w:tcPr>
          <w:p w:rsidR="00AE51E7" w:rsidRPr="00B7001D" w:rsidRDefault="00AE51E7" w:rsidP="00AE51E7">
            <w:pPr>
              <w:ind w:right="6"/>
              <w:jc w:val="right"/>
              <w:rPr>
                <w:bCs/>
                <w:lang w:val="tr-TR"/>
              </w:rPr>
            </w:pPr>
            <w:r w:rsidRPr="00B7001D">
              <w:rPr>
                <w:bCs/>
                <w:lang w:val="tr-TR"/>
              </w:rPr>
              <w:t>2</w:t>
            </w:r>
          </w:p>
        </w:tc>
        <w:tc>
          <w:tcPr>
            <w:tcW w:w="1134" w:type="dxa"/>
            <w:tcBorders>
              <w:bottom w:val="single" w:sz="4" w:space="0" w:color="auto"/>
            </w:tcBorders>
            <w:noWrap/>
            <w:vAlign w:val="bottom"/>
          </w:tcPr>
          <w:p w:rsidR="00AE51E7" w:rsidRPr="00B7001D" w:rsidRDefault="00AE51E7" w:rsidP="00AE51E7">
            <w:pPr>
              <w:ind w:right="6"/>
              <w:jc w:val="right"/>
              <w:rPr>
                <w:bCs/>
                <w:lang w:val="tr-TR"/>
              </w:rPr>
            </w:pPr>
            <w:r w:rsidRPr="00B7001D">
              <w:rPr>
                <w:bCs/>
                <w:lang w:val="tr-TR"/>
              </w:rPr>
              <w:t>2,78</w:t>
            </w:r>
          </w:p>
        </w:tc>
        <w:tc>
          <w:tcPr>
            <w:tcW w:w="992" w:type="dxa"/>
            <w:tcBorders>
              <w:bottom w:val="single" w:sz="4" w:space="0" w:color="auto"/>
            </w:tcBorders>
            <w:noWrap/>
            <w:vAlign w:val="bottom"/>
          </w:tcPr>
          <w:p w:rsidR="00AE51E7" w:rsidRPr="00B7001D" w:rsidRDefault="00E62153" w:rsidP="00AE51E7">
            <w:pPr>
              <w:ind w:right="32"/>
              <w:jc w:val="right"/>
              <w:rPr>
                <w:bCs/>
                <w:sz w:val="18"/>
                <w:szCs w:val="18"/>
                <w:lang w:val="tr-TR"/>
              </w:rPr>
            </w:pPr>
            <w:r w:rsidRPr="00B7001D">
              <w:rPr>
                <w:bCs/>
                <w:sz w:val="18"/>
                <w:szCs w:val="18"/>
                <w:lang w:val="tr-TR"/>
              </w:rPr>
              <w:t>2</w:t>
            </w:r>
          </w:p>
        </w:tc>
        <w:tc>
          <w:tcPr>
            <w:tcW w:w="1418" w:type="dxa"/>
            <w:tcBorders>
              <w:bottom w:val="single" w:sz="4" w:space="0" w:color="auto"/>
            </w:tcBorders>
            <w:noWrap/>
            <w:vAlign w:val="bottom"/>
          </w:tcPr>
          <w:p w:rsidR="00AE51E7" w:rsidRPr="00B7001D" w:rsidRDefault="00AE51E7" w:rsidP="00AE51E7">
            <w:pPr>
              <w:ind w:right="32"/>
              <w:jc w:val="right"/>
              <w:rPr>
                <w:bCs/>
                <w:lang w:val="tr-TR"/>
              </w:rPr>
            </w:pPr>
            <w:r w:rsidRPr="00B7001D">
              <w:rPr>
                <w:bCs/>
                <w:lang w:val="tr-TR"/>
              </w:rPr>
              <w:t>2,78</w:t>
            </w:r>
          </w:p>
        </w:tc>
      </w:tr>
      <w:tr w:rsidR="00AE51E7" w:rsidRPr="008400F4" w:rsidTr="00AE51E7">
        <w:trPr>
          <w:trHeight w:val="225"/>
        </w:trPr>
        <w:tc>
          <w:tcPr>
            <w:tcW w:w="3544" w:type="dxa"/>
            <w:tcBorders>
              <w:top w:val="single" w:sz="4" w:space="0" w:color="auto"/>
              <w:bottom w:val="single" w:sz="12" w:space="0" w:color="auto"/>
            </w:tcBorders>
            <w:noWrap/>
            <w:vAlign w:val="bottom"/>
          </w:tcPr>
          <w:p w:rsidR="00AE51E7" w:rsidRPr="00B7001D" w:rsidRDefault="00AE51E7" w:rsidP="00AE51E7">
            <w:pPr>
              <w:rPr>
                <w:rFonts w:eastAsia="Arial Unicode MS"/>
                <w:b/>
                <w:bCs/>
                <w:sz w:val="18"/>
                <w:szCs w:val="18"/>
                <w:lang w:val="tr-TR"/>
              </w:rPr>
            </w:pPr>
            <w:r w:rsidRPr="00B7001D">
              <w:rPr>
                <w:b/>
                <w:bCs/>
                <w:sz w:val="18"/>
                <w:szCs w:val="18"/>
                <w:lang w:val="tr-TR"/>
              </w:rPr>
              <w:t xml:space="preserve">Toplam </w:t>
            </w:r>
          </w:p>
        </w:tc>
        <w:tc>
          <w:tcPr>
            <w:tcW w:w="1225" w:type="dxa"/>
            <w:tcBorders>
              <w:top w:val="single" w:sz="4" w:space="0" w:color="auto"/>
              <w:bottom w:val="single" w:sz="12" w:space="0" w:color="auto"/>
            </w:tcBorders>
            <w:noWrap/>
            <w:vAlign w:val="bottom"/>
          </w:tcPr>
          <w:p w:rsidR="00AE51E7" w:rsidRPr="00B7001D" w:rsidRDefault="00AE51E7" w:rsidP="00AE51E7">
            <w:pPr>
              <w:ind w:right="6"/>
              <w:jc w:val="right"/>
              <w:rPr>
                <w:rFonts w:eastAsia="Arial Unicode MS"/>
                <w:sz w:val="18"/>
                <w:szCs w:val="18"/>
                <w:lang w:val="tr-TR"/>
              </w:rPr>
            </w:pPr>
          </w:p>
        </w:tc>
        <w:tc>
          <w:tcPr>
            <w:tcW w:w="921" w:type="dxa"/>
            <w:tcBorders>
              <w:top w:val="single" w:sz="4" w:space="0" w:color="auto"/>
              <w:bottom w:val="single" w:sz="12" w:space="0" w:color="auto"/>
            </w:tcBorders>
            <w:noWrap/>
            <w:vAlign w:val="bottom"/>
          </w:tcPr>
          <w:p w:rsidR="00AE51E7" w:rsidRPr="00B7001D" w:rsidRDefault="00DB07FB" w:rsidP="00AE51E7">
            <w:pPr>
              <w:ind w:right="6"/>
              <w:jc w:val="right"/>
              <w:rPr>
                <w:rFonts w:eastAsia="Arial Unicode MS"/>
                <w:b/>
                <w:bCs/>
                <w:lang w:val="tr-TR"/>
              </w:rPr>
            </w:pPr>
            <w:r w:rsidRPr="00DB07FB">
              <w:rPr>
                <w:rFonts w:eastAsia="Arial Unicode MS"/>
                <w:b/>
                <w:bCs/>
                <w:lang w:val="tr-TR"/>
              </w:rPr>
              <w:t>1.23</w:t>
            </w:r>
            <w:r w:rsidR="00FB570F">
              <w:rPr>
                <w:rFonts w:eastAsia="Arial Unicode MS"/>
                <w:b/>
                <w:bCs/>
                <w:lang w:val="tr-TR"/>
              </w:rPr>
              <w:t>9</w:t>
            </w:r>
          </w:p>
        </w:tc>
        <w:tc>
          <w:tcPr>
            <w:tcW w:w="1134" w:type="dxa"/>
            <w:tcBorders>
              <w:top w:val="single" w:sz="4" w:space="0" w:color="auto"/>
              <w:bottom w:val="single" w:sz="12" w:space="0" w:color="auto"/>
            </w:tcBorders>
            <w:noWrap/>
            <w:vAlign w:val="bottom"/>
          </w:tcPr>
          <w:p w:rsidR="00AE51E7" w:rsidRPr="00B7001D" w:rsidRDefault="00AE51E7" w:rsidP="00AE51E7">
            <w:pPr>
              <w:ind w:right="6"/>
              <w:jc w:val="center"/>
              <w:rPr>
                <w:rFonts w:eastAsia="Arial Unicode MS"/>
                <w:b/>
                <w:bCs/>
                <w:lang w:val="tr-TR"/>
              </w:rPr>
            </w:pPr>
          </w:p>
        </w:tc>
        <w:tc>
          <w:tcPr>
            <w:tcW w:w="992" w:type="dxa"/>
            <w:tcBorders>
              <w:top w:val="single" w:sz="4" w:space="0" w:color="auto"/>
              <w:bottom w:val="single" w:sz="12" w:space="0" w:color="auto"/>
            </w:tcBorders>
            <w:noWrap/>
            <w:vAlign w:val="bottom"/>
          </w:tcPr>
          <w:p w:rsidR="00AE51E7" w:rsidRPr="008400F4" w:rsidRDefault="00E62153" w:rsidP="00AE51E7">
            <w:pPr>
              <w:ind w:right="32"/>
              <w:jc w:val="right"/>
              <w:rPr>
                <w:rFonts w:eastAsia="Arial Unicode MS"/>
                <w:b/>
                <w:bCs/>
                <w:sz w:val="18"/>
                <w:szCs w:val="18"/>
                <w:lang w:val="tr-TR"/>
              </w:rPr>
            </w:pPr>
            <w:r w:rsidRPr="00B7001D">
              <w:rPr>
                <w:rFonts w:eastAsia="Arial Unicode MS"/>
                <w:b/>
                <w:bCs/>
                <w:sz w:val="18"/>
                <w:szCs w:val="18"/>
                <w:lang w:val="tr-TR"/>
              </w:rPr>
              <w:t>1.135</w:t>
            </w:r>
          </w:p>
        </w:tc>
        <w:tc>
          <w:tcPr>
            <w:tcW w:w="1418" w:type="dxa"/>
            <w:tcBorders>
              <w:top w:val="single" w:sz="4" w:space="0" w:color="auto"/>
              <w:bottom w:val="single" w:sz="12" w:space="0" w:color="auto"/>
            </w:tcBorders>
            <w:noWrap/>
            <w:vAlign w:val="bottom"/>
          </w:tcPr>
          <w:p w:rsidR="00AE51E7" w:rsidRPr="008400F4" w:rsidRDefault="00AE51E7" w:rsidP="00AE51E7">
            <w:pPr>
              <w:ind w:right="32"/>
              <w:jc w:val="right"/>
              <w:rPr>
                <w:rFonts w:eastAsia="Arial Unicode MS"/>
                <w:sz w:val="18"/>
                <w:szCs w:val="18"/>
                <w:lang w:val="tr-TR"/>
              </w:rPr>
            </w:pPr>
          </w:p>
        </w:tc>
      </w:tr>
      <w:bookmarkEnd w:id="23"/>
    </w:tbl>
    <w:p w:rsidR="00F051CC" w:rsidRDefault="00F051CC">
      <w:pPr>
        <w:autoSpaceDE w:val="0"/>
        <w:autoSpaceDN w:val="0"/>
        <w:adjustRightInd w:val="0"/>
        <w:jc w:val="both"/>
        <w:rPr>
          <w:lang w:val="tr-TR"/>
        </w:rPr>
      </w:pPr>
    </w:p>
    <w:tbl>
      <w:tblPr>
        <w:tblW w:w="9214" w:type="dxa"/>
        <w:tblInd w:w="881" w:type="dxa"/>
        <w:tblLayout w:type="fixed"/>
        <w:tblCellMar>
          <w:left w:w="30" w:type="dxa"/>
          <w:right w:w="30" w:type="dxa"/>
        </w:tblCellMar>
        <w:tblLook w:val="0000"/>
      </w:tblPr>
      <w:tblGrid>
        <w:gridCol w:w="4961"/>
        <w:gridCol w:w="2126"/>
        <w:gridCol w:w="2127"/>
      </w:tblGrid>
      <w:tr w:rsidR="00D3297D" w:rsidRPr="005539C2" w:rsidTr="006E0FD8">
        <w:trPr>
          <w:trHeight w:val="168"/>
        </w:trPr>
        <w:tc>
          <w:tcPr>
            <w:tcW w:w="4961" w:type="dxa"/>
            <w:tcBorders>
              <w:bottom w:val="single" w:sz="4" w:space="0" w:color="auto"/>
            </w:tcBorders>
          </w:tcPr>
          <w:p w:rsidR="00D3297D" w:rsidRPr="005539C2" w:rsidRDefault="00D3297D" w:rsidP="00EB0CD6">
            <w:pPr>
              <w:autoSpaceDE w:val="0"/>
              <w:autoSpaceDN w:val="0"/>
              <w:adjustRightInd w:val="0"/>
              <w:jc w:val="right"/>
              <w:rPr>
                <w:b/>
                <w:color w:val="000000"/>
                <w:sz w:val="18"/>
                <w:szCs w:val="18"/>
                <w:lang w:val="tr-TR"/>
              </w:rPr>
            </w:pPr>
          </w:p>
        </w:tc>
        <w:tc>
          <w:tcPr>
            <w:tcW w:w="2126" w:type="dxa"/>
            <w:tcBorders>
              <w:bottom w:val="single" w:sz="4" w:space="0" w:color="auto"/>
            </w:tcBorders>
            <w:vAlign w:val="bottom"/>
          </w:tcPr>
          <w:p w:rsidR="00D3297D" w:rsidRPr="005539C2" w:rsidRDefault="00D3297D" w:rsidP="00EB0CD6">
            <w:pPr>
              <w:autoSpaceDE w:val="0"/>
              <w:autoSpaceDN w:val="0"/>
              <w:adjustRightInd w:val="0"/>
              <w:jc w:val="right"/>
              <w:rPr>
                <w:b/>
                <w:color w:val="000000"/>
                <w:sz w:val="18"/>
                <w:szCs w:val="18"/>
                <w:lang w:val="tr-TR"/>
              </w:rPr>
            </w:pPr>
            <w:r w:rsidRPr="005539C2">
              <w:rPr>
                <w:b/>
                <w:color w:val="000000"/>
                <w:sz w:val="18"/>
                <w:szCs w:val="18"/>
                <w:lang w:val="tr-TR"/>
              </w:rPr>
              <w:t xml:space="preserve">Cari Dönem </w:t>
            </w:r>
          </w:p>
        </w:tc>
        <w:tc>
          <w:tcPr>
            <w:tcW w:w="2127" w:type="dxa"/>
            <w:tcBorders>
              <w:bottom w:val="single" w:sz="4" w:space="0" w:color="auto"/>
            </w:tcBorders>
            <w:vAlign w:val="bottom"/>
          </w:tcPr>
          <w:p w:rsidR="00D3297D" w:rsidRPr="005539C2" w:rsidRDefault="00D3297D" w:rsidP="00EB0CD6">
            <w:pPr>
              <w:autoSpaceDE w:val="0"/>
              <w:autoSpaceDN w:val="0"/>
              <w:adjustRightInd w:val="0"/>
              <w:jc w:val="right"/>
              <w:rPr>
                <w:b/>
                <w:color w:val="000000"/>
                <w:sz w:val="18"/>
                <w:szCs w:val="18"/>
                <w:lang w:val="tr-TR"/>
              </w:rPr>
            </w:pPr>
            <w:r w:rsidRPr="005539C2">
              <w:rPr>
                <w:b/>
                <w:color w:val="000000"/>
                <w:sz w:val="18"/>
                <w:szCs w:val="18"/>
                <w:lang w:val="tr-TR"/>
              </w:rPr>
              <w:t xml:space="preserve">Önceki Dönem </w:t>
            </w:r>
          </w:p>
        </w:tc>
      </w:tr>
      <w:tr w:rsidR="00060D19" w:rsidRPr="005539C2" w:rsidTr="006E0FD8">
        <w:tblPrEx>
          <w:tblCellMar>
            <w:right w:w="0" w:type="dxa"/>
          </w:tblCellMar>
        </w:tblPrEx>
        <w:trPr>
          <w:trHeight w:val="168"/>
        </w:trPr>
        <w:tc>
          <w:tcPr>
            <w:tcW w:w="4961" w:type="dxa"/>
            <w:tcBorders>
              <w:top w:val="single" w:sz="4" w:space="0" w:color="auto"/>
            </w:tcBorders>
          </w:tcPr>
          <w:p w:rsidR="00060D19" w:rsidRPr="005539C2" w:rsidRDefault="00060D19" w:rsidP="00EB0CD6">
            <w:pPr>
              <w:autoSpaceDE w:val="0"/>
              <w:autoSpaceDN w:val="0"/>
              <w:adjustRightInd w:val="0"/>
              <w:rPr>
                <w:b/>
                <w:color w:val="000000"/>
                <w:sz w:val="18"/>
                <w:szCs w:val="18"/>
                <w:lang w:val="tr-TR"/>
              </w:rPr>
            </w:pPr>
            <w:r w:rsidRPr="005539C2">
              <w:rPr>
                <w:b/>
                <w:color w:val="000000"/>
                <w:sz w:val="18"/>
                <w:szCs w:val="18"/>
                <w:lang w:val="tr-TR"/>
              </w:rPr>
              <w:t xml:space="preserve">Borçlanma Senetleri </w:t>
            </w:r>
          </w:p>
        </w:tc>
        <w:tc>
          <w:tcPr>
            <w:tcW w:w="2126" w:type="dxa"/>
            <w:tcBorders>
              <w:top w:val="single" w:sz="4" w:space="0" w:color="auto"/>
            </w:tcBorders>
            <w:vAlign w:val="bottom"/>
          </w:tcPr>
          <w:p w:rsidR="00060D19" w:rsidRPr="005539C2" w:rsidRDefault="00DB07FB" w:rsidP="00EB0CD6">
            <w:pPr>
              <w:autoSpaceDE w:val="0"/>
              <w:autoSpaceDN w:val="0"/>
              <w:adjustRightInd w:val="0"/>
              <w:jc w:val="right"/>
              <w:rPr>
                <w:b/>
                <w:color w:val="000000"/>
                <w:sz w:val="18"/>
                <w:szCs w:val="18"/>
                <w:lang w:val="tr-TR"/>
              </w:rPr>
            </w:pPr>
            <w:r>
              <w:rPr>
                <w:b/>
                <w:color w:val="000000"/>
                <w:sz w:val="18"/>
                <w:szCs w:val="18"/>
                <w:lang w:val="tr-TR"/>
              </w:rPr>
              <w:t>-</w:t>
            </w:r>
          </w:p>
        </w:tc>
        <w:tc>
          <w:tcPr>
            <w:tcW w:w="2127" w:type="dxa"/>
            <w:tcBorders>
              <w:top w:val="single" w:sz="4" w:space="0" w:color="auto"/>
            </w:tcBorders>
            <w:vAlign w:val="bottom"/>
          </w:tcPr>
          <w:p w:rsidR="00060D19" w:rsidRPr="008400F4" w:rsidRDefault="00060D19" w:rsidP="00E7778B">
            <w:pPr>
              <w:autoSpaceDE w:val="0"/>
              <w:autoSpaceDN w:val="0"/>
              <w:adjustRightInd w:val="0"/>
              <w:jc w:val="right"/>
              <w:rPr>
                <w:b/>
                <w:color w:val="000000"/>
                <w:lang w:val="tr-TR"/>
              </w:rPr>
            </w:pPr>
            <w:r w:rsidRPr="008400F4">
              <w:rPr>
                <w:b/>
                <w:color w:val="000000"/>
                <w:lang w:val="tr-TR"/>
              </w:rPr>
              <w:t>-</w:t>
            </w:r>
          </w:p>
        </w:tc>
      </w:tr>
      <w:tr w:rsidR="00060D19" w:rsidRPr="005539C2" w:rsidTr="006E0FD8">
        <w:tblPrEx>
          <w:tblCellMar>
            <w:right w:w="0" w:type="dxa"/>
          </w:tblCellMar>
        </w:tblPrEx>
        <w:trPr>
          <w:trHeight w:val="168"/>
        </w:trPr>
        <w:tc>
          <w:tcPr>
            <w:tcW w:w="4961" w:type="dxa"/>
          </w:tcPr>
          <w:p w:rsidR="00060D19" w:rsidRPr="005539C2" w:rsidRDefault="00060D19" w:rsidP="002E2412">
            <w:pPr>
              <w:autoSpaceDE w:val="0"/>
              <w:autoSpaceDN w:val="0"/>
              <w:adjustRightInd w:val="0"/>
              <w:ind w:left="112"/>
              <w:rPr>
                <w:color w:val="000000"/>
                <w:sz w:val="18"/>
                <w:szCs w:val="18"/>
                <w:lang w:val="tr-TR"/>
              </w:rPr>
            </w:pPr>
            <w:r w:rsidRPr="005539C2">
              <w:rPr>
                <w:color w:val="000000"/>
                <w:sz w:val="18"/>
                <w:szCs w:val="18"/>
                <w:lang w:val="tr-TR"/>
              </w:rPr>
              <w:t xml:space="preserve">Borsada İşlem Gören </w:t>
            </w:r>
          </w:p>
        </w:tc>
        <w:tc>
          <w:tcPr>
            <w:tcW w:w="2126" w:type="dxa"/>
            <w:vAlign w:val="bottom"/>
          </w:tcPr>
          <w:p w:rsidR="00060D19" w:rsidRPr="005539C2" w:rsidRDefault="00DB07FB" w:rsidP="00EB0CD6">
            <w:pPr>
              <w:autoSpaceDE w:val="0"/>
              <w:autoSpaceDN w:val="0"/>
              <w:adjustRightInd w:val="0"/>
              <w:jc w:val="right"/>
              <w:rPr>
                <w:color w:val="000000"/>
                <w:sz w:val="18"/>
                <w:szCs w:val="18"/>
                <w:lang w:val="tr-TR"/>
              </w:rPr>
            </w:pPr>
            <w:r>
              <w:rPr>
                <w:color w:val="000000"/>
                <w:sz w:val="18"/>
                <w:szCs w:val="18"/>
                <w:lang w:val="tr-TR"/>
              </w:rPr>
              <w:t>-</w:t>
            </w:r>
          </w:p>
        </w:tc>
        <w:tc>
          <w:tcPr>
            <w:tcW w:w="2127" w:type="dxa"/>
            <w:vAlign w:val="bottom"/>
          </w:tcPr>
          <w:p w:rsidR="00060D19" w:rsidRPr="008400F4" w:rsidRDefault="00060D19" w:rsidP="00E7778B">
            <w:pPr>
              <w:autoSpaceDE w:val="0"/>
              <w:autoSpaceDN w:val="0"/>
              <w:adjustRightInd w:val="0"/>
              <w:jc w:val="right"/>
              <w:rPr>
                <w:color w:val="000000"/>
                <w:lang w:val="tr-TR"/>
              </w:rPr>
            </w:pPr>
            <w:r w:rsidRPr="008400F4">
              <w:rPr>
                <w:color w:val="000000"/>
                <w:lang w:val="tr-TR"/>
              </w:rPr>
              <w:t>-</w:t>
            </w:r>
          </w:p>
        </w:tc>
      </w:tr>
      <w:tr w:rsidR="00060D19" w:rsidRPr="005539C2" w:rsidTr="006E0FD8">
        <w:tblPrEx>
          <w:tblCellMar>
            <w:right w:w="0" w:type="dxa"/>
          </w:tblCellMar>
        </w:tblPrEx>
        <w:trPr>
          <w:trHeight w:val="168"/>
        </w:trPr>
        <w:tc>
          <w:tcPr>
            <w:tcW w:w="4961" w:type="dxa"/>
          </w:tcPr>
          <w:p w:rsidR="00060D19" w:rsidRPr="005539C2" w:rsidRDefault="00060D19" w:rsidP="002E2412">
            <w:pPr>
              <w:autoSpaceDE w:val="0"/>
              <w:autoSpaceDN w:val="0"/>
              <w:adjustRightInd w:val="0"/>
              <w:ind w:left="112"/>
              <w:rPr>
                <w:color w:val="000000"/>
                <w:sz w:val="18"/>
                <w:szCs w:val="18"/>
                <w:lang w:val="tr-TR"/>
              </w:rPr>
            </w:pPr>
            <w:r w:rsidRPr="005539C2">
              <w:rPr>
                <w:color w:val="000000"/>
                <w:sz w:val="18"/>
                <w:szCs w:val="18"/>
                <w:lang w:val="tr-TR"/>
              </w:rPr>
              <w:t xml:space="preserve">Borsada İşlem Görmeyen </w:t>
            </w:r>
          </w:p>
        </w:tc>
        <w:tc>
          <w:tcPr>
            <w:tcW w:w="2126" w:type="dxa"/>
            <w:vAlign w:val="bottom"/>
          </w:tcPr>
          <w:p w:rsidR="00060D19" w:rsidRPr="005539C2" w:rsidRDefault="00DB07FB" w:rsidP="00EB0CD6">
            <w:pPr>
              <w:autoSpaceDE w:val="0"/>
              <w:autoSpaceDN w:val="0"/>
              <w:adjustRightInd w:val="0"/>
              <w:jc w:val="right"/>
              <w:rPr>
                <w:color w:val="000000"/>
                <w:sz w:val="18"/>
                <w:szCs w:val="18"/>
                <w:lang w:val="tr-TR"/>
              </w:rPr>
            </w:pPr>
            <w:r>
              <w:rPr>
                <w:color w:val="000000"/>
                <w:sz w:val="18"/>
                <w:szCs w:val="18"/>
                <w:lang w:val="tr-TR"/>
              </w:rPr>
              <w:t>-</w:t>
            </w:r>
          </w:p>
        </w:tc>
        <w:tc>
          <w:tcPr>
            <w:tcW w:w="2127" w:type="dxa"/>
            <w:vAlign w:val="bottom"/>
          </w:tcPr>
          <w:p w:rsidR="00060D19" w:rsidRPr="008400F4" w:rsidRDefault="00060D19" w:rsidP="00E7778B">
            <w:pPr>
              <w:autoSpaceDE w:val="0"/>
              <w:autoSpaceDN w:val="0"/>
              <w:adjustRightInd w:val="0"/>
              <w:jc w:val="right"/>
              <w:rPr>
                <w:color w:val="000000"/>
                <w:lang w:val="tr-TR"/>
              </w:rPr>
            </w:pPr>
            <w:r w:rsidRPr="008400F4">
              <w:rPr>
                <w:color w:val="000000"/>
                <w:lang w:val="tr-TR"/>
              </w:rPr>
              <w:t>-</w:t>
            </w:r>
          </w:p>
        </w:tc>
      </w:tr>
      <w:tr w:rsidR="00060D19" w:rsidRPr="005539C2" w:rsidTr="006E0FD8">
        <w:tblPrEx>
          <w:tblCellMar>
            <w:right w:w="0" w:type="dxa"/>
          </w:tblCellMar>
        </w:tblPrEx>
        <w:trPr>
          <w:trHeight w:val="168"/>
        </w:trPr>
        <w:tc>
          <w:tcPr>
            <w:tcW w:w="4961" w:type="dxa"/>
          </w:tcPr>
          <w:p w:rsidR="00060D19" w:rsidRPr="005539C2" w:rsidRDefault="00060D19" w:rsidP="00EB0CD6">
            <w:pPr>
              <w:autoSpaceDE w:val="0"/>
              <w:autoSpaceDN w:val="0"/>
              <w:adjustRightInd w:val="0"/>
              <w:rPr>
                <w:b/>
                <w:color w:val="000000"/>
                <w:sz w:val="18"/>
                <w:szCs w:val="18"/>
                <w:lang w:val="tr-TR"/>
              </w:rPr>
            </w:pPr>
            <w:r w:rsidRPr="005539C2">
              <w:rPr>
                <w:b/>
                <w:color w:val="000000"/>
                <w:sz w:val="18"/>
                <w:szCs w:val="18"/>
                <w:lang w:val="tr-TR"/>
              </w:rPr>
              <w:t xml:space="preserve">Hisse Senetleri </w:t>
            </w:r>
          </w:p>
        </w:tc>
        <w:tc>
          <w:tcPr>
            <w:tcW w:w="2126" w:type="dxa"/>
            <w:vAlign w:val="bottom"/>
          </w:tcPr>
          <w:p w:rsidR="00060D19" w:rsidRPr="005539C2" w:rsidRDefault="00DB07FB" w:rsidP="00EB0CD6">
            <w:pPr>
              <w:autoSpaceDE w:val="0"/>
              <w:autoSpaceDN w:val="0"/>
              <w:adjustRightInd w:val="0"/>
              <w:jc w:val="right"/>
              <w:rPr>
                <w:b/>
                <w:color w:val="000000"/>
                <w:sz w:val="18"/>
                <w:szCs w:val="18"/>
                <w:lang w:val="tr-TR"/>
              </w:rPr>
            </w:pPr>
            <w:r w:rsidRPr="00DB07FB">
              <w:rPr>
                <w:b/>
                <w:color w:val="000000"/>
                <w:sz w:val="18"/>
                <w:szCs w:val="18"/>
                <w:lang w:val="tr-TR"/>
              </w:rPr>
              <w:t>1.239</w:t>
            </w:r>
          </w:p>
        </w:tc>
        <w:tc>
          <w:tcPr>
            <w:tcW w:w="2127" w:type="dxa"/>
            <w:vAlign w:val="bottom"/>
          </w:tcPr>
          <w:p w:rsidR="00060D19" w:rsidRPr="008400F4" w:rsidRDefault="00060D19" w:rsidP="00E7778B">
            <w:pPr>
              <w:autoSpaceDE w:val="0"/>
              <w:autoSpaceDN w:val="0"/>
              <w:adjustRightInd w:val="0"/>
              <w:jc w:val="right"/>
              <w:rPr>
                <w:b/>
                <w:color w:val="000000"/>
                <w:lang w:val="tr-TR"/>
              </w:rPr>
            </w:pPr>
            <w:r w:rsidRPr="008400F4">
              <w:rPr>
                <w:b/>
                <w:color w:val="000000"/>
                <w:lang w:val="tr-TR"/>
              </w:rPr>
              <w:t>1.135</w:t>
            </w:r>
          </w:p>
        </w:tc>
      </w:tr>
      <w:tr w:rsidR="00060D19" w:rsidRPr="005539C2" w:rsidTr="006E0FD8">
        <w:tblPrEx>
          <w:tblCellMar>
            <w:right w:w="0" w:type="dxa"/>
          </w:tblCellMar>
        </w:tblPrEx>
        <w:trPr>
          <w:trHeight w:val="168"/>
        </w:trPr>
        <w:tc>
          <w:tcPr>
            <w:tcW w:w="4961" w:type="dxa"/>
          </w:tcPr>
          <w:p w:rsidR="00060D19" w:rsidRPr="005539C2" w:rsidRDefault="00060D19" w:rsidP="002E2412">
            <w:pPr>
              <w:autoSpaceDE w:val="0"/>
              <w:autoSpaceDN w:val="0"/>
              <w:adjustRightInd w:val="0"/>
              <w:ind w:left="112"/>
              <w:rPr>
                <w:color w:val="000000"/>
                <w:sz w:val="18"/>
                <w:szCs w:val="18"/>
                <w:lang w:val="tr-TR"/>
              </w:rPr>
            </w:pPr>
            <w:r w:rsidRPr="005539C2">
              <w:rPr>
                <w:color w:val="000000"/>
                <w:sz w:val="18"/>
                <w:szCs w:val="18"/>
                <w:lang w:val="tr-TR"/>
              </w:rPr>
              <w:t xml:space="preserve">Borsada İşlem Gören </w:t>
            </w:r>
          </w:p>
        </w:tc>
        <w:tc>
          <w:tcPr>
            <w:tcW w:w="2126" w:type="dxa"/>
            <w:vAlign w:val="bottom"/>
          </w:tcPr>
          <w:p w:rsidR="00060D19" w:rsidRPr="005539C2" w:rsidRDefault="00DB07FB" w:rsidP="00EB0CD6">
            <w:pPr>
              <w:autoSpaceDE w:val="0"/>
              <w:autoSpaceDN w:val="0"/>
              <w:adjustRightInd w:val="0"/>
              <w:jc w:val="right"/>
              <w:rPr>
                <w:color w:val="000000"/>
                <w:sz w:val="18"/>
                <w:szCs w:val="18"/>
                <w:lang w:val="tr-TR"/>
              </w:rPr>
            </w:pPr>
            <w:r>
              <w:rPr>
                <w:color w:val="000000"/>
                <w:sz w:val="18"/>
                <w:szCs w:val="18"/>
                <w:lang w:val="tr-TR"/>
              </w:rPr>
              <w:t>-</w:t>
            </w:r>
          </w:p>
        </w:tc>
        <w:tc>
          <w:tcPr>
            <w:tcW w:w="2127" w:type="dxa"/>
            <w:vAlign w:val="bottom"/>
          </w:tcPr>
          <w:p w:rsidR="00060D19" w:rsidRPr="008400F4" w:rsidRDefault="00060D19" w:rsidP="00E7778B">
            <w:pPr>
              <w:autoSpaceDE w:val="0"/>
              <w:autoSpaceDN w:val="0"/>
              <w:adjustRightInd w:val="0"/>
              <w:jc w:val="right"/>
              <w:rPr>
                <w:color w:val="000000"/>
                <w:lang w:val="tr-TR"/>
              </w:rPr>
            </w:pPr>
            <w:r w:rsidRPr="008400F4">
              <w:rPr>
                <w:color w:val="000000"/>
                <w:lang w:val="tr-TR"/>
              </w:rPr>
              <w:t>-</w:t>
            </w:r>
          </w:p>
        </w:tc>
      </w:tr>
      <w:tr w:rsidR="00060D19" w:rsidRPr="005539C2" w:rsidTr="006E0FD8">
        <w:tblPrEx>
          <w:tblCellMar>
            <w:right w:w="0" w:type="dxa"/>
          </w:tblCellMar>
        </w:tblPrEx>
        <w:trPr>
          <w:trHeight w:val="168"/>
        </w:trPr>
        <w:tc>
          <w:tcPr>
            <w:tcW w:w="4961" w:type="dxa"/>
          </w:tcPr>
          <w:p w:rsidR="00060D19" w:rsidRPr="005539C2" w:rsidRDefault="00060D19" w:rsidP="002E2412">
            <w:pPr>
              <w:autoSpaceDE w:val="0"/>
              <w:autoSpaceDN w:val="0"/>
              <w:adjustRightInd w:val="0"/>
              <w:ind w:left="112"/>
              <w:rPr>
                <w:color w:val="000000"/>
                <w:sz w:val="18"/>
                <w:szCs w:val="18"/>
                <w:lang w:val="tr-TR"/>
              </w:rPr>
            </w:pPr>
            <w:r w:rsidRPr="005539C2">
              <w:rPr>
                <w:color w:val="000000"/>
                <w:sz w:val="18"/>
                <w:szCs w:val="18"/>
                <w:lang w:val="tr-TR"/>
              </w:rPr>
              <w:t xml:space="preserve">Borsada İşlem Görmeyen (*) </w:t>
            </w:r>
          </w:p>
        </w:tc>
        <w:tc>
          <w:tcPr>
            <w:tcW w:w="2126" w:type="dxa"/>
            <w:vAlign w:val="bottom"/>
          </w:tcPr>
          <w:p w:rsidR="00060D19" w:rsidRPr="005539C2" w:rsidRDefault="00DB07FB" w:rsidP="00EB0CD6">
            <w:pPr>
              <w:autoSpaceDE w:val="0"/>
              <w:autoSpaceDN w:val="0"/>
              <w:adjustRightInd w:val="0"/>
              <w:jc w:val="right"/>
              <w:rPr>
                <w:color w:val="000000"/>
                <w:sz w:val="18"/>
                <w:szCs w:val="18"/>
                <w:lang w:val="tr-TR"/>
              </w:rPr>
            </w:pPr>
            <w:r w:rsidRPr="00DB07FB">
              <w:rPr>
                <w:color w:val="000000"/>
                <w:sz w:val="18"/>
                <w:szCs w:val="18"/>
                <w:lang w:val="tr-TR"/>
              </w:rPr>
              <w:t>1.239</w:t>
            </w:r>
          </w:p>
        </w:tc>
        <w:tc>
          <w:tcPr>
            <w:tcW w:w="2127" w:type="dxa"/>
            <w:vAlign w:val="bottom"/>
          </w:tcPr>
          <w:p w:rsidR="00060D19" w:rsidRPr="008400F4" w:rsidRDefault="00060D19" w:rsidP="00E7778B">
            <w:pPr>
              <w:autoSpaceDE w:val="0"/>
              <w:autoSpaceDN w:val="0"/>
              <w:adjustRightInd w:val="0"/>
              <w:jc w:val="right"/>
              <w:rPr>
                <w:color w:val="000000"/>
                <w:lang w:val="tr-TR"/>
              </w:rPr>
            </w:pPr>
            <w:r w:rsidRPr="008400F4">
              <w:rPr>
                <w:color w:val="000000"/>
                <w:lang w:val="tr-TR"/>
              </w:rPr>
              <w:t>1.135</w:t>
            </w:r>
          </w:p>
        </w:tc>
      </w:tr>
      <w:tr w:rsidR="00060D19" w:rsidRPr="005539C2" w:rsidTr="006E0FD8">
        <w:tblPrEx>
          <w:tblCellMar>
            <w:right w:w="0" w:type="dxa"/>
          </w:tblCellMar>
        </w:tblPrEx>
        <w:trPr>
          <w:trHeight w:val="168"/>
        </w:trPr>
        <w:tc>
          <w:tcPr>
            <w:tcW w:w="4961" w:type="dxa"/>
            <w:tcBorders>
              <w:bottom w:val="single" w:sz="4" w:space="0" w:color="auto"/>
            </w:tcBorders>
          </w:tcPr>
          <w:p w:rsidR="00060D19" w:rsidRPr="005539C2" w:rsidRDefault="00060D19" w:rsidP="00EB0CD6">
            <w:pPr>
              <w:autoSpaceDE w:val="0"/>
              <w:autoSpaceDN w:val="0"/>
              <w:adjustRightInd w:val="0"/>
              <w:rPr>
                <w:color w:val="000000"/>
                <w:sz w:val="18"/>
                <w:szCs w:val="18"/>
                <w:lang w:val="tr-TR"/>
              </w:rPr>
            </w:pPr>
            <w:r w:rsidRPr="005539C2">
              <w:rPr>
                <w:color w:val="000000"/>
                <w:sz w:val="18"/>
                <w:szCs w:val="18"/>
                <w:lang w:val="tr-TR"/>
              </w:rPr>
              <w:t xml:space="preserve">Değer Azalma Karşılığı (-) </w:t>
            </w:r>
          </w:p>
        </w:tc>
        <w:tc>
          <w:tcPr>
            <w:tcW w:w="2126" w:type="dxa"/>
            <w:tcBorders>
              <w:bottom w:val="single" w:sz="4" w:space="0" w:color="auto"/>
            </w:tcBorders>
            <w:vAlign w:val="bottom"/>
          </w:tcPr>
          <w:p w:rsidR="00060D19" w:rsidRPr="005539C2" w:rsidRDefault="00DB07FB" w:rsidP="00EB0CD6">
            <w:pPr>
              <w:autoSpaceDE w:val="0"/>
              <w:autoSpaceDN w:val="0"/>
              <w:adjustRightInd w:val="0"/>
              <w:jc w:val="right"/>
              <w:rPr>
                <w:color w:val="000000"/>
                <w:sz w:val="18"/>
                <w:szCs w:val="18"/>
                <w:lang w:val="tr-TR"/>
              </w:rPr>
            </w:pPr>
            <w:r>
              <w:rPr>
                <w:color w:val="000000"/>
                <w:sz w:val="18"/>
                <w:szCs w:val="18"/>
                <w:lang w:val="tr-TR"/>
              </w:rPr>
              <w:t>-</w:t>
            </w:r>
          </w:p>
        </w:tc>
        <w:tc>
          <w:tcPr>
            <w:tcW w:w="2127" w:type="dxa"/>
            <w:tcBorders>
              <w:bottom w:val="single" w:sz="4" w:space="0" w:color="auto"/>
            </w:tcBorders>
            <w:vAlign w:val="bottom"/>
          </w:tcPr>
          <w:p w:rsidR="00060D19" w:rsidRPr="008400F4" w:rsidRDefault="00060D19" w:rsidP="00E7778B">
            <w:pPr>
              <w:autoSpaceDE w:val="0"/>
              <w:autoSpaceDN w:val="0"/>
              <w:adjustRightInd w:val="0"/>
              <w:jc w:val="right"/>
              <w:rPr>
                <w:color w:val="000000"/>
                <w:lang w:val="tr-TR"/>
              </w:rPr>
            </w:pPr>
            <w:r w:rsidRPr="008400F4">
              <w:rPr>
                <w:color w:val="000000"/>
                <w:lang w:val="tr-TR"/>
              </w:rPr>
              <w:t>-</w:t>
            </w:r>
          </w:p>
        </w:tc>
      </w:tr>
      <w:tr w:rsidR="00060D19" w:rsidRPr="005539C2" w:rsidTr="006E0FD8">
        <w:tblPrEx>
          <w:tblCellMar>
            <w:right w:w="0" w:type="dxa"/>
          </w:tblCellMar>
        </w:tblPrEx>
        <w:trPr>
          <w:trHeight w:val="168"/>
        </w:trPr>
        <w:tc>
          <w:tcPr>
            <w:tcW w:w="4961" w:type="dxa"/>
            <w:tcBorders>
              <w:top w:val="single" w:sz="4" w:space="0" w:color="auto"/>
              <w:bottom w:val="single" w:sz="12" w:space="0" w:color="auto"/>
            </w:tcBorders>
          </w:tcPr>
          <w:p w:rsidR="00060D19" w:rsidRPr="005539C2" w:rsidRDefault="00060D19" w:rsidP="00EB0CD6">
            <w:pPr>
              <w:autoSpaceDE w:val="0"/>
              <w:autoSpaceDN w:val="0"/>
              <w:adjustRightInd w:val="0"/>
              <w:rPr>
                <w:b/>
                <w:bCs/>
                <w:color w:val="000000"/>
                <w:sz w:val="18"/>
                <w:szCs w:val="18"/>
                <w:lang w:val="tr-TR"/>
              </w:rPr>
            </w:pPr>
            <w:r w:rsidRPr="005539C2">
              <w:rPr>
                <w:b/>
                <w:bCs/>
                <w:color w:val="000000"/>
                <w:sz w:val="18"/>
                <w:szCs w:val="18"/>
                <w:lang w:val="tr-TR"/>
              </w:rPr>
              <w:t xml:space="preserve">Toplam  </w:t>
            </w:r>
          </w:p>
        </w:tc>
        <w:tc>
          <w:tcPr>
            <w:tcW w:w="2126" w:type="dxa"/>
            <w:tcBorders>
              <w:top w:val="single" w:sz="4" w:space="0" w:color="auto"/>
              <w:bottom w:val="single" w:sz="12" w:space="0" w:color="auto"/>
            </w:tcBorders>
            <w:vAlign w:val="bottom"/>
          </w:tcPr>
          <w:p w:rsidR="00060D19" w:rsidRPr="005539C2" w:rsidRDefault="00DB07FB" w:rsidP="00EB0CD6">
            <w:pPr>
              <w:autoSpaceDE w:val="0"/>
              <w:autoSpaceDN w:val="0"/>
              <w:adjustRightInd w:val="0"/>
              <w:jc w:val="right"/>
              <w:rPr>
                <w:b/>
                <w:bCs/>
                <w:color w:val="000000"/>
                <w:sz w:val="18"/>
                <w:szCs w:val="18"/>
                <w:lang w:val="tr-TR"/>
              </w:rPr>
            </w:pPr>
            <w:r w:rsidRPr="00DB07FB">
              <w:rPr>
                <w:b/>
                <w:bCs/>
                <w:color w:val="000000"/>
                <w:sz w:val="18"/>
                <w:szCs w:val="18"/>
                <w:lang w:val="tr-TR"/>
              </w:rPr>
              <w:t>1.239</w:t>
            </w:r>
          </w:p>
        </w:tc>
        <w:tc>
          <w:tcPr>
            <w:tcW w:w="2127" w:type="dxa"/>
            <w:tcBorders>
              <w:top w:val="single" w:sz="4" w:space="0" w:color="auto"/>
              <w:bottom w:val="single" w:sz="12" w:space="0" w:color="auto"/>
            </w:tcBorders>
            <w:vAlign w:val="bottom"/>
          </w:tcPr>
          <w:p w:rsidR="00060D19" w:rsidRPr="008400F4" w:rsidRDefault="00060D19" w:rsidP="00E7778B">
            <w:pPr>
              <w:autoSpaceDE w:val="0"/>
              <w:autoSpaceDN w:val="0"/>
              <w:adjustRightInd w:val="0"/>
              <w:jc w:val="right"/>
              <w:rPr>
                <w:b/>
                <w:bCs/>
                <w:color w:val="000000"/>
                <w:lang w:val="tr-TR"/>
              </w:rPr>
            </w:pPr>
            <w:r w:rsidRPr="008400F4">
              <w:rPr>
                <w:b/>
                <w:bCs/>
                <w:color w:val="000000"/>
                <w:lang w:val="tr-TR"/>
              </w:rPr>
              <w:t>1.135</w:t>
            </w:r>
          </w:p>
        </w:tc>
      </w:tr>
    </w:tbl>
    <w:p w:rsidR="00CD4668" w:rsidRPr="00412D72" w:rsidRDefault="00CD4668" w:rsidP="004D2E01">
      <w:pPr>
        <w:autoSpaceDE w:val="0"/>
        <w:autoSpaceDN w:val="0"/>
        <w:adjustRightInd w:val="0"/>
        <w:jc w:val="both"/>
        <w:rPr>
          <w:rFonts w:eastAsia="Arial Unicode MS"/>
          <w:bCs/>
          <w:lang w:val="tr-TR"/>
        </w:rPr>
      </w:pPr>
    </w:p>
    <w:p w:rsidR="0020580B" w:rsidRPr="005539C2" w:rsidRDefault="00B619BC" w:rsidP="005539C2">
      <w:pPr>
        <w:tabs>
          <w:tab w:val="left" w:pos="1276"/>
        </w:tabs>
        <w:autoSpaceDE w:val="0"/>
        <w:autoSpaceDN w:val="0"/>
        <w:adjustRightInd w:val="0"/>
        <w:ind w:left="1276" w:hanging="425"/>
        <w:jc w:val="both"/>
        <w:rPr>
          <w:rFonts w:eastAsia="Arial Unicode MS"/>
          <w:bCs/>
          <w:sz w:val="18"/>
          <w:szCs w:val="18"/>
          <w:lang w:val="tr-TR"/>
        </w:rPr>
      </w:pPr>
      <w:r w:rsidRPr="005539C2">
        <w:rPr>
          <w:rFonts w:eastAsia="Arial Unicode MS"/>
          <w:bCs/>
          <w:sz w:val="18"/>
          <w:szCs w:val="18"/>
          <w:lang w:val="tr-TR"/>
        </w:rPr>
        <w:t>(*)</w:t>
      </w:r>
      <w:r w:rsidRPr="005539C2">
        <w:rPr>
          <w:rFonts w:eastAsia="Arial Unicode MS"/>
          <w:bCs/>
          <w:sz w:val="18"/>
          <w:szCs w:val="18"/>
          <w:lang w:val="tr-TR"/>
        </w:rPr>
        <w:tab/>
      </w:r>
      <w:r w:rsidR="00CD4668" w:rsidRPr="005539C2">
        <w:rPr>
          <w:rFonts w:eastAsia="Arial Unicode MS"/>
          <w:bCs/>
          <w:sz w:val="18"/>
          <w:szCs w:val="18"/>
          <w:lang w:val="tr-TR"/>
        </w:rPr>
        <w:t>Banka’nın borsada işlem görmeyen tüm finansal varlıkları maliyet değerleri ile kaydedilmiştir.</w:t>
      </w:r>
    </w:p>
    <w:p w:rsidR="00A73842" w:rsidRPr="00412D72" w:rsidRDefault="00A73842" w:rsidP="00FA1638">
      <w:pPr>
        <w:autoSpaceDE w:val="0"/>
        <w:autoSpaceDN w:val="0"/>
        <w:adjustRightInd w:val="0"/>
        <w:jc w:val="both"/>
        <w:rPr>
          <w:rFonts w:eastAsia="Arial Unicode MS"/>
          <w:bCs/>
          <w:lang w:val="tr-TR"/>
        </w:rPr>
      </w:pPr>
    </w:p>
    <w:p w:rsidR="00685197" w:rsidRPr="00412D72" w:rsidRDefault="00165434" w:rsidP="00685197">
      <w:pPr>
        <w:tabs>
          <w:tab w:val="left" w:pos="540"/>
        </w:tabs>
        <w:autoSpaceDE w:val="0"/>
        <w:autoSpaceDN w:val="0"/>
        <w:adjustRightInd w:val="0"/>
        <w:jc w:val="both"/>
        <w:rPr>
          <w:rFonts w:eastAsia="Arial Unicode MS"/>
          <w:b/>
          <w:lang w:val="tr-TR"/>
        </w:rPr>
      </w:pPr>
      <w:r w:rsidRPr="00412D72">
        <w:rPr>
          <w:rFonts w:eastAsia="Arial Unicode MS"/>
          <w:b/>
          <w:bCs/>
          <w:sz w:val="12"/>
          <w:szCs w:val="12"/>
          <w:lang w:val="tr-TR"/>
        </w:rPr>
        <w:br w:type="page"/>
      </w:r>
      <w:r w:rsidR="00685197" w:rsidRPr="00412D72">
        <w:rPr>
          <w:rFonts w:eastAsia="Arial Unicode MS"/>
          <w:b/>
          <w:lang w:val="tr-TR"/>
        </w:rPr>
        <w:lastRenderedPageBreak/>
        <w:t>KONSOLİDE OLMAYAN FİNANSAL TABLOLARA İLİŞKİN AÇIKLAMA VE DİPNOTLAR (Devamı)</w:t>
      </w:r>
    </w:p>
    <w:p w:rsidR="0020580B" w:rsidRPr="00412D72" w:rsidRDefault="0020580B" w:rsidP="0020580B">
      <w:pPr>
        <w:autoSpaceDE w:val="0"/>
        <w:autoSpaceDN w:val="0"/>
        <w:adjustRightInd w:val="0"/>
        <w:jc w:val="both"/>
        <w:rPr>
          <w:rFonts w:eastAsia="Arial Unicode MS"/>
          <w:b/>
          <w:bCs/>
          <w:sz w:val="12"/>
          <w:szCs w:val="12"/>
          <w:lang w:val="tr-TR"/>
        </w:rPr>
      </w:pPr>
    </w:p>
    <w:p w:rsidR="00D3297D" w:rsidRPr="00412D72" w:rsidRDefault="00D3297D" w:rsidP="00CD3EEC">
      <w:pPr>
        <w:autoSpaceDE w:val="0"/>
        <w:autoSpaceDN w:val="0"/>
        <w:adjustRightInd w:val="0"/>
        <w:ind w:left="851" w:hanging="851"/>
        <w:jc w:val="both"/>
        <w:rPr>
          <w:rFonts w:eastAsia="Arial Unicode MS"/>
          <w:b/>
          <w:bCs/>
          <w:lang w:val="tr-TR"/>
        </w:rPr>
      </w:pPr>
      <w:r w:rsidRPr="00412D72">
        <w:rPr>
          <w:rFonts w:eastAsia="Arial Unicode MS"/>
          <w:b/>
          <w:bCs/>
          <w:lang w:val="tr-TR"/>
        </w:rPr>
        <w:t>5.</w:t>
      </w:r>
      <w:r w:rsidR="00157309" w:rsidRPr="00412D72">
        <w:rPr>
          <w:rFonts w:eastAsia="Arial Unicode MS"/>
          <w:b/>
          <w:bCs/>
          <w:lang w:val="tr-TR"/>
        </w:rPr>
        <w:tab/>
      </w:r>
      <w:r w:rsidRPr="00412D72">
        <w:rPr>
          <w:rFonts w:eastAsia="Arial Unicode MS"/>
          <w:b/>
          <w:bCs/>
          <w:lang w:val="tr-TR"/>
        </w:rPr>
        <w:t>Kredilere ilişkin açıklamalar</w:t>
      </w:r>
      <w:r w:rsidR="006461D0" w:rsidRPr="00412D72">
        <w:rPr>
          <w:rFonts w:eastAsia="Arial Unicode MS"/>
          <w:b/>
          <w:bCs/>
          <w:lang w:val="tr-TR"/>
        </w:rPr>
        <w:t>:</w:t>
      </w:r>
      <w:r w:rsidRPr="00412D72">
        <w:rPr>
          <w:rFonts w:eastAsia="Arial Unicode MS"/>
          <w:b/>
          <w:bCs/>
          <w:lang w:val="tr-TR"/>
        </w:rPr>
        <w:t xml:space="preserve"> </w:t>
      </w:r>
    </w:p>
    <w:p w:rsidR="00D3297D" w:rsidRPr="00412D72" w:rsidRDefault="00D3297D" w:rsidP="00D13421">
      <w:pPr>
        <w:pStyle w:val="BodyText2"/>
        <w:tabs>
          <w:tab w:val="clear" w:pos="720"/>
        </w:tabs>
        <w:autoSpaceDE w:val="0"/>
        <w:autoSpaceDN w:val="0"/>
        <w:adjustRightInd w:val="0"/>
        <w:rPr>
          <w:rFonts w:ascii="Times New Roman" w:eastAsia="Arial Unicode MS" w:hAnsi="Times New Roman" w:cs="Times New Roman"/>
          <w:sz w:val="12"/>
          <w:szCs w:val="12"/>
        </w:rPr>
      </w:pPr>
    </w:p>
    <w:p w:rsidR="0020580B" w:rsidRPr="00412D72" w:rsidRDefault="000B3AFF" w:rsidP="009E7B34">
      <w:pPr>
        <w:pStyle w:val="BodyText2"/>
        <w:tabs>
          <w:tab w:val="clear" w:pos="720"/>
          <w:tab w:val="left" w:pos="1276"/>
        </w:tabs>
        <w:autoSpaceDE w:val="0"/>
        <w:autoSpaceDN w:val="0"/>
        <w:adjustRightInd w:val="0"/>
        <w:ind w:left="1276" w:hanging="425"/>
        <w:rPr>
          <w:rFonts w:ascii="Times New Roman" w:eastAsia="Arial Unicode MS" w:hAnsi="Times New Roman" w:cs="Times New Roman"/>
          <w:szCs w:val="20"/>
        </w:rPr>
      </w:pPr>
      <w:r w:rsidRPr="00412D72">
        <w:rPr>
          <w:rFonts w:ascii="Times New Roman" w:eastAsia="Arial Unicode MS" w:hAnsi="Times New Roman" w:cs="Times New Roman"/>
          <w:szCs w:val="20"/>
        </w:rPr>
        <w:t>a)</w:t>
      </w:r>
      <w:r w:rsidRPr="00412D72">
        <w:rPr>
          <w:rFonts w:ascii="Times New Roman" w:eastAsia="Arial Unicode MS" w:hAnsi="Times New Roman" w:cs="Times New Roman"/>
          <w:szCs w:val="20"/>
        </w:rPr>
        <w:tab/>
      </w:r>
      <w:r w:rsidR="002D774A" w:rsidRPr="00412D72">
        <w:rPr>
          <w:rFonts w:ascii="Times New Roman" w:eastAsia="Arial Unicode MS" w:hAnsi="Times New Roman" w:cs="Times New Roman"/>
          <w:szCs w:val="20"/>
        </w:rPr>
        <w:t xml:space="preserve">Banka’nın </w:t>
      </w:r>
      <w:r w:rsidR="00D3297D" w:rsidRPr="00412D72">
        <w:rPr>
          <w:rFonts w:ascii="Times New Roman" w:eastAsia="Arial Unicode MS" w:hAnsi="Times New Roman" w:cs="Times New Roman"/>
          <w:szCs w:val="20"/>
        </w:rPr>
        <w:t>ortaklarına ve mensuplarına verilen her çeşit kredi veya avansın bakiyesine ilişkin bilgiler:</w:t>
      </w:r>
    </w:p>
    <w:p w:rsidR="00D3297D" w:rsidRPr="00412D72" w:rsidRDefault="00D3297D" w:rsidP="0020580B">
      <w:pPr>
        <w:pStyle w:val="BodyText2"/>
        <w:tabs>
          <w:tab w:val="clear" w:pos="720"/>
        </w:tabs>
        <w:autoSpaceDE w:val="0"/>
        <w:autoSpaceDN w:val="0"/>
        <w:adjustRightInd w:val="0"/>
        <w:rPr>
          <w:rFonts w:ascii="Times New Roman" w:eastAsia="Arial Unicode MS" w:hAnsi="Times New Roman" w:cs="Times New Roman"/>
          <w:sz w:val="12"/>
          <w:szCs w:val="12"/>
        </w:rPr>
      </w:pPr>
    </w:p>
    <w:tbl>
      <w:tblPr>
        <w:tblW w:w="9214" w:type="dxa"/>
        <w:tblInd w:w="851" w:type="dxa"/>
        <w:tblLayout w:type="fixed"/>
        <w:tblCellMar>
          <w:left w:w="0" w:type="dxa"/>
          <w:right w:w="0" w:type="dxa"/>
        </w:tblCellMar>
        <w:tblLook w:val="0000"/>
      </w:tblPr>
      <w:tblGrid>
        <w:gridCol w:w="3969"/>
        <w:gridCol w:w="1311"/>
        <w:gridCol w:w="1311"/>
        <w:gridCol w:w="1311"/>
        <w:gridCol w:w="1312"/>
      </w:tblGrid>
      <w:tr w:rsidR="00D3297D" w:rsidRPr="005539C2" w:rsidTr="009E7B34">
        <w:trPr>
          <w:cantSplit/>
          <w:trHeight w:val="233"/>
        </w:trPr>
        <w:tc>
          <w:tcPr>
            <w:tcW w:w="3969" w:type="dxa"/>
            <w:tcBorders>
              <w:bottom w:val="single" w:sz="4" w:space="0" w:color="auto"/>
            </w:tcBorders>
            <w:noWrap/>
          </w:tcPr>
          <w:p w:rsidR="0066113A" w:rsidRPr="005539C2" w:rsidRDefault="0066113A" w:rsidP="00DC040E">
            <w:pPr>
              <w:pStyle w:val="BalonMetni1"/>
              <w:rPr>
                <w:rFonts w:ascii="Times New Roman" w:eastAsia="Arial Unicode MS" w:hAnsi="Times New Roman"/>
                <w:sz w:val="18"/>
                <w:szCs w:val="18"/>
                <w:lang w:val="tr-TR"/>
              </w:rPr>
            </w:pPr>
          </w:p>
        </w:tc>
        <w:tc>
          <w:tcPr>
            <w:tcW w:w="2622" w:type="dxa"/>
            <w:gridSpan w:val="2"/>
            <w:tcBorders>
              <w:bottom w:val="single" w:sz="4" w:space="0" w:color="auto"/>
            </w:tcBorders>
            <w:noWrap/>
            <w:vAlign w:val="bottom"/>
          </w:tcPr>
          <w:p w:rsidR="00D3297D" w:rsidRPr="005539C2" w:rsidRDefault="00D3297D" w:rsidP="00A73842">
            <w:pPr>
              <w:jc w:val="center"/>
              <w:rPr>
                <w:rFonts w:eastAsia="Arial Unicode MS"/>
                <w:b/>
                <w:sz w:val="18"/>
                <w:szCs w:val="18"/>
                <w:lang w:val="tr-TR"/>
              </w:rPr>
            </w:pPr>
            <w:r w:rsidRPr="005539C2">
              <w:rPr>
                <w:b/>
                <w:sz w:val="18"/>
                <w:szCs w:val="18"/>
                <w:lang w:val="tr-TR"/>
              </w:rPr>
              <w:t>Cari Dönem</w:t>
            </w:r>
          </w:p>
        </w:tc>
        <w:tc>
          <w:tcPr>
            <w:tcW w:w="2623" w:type="dxa"/>
            <w:gridSpan w:val="2"/>
            <w:tcBorders>
              <w:bottom w:val="single" w:sz="4" w:space="0" w:color="auto"/>
            </w:tcBorders>
            <w:noWrap/>
            <w:vAlign w:val="bottom"/>
          </w:tcPr>
          <w:p w:rsidR="00D3297D" w:rsidRPr="005539C2" w:rsidRDefault="00D3297D" w:rsidP="00A73842">
            <w:pPr>
              <w:ind w:right="80"/>
              <w:jc w:val="center"/>
              <w:rPr>
                <w:rFonts w:eastAsia="Arial Unicode MS"/>
                <w:b/>
                <w:sz w:val="18"/>
                <w:szCs w:val="18"/>
                <w:lang w:val="tr-TR"/>
              </w:rPr>
            </w:pPr>
            <w:r w:rsidRPr="005539C2">
              <w:rPr>
                <w:b/>
                <w:sz w:val="18"/>
                <w:szCs w:val="18"/>
                <w:lang w:val="tr-TR"/>
              </w:rPr>
              <w:t>Önceki Dönem</w:t>
            </w:r>
          </w:p>
        </w:tc>
      </w:tr>
      <w:tr w:rsidR="00D3297D" w:rsidRPr="005539C2" w:rsidTr="009E7B34">
        <w:trPr>
          <w:cantSplit/>
          <w:trHeight w:val="225"/>
        </w:trPr>
        <w:tc>
          <w:tcPr>
            <w:tcW w:w="3969" w:type="dxa"/>
            <w:tcBorders>
              <w:top w:val="single" w:sz="4" w:space="0" w:color="auto"/>
              <w:bottom w:val="single" w:sz="4" w:space="0" w:color="auto"/>
            </w:tcBorders>
          </w:tcPr>
          <w:p w:rsidR="00D3297D" w:rsidRPr="005539C2" w:rsidRDefault="00D3297D" w:rsidP="00AB3764">
            <w:pPr>
              <w:pStyle w:val="BalonMetni1"/>
              <w:jc w:val="center"/>
              <w:rPr>
                <w:rFonts w:eastAsia="Arial Unicode MS"/>
                <w:sz w:val="18"/>
                <w:szCs w:val="18"/>
                <w:lang w:val="tr-TR"/>
              </w:rPr>
            </w:pPr>
          </w:p>
        </w:tc>
        <w:tc>
          <w:tcPr>
            <w:tcW w:w="1311" w:type="dxa"/>
            <w:tcBorders>
              <w:top w:val="single" w:sz="4" w:space="0" w:color="auto"/>
              <w:bottom w:val="single" w:sz="4" w:space="0" w:color="auto"/>
            </w:tcBorders>
            <w:noWrap/>
            <w:vAlign w:val="bottom"/>
          </w:tcPr>
          <w:p w:rsidR="00D3297D" w:rsidRPr="005539C2" w:rsidRDefault="00D3297D" w:rsidP="005539C2">
            <w:pPr>
              <w:ind w:right="28"/>
              <w:jc w:val="right"/>
              <w:rPr>
                <w:rFonts w:eastAsia="Arial Unicode MS"/>
                <w:b/>
                <w:sz w:val="18"/>
                <w:szCs w:val="18"/>
                <w:lang w:val="tr-TR"/>
              </w:rPr>
            </w:pPr>
            <w:r w:rsidRPr="005539C2">
              <w:rPr>
                <w:b/>
                <w:sz w:val="18"/>
                <w:szCs w:val="18"/>
                <w:lang w:val="tr-TR"/>
              </w:rPr>
              <w:t>Nakdi</w:t>
            </w:r>
          </w:p>
        </w:tc>
        <w:tc>
          <w:tcPr>
            <w:tcW w:w="1311" w:type="dxa"/>
            <w:tcBorders>
              <w:top w:val="single" w:sz="4" w:space="0" w:color="auto"/>
              <w:bottom w:val="single" w:sz="4" w:space="0" w:color="auto"/>
            </w:tcBorders>
            <w:noWrap/>
            <w:vAlign w:val="bottom"/>
          </w:tcPr>
          <w:p w:rsidR="00D3297D" w:rsidRPr="005539C2" w:rsidRDefault="00D3297D" w:rsidP="005539C2">
            <w:pPr>
              <w:ind w:right="28"/>
              <w:jc w:val="right"/>
              <w:rPr>
                <w:rFonts w:eastAsia="Arial Unicode MS"/>
                <w:b/>
                <w:sz w:val="18"/>
                <w:szCs w:val="18"/>
                <w:lang w:val="tr-TR"/>
              </w:rPr>
            </w:pPr>
            <w:proofErr w:type="spellStart"/>
            <w:r w:rsidRPr="005539C2">
              <w:rPr>
                <w:b/>
                <w:sz w:val="18"/>
                <w:szCs w:val="18"/>
                <w:lang w:val="tr-TR"/>
              </w:rPr>
              <w:t>Gayrinakdi</w:t>
            </w:r>
            <w:proofErr w:type="spellEnd"/>
          </w:p>
        </w:tc>
        <w:tc>
          <w:tcPr>
            <w:tcW w:w="1311" w:type="dxa"/>
            <w:tcBorders>
              <w:top w:val="single" w:sz="4" w:space="0" w:color="auto"/>
              <w:bottom w:val="single" w:sz="4" w:space="0" w:color="auto"/>
            </w:tcBorders>
            <w:noWrap/>
            <w:vAlign w:val="bottom"/>
          </w:tcPr>
          <w:p w:rsidR="00D3297D" w:rsidRPr="005539C2" w:rsidRDefault="00D3297D" w:rsidP="005539C2">
            <w:pPr>
              <w:ind w:right="28"/>
              <w:jc w:val="right"/>
              <w:rPr>
                <w:rFonts w:eastAsia="Arial Unicode MS"/>
                <w:b/>
                <w:sz w:val="18"/>
                <w:szCs w:val="18"/>
                <w:lang w:val="tr-TR"/>
              </w:rPr>
            </w:pPr>
            <w:r w:rsidRPr="005539C2">
              <w:rPr>
                <w:b/>
                <w:sz w:val="18"/>
                <w:szCs w:val="18"/>
                <w:lang w:val="tr-TR"/>
              </w:rPr>
              <w:t>Nakdi</w:t>
            </w:r>
          </w:p>
        </w:tc>
        <w:tc>
          <w:tcPr>
            <w:tcW w:w="1312" w:type="dxa"/>
            <w:tcBorders>
              <w:top w:val="single" w:sz="4" w:space="0" w:color="auto"/>
              <w:bottom w:val="single" w:sz="4" w:space="0" w:color="auto"/>
            </w:tcBorders>
            <w:noWrap/>
            <w:vAlign w:val="bottom"/>
          </w:tcPr>
          <w:p w:rsidR="00D3297D" w:rsidRPr="005539C2" w:rsidRDefault="00D3297D" w:rsidP="005539C2">
            <w:pPr>
              <w:tabs>
                <w:tab w:val="left" w:pos="1440"/>
              </w:tabs>
              <w:ind w:right="28"/>
              <w:jc w:val="right"/>
              <w:rPr>
                <w:rFonts w:eastAsia="Arial Unicode MS"/>
                <w:b/>
                <w:sz w:val="18"/>
                <w:szCs w:val="18"/>
                <w:lang w:val="tr-TR"/>
              </w:rPr>
            </w:pPr>
            <w:proofErr w:type="spellStart"/>
            <w:r w:rsidRPr="005539C2">
              <w:rPr>
                <w:b/>
                <w:sz w:val="18"/>
                <w:szCs w:val="18"/>
                <w:lang w:val="tr-TR"/>
              </w:rPr>
              <w:t>Gayrinakdi</w:t>
            </w:r>
            <w:proofErr w:type="spellEnd"/>
          </w:p>
        </w:tc>
      </w:tr>
      <w:tr w:rsidR="00060D19" w:rsidRPr="005539C2" w:rsidTr="009E7B34">
        <w:trPr>
          <w:trHeight w:val="225"/>
        </w:trPr>
        <w:tc>
          <w:tcPr>
            <w:tcW w:w="3969" w:type="dxa"/>
            <w:tcBorders>
              <w:top w:val="single" w:sz="4" w:space="0" w:color="auto"/>
            </w:tcBorders>
            <w:vAlign w:val="bottom"/>
          </w:tcPr>
          <w:p w:rsidR="00060D19" w:rsidRPr="005539C2" w:rsidRDefault="00060D19" w:rsidP="00AB3764">
            <w:pPr>
              <w:rPr>
                <w:rFonts w:eastAsia="Arial Unicode MS"/>
                <w:sz w:val="18"/>
                <w:szCs w:val="18"/>
                <w:lang w:val="tr-TR"/>
              </w:rPr>
            </w:pPr>
            <w:bookmarkStart w:id="24" w:name="OLE_LINK27"/>
            <w:r w:rsidRPr="005539C2">
              <w:rPr>
                <w:sz w:val="18"/>
                <w:szCs w:val="18"/>
                <w:lang w:val="tr-TR"/>
              </w:rPr>
              <w:t>Banka Ortaklarına Verilen Doğrudan Krediler</w:t>
            </w:r>
          </w:p>
        </w:tc>
        <w:tc>
          <w:tcPr>
            <w:tcW w:w="1311" w:type="dxa"/>
            <w:tcBorders>
              <w:top w:val="single" w:sz="4" w:space="0" w:color="auto"/>
            </w:tcBorders>
            <w:noWrap/>
            <w:vAlign w:val="bottom"/>
          </w:tcPr>
          <w:p w:rsidR="00060D19" w:rsidRPr="008400F4" w:rsidRDefault="00DB07FB" w:rsidP="00E7778B">
            <w:pPr>
              <w:jc w:val="right"/>
              <w:rPr>
                <w:lang w:val="tr-TR"/>
              </w:rPr>
            </w:pPr>
            <w:r w:rsidRPr="00DB07FB">
              <w:rPr>
                <w:lang w:val="tr-TR"/>
              </w:rPr>
              <w:t>167.967</w:t>
            </w:r>
          </w:p>
        </w:tc>
        <w:tc>
          <w:tcPr>
            <w:tcW w:w="1311" w:type="dxa"/>
            <w:tcBorders>
              <w:top w:val="single" w:sz="4" w:space="0" w:color="auto"/>
            </w:tcBorders>
            <w:noWrap/>
            <w:vAlign w:val="bottom"/>
          </w:tcPr>
          <w:p w:rsidR="00060D19" w:rsidRPr="008400F4" w:rsidRDefault="00DB07FB" w:rsidP="00E7778B">
            <w:pPr>
              <w:jc w:val="right"/>
              <w:rPr>
                <w:lang w:val="tr-TR"/>
              </w:rPr>
            </w:pPr>
            <w:r w:rsidRPr="00DB07FB">
              <w:rPr>
                <w:lang w:val="tr-TR"/>
              </w:rPr>
              <w:t>3.288.878</w:t>
            </w:r>
          </w:p>
        </w:tc>
        <w:tc>
          <w:tcPr>
            <w:tcW w:w="1311" w:type="dxa"/>
            <w:tcBorders>
              <w:top w:val="single" w:sz="4" w:space="0" w:color="auto"/>
            </w:tcBorders>
            <w:noWrap/>
            <w:vAlign w:val="bottom"/>
          </w:tcPr>
          <w:p w:rsidR="00060D19" w:rsidRPr="005539C2" w:rsidRDefault="00E62153" w:rsidP="00A85AB0">
            <w:pPr>
              <w:jc w:val="right"/>
              <w:rPr>
                <w:rFonts w:eastAsia="Arial Unicode MS"/>
                <w:sz w:val="18"/>
                <w:szCs w:val="18"/>
                <w:lang w:val="tr-TR"/>
              </w:rPr>
            </w:pPr>
            <w:r w:rsidRPr="00E62153">
              <w:rPr>
                <w:rFonts w:eastAsia="Arial Unicode MS"/>
                <w:sz w:val="18"/>
                <w:szCs w:val="18"/>
                <w:lang w:val="tr-TR"/>
              </w:rPr>
              <w:t>78.859</w:t>
            </w:r>
          </w:p>
        </w:tc>
        <w:tc>
          <w:tcPr>
            <w:tcW w:w="1312" w:type="dxa"/>
            <w:tcBorders>
              <w:top w:val="single" w:sz="4" w:space="0" w:color="auto"/>
            </w:tcBorders>
            <w:noWrap/>
            <w:vAlign w:val="bottom"/>
          </w:tcPr>
          <w:p w:rsidR="00060D19" w:rsidRPr="005539C2" w:rsidRDefault="00E62153" w:rsidP="00A85AB0">
            <w:pPr>
              <w:tabs>
                <w:tab w:val="left" w:pos="1440"/>
              </w:tabs>
              <w:jc w:val="right"/>
              <w:rPr>
                <w:rFonts w:eastAsia="Arial Unicode MS"/>
                <w:sz w:val="18"/>
                <w:szCs w:val="18"/>
                <w:lang w:val="tr-TR"/>
              </w:rPr>
            </w:pPr>
            <w:r w:rsidRPr="00E62153">
              <w:rPr>
                <w:rFonts w:eastAsia="Arial Unicode MS"/>
                <w:sz w:val="18"/>
                <w:szCs w:val="18"/>
                <w:lang w:val="tr-TR"/>
              </w:rPr>
              <w:t>3.002.338</w:t>
            </w:r>
          </w:p>
        </w:tc>
      </w:tr>
      <w:tr w:rsidR="00060D19" w:rsidRPr="005539C2" w:rsidTr="009E7B34">
        <w:trPr>
          <w:trHeight w:val="225"/>
        </w:trPr>
        <w:tc>
          <w:tcPr>
            <w:tcW w:w="3969" w:type="dxa"/>
            <w:tcMar>
              <w:top w:w="0" w:type="dxa"/>
              <w:left w:w="301" w:type="dxa"/>
              <w:bottom w:w="0" w:type="dxa"/>
              <w:right w:w="0" w:type="dxa"/>
            </w:tcMar>
            <w:vAlign w:val="bottom"/>
          </w:tcPr>
          <w:p w:rsidR="00060D19" w:rsidRPr="005539C2" w:rsidRDefault="00060D19" w:rsidP="002E2412">
            <w:pPr>
              <w:ind w:left="-159"/>
              <w:rPr>
                <w:rFonts w:eastAsia="Arial Unicode MS"/>
                <w:sz w:val="18"/>
                <w:szCs w:val="18"/>
                <w:lang w:val="tr-TR"/>
              </w:rPr>
            </w:pPr>
            <w:r w:rsidRPr="005539C2">
              <w:rPr>
                <w:sz w:val="18"/>
                <w:szCs w:val="18"/>
                <w:lang w:val="tr-TR"/>
              </w:rPr>
              <w:t>Tüzel Kişi Ortaklara Verilen Krediler</w:t>
            </w:r>
          </w:p>
        </w:tc>
        <w:tc>
          <w:tcPr>
            <w:tcW w:w="1311" w:type="dxa"/>
            <w:noWrap/>
            <w:vAlign w:val="bottom"/>
          </w:tcPr>
          <w:p w:rsidR="00060D19" w:rsidRPr="008400F4" w:rsidRDefault="00DB07FB" w:rsidP="00E7778B">
            <w:pPr>
              <w:jc w:val="right"/>
              <w:rPr>
                <w:lang w:val="tr-TR"/>
              </w:rPr>
            </w:pPr>
            <w:r w:rsidRPr="00DB07FB">
              <w:rPr>
                <w:lang w:val="tr-TR"/>
              </w:rPr>
              <w:t>167.967</w:t>
            </w:r>
          </w:p>
        </w:tc>
        <w:tc>
          <w:tcPr>
            <w:tcW w:w="1311" w:type="dxa"/>
            <w:noWrap/>
            <w:vAlign w:val="bottom"/>
          </w:tcPr>
          <w:p w:rsidR="00060D19" w:rsidRPr="008400F4" w:rsidRDefault="00DB07FB" w:rsidP="00E7778B">
            <w:pPr>
              <w:jc w:val="right"/>
              <w:rPr>
                <w:lang w:val="tr-TR"/>
              </w:rPr>
            </w:pPr>
            <w:r w:rsidRPr="00DB07FB">
              <w:rPr>
                <w:lang w:val="tr-TR"/>
              </w:rPr>
              <w:t>3.288.878</w:t>
            </w:r>
          </w:p>
        </w:tc>
        <w:tc>
          <w:tcPr>
            <w:tcW w:w="1311" w:type="dxa"/>
            <w:noWrap/>
            <w:vAlign w:val="bottom"/>
          </w:tcPr>
          <w:p w:rsidR="00060D19" w:rsidRPr="005539C2" w:rsidRDefault="00E62153" w:rsidP="00A85AB0">
            <w:pPr>
              <w:jc w:val="right"/>
              <w:rPr>
                <w:rFonts w:eastAsia="Arial Unicode MS"/>
                <w:sz w:val="18"/>
                <w:szCs w:val="18"/>
                <w:lang w:val="tr-TR"/>
              </w:rPr>
            </w:pPr>
            <w:r w:rsidRPr="00E62153">
              <w:rPr>
                <w:rFonts w:eastAsia="Arial Unicode MS"/>
                <w:sz w:val="18"/>
                <w:szCs w:val="18"/>
                <w:lang w:val="tr-TR"/>
              </w:rPr>
              <w:t>78.859</w:t>
            </w:r>
          </w:p>
        </w:tc>
        <w:tc>
          <w:tcPr>
            <w:tcW w:w="1312" w:type="dxa"/>
            <w:noWrap/>
            <w:vAlign w:val="bottom"/>
          </w:tcPr>
          <w:p w:rsidR="00060D19" w:rsidRPr="005539C2" w:rsidRDefault="00E62153" w:rsidP="00A85AB0">
            <w:pPr>
              <w:tabs>
                <w:tab w:val="left" w:pos="1440"/>
              </w:tabs>
              <w:jc w:val="right"/>
              <w:rPr>
                <w:rFonts w:eastAsia="Arial Unicode MS"/>
                <w:sz w:val="18"/>
                <w:szCs w:val="18"/>
                <w:lang w:val="tr-TR"/>
              </w:rPr>
            </w:pPr>
            <w:r w:rsidRPr="00E62153">
              <w:rPr>
                <w:rFonts w:eastAsia="Arial Unicode MS"/>
                <w:sz w:val="18"/>
                <w:szCs w:val="18"/>
                <w:lang w:val="tr-TR"/>
              </w:rPr>
              <w:t>3.002.338</w:t>
            </w:r>
          </w:p>
        </w:tc>
      </w:tr>
      <w:tr w:rsidR="00060D19" w:rsidRPr="005539C2" w:rsidTr="009E7B34">
        <w:trPr>
          <w:trHeight w:val="225"/>
        </w:trPr>
        <w:tc>
          <w:tcPr>
            <w:tcW w:w="3969" w:type="dxa"/>
            <w:tcMar>
              <w:top w:w="0" w:type="dxa"/>
              <w:left w:w="301" w:type="dxa"/>
              <w:bottom w:w="0" w:type="dxa"/>
              <w:right w:w="0" w:type="dxa"/>
            </w:tcMar>
            <w:vAlign w:val="bottom"/>
          </w:tcPr>
          <w:p w:rsidR="00060D19" w:rsidRPr="005539C2" w:rsidRDefault="00060D19" w:rsidP="002E2412">
            <w:pPr>
              <w:ind w:left="-159"/>
              <w:rPr>
                <w:rFonts w:eastAsia="Arial Unicode MS"/>
                <w:sz w:val="18"/>
                <w:szCs w:val="18"/>
                <w:lang w:val="tr-TR"/>
              </w:rPr>
            </w:pPr>
            <w:r w:rsidRPr="005539C2">
              <w:rPr>
                <w:sz w:val="18"/>
                <w:szCs w:val="18"/>
                <w:lang w:val="tr-TR"/>
              </w:rPr>
              <w:t>Gerçek Kişi Ortaklara Verilen Krediler</w:t>
            </w:r>
          </w:p>
        </w:tc>
        <w:tc>
          <w:tcPr>
            <w:tcW w:w="1311" w:type="dxa"/>
            <w:noWrap/>
            <w:vAlign w:val="bottom"/>
          </w:tcPr>
          <w:p w:rsidR="00060D19" w:rsidRPr="008400F4" w:rsidRDefault="00DB07FB" w:rsidP="00E7778B">
            <w:pPr>
              <w:jc w:val="right"/>
              <w:rPr>
                <w:lang w:val="tr-TR"/>
              </w:rPr>
            </w:pPr>
            <w:r>
              <w:rPr>
                <w:lang w:val="tr-TR"/>
              </w:rPr>
              <w:t>-</w:t>
            </w:r>
          </w:p>
        </w:tc>
        <w:tc>
          <w:tcPr>
            <w:tcW w:w="1311" w:type="dxa"/>
            <w:noWrap/>
            <w:vAlign w:val="bottom"/>
          </w:tcPr>
          <w:p w:rsidR="00060D19" w:rsidRPr="008400F4" w:rsidRDefault="00DB07FB" w:rsidP="00E7778B">
            <w:pPr>
              <w:jc w:val="right"/>
              <w:rPr>
                <w:lang w:val="tr-TR"/>
              </w:rPr>
            </w:pPr>
            <w:r>
              <w:rPr>
                <w:lang w:val="tr-TR"/>
              </w:rPr>
              <w:t>-</w:t>
            </w:r>
          </w:p>
        </w:tc>
        <w:tc>
          <w:tcPr>
            <w:tcW w:w="1311" w:type="dxa"/>
            <w:noWrap/>
            <w:vAlign w:val="bottom"/>
          </w:tcPr>
          <w:p w:rsidR="00060D19" w:rsidRPr="005539C2" w:rsidRDefault="00060D19" w:rsidP="00A85AB0">
            <w:pPr>
              <w:jc w:val="right"/>
              <w:rPr>
                <w:rFonts w:eastAsia="Arial Unicode MS"/>
                <w:sz w:val="18"/>
                <w:szCs w:val="18"/>
                <w:lang w:val="tr-TR"/>
              </w:rPr>
            </w:pPr>
            <w:r w:rsidRPr="005539C2">
              <w:rPr>
                <w:rFonts w:eastAsia="Arial Unicode MS"/>
                <w:sz w:val="18"/>
                <w:szCs w:val="18"/>
                <w:lang w:val="tr-TR"/>
              </w:rPr>
              <w:t>-</w:t>
            </w:r>
          </w:p>
        </w:tc>
        <w:tc>
          <w:tcPr>
            <w:tcW w:w="1312" w:type="dxa"/>
            <w:noWrap/>
            <w:vAlign w:val="bottom"/>
          </w:tcPr>
          <w:p w:rsidR="00060D19" w:rsidRPr="005539C2" w:rsidRDefault="00060D19" w:rsidP="00A85AB0">
            <w:pPr>
              <w:tabs>
                <w:tab w:val="left" w:pos="1440"/>
              </w:tabs>
              <w:jc w:val="right"/>
              <w:rPr>
                <w:rFonts w:eastAsia="Arial Unicode MS"/>
                <w:sz w:val="18"/>
                <w:szCs w:val="18"/>
                <w:lang w:val="tr-TR"/>
              </w:rPr>
            </w:pPr>
            <w:r w:rsidRPr="005539C2">
              <w:rPr>
                <w:rFonts w:eastAsia="Arial Unicode MS"/>
                <w:sz w:val="18"/>
                <w:szCs w:val="18"/>
                <w:lang w:val="tr-TR"/>
              </w:rPr>
              <w:t>-</w:t>
            </w:r>
          </w:p>
        </w:tc>
      </w:tr>
      <w:tr w:rsidR="00060D19" w:rsidRPr="005539C2" w:rsidTr="009E7B34">
        <w:trPr>
          <w:trHeight w:val="225"/>
        </w:trPr>
        <w:tc>
          <w:tcPr>
            <w:tcW w:w="3969" w:type="dxa"/>
            <w:vAlign w:val="bottom"/>
          </w:tcPr>
          <w:p w:rsidR="00060D19" w:rsidRPr="005539C2" w:rsidRDefault="00060D19" w:rsidP="00AB3764">
            <w:pPr>
              <w:rPr>
                <w:rFonts w:eastAsia="Arial Unicode MS"/>
                <w:sz w:val="18"/>
                <w:szCs w:val="18"/>
                <w:lang w:val="tr-TR"/>
              </w:rPr>
            </w:pPr>
            <w:r w:rsidRPr="005539C2">
              <w:rPr>
                <w:sz w:val="18"/>
                <w:szCs w:val="18"/>
                <w:lang w:val="tr-TR"/>
              </w:rPr>
              <w:t>Banka Ortaklarına Verilen Dolaylı Krediler</w:t>
            </w:r>
          </w:p>
        </w:tc>
        <w:tc>
          <w:tcPr>
            <w:tcW w:w="1311" w:type="dxa"/>
            <w:noWrap/>
            <w:vAlign w:val="bottom"/>
          </w:tcPr>
          <w:p w:rsidR="00060D19" w:rsidRPr="008400F4" w:rsidRDefault="00DB07FB" w:rsidP="00E7778B">
            <w:pPr>
              <w:jc w:val="right"/>
              <w:rPr>
                <w:lang w:val="tr-TR"/>
              </w:rPr>
            </w:pPr>
            <w:r>
              <w:rPr>
                <w:lang w:val="tr-TR"/>
              </w:rPr>
              <w:t>-</w:t>
            </w:r>
          </w:p>
        </w:tc>
        <w:tc>
          <w:tcPr>
            <w:tcW w:w="1311" w:type="dxa"/>
            <w:noWrap/>
            <w:vAlign w:val="bottom"/>
          </w:tcPr>
          <w:p w:rsidR="00060D19" w:rsidRPr="008400F4" w:rsidRDefault="00DB07FB" w:rsidP="00E7778B">
            <w:pPr>
              <w:jc w:val="right"/>
              <w:rPr>
                <w:lang w:val="tr-TR"/>
              </w:rPr>
            </w:pPr>
            <w:r>
              <w:rPr>
                <w:lang w:val="tr-TR"/>
              </w:rPr>
              <w:t>-</w:t>
            </w:r>
          </w:p>
        </w:tc>
        <w:tc>
          <w:tcPr>
            <w:tcW w:w="1311" w:type="dxa"/>
            <w:noWrap/>
            <w:vAlign w:val="bottom"/>
          </w:tcPr>
          <w:p w:rsidR="00060D19" w:rsidRPr="005539C2" w:rsidRDefault="00060D19" w:rsidP="00A85AB0">
            <w:pPr>
              <w:jc w:val="right"/>
              <w:rPr>
                <w:rFonts w:eastAsia="Arial Unicode MS"/>
                <w:sz w:val="18"/>
                <w:szCs w:val="18"/>
                <w:lang w:val="tr-TR"/>
              </w:rPr>
            </w:pPr>
            <w:r w:rsidRPr="005539C2">
              <w:rPr>
                <w:rFonts w:eastAsia="Arial Unicode MS"/>
                <w:sz w:val="18"/>
                <w:szCs w:val="18"/>
                <w:lang w:val="tr-TR"/>
              </w:rPr>
              <w:t>-</w:t>
            </w:r>
          </w:p>
        </w:tc>
        <w:tc>
          <w:tcPr>
            <w:tcW w:w="1312" w:type="dxa"/>
            <w:noWrap/>
            <w:vAlign w:val="bottom"/>
          </w:tcPr>
          <w:p w:rsidR="00060D19" w:rsidRPr="005539C2" w:rsidRDefault="00060D19" w:rsidP="00A85AB0">
            <w:pPr>
              <w:tabs>
                <w:tab w:val="left" w:pos="1440"/>
              </w:tabs>
              <w:jc w:val="right"/>
              <w:rPr>
                <w:rFonts w:eastAsia="Arial Unicode MS"/>
                <w:sz w:val="18"/>
                <w:szCs w:val="18"/>
                <w:lang w:val="tr-TR"/>
              </w:rPr>
            </w:pPr>
            <w:r w:rsidRPr="005539C2">
              <w:rPr>
                <w:rFonts w:eastAsia="Arial Unicode MS"/>
                <w:sz w:val="18"/>
                <w:szCs w:val="18"/>
                <w:lang w:val="tr-TR"/>
              </w:rPr>
              <w:t>-</w:t>
            </w:r>
          </w:p>
        </w:tc>
      </w:tr>
      <w:tr w:rsidR="00060D19" w:rsidRPr="005539C2" w:rsidTr="009E7B34">
        <w:trPr>
          <w:trHeight w:val="225"/>
        </w:trPr>
        <w:tc>
          <w:tcPr>
            <w:tcW w:w="3969" w:type="dxa"/>
            <w:tcBorders>
              <w:bottom w:val="single" w:sz="4" w:space="0" w:color="auto"/>
            </w:tcBorders>
            <w:vAlign w:val="bottom"/>
          </w:tcPr>
          <w:p w:rsidR="00060D19" w:rsidRPr="005539C2" w:rsidRDefault="00060D19" w:rsidP="00AB3764">
            <w:pPr>
              <w:rPr>
                <w:rFonts w:eastAsia="Arial Unicode MS"/>
                <w:sz w:val="18"/>
                <w:szCs w:val="18"/>
                <w:lang w:val="tr-TR"/>
              </w:rPr>
            </w:pPr>
            <w:r w:rsidRPr="005539C2">
              <w:rPr>
                <w:sz w:val="18"/>
                <w:szCs w:val="18"/>
                <w:lang w:val="tr-TR"/>
              </w:rPr>
              <w:t>Banka Mensuplarına Verilen Krediler</w:t>
            </w:r>
          </w:p>
        </w:tc>
        <w:tc>
          <w:tcPr>
            <w:tcW w:w="1311" w:type="dxa"/>
            <w:tcBorders>
              <w:bottom w:val="single" w:sz="4" w:space="0" w:color="auto"/>
            </w:tcBorders>
            <w:noWrap/>
            <w:vAlign w:val="bottom"/>
          </w:tcPr>
          <w:p w:rsidR="00060D19" w:rsidRPr="008400F4" w:rsidRDefault="00DB07FB" w:rsidP="00E7778B">
            <w:pPr>
              <w:jc w:val="right"/>
              <w:rPr>
                <w:lang w:val="tr-TR"/>
              </w:rPr>
            </w:pPr>
            <w:r>
              <w:rPr>
                <w:lang w:val="tr-TR"/>
              </w:rPr>
              <w:t>-</w:t>
            </w:r>
          </w:p>
        </w:tc>
        <w:tc>
          <w:tcPr>
            <w:tcW w:w="1311" w:type="dxa"/>
            <w:tcBorders>
              <w:bottom w:val="single" w:sz="4" w:space="0" w:color="auto"/>
            </w:tcBorders>
            <w:noWrap/>
            <w:vAlign w:val="bottom"/>
          </w:tcPr>
          <w:p w:rsidR="00060D19" w:rsidRPr="008400F4" w:rsidRDefault="00DB07FB" w:rsidP="00E7778B">
            <w:pPr>
              <w:jc w:val="right"/>
              <w:rPr>
                <w:lang w:val="tr-TR"/>
              </w:rPr>
            </w:pPr>
            <w:r>
              <w:rPr>
                <w:lang w:val="tr-TR"/>
              </w:rPr>
              <w:t>-</w:t>
            </w:r>
          </w:p>
        </w:tc>
        <w:tc>
          <w:tcPr>
            <w:tcW w:w="1311" w:type="dxa"/>
            <w:tcBorders>
              <w:bottom w:val="single" w:sz="4" w:space="0" w:color="auto"/>
            </w:tcBorders>
            <w:noWrap/>
            <w:vAlign w:val="bottom"/>
          </w:tcPr>
          <w:p w:rsidR="00060D19" w:rsidRPr="005539C2" w:rsidRDefault="00C05900" w:rsidP="00A85AB0">
            <w:pPr>
              <w:jc w:val="right"/>
              <w:rPr>
                <w:rFonts w:eastAsia="Arial Unicode MS"/>
                <w:sz w:val="18"/>
                <w:szCs w:val="18"/>
                <w:lang w:val="tr-TR"/>
              </w:rPr>
            </w:pPr>
            <w:r>
              <w:rPr>
                <w:rFonts w:eastAsia="Arial Unicode MS"/>
                <w:sz w:val="18"/>
                <w:szCs w:val="18"/>
                <w:lang w:val="tr-TR"/>
              </w:rPr>
              <w:t>2</w:t>
            </w:r>
          </w:p>
        </w:tc>
        <w:tc>
          <w:tcPr>
            <w:tcW w:w="1312" w:type="dxa"/>
            <w:tcBorders>
              <w:bottom w:val="single" w:sz="4" w:space="0" w:color="auto"/>
            </w:tcBorders>
            <w:noWrap/>
            <w:vAlign w:val="bottom"/>
          </w:tcPr>
          <w:p w:rsidR="00060D19" w:rsidRPr="005539C2" w:rsidRDefault="00C05900" w:rsidP="00A85AB0">
            <w:pPr>
              <w:tabs>
                <w:tab w:val="left" w:pos="1440"/>
              </w:tabs>
              <w:jc w:val="right"/>
              <w:rPr>
                <w:rFonts w:eastAsia="Arial Unicode MS"/>
                <w:sz w:val="18"/>
                <w:szCs w:val="18"/>
                <w:lang w:val="tr-TR"/>
              </w:rPr>
            </w:pPr>
            <w:r>
              <w:rPr>
                <w:rFonts w:eastAsia="Arial Unicode MS"/>
                <w:sz w:val="18"/>
                <w:szCs w:val="18"/>
                <w:lang w:val="tr-TR"/>
              </w:rPr>
              <w:t>-</w:t>
            </w:r>
          </w:p>
        </w:tc>
      </w:tr>
      <w:tr w:rsidR="00060D19" w:rsidRPr="005539C2" w:rsidTr="009E7B34">
        <w:trPr>
          <w:trHeight w:val="225"/>
        </w:trPr>
        <w:tc>
          <w:tcPr>
            <w:tcW w:w="3969" w:type="dxa"/>
            <w:tcBorders>
              <w:top w:val="single" w:sz="4" w:space="0" w:color="auto"/>
              <w:bottom w:val="single" w:sz="4" w:space="0" w:color="auto"/>
            </w:tcBorders>
            <w:noWrap/>
            <w:vAlign w:val="bottom"/>
          </w:tcPr>
          <w:p w:rsidR="00060D19" w:rsidRPr="005539C2" w:rsidRDefault="00060D19" w:rsidP="00AB3764">
            <w:pPr>
              <w:rPr>
                <w:rFonts w:eastAsia="Arial Unicode MS"/>
                <w:b/>
                <w:bCs/>
                <w:sz w:val="18"/>
                <w:szCs w:val="18"/>
                <w:lang w:val="tr-TR"/>
              </w:rPr>
            </w:pPr>
            <w:r w:rsidRPr="005539C2">
              <w:rPr>
                <w:b/>
                <w:bCs/>
                <w:sz w:val="18"/>
                <w:szCs w:val="18"/>
                <w:lang w:val="tr-TR"/>
              </w:rPr>
              <w:t>Toplam</w:t>
            </w:r>
          </w:p>
        </w:tc>
        <w:tc>
          <w:tcPr>
            <w:tcW w:w="1311" w:type="dxa"/>
            <w:tcBorders>
              <w:top w:val="single" w:sz="4" w:space="0" w:color="auto"/>
              <w:bottom w:val="single" w:sz="4" w:space="0" w:color="auto"/>
            </w:tcBorders>
            <w:noWrap/>
            <w:vAlign w:val="bottom"/>
          </w:tcPr>
          <w:p w:rsidR="00060D19" w:rsidRPr="008400F4" w:rsidRDefault="00DB07FB" w:rsidP="00E7778B">
            <w:pPr>
              <w:jc w:val="right"/>
              <w:rPr>
                <w:b/>
                <w:lang w:val="tr-TR"/>
              </w:rPr>
            </w:pPr>
            <w:r w:rsidRPr="00DB07FB">
              <w:rPr>
                <w:b/>
                <w:lang w:val="tr-TR"/>
              </w:rPr>
              <w:t>167.967</w:t>
            </w:r>
          </w:p>
        </w:tc>
        <w:tc>
          <w:tcPr>
            <w:tcW w:w="1311" w:type="dxa"/>
            <w:tcBorders>
              <w:top w:val="single" w:sz="4" w:space="0" w:color="auto"/>
              <w:bottom w:val="single" w:sz="4" w:space="0" w:color="auto"/>
            </w:tcBorders>
            <w:noWrap/>
            <w:vAlign w:val="bottom"/>
          </w:tcPr>
          <w:p w:rsidR="00060D19" w:rsidRPr="008400F4" w:rsidRDefault="00DB07FB" w:rsidP="00E7778B">
            <w:pPr>
              <w:jc w:val="right"/>
              <w:rPr>
                <w:b/>
                <w:lang w:val="tr-TR"/>
              </w:rPr>
            </w:pPr>
            <w:r w:rsidRPr="00DB07FB">
              <w:rPr>
                <w:b/>
                <w:lang w:val="tr-TR"/>
              </w:rPr>
              <w:t>3.288.878</w:t>
            </w:r>
          </w:p>
        </w:tc>
        <w:tc>
          <w:tcPr>
            <w:tcW w:w="1311" w:type="dxa"/>
            <w:tcBorders>
              <w:top w:val="single" w:sz="4" w:space="0" w:color="auto"/>
              <w:bottom w:val="single" w:sz="4" w:space="0" w:color="auto"/>
            </w:tcBorders>
            <w:noWrap/>
            <w:vAlign w:val="bottom"/>
          </w:tcPr>
          <w:p w:rsidR="00060D19" w:rsidRPr="005539C2" w:rsidRDefault="00E62153" w:rsidP="00C05900">
            <w:pPr>
              <w:jc w:val="right"/>
              <w:rPr>
                <w:rFonts w:eastAsia="Arial Unicode MS"/>
                <w:b/>
                <w:bCs/>
                <w:sz w:val="18"/>
                <w:szCs w:val="18"/>
                <w:lang w:val="tr-TR"/>
              </w:rPr>
            </w:pPr>
            <w:r w:rsidRPr="00E62153">
              <w:rPr>
                <w:rFonts w:eastAsia="Arial Unicode MS"/>
                <w:b/>
                <w:bCs/>
                <w:sz w:val="18"/>
                <w:szCs w:val="18"/>
                <w:lang w:val="tr-TR"/>
              </w:rPr>
              <w:t>78.8</w:t>
            </w:r>
            <w:r w:rsidR="00C05900">
              <w:rPr>
                <w:rFonts w:eastAsia="Arial Unicode MS"/>
                <w:b/>
                <w:bCs/>
                <w:sz w:val="18"/>
                <w:szCs w:val="18"/>
                <w:lang w:val="tr-TR"/>
              </w:rPr>
              <w:t>61</w:t>
            </w:r>
          </w:p>
        </w:tc>
        <w:tc>
          <w:tcPr>
            <w:tcW w:w="1312" w:type="dxa"/>
            <w:tcBorders>
              <w:top w:val="single" w:sz="4" w:space="0" w:color="auto"/>
              <w:bottom w:val="single" w:sz="4" w:space="0" w:color="auto"/>
            </w:tcBorders>
            <w:noWrap/>
            <w:vAlign w:val="bottom"/>
          </w:tcPr>
          <w:p w:rsidR="00060D19" w:rsidRPr="005539C2" w:rsidRDefault="00E62153" w:rsidP="00A85AB0">
            <w:pPr>
              <w:tabs>
                <w:tab w:val="left" w:pos="1440"/>
              </w:tabs>
              <w:jc w:val="right"/>
              <w:rPr>
                <w:rFonts w:eastAsia="Arial Unicode MS"/>
                <w:b/>
                <w:bCs/>
                <w:sz w:val="18"/>
                <w:szCs w:val="18"/>
                <w:lang w:val="tr-TR"/>
              </w:rPr>
            </w:pPr>
            <w:r w:rsidRPr="00E62153">
              <w:rPr>
                <w:rFonts w:eastAsia="Arial Unicode MS"/>
                <w:b/>
                <w:bCs/>
                <w:sz w:val="18"/>
                <w:szCs w:val="18"/>
                <w:lang w:val="tr-TR"/>
              </w:rPr>
              <w:t>3.002.338</w:t>
            </w:r>
          </w:p>
        </w:tc>
      </w:tr>
      <w:bookmarkEnd w:id="24"/>
    </w:tbl>
    <w:p w:rsidR="00D3297D" w:rsidRPr="00412D72" w:rsidRDefault="00D3297D" w:rsidP="00D13421">
      <w:pPr>
        <w:pStyle w:val="BodyText2"/>
        <w:tabs>
          <w:tab w:val="clear" w:pos="720"/>
        </w:tabs>
        <w:autoSpaceDE w:val="0"/>
        <w:autoSpaceDN w:val="0"/>
        <w:adjustRightInd w:val="0"/>
        <w:rPr>
          <w:rFonts w:ascii="Times New Roman" w:eastAsia="Arial Unicode MS" w:hAnsi="Times New Roman" w:cs="Times New Roman"/>
          <w:sz w:val="12"/>
          <w:szCs w:val="12"/>
        </w:rPr>
      </w:pPr>
    </w:p>
    <w:p w:rsidR="00D3297D" w:rsidRPr="00412D72" w:rsidRDefault="000B3AFF" w:rsidP="009E7B34">
      <w:pPr>
        <w:pStyle w:val="BodyText2"/>
        <w:tabs>
          <w:tab w:val="clear" w:pos="720"/>
          <w:tab w:val="left" w:pos="1276"/>
        </w:tabs>
        <w:autoSpaceDE w:val="0"/>
        <w:autoSpaceDN w:val="0"/>
        <w:adjustRightInd w:val="0"/>
        <w:ind w:left="1276" w:hanging="425"/>
        <w:rPr>
          <w:rFonts w:ascii="Times New Roman" w:eastAsia="Arial Unicode MS" w:hAnsi="Times New Roman" w:cs="Times New Roman"/>
          <w:szCs w:val="20"/>
        </w:rPr>
      </w:pPr>
      <w:r w:rsidRPr="00412D72">
        <w:rPr>
          <w:rFonts w:ascii="Times New Roman" w:eastAsia="Arial Unicode MS" w:hAnsi="Times New Roman" w:cs="Times New Roman"/>
          <w:szCs w:val="20"/>
        </w:rPr>
        <w:t>b)</w:t>
      </w:r>
      <w:r w:rsidRPr="00412D72">
        <w:rPr>
          <w:rFonts w:ascii="Times New Roman" w:eastAsia="Arial Unicode MS" w:hAnsi="Times New Roman" w:cs="Times New Roman"/>
          <w:szCs w:val="20"/>
        </w:rPr>
        <w:tab/>
      </w:r>
      <w:r w:rsidR="00D3297D" w:rsidRPr="00412D72">
        <w:rPr>
          <w:rFonts w:ascii="Times New Roman" w:eastAsia="Arial Unicode MS" w:hAnsi="Times New Roman" w:cs="Times New Roman"/>
          <w:szCs w:val="20"/>
        </w:rPr>
        <w:t>Birinci ve ikinci grup krediler, diğer alacaklar ile yeniden yapılandırılan ya da yeni bir itfa planına bağlanan krediler ve diğer alacaklara ilişkin bilgiler</w:t>
      </w:r>
      <w:r w:rsidR="006461D0" w:rsidRPr="00412D72">
        <w:rPr>
          <w:rFonts w:ascii="Times New Roman" w:eastAsia="Arial Unicode MS" w:hAnsi="Times New Roman" w:cs="Times New Roman"/>
          <w:szCs w:val="20"/>
        </w:rPr>
        <w:t>:</w:t>
      </w:r>
    </w:p>
    <w:p w:rsidR="00D3297D" w:rsidRPr="00412D72" w:rsidRDefault="00D3297D">
      <w:pPr>
        <w:pStyle w:val="BodyText2"/>
        <w:tabs>
          <w:tab w:val="clear" w:pos="720"/>
        </w:tabs>
        <w:autoSpaceDE w:val="0"/>
        <w:autoSpaceDN w:val="0"/>
        <w:adjustRightInd w:val="0"/>
        <w:rPr>
          <w:rFonts w:ascii="Times New Roman" w:eastAsia="Arial Unicode MS" w:hAnsi="Times New Roman" w:cs="Times New Roman"/>
          <w:sz w:val="12"/>
          <w:szCs w:val="12"/>
        </w:rPr>
      </w:pPr>
    </w:p>
    <w:tbl>
      <w:tblPr>
        <w:tblW w:w="9214" w:type="dxa"/>
        <w:tblInd w:w="851" w:type="dxa"/>
        <w:tblLayout w:type="fixed"/>
        <w:tblCellMar>
          <w:left w:w="0" w:type="dxa"/>
          <w:right w:w="0" w:type="dxa"/>
        </w:tblCellMar>
        <w:tblLook w:val="0000"/>
      </w:tblPr>
      <w:tblGrid>
        <w:gridCol w:w="3402"/>
        <w:gridCol w:w="1332"/>
        <w:gridCol w:w="1415"/>
        <w:gridCol w:w="1519"/>
        <w:gridCol w:w="1546"/>
      </w:tblGrid>
      <w:tr w:rsidR="00D3297D" w:rsidRPr="005539C2" w:rsidTr="009E7B34">
        <w:trPr>
          <w:trHeight w:val="180"/>
        </w:trPr>
        <w:tc>
          <w:tcPr>
            <w:tcW w:w="3402" w:type="dxa"/>
            <w:tcBorders>
              <w:bottom w:val="single" w:sz="4" w:space="0" w:color="auto"/>
            </w:tcBorders>
            <w:noWrap/>
          </w:tcPr>
          <w:p w:rsidR="00D3297D" w:rsidRPr="005539C2" w:rsidRDefault="00D3297D" w:rsidP="007D3E8E">
            <w:pPr>
              <w:jc w:val="center"/>
              <w:rPr>
                <w:rFonts w:eastAsia="Arial Unicode MS"/>
                <w:sz w:val="18"/>
                <w:szCs w:val="18"/>
                <w:lang w:val="tr-TR"/>
              </w:rPr>
            </w:pPr>
          </w:p>
        </w:tc>
        <w:tc>
          <w:tcPr>
            <w:tcW w:w="2747" w:type="dxa"/>
            <w:gridSpan w:val="2"/>
            <w:tcBorders>
              <w:bottom w:val="single" w:sz="4" w:space="0" w:color="auto"/>
            </w:tcBorders>
          </w:tcPr>
          <w:p w:rsidR="00AC3388" w:rsidRPr="005539C2" w:rsidRDefault="00D3297D" w:rsidP="007D3E8E">
            <w:pPr>
              <w:jc w:val="center"/>
              <w:rPr>
                <w:b/>
                <w:sz w:val="18"/>
                <w:szCs w:val="18"/>
                <w:lang w:val="tr-TR"/>
              </w:rPr>
            </w:pPr>
            <w:r w:rsidRPr="005539C2">
              <w:rPr>
                <w:b/>
                <w:sz w:val="18"/>
                <w:szCs w:val="18"/>
                <w:lang w:val="tr-TR"/>
              </w:rPr>
              <w:t>Standart Nitelikli</w:t>
            </w:r>
          </w:p>
          <w:p w:rsidR="00D3297D" w:rsidRPr="005539C2" w:rsidRDefault="00D3297D" w:rsidP="007D3E8E">
            <w:pPr>
              <w:jc w:val="center"/>
              <w:rPr>
                <w:rFonts w:eastAsia="Arial Unicode MS"/>
                <w:b/>
                <w:sz w:val="18"/>
                <w:szCs w:val="18"/>
                <w:lang w:val="tr-TR"/>
              </w:rPr>
            </w:pPr>
            <w:r w:rsidRPr="005539C2">
              <w:rPr>
                <w:b/>
                <w:sz w:val="18"/>
                <w:szCs w:val="18"/>
                <w:lang w:val="tr-TR"/>
              </w:rPr>
              <w:t>Krediler ve Diğer Alacaklar</w:t>
            </w:r>
          </w:p>
        </w:tc>
        <w:tc>
          <w:tcPr>
            <w:tcW w:w="3065" w:type="dxa"/>
            <w:gridSpan w:val="2"/>
            <w:tcBorders>
              <w:bottom w:val="single" w:sz="4" w:space="0" w:color="auto"/>
            </w:tcBorders>
          </w:tcPr>
          <w:p w:rsidR="00AC3388" w:rsidRPr="005539C2" w:rsidRDefault="00D3297D" w:rsidP="007D3E8E">
            <w:pPr>
              <w:jc w:val="center"/>
              <w:rPr>
                <w:b/>
                <w:sz w:val="18"/>
                <w:szCs w:val="18"/>
                <w:lang w:val="tr-TR"/>
              </w:rPr>
            </w:pPr>
            <w:r w:rsidRPr="005539C2">
              <w:rPr>
                <w:b/>
                <w:sz w:val="18"/>
                <w:szCs w:val="18"/>
                <w:lang w:val="tr-TR"/>
              </w:rPr>
              <w:t xml:space="preserve">Yakın İzlemedeki </w:t>
            </w:r>
          </w:p>
          <w:p w:rsidR="00D3297D" w:rsidRPr="005539C2" w:rsidRDefault="00D3297D" w:rsidP="007D3E8E">
            <w:pPr>
              <w:jc w:val="center"/>
              <w:rPr>
                <w:rFonts w:eastAsia="Arial Unicode MS"/>
                <w:b/>
                <w:sz w:val="18"/>
                <w:szCs w:val="18"/>
                <w:lang w:val="tr-TR"/>
              </w:rPr>
            </w:pPr>
            <w:r w:rsidRPr="005539C2">
              <w:rPr>
                <w:b/>
                <w:sz w:val="18"/>
                <w:szCs w:val="18"/>
                <w:lang w:val="tr-TR"/>
              </w:rPr>
              <w:t>Krediler ve Diğer Alacaklar</w:t>
            </w:r>
          </w:p>
        </w:tc>
      </w:tr>
      <w:tr w:rsidR="00D3297D" w:rsidRPr="005539C2" w:rsidTr="009E7B34">
        <w:trPr>
          <w:trHeight w:val="420"/>
        </w:trPr>
        <w:tc>
          <w:tcPr>
            <w:tcW w:w="3402" w:type="dxa"/>
            <w:tcBorders>
              <w:top w:val="single" w:sz="4" w:space="0" w:color="auto"/>
              <w:bottom w:val="single" w:sz="4" w:space="0" w:color="auto"/>
            </w:tcBorders>
            <w:noWrap/>
            <w:vAlign w:val="bottom"/>
          </w:tcPr>
          <w:p w:rsidR="00D3297D" w:rsidRPr="005539C2" w:rsidRDefault="00D3297D" w:rsidP="007D3E8E">
            <w:pPr>
              <w:rPr>
                <w:rFonts w:eastAsia="Arial Unicode MS"/>
                <w:b/>
                <w:sz w:val="18"/>
                <w:szCs w:val="18"/>
                <w:lang w:val="tr-TR"/>
              </w:rPr>
            </w:pPr>
            <w:r w:rsidRPr="005539C2">
              <w:rPr>
                <w:b/>
                <w:sz w:val="18"/>
                <w:szCs w:val="18"/>
                <w:lang w:val="tr-TR"/>
              </w:rPr>
              <w:t>Nakdi Krediler</w:t>
            </w:r>
          </w:p>
        </w:tc>
        <w:tc>
          <w:tcPr>
            <w:tcW w:w="1332" w:type="dxa"/>
            <w:tcBorders>
              <w:top w:val="single" w:sz="4" w:space="0" w:color="auto"/>
              <w:bottom w:val="single" w:sz="4" w:space="0" w:color="auto"/>
            </w:tcBorders>
            <w:vAlign w:val="bottom"/>
          </w:tcPr>
          <w:p w:rsidR="000B3AFF" w:rsidRPr="005539C2" w:rsidRDefault="00D3297D" w:rsidP="005539C2">
            <w:pPr>
              <w:ind w:right="69"/>
              <w:jc w:val="right"/>
              <w:rPr>
                <w:b/>
                <w:sz w:val="18"/>
                <w:szCs w:val="18"/>
                <w:lang w:val="tr-TR"/>
              </w:rPr>
            </w:pPr>
            <w:r w:rsidRPr="005539C2">
              <w:rPr>
                <w:b/>
                <w:sz w:val="18"/>
                <w:szCs w:val="18"/>
                <w:lang w:val="tr-TR"/>
              </w:rPr>
              <w:t xml:space="preserve">Krediler </w:t>
            </w:r>
          </w:p>
          <w:p w:rsidR="00D3297D" w:rsidRPr="005539C2" w:rsidRDefault="00D3297D" w:rsidP="005539C2">
            <w:pPr>
              <w:ind w:right="69"/>
              <w:jc w:val="right"/>
              <w:rPr>
                <w:rFonts w:eastAsia="Arial Unicode MS"/>
                <w:b/>
                <w:sz w:val="18"/>
                <w:szCs w:val="18"/>
                <w:lang w:val="tr-TR"/>
              </w:rPr>
            </w:pPr>
            <w:r w:rsidRPr="005539C2">
              <w:rPr>
                <w:b/>
                <w:sz w:val="18"/>
                <w:szCs w:val="18"/>
                <w:lang w:val="tr-TR"/>
              </w:rPr>
              <w:t>ve Diğer Alacaklar</w:t>
            </w:r>
          </w:p>
        </w:tc>
        <w:tc>
          <w:tcPr>
            <w:tcW w:w="1415" w:type="dxa"/>
            <w:tcBorders>
              <w:top w:val="single" w:sz="4" w:space="0" w:color="auto"/>
              <w:bottom w:val="single" w:sz="4" w:space="0" w:color="auto"/>
            </w:tcBorders>
            <w:vAlign w:val="bottom"/>
          </w:tcPr>
          <w:p w:rsidR="00D3297D" w:rsidRPr="005539C2" w:rsidRDefault="00D3297D" w:rsidP="005539C2">
            <w:pPr>
              <w:ind w:right="69"/>
              <w:jc w:val="right"/>
              <w:rPr>
                <w:rFonts w:eastAsia="Arial Unicode MS"/>
                <w:b/>
                <w:sz w:val="18"/>
                <w:szCs w:val="18"/>
                <w:lang w:val="tr-TR"/>
              </w:rPr>
            </w:pPr>
            <w:r w:rsidRPr="005539C2">
              <w:rPr>
                <w:b/>
                <w:sz w:val="18"/>
                <w:szCs w:val="18"/>
                <w:lang w:val="tr-TR"/>
              </w:rPr>
              <w:t>Yeniden Yapılandırılan ya da Yeni Bir İtfa Planına Bağlananlar</w:t>
            </w:r>
          </w:p>
        </w:tc>
        <w:tc>
          <w:tcPr>
            <w:tcW w:w="1519" w:type="dxa"/>
            <w:tcBorders>
              <w:top w:val="single" w:sz="4" w:space="0" w:color="auto"/>
              <w:bottom w:val="single" w:sz="4" w:space="0" w:color="auto"/>
            </w:tcBorders>
            <w:vAlign w:val="bottom"/>
          </w:tcPr>
          <w:p w:rsidR="000B3AFF" w:rsidRPr="005539C2" w:rsidRDefault="00D3297D" w:rsidP="005539C2">
            <w:pPr>
              <w:ind w:right="69"/>
              <w:jc w:val="right"/>
              <w:rPr>
                <w:b/>
                <w:sz w:val="18"/>
                <w:szCs w:val="18"/>
                <w:lang w:val="tr-TR"/>
              </w:rPr>
            </w:pPr>
            <w:r w:rsidRPr="005539C2">
              <w:rPr>
                <w:b/>
                <w:sz w:val="18"/>
                <w:szCs w:val="18"/>
                <w:lang w:val="tr-TR"/>
              </w:rPr>
              <w:t xml:space="preserve">Krediler </w:t>
            </w:r>
          </w:p>
          <w:p w:rsidR="00D3297D" w:rsidRPr="005539C2" w:rsidRDefault="00D3297D" w:rsidP="005539C2">
            <w:pPr>
              <w:ind w:right="69"/>
              <w:jc w:val="right"/>
              <w:rPr>
                <w:rFonts w:eastAsia="Arial Unicode MS"/>
                <w:b/>
                <w:sz w:val="18"/>
                <w:szCs w:val="18"/>
                <w:lang w:val="tr-TR"/>
              </w:rPr>
            </w:pPr>
            <w:r w:rsidRPr="005539C2">
              <w:rPr>
                <w:b/>
                <w:sz w:val="18"/>
                <w:szCs w:val="18"/>
                <w:lang w:val="tr-TR"/>
              </w:rPr>
              <w:t>ve Diğer Alacaklar</w:t>
            </w:r>
          </w:p>
        </w:tc>
        <w:tc>
          <w:tcPr>
            <w:tcW w:w="1546" w:type="dxa"/>
            <w:tcBorders>
              <w:top w:val="single" w:sz="4" w:space="0" w:color="auto"/>
              <w:bottom w:val="single" w:sz="4" w:space="0" w:color="auto"/>
            </w:tcBorders>
            <w:vAlign w:val="bottom"/>
          </w:tcPr>
          <w:p w:rsidR="00D3297D" w:rsidRPr="005539C2" w:rsidRDefault="00D3297D" w:rsidP="005539C2">
            <w:pPr>
              <w:ind w:right="69"/>
              <w:jc w:val="right"/>
              <w:rPr>
                <w:rFonts w:eastAsia="Arial Unicode MS"/>
                <w:b/>
                <w:sz w:val="18"/>
                <w:szCs w:val="18"/>
                <w:lang w:val="tr-TR"/>
              </w:rPr>
            </w:pPr>
            <w:r w:rsidRPr="005539C2">
              <w:rPr>
                <w:b/>
                <w:sz w:val="18"/>
                <w:szCs w:val="18"/>
                <w:lang w:val="tr-TR"/>
              </w:rPr>
              <w:t>Yeniden Yapılandırılan ya da Yeni Bir İtfa Planına Bağlananlar</w:t>
            </w:r>
          </w:p>
        </w:tc>
      </w:tr>
      <w:tr w:rsidR="00D3297D" w:rsidRPr="005539C2" w:rsidTr="009E7B34">
        <w:trPr>
          <w:trHeight w:val="180"/>
        </w:trPr>
        <w:tc>
          <w:tcPr>
            <w:tcW w:w="3402" w:type="dxa"/>
            <w:tcBorders>
              <w:top w:val="single" w:sz="4" w:space="0" w:color="auto"/>
            </w:tcBorders>
            <w:noWrap/>
            <w:vAlign w:val="bottom"/>
          </w:tcPr>
          <w:p w:rsidR="00D3297D" w:rsidRPr="005539C2" w:rsidRDefault="00D3297D" w:rsidP="007D3E8E">
            <w:pPr>
              <w:rPr>
                <w:rFonts w:eastAsia="Arial Unicode MS"/>
                <w:bCs/>
                <w:sz w:val="18"/>
                <w:szCs w:val="18"/>
                <w:lang w:val="tr-TR"/>
              </w:rPr>
            </w:pPr>
            <w:r w:rsidRPr="005539C2">
              <w:rPr>
                <w:bCs/>
                <w:sz w:val="18"/>
                <w:szCs w:val="18"/>
                <w:lang w:val="tr-TR"/>
              </w:rPr>
              <w:t>İhtisas Dışı Krediler</w:t>
            </w:r>
          </w:p>
        </w:tc>
        <w:tc>
          <w:tcPr>
            <w:tcW w:w="1332" w:type="dxa"/>
            <w:tcBorders>
              <w:top w:val="single" w:sz="4" w:space="0" w:color="auto"/>
            </w:tcBorders>
            <w:noWrap/>
            <w:vAlign w:val="bottom"/>
          </w:tcPr>
          <w:p w:rsidR="00D3297D" w:rsidRPr="005539C2" w:rsidRDefault="00DB07FB" w:rsidP="009E44E9">
            <w:pPr>
              <w:ind w:right="41"/>
              <w:jc w:val="right"/>
              <w:rPr>
                <w:rFonts w:eastAsia="Arial Unicode MS"/>
                <w:bCs/>
                <w:sz w:val="18"/>
                <w:szCs w:val="18"/>
                <w:lang w:val="tr-TR"/>
              </w:rPr>
            </w:pPr>
            <w:r w:rsidRPr="00DB07FB">
              <w:rPr>
                <w:rFonts w:eastAsia="Arial Unicode MS"/>
                <w:bCs/>
                <w:sz w:val="18"/>
                <w:szCs w:val="18"/>
                <w:lang w:val="tr-TR"/>
              </w:rPr>
              <w:t>169.429</w:t>
            </w:r>
          </w:p>
        </w:tc>
        <w:tc>
          <w:tcPr>
            <w:tcW w:w="1415" w:type="dxa"/>
            <w:tcBorders>
              <w:top w:val="single" w:sz="4" w:space="0" w:color="auto"/>
            </w:tcBorders>
            <w:noWrap/>
            <w:vAlign w:val="bottom"/>
          </w:tcPr>
          <w:p w:rsidR="00D3297D" w:rsidRPr="005539C2" w:rsidRDefault="00DB07FB" w:rsidP="009E44E9">
            <w:pPr>
              <w:ind w:right="41"/>
              <w:jc w:val="right"/>
              <w:rPr>
                <w:rFonts w:eastAsia="Arial Unicode MS"/>
                <w:bCs/>
                <w:sz w:val="18"/>
                <w:szCs w:val="18"/>
                <w:lang w:val="tr-TR"/>
              </w:rPr>
            </w:pPr>
            <w:r>
              <w:rPr>
                <w:rFonts w:eastAsia="Arial Unicode MS"/>
                <w:bCs/>
                <w:sz w:val="18"/>
                <w:szCs w:val="18"/>
                <w:lang w:val="tr-TR"/>
              </w:rPr>
              <w:t>-</w:t>
            </w:r>
          </w:p>
        </w:tc>
        <w:tc>
          <w:tcPr>
            <w:tcW w:w="1519" w:type="dxa"/>
            <w:tcBorders>
              <w:top w:val="single" w:sz="4" w:space="0" w:color="auto"/>
            </w:tcBorders>
            <w:noWrap/>
            <w:vAlign w:val="bottom"/>
          </w:tcPr>
          <w:p w:rsidR="00D3297D" w:rsidRPr="005539C2" w:rsidRDefault="00DB07FB" w:rsidP="009E44E9">
            <w:pPr>
              <w:ind w:right="41"/>
              <w:jc w:val="right"/>
              <w:rPr>
                <w:rFonts w:eastAsia="Arial Unicode MS"/>
                <w:bCs/>
                <w:sz w:val="18"/>
                <w:szCs w:val="18"/>
                <w:lang w:val="tr-TR"/>
              </w:rPr>
            </w:pPr>
            <w:r>
              <w:rPr>
                <w:rFonts w:eastAsia="Arial Unicode MS"/>
                <w:bCs/>
                <w:sz w:val="18"/>
                <w:szCs w:val="18"/>
                <w:lang w:val="tr-TR"/>
              </w:rPr>
              <w:t>-</w:t>
            </w:r>
          </w:p>
        </w:tc>
        <w:tc>
          <w:tcPr>
            <w:tcW w:w="1546" w:type="dxa"/>
            <w:tcBorders>
              <w:top w:val="single" w:sz="4" w:space="0" w:color="auto"/>
            </w:tcBorders>
            <w:noWrap/>
            <w:vAlign w:val="bottom"/>
          </w:tcPr>
          <w:p w:rsidR="00D3297D" w:rsidRPr="005539C2" w:rsidRDefault="00DB07FB" w:rsidP="009E44E9">
            <w:pPr>
              <w:ind w:right="41"/>
              <w:jc w:val="right"/>
              <w:rPr>
                <w:rFonts w:eastAsia="Arial Unicode MS"/>
                <w:bCs/>
                <w:sz w:val="18"/>
                <w:szCs w:val="18"/>
                <w:lang w:val="tr-TR"/>
              </w:rPr>
            </w:pPr>
            <w:r>
              <w:rPr>
                <w:rFonts w:eastAsia="Arial Unicode MS"/>
                <w:bCs/>
                <w:sz w:val="18"/>
                <w:szCs w:val="18"/>
                <w:lang w:val="tr-TR"/>
              </w:rPr>
              <w:t>-</w:t>
            </w:r>
          </w:p>
        </w:tc>
      </w:tr>
      <w:tr w:rsidR="00D3297D" w:rsidRPr="005539C2" w:rsidTr="009E7B34">
        <w:trPr>
          <w:trHeight w:val="180"/>
        </w:trPr>
        <w:tc>
          <w:tcPr>
            <w:tcW w:w="3402" w:type="dxa"/>
            <w:noWrap/>
            <w:tcMar>
              <w:top w:w="0" w:type="dxa"/>
              <w:left w:w="301" w:type="dxa"/>
              <w:bottom w:w="0" w:type="dxa"/>
              <w:right w:w="0" w:type="dxa"/>
            </w:tcMar>
            <w:vAlign w:val="bottom"/>
          </w:tcPr>
          <w:p w:rsidR="00D3297D" w:rsidRPr="005539C2" w:rsidRDefault="00D3297D" w:rsidP="000B3AFF">
            <w:pPr>
              <w:ind w:left="-159"/>
              <w:rPr>
                <w:rFonts w:eastAsia="Arial Unicode MS"/>
                <w:sz w:val="18"/>
                <w:szCs w:val="18"/>
                <w:lang w:val="tr-TR"/>
              </w:rPr>
            </w:pPr>
            <w:proofErr w:type="spellStart"/>
            <w:r w:rsidRPr="005539C2">
              <w:rPr>
                <w:sz w:val="18"/>
                <w:szCs w:val="18"/>
                <w:lang w:val="tr-TR"/>
              </w:rPr>
              <w:t>İskonto</w:t>
            </w:r>
            <w:proofErr w:type="spellEnd"/>
            <w:r w:rsidRPr="005539C2">
              <w:rPr>
                <w:sz w:val="18"/>
                <w:szCs w:val="18"/>
                <w:lang w:val="tr-TR"/>
              </w:rPr>
              <w:t xml:space="preserve"> ve İştira Senetleri</w:t>
            </w:r>
          </w:p>
        </w:tc>
        <w:tc>
          <w:tcPr>
            <w:tcW w:w="1332"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c>
          <w:tcPr>
            <w:tcW w:w="1415"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c>
          <w:tcPr>
            <w:tcW w:w="1519"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c>
          <w:tcPr>
            <w:tcW w:w="1546"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r>
      <w:tr w:rsidR="00D3297D" w:rsidRPr="005539C2" w:rsidTr="009E7B34">
        <w:trPr>
          <w:trHeight w:val="180"/>
        </w:trPr>
        <w:tc>
          <w:tcPr>
            <w:tcW w:w="3402" w:type="dxa"/>
            <w:noWrap/>
            <w:tcMar>
              <w:top w:w="0" w:type="dxa"/>
              <w:left w:w="301" w:type="dxa"/>
              <w:bottom w:w="0" w:type="dxa"/>
              <w:right w:w="0" w:type="dxa"/>
            </w:tcMar>
            <w:vAlign w:val="bottom"/>
          </w:tcPr>
          <w:p w:rsidR="00D3297D" w:rsidRPr="005539C2" w:rsidRDefault="00D3297D" w:rsidP="000B3AFF">
            <w:pPr>
              <w:ind w:left="-159"/>
              <w:rPr>
                <w:rFonts w:eastAsia="Arial Unicode MS"/>
                <w:sz w:val="18"/>
                <w:szCs w:val="18"/>
                <w:lang w:val="tr-TR"/>
              </w:rPr>
            </w:pPr>
            <w:r w:rsidRPr="005539C2">
              <w:rPr>
                <w:sz w:val="18"/>
                <w:szCs w:val="18"/>
                <w:lang w:val="tr-TR"/>
              </w:rPr>
              <w:t>İhracat Kredileri</w:t>
            </w:r>
          </w:p>
        </w:tc>
        <w:tc>
          <w:tcPr>
            <w:tcW w:w="1332"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c>
          <w:tcPr>
            <w:tcW w:w="1415"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c>
          <w:tcPr>
            <w:tcW w:w="1519"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c>
          <w:tcPr>
            <w:tcW w:w="1546"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r>
      <w:tr w:rsidR="00D3297D" w:rsidRPr="005539C2" w:rsidTr="009E7B34">
        <w:trPr>
          <w:trHeight w:val="180"/>
        </w:trPr>
        <w:tc>
          <w:tcPr>
            <w:tcW w:w="3402" w:type="dxa"/>
            <w:noWrap/>
            <w:tcMar>
              <w:top w:w="0" w:type="dxa"/>
              <w:left w:w="301" w:type="dxa"/>
              <w:bottom w:w="0" w:type="dxa"/>
              <w:right w:w="0" w:type="dxa"/>
            </w:tcMar>
            <w:vAlign w:val="bottom"/>
          </w:tcPr>
          <w:p w:rsidR="00D3297D" w:rsidRPr="005539C2" w:rsidRDefault="00D3297D" w:rsidP="000B3AFF">
            <w:pPr>
              <w:ind w:left="-159"/>
              <w:rPr>
                <w:rFonts w:eastAsia="Arial Unicode MS"/>
                <w:sz w:val="18"/>
                <w:szCs w:val="18"/>
                <w:lang w:val="tr-TR"/>
              </w:rPr>
            </w:pPr>
            <w:r w:rsidRPr="005539C2">
              <w:rPr>
                <w:sz w:val="18"/>
                <w:szCs w:val="18"/>
                <w:lang w:val="tr-TR"/>
              </w:rPr>
              <w:t>İthalat Kredileri</w:t>
            </w:r>
          </w:p>
        </w:tc>
        <w:tc>
          <w:tcPr>
            <w:tcW w:w="1332"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c>
          <w:tcPr>
            <w:tcW w:w="1415"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c>
          <w:tcPr>
            <w:tcW w:w="1519"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c>
          <w:tcPr>
            <w:tcW w:w="1546"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r>
      <w:tr w:rsidR="00D3297D" w:rsidRPr="005539C2" w:rsidTr="009E7B34">
        <w:trPr>
          <w:trHeight w:val="180"/>
        </w:trPr>
        <w:tc>
          <w:tcPr>
            <w:tcW w:w="3402" w:type="dxa"/>
            <w:noWrap/>
            <w:tcMar>
              <w:top w:w="0" w:type="dxa"/>
              <w:left w:w="301" w:type="dxa"/>
              <w:bottom w:w="0" w:type="dxa"/>
              <w:right w:w="0" w:type="dxa"/>
            </w:tcMar>
            <w:vAlign w:val="bottom"/>
          </w:tcPr>
          <w:p w:rsidR="00D3297D" w:rsidRPr="005539C2" w:rsidRDefault="00D3297D" w:rsidP="000B3AFF">
            <w:pPr>
              <w:ind w:left="-159"/>
              <w:rPr>
                <w:rFonts w:eastAsia="Arial Unicode MS"/>
                <w:sz w:val="18"/>
                <w:szCs w:val="18"/>
                <w:lang w:val="tr-TR"/>
              </w:rPr>
            </w:pPr>
            <w:r w:rsidRPr="005539C2">
              <w:rPr>
                <w:sz w:val="18"/>
                <w:szCs w:val="18"/>
                <w:lang w:val="tr-TR"/>
              </w:rPr>
              <w:t>Mali Kesime Verilen Krediler</w:t>
            </w:r>
          </w:p>
        </w:tc>
        <w:tc>
          <w:tcPr>
            <w:tcW w:w="1332" w:type="dxa"/>
            <w:noWrap/>
            <w:vAlign w:val="bottom"/>
          </w:tcPr>
          <w:p w:rsidR="00D3297D" w:rsidRPr="005539C2" w:rsidRDefault="00DB07FB" w:rsidP="009E44E9">
            <w:pPr>
              <w:ind w:right="41"/>
              <w:jc w:val="right"/>
              <w:rPr>
                <w:rFonts w:eastAsia="Arial Unicode MS"/>
                <w:sz w:val="18"/>
                <w:szCs w:val="18"/>
                <w:lang w:val="tr-TR"/>
              </w:rPr>
            </w:pPr>
            <w:r w:rsidRPr="00DB07FB">
              <w:rPr>
                <w:rFonts w:eastAsia="Arial Unicode MS"/>
                <w:sz w:val="18"/>
                <w:szCs w:val="18"/>
                <w:lang w:val="tr-TR"/>
              </w:rPr>
              <w:t>169.429</w:t>
            </w:r>
          </w:p>
        </w:tc>
        <w:tc>
          <w:tcPr>
            <w:tcW w:w="1415"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c>
          <w:tcPr>
            <w:tcW w:w="1519"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c>
          <w:tcPr>
            <w:tcW w:w="1546"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r>
      <w:tr w:rsidR="00D3297D" w:rsidRPr="005539C2" w:rsidTr="009E7B34">
        <w:trPr>
          <w:trHeight w:val="180"/>
        </w:trPr>
        <w:tc>
          <w:tcPr>
            <w:tcW w:w="3402" w:type="dxa"/>
            <w:noWrap/>
            <w:tcMar>
              <w:top w:w="0" w:type="dxa"/>
              <w:left w:w="301" w:type="dxa"/>
              <w:bottom w:w="0" w:type="dxa"/>
              <w:right w:w="0" w:type="dxa"/>
            </w:tcMar>
            <w:vAlign w:val="bottom"/>
          </w:tcPr>
          <w:p w:rsidR="00D3297D" w:rsidRPr="005539C2" w:rsidRDefault="00D3297D" w:rsidP="000B3AFF">
            <w:pPr>
              <w:ind w:left="-159"/>
              <w:rPr>
                <w:rFonts w:eastAsia="Arial Unicode MS"/>
                <w:sz w:val="18"/>
                <w:szCs w:val="18"/>
                <w:lang w:val="tr-TR"/>
              </w:rPr>
            </w:pPr>
            <w:r w:rsidRPr="005539C2">
              <w:rPr>
                <w:sz w:val="18"/>
                <w:szCs w:val="18"/>
                <w:lang w:val="tr-TR"/>
              </w:rPr>
              <w:t>Yurtdışı Krediler</w:t>
            </w:r>
          </w:p>
        </w:tc>
        <w:tc>
          <w:tcPr>
            <w:tcW w:w="1332"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c>
          <w:tcPr>
            <w:tcW w:w="1415"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c>
          <w:tcPr>
            <w:tcW w:w="1519"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c>
          <w:tcPr>
            <w:tcW w:w="1546"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r>
      <w:tr w:rsidR="00D3297D" w:rsidRPr="005539C2" w:rsidTr="009E7B34">
        <w:trPr>
          <w:trHeight w:val="180"/>
        </w:trPr>
        <w:tc>
          <w:tcPr>
            <w:tcW w:w="3402" w:type="dxa"/>
            <w:noWrap/>
            <w:tcMar>
              <w:top w:w="0" w:type="dxa"/>
              <w:left w:w="301" w:type="dxa"/>
              <w:bottom w:w="0" w:type="dxa"/>
              <w:right w:w="0" w:type="dxa"/>
            </w:tcMar>
            <w:vAlign w:val="bottom"/>
          </w:tcPr>
          <w:p w:rsidR="00D3297D" w:rsidRPr="005539C2" w:rsidRDefault="00D3297D" w:rsidP="000B3AFF">
            <w:pPr>
              <w:ind w:left="-159"/>
              <w:rPr>
                <w:rFonts w:eastAsia="Arial Unicode MS"/>
                <w:sz w:val="18"/>
                <w:szCs w:val="18"/>
                <w:lang w:val="tr-TR"/>
              </w:rPr>
            </w:pPr>
            <w:r w:rsidRPr="005539C2">
              <w:rPr>
                <w:sz w:val="18"/>
                <w:szCs w:val="18"/>
                <w:lang w:val="tr-TR"/>
              </w:rPr>
              <w:t>Tüketici Kredileri</w:t>
            </w:r>
          </w:p>
        </w:tc>
        <w:tc>
          <w:tcPr>
            <w:tcW w:w="1332"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c>
          <w:tcPr>
            <w:tcW w:w="1415"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c>
          <w:tcPr>
            <w:tcW w:w="1519"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c>
          <w:tcPr>
            <w:tcW w:w="1546"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r>
      <w:tr w:rsidR="00D3297D" w:rsidRPr="005539C2" w:rsidTr="009E7B34">
        <w:trPr>
          <w:trHeight w:val="180"/>
        </w:trPr>
        <w:tc>
          <w:tcPr>
            <w:tcW w:w="3402" w:type="dxa"/>
            <w:noWrap/>
            <w:tcMar>
              <w:top w:w="0" w:type="dxa"/>
              <w:left w:w="301" w:type="dxa"/>
              <w:bottom w:w="0" w:type="dxa"/>
              <w:right w:w="0" w:type="dxa"/>
            </w:tcMar>
            <w:vAlign w:val="bottom"/>
          </w:tcPr>
          <w:p w:rsidR="00D3297D" w:rsidRPr="005539C2" w:rsidRDefault="00D3297D" w:rsidP="000B3AFF">
            <w:pPr>
              <w:ind w:left="-159"/>
              <w:rPr>
                <w:rFonts w:eastAsia="Arial Unicode MS"/>
                <w:sz w:val="18"/>
                <w:szCs w:val="18"/>
                <w:lang w:val="tr-TR"/>
              </w:rPr>
            </w:pPr>
            <w:r w:rsidRPr="005539C2">
              <w:rPr>
                <w:sz w:val="18"/>
                <w:szCs w:val="18"/>
                <w:lang w:val="tr-TR"/>
              </w:rPr>
              <w:t>Kredi Kartları</w:t>
            </w:r>
          </w:p>
        </w:tc>
        <w:tc>
          <w:tcPr>
            <w:tcW w:w="1332"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c>
          <w:tcPr>
            <w:tcW w:w="1415"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c>
          <w:tcPr>
            <w:tcW w:w="1519"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c>
          <w:tcPr>
            <w:tcW w:w="1546"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r>
      <w:tr w:rsidR="00D3297D" w:rsidRPr="005539C2" w:rsidTr="009E7B34">
        <w:trPr>
          <w:trHeight w:val="180"/>
        </w:trPr>
        <w:tc>
          <w:tcPr>
            <w:tcW w:w="3402" w:type="dxa"/>
            <w:noWrap/>
            <w:tcMar>
              <w:top w:w="0" w:type="dxa"/>
              <w:left w:w="301" w:type="dxa"/>
              <w:bottom w:w="0" w:type="dxa"/>
              <w:right w:w="0" w:type="dxa"/>
            </w:tcMar>
            <w:vAlign w:val="bottom"/>
          </w:tcPr>
          <w:p w:rsidR="00D3297D" w:rsidRPr="005539C2" w:rsidRDefault="00D3297D" w:rsidP="000B3AFF">
            <w:pPr>
              <w:ind w:left="-159"/>
              <w:rPr>
                <w:rFonts w:eastAsia="Arial Unicode MS"/>
                <w:sz w:val="18"/>
                <w:szCs w:val="18"/>
                <w:lang w:val="tr-TR"/>
              </w:rPr>
            </w:pPr>
            <w:r w:rsidRPr="005539C2">
              <w:rPr>
                <w:sz w:val="18"/>
                <w:szCs w:val="18"/>
                <w:lang w:val="tr-TR"/>
              </w:rPr>
              <w:t>Kıymetli Maden Kredisi</w:t>
            </w:r>
          </w:p>
        </w:tc>
        <w:tc>
          <w:tcPr>
            <w:tcW w:w="1332"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c>
          <w:tcPr>
            <w:tcW w:w="1415"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c>
          <w:tcPr>
            <w:tcW w:w="1519"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c>
          <w:tcPr>
            <w:tcW w:w="1546"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r>
      <w:tr w:rsidR="00D3297D" w:rsidRPr="005539C2" w:rsidTr="009E7B34">
        <w:trPr>
          <w:trHeight w:val="180"/>
        </w:trPr>
        <w:tc>
          <w:tcPr>
            <w:tcW w:w="3402" w:type="dxa"/>
            <w:noWrap/>
            <w:tcMar>
              <w:top w:w="0" w:type="dxa"/>
              <w:left w:w="301" w:type="dxa"/>
              <w:bottom w:w="0" w:type="dxa"/>
              <w:right w:w="0" w:type="dxa"/>
            </w:tcMar>
            <w:vAlign w:val="bottom"/>
          </w:tcPr>
          <w:p w:rsidR="00D3297D" w:rsidRPr="005539C2" w:rsidRDefault="00D3297D" w:rsidP="000B3AFF">
            <w:pPr>
              <w:ind w:left="-159"/>
              <w:rPr>
                <w:rFonts w:eastAsia="Arial Unicode MS"/>
                <w:sz w:val="18"/>
                <w:szCs w:val="18"/>
                <w:lang w:val="tr-TR"/>
              </w:rPr>
            </w:pPr>
            <w:r w:rsidRPr="005539C2">
              <w:rPr>
                <w:sz w:val="18"/>
                <w:szCs w:val="18"/>
                <w:lang w:val="tr-TR"/>
              </w:rPr>
              <w:t>Diğer</w:t>
            </w:r>
          </w:p>
        </w:tc>
        <w:tc>
          <w:tcPr>
            <w:tcW w:w="1332"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c>
          <w:tcPr>
            <w:tcW w:w="1415"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c>
          <w:tcPr>
            <w:tcW w:w="1519"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c>
          <w:tcPr>
            <w:tcW w:w="1546" w:type="dxa"/>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r>
      <w:tr w:rsidR="00D3297D" w:rsidRPr="005539C2" w:rsidTr="009E7B34">
        <w:trPr>
          <w:trHeight w:val="180"/>
        </w:trPr>
        <w:tc>
          <w:tcPr>
            <w:tcW w:w="3402" w:type="dxa"/>
            <w:noWrap/>
            <w:vAlign w:val="bottom"/>
          </w:tcPr>
          <w:p w:rsidR="00D3297D" w:rsidRPr="005539C2" w:rsidRDefault="00D3297D" w:rsidP="007D3E8E">
            <w:pPr>
              <w:rPr>
                <w:rFonts w:eastAsia="Arial Unicode MS"/>
                <w:sz w:val="18"/>
                <w:szCs w:val="18"/>
                <w:lang w:val="tr-TR"/>
              </w:rPr>
            </w:pPr>
            <w:r w:rsidRPr="005539C2">
              <w:rPr>
                <w:sz w:val="18"/>
                <w:szCs w:val="18"/>
                <w:lang w:val="tr-TR"/>
              </w:rPr>
              <w:t>İhtisas Kredileri</w:t>
            </w:r>
          </w:p>
        </w:tc>
        <w:tc>
          <w:tcPr>
            <w:tcW w:w="1332" w:type="dxa"/>
            <w:noWrap/>
            <w:vAlign w:val="bottom"/>
          </w:tcPr>
          <w:p w:rsidR="00D3297D" w:rsidRPr="005539C2" w:rsidRDefault="00DB07FB" w:rsidP="009E44E9">
            <w:pPr>
              <w:ind w:right="41"/>
              <w:jc w:val="right"/>
              <w:rPr>
                <w:rFonts w:eastAsia="Arial Unicode MS"/>
                <w:b/>
                <w:sz w:val="18"/>
                <w:szCs w:val="18"/>
                <w:lang w:val="tr-TR"/>
              </w:rPr>
            </w:pPr>
            <w:r>
              <w:rPr>
                <w:rFonts w:eastAsia="Arial Unicode MS"/>
                <w:b/>
                <w:sz w:val="18"/>
                <w:szCs w:val="18"/>
                <w:lang w:val="tr-TR"/>
              </w:rPr>
              <w:t>-</w:t>
            </w:r>
          </w:p>
        </w:tc>
        <w:tc>
          <w:tcPr>
            <w:tcW w:w="1415" w:type="dxa"/>
            <w:noWrap/>
            <w:vAlign w:val="bottom"/>
          </w:tcPr>
          <w:p w:rsidR="00D3297D" w:rsidRPr="005539C2" w:rsidRDefault="00DB07FB" w:rsidP="009E44E9">
            <w:pPr>
              <w:ind w:right="41"/>
              <w:jc w:val="right"/>
              <w:rPr>
                <w:rFonts w:eastAsia="Arial Unicode MS"/>
                <w:b/>
                <w:sz w:val="18"/>
                <w:szCs w:val="18"/>
                <w:lang w:val="tr-TR"/>
              </w:rPr>
            </w:pPr>
            <w:r>
              <w:rPr>
                <w:rFonts w:eastAsia="Arial Unicode MS"/>
                <w:b/>
                <w:sz w:val="18"/>
                <w:szCs w:val="18"/>
                <w:lang w:val="tr-TR"/>
              </w:rPr>
              <w:t>-</w:t>
            </w:r>
          </w:p>
        </w:tc>
        <w:tc>
          <w:tcPr>
            <w:tcW w:w="1519" w:type="dxa"/>
            <w:noWrap/>
            <w:vAlign w:val="bottom"/>
          </w:tcPr>
          <w:p w:rsidR="00D3297D" w:rsidRPr="005539C2" w:rsidRDefault="00DB07FB" w:rsidP="009E44E9">
            <w:pPr>
              <w:ind w:right="41"/>
              <w:jc w:val="right"/>
              <w:rPr>
                <w:rFonts w:eastAsia="Arial Unicode MS"/>
                <w:b/>
                <w:sz w:val="18"/>
                <w:szCs w:val="18"/>
                <w:lang w:val="tr-TR"/>
              </w:rPr>
            </w:pPr>
            <w:r>
              <w:rPr>
                <w:rFonts w:eastAsia="Arial Unicode MS"/>
                <w:b/>
                <w:sz w:val="18"/>
                <w:szCs w:val="18"/>
                <w:lang w:val="tr-TR"/>
              </w:rPr>
              <w:t>-</w:t>
            </w:r>
          </w:p>
        </w:tc>
        <w:tc>
          <w:tcPr>
            <w:tcW w:w="1546" w:type="dxa"/>
            <w:noWrap/>
            <w:vAlign w:val="bottom"/>
          </w:tcPr>
          <w:p w:rsidR="00D3297D" w:rsidRPr="005539C2" w:rsidRDefault="00DB07FB" w:rsidP="009E44E9">
            <w:pPr>
              <w:ind w:right="41"/>
              <w:jc w:val="right"/>
              <w:rPr>
                <w:rFonts w:eastAsia="Arial Unicode MS"/>
                <w:b/>
                <w:sz w:val="18"/>
                <w:szCs w:val="18"/>
                <w:lang w:val="tr-TR"/>
              </w:rPr>
            </w:pPr>
            <w:r>
              <w:rPr>
                <w:rFonts w:eastAsia="Arial Unicode MS"/>
                <w:b/>
                <w:sz w:val="18"/>
                <w:szCs w:val="18"/>
                <w:lang w:val="tr-TR"/>
              </w:rPr>
              <w:t>-</w:t>
            </w:r>
          </w:p>
        </w:tc>
      </w:tr>
      <w:tr w:rsidR="00D3297D" w:rsidRPr="005539C2" w:rsidTr="009E7B34">
        <w:trPr>
          <w:trHeight w:val="180"/>
        </w:trPr>
        <w:tc>
          <w:tcPr>
            <w:tcW w:w="3402" w:type="dxa"/>
            <w:tcBorders>
              <w:bottom w:val="single" w:sz="4" w:space="0" w:color="auto"/>
            </w:tcBorders>
            <w:noWrap/>
            <w:vAlign w:val="bottom"/>
          </w:tcPr>
          <w:p w:rsidR="00D3297D" w:rsidRPr="005539C2" w:rsidRDefault="00D3297D" w:rsidP="00A8343D">
            <w:pPr>
              <w:rPr>
                <w:rFonts w:eastAsia="Arial Unicode MS"/>
                <w:sz w:val="18"/>
                <w:szCs w:val="18"/>
                <w:lang w:val="tr-TR"/>
              </w:rPr>
            </w:pPr>
            <w:r w:rsidRPr="005539C2">
              <w:rPr>
                <w:sz w:val="18"/>
                <w:szCs w:val="18"/>
                <w:lang w:val="tr-TR"/>
              </w:rPr>
              <w:t>Diğer Alacaklar</w:t>
            </w:r>
          </w:p>
        </w:tc>
        <w:tc>
          <w:tcPr>
            <w:tcW w:w="1332" w:type="dxa"/>
            <w:tcBorders>
              <w:bottom w:val="single" w:sz="4" w:space="0" w:color="auto"/>
            </w:tcBorders>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c>
          <w:tcPr>
            <w:tcW w:w="1415" w:type="dxa"/>
            <w:tcBorders>
              <w:bottom w:val="single" w:sz="4" w:space="0" w:color="auto"/>
            </w:tcBorders>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c>
          <w:tcPr>
            <w:tcW w:w="1519" w:type="dxa"/>
            <w:tcBorders>
              <w:bottom w:val="single" w:sz="4" w:space="0" w:color="auto"/>
            </w:tcBorders>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c>
          <w:tcPr>
            <w:tcW w:w="1546" w:type="dxa"/>
            <w:tcBorders>
              <w:bottom w:val="single" w:sz="4" w:space="0" w:color="auto"/>
            </w:tcBorders>
            <w:noWrap/>
            <w:vAlign w:val="bottom"/>
          </w:tcPr>
          <w:p w:rsidR="00D3297D" w:rsidRPr="005539C2" w:rsidRDefault="00DB07FB" w:rsidP="009E44E9">
            <w:pPr>
              <w:ind w:right="41"/>
              <w:jc w:val="right"/>
              <w:rPr>
                <w:rFonts w:eastAsia="Arial Unicode MS"/>
                <w:sz w:val="18"/>
                <w:szCs w:val="18"/>
                <w:lang w:val="tr-TR"/>
              </w:rPr>
            </w:pPr>
            <w:r>
              <w:rPr>
                <w:rFonts w:eastAsia="Arial Unicode MS"/>
                <w:sz w:val="18"/>
                <w:szCs w:val="18"/>
                <w:lang w:val="tr-TR"/>
              </w:rPr>
              <w:t>-</w:t>
            </w:r>
          </w:p>
        </w:tc>
      </w:tr>
      <w:tr w:rsidR="00D3297D" w:rsidRPr="005539C2" w:rsidTr="009E7B34">
        <w:trPr>
          <w:trHeight w:val="180"/>
        </w:trPr>
        <w:tc>
          <w:tcPr>
            <w:tcW w:w="3402" w:type="dxa"/>
            <w:tcBorders>
              <w:top w:val="single" w:sz="4" w:space="0" w:color="auto"/>
              <w:bottom w:val="single" w:sz="12" w:space="0" w:color="auto"/>
            </w:tcBorders>
            <w:noWrap/>
            <w:vAlign w:val="bottom"/>
          </w:tcPr>
          <w:p w:rsidR="00D3297D" w:rsidRPr="005539C2" w:rsidRDefault="00D3297D" w:rsidP="007D3E8E">
            <w:pPr>
              <w:rPr>
                <w:rFonts w:eastAsia="Arial Unicode MS"/>
                <w:b/>
                <w:bCs/>
                <w:sz w:val="18"/>
                <w:szCs w:val="18"/>
                <w:lang w:val="tr-TR"/>
              </w:rPr>
            </w:pPr>
            <w:r w:rsidRPr="005539C2">
              <w:rPr>
                <w:b/>
                <w:bCs/>
                <w:sz w:val="18"/>
                <w:szCs w:val="18"/>
                <w:lang w:val="tr-TR"/>
              </w:rPr>
              <w:t>Toplam</w:t>
            </w:r>
          </w:p>
        </w:tc>
        <w:tc>
          <w:tcPr>
            <w:tcW w:w="1332" w:type="dxa"/>
            <w:tcBorders>
              <w:top w:val="single" w:sz="4" w:space="0" w:color="auto"/>
              <w:bottom w:val="single" w:sz="12" w:space="0" w:color="auto"/>
            </w:tcBorders>
            <w:noWrap/>
            <w:vAlign w:val="bottom"/>
          </w:tcPr>
          <w:p w:rsidR="00D3297D" w:rsidRPr="005539C2" w:rsidRDefault="00DB07FB" w:rsidP="009E44E9">
            <w:pPr>
              <w:ind w:right="41"/>
              <w:jc w:val="right"/>
              <w:rPr>
                <w:rFonts w:eastAsia="Arial Unicode MS"/>
                <w:b/>
                <w:bCs/>
                <w:sz w:val="18"/>
                <w:szCs w:val="18"/>
                <w:lang w:val="tr-TR"/>
              </w:rPr>
            </w:pPr>
            <w:r>
              <w:rPr>
                <w:rFonts w:eastAsia="Arial Unicode MS"/>
                <w:b/>
                <w:bCs/>
                <w:sz w:val="18"/>
                <w:szCs w:val="18"/>
                <w:lang w:val="tr-TR"/>
              </w:rPr>
              <w:t xml:space="preserve"> </w:t>
            </w:r>
            <w:r w:rsidRPr="00DB07FB">
              <w:rPr>
                <w:rFonts w:eastAsia="Arial Unicode MS"/>
                <w:b/>
                <w:bCs/>
                <w:sz w:val="18"/>
                <w:szCs w:val="18"/>
                <w:lang w:val="tr-TR"/>
              </w:rPr>
              <w:t xml:space="preserve"> 169.429</w:t>
            </w:r>
          </w:p>
        </w:tc>
        <w:tc>
          <w:tcPr>
            <w:tcW w:w="1415" w:type="dxa"/>
            <w:tcBorders>
              <w:top w:val="single" w:sz="4" w:space="0" w:color="auto"/>
              <w:bottom w:val="single" w:sz="12" w:space="0" w:color="auto"/>
            </w:tcBorders>
            <w:noWrap/>
            <w:vAlign w:val="bottom"/>
          </w:tcPr>
          <w:p w:rsidR="00D3297D" w:rsidRPr="005539C2" w:rsidRDefault="00DB07FB" w:rsidP="009E44E9">
            <w:pPr>
              <w:ind w:right="41"/>
              <w:jc w:val="right"/>
              <w:rPr>
                <w:rFonts w:eastAsia="Arial Unicode MS"/>
                <w:b/>
                <w:bCs/>
                <w:sz w:val="18"/>
                <w:szCs w:val="18"/>
                <w:lang w:val="tr-TR"/>
              </w:rPr>
            </w:pPr>
            <w:r>
              <w:rPr>
                <w:rFonts w:eastAsia="Arial Unicode MS"/>
                <w:b/>
                <w:bCs/>
                <w:sz w:val="18"/>
                <w:szCs w:val="18"/>
                <w:lang w:val="tr-TR"/>
              </w:rPr>
              <w:t>-</w:t>
            </w:r>
          </w:p>
        </w:tc>
        <w:tc>
          <w:tcPr>
            <w:tcW w:w="1519" w:type="dxa"/>
            <w:tcBorders>
              <w:top w:val="single" w:sz="4" w:space="0" w:color="auto"/>
              <w:bottom w:val="single" w:sz="12" w:space="0" w:color="auto"/>
            </w:tcBorders>
            <w:noWrap/>
            <w:vAlign w:val="bottom"/>
          </w:tcPr>
          <w:p w:rsidR="00D3297D" w:rsidRPr="005539C2" w:rsidRDefault="00DB07FB" w:rsidP="009E44E9">
            <w:pPr>
              <w:ind w:right="41"/>
              <w:jc w:val="right"/>
              <w:rPr>
                <w:rFonts w:eastAsia="Arial Unicode MS"/>
                <w:b/>
                <w:bCs/>
                <w:sz w:val="18"/>
                <w:szCs w:val="18"/>
                <w:lang w:val="tr-TR"/>
              </w:rPr>
            </w:pPr>
            <w:r>
              <w:rPr>
                <w:rFonts w:eastAsia="Arial Unicode MS"/>
                <w:b/>
                <w:bCs/>
                <w:sz w:val="18"/>
                <w:szCs w:val="18"/>
                <w:lang w:val="tr-TR"/>
              </w:rPr>
              <w:t>-</w:t>
            </w:r>
          </w:p>
        </w:tc>
        <w:tc>
          <w:tcPr>
            <w:tcW w:w="1546" w:type="dxa"/>
            <w:tcBorders>
              <w:top w:val="single" w:sz="4" w:space="0" w:color="auto"/>
              <w:bottom w:val="single" w:sz="12" w:space="0" w:color="auto"/>
            </w:tcBorders>
            <w:noWrap/>
            <w:vAlign w:val="bottom"/>
          </w:tcPr>
          <w:p w:rsidR="00D3297D" w:rsidRPr="005539C2" w:rsidRDefault="00DB07FB" w:rsidP="009E44E9">
            <w:pPr>
              <w:ind w:right="41"/>
              <w:jc w:val="right"/>
              <w:rPr>
                <w:rFonts w:eastAsia="Arial Unicode MS"/>
                <w:b/>
                <w:bCs/>
                <w:sz w:val="18"/>
                <w:szCs w:val="18"/>
                <w:lang w:val="tr-TR"/>
              </w:rPr>
            </w:pPr>
            <w:r>
              <w:rPr>
                <w:rFonts w:eastAsia="Arial Unicode MS"/>
                <w:b/>
                <w:bCs/>
                <w:sz w:val="18"/>
                <w:szCs w:val="18"/>
                <w:lang w:val="tr-TR"/>
              </w:rPr>
              <w:t>-</w:t>
            </w:r>
          </w:p>
        </w:tc>
      </w:tr>
    </w:tbl>
    <w:p w:rsidR="00D3297D" w:rsidRPr="00412D72" w:rsidRDefault="00D3297D">
      <w:pPr>
        <w:pStyle w:val="BodyText2"/>
        <w:tabs>
          <w:tab w:val="clear" w:pos="720"/>
        </w:tabs>
        <w:autoSpaceDE w:val="0"/>
        <w:autoSpaceDN w:val="0"/>
        <w:adjustRightInd w:val="0"/>
        <w:rPr>
          <w:rFonts w:ascii="Times New Roman" w:eastAsia="Arial Unicode MS" w:hAnsi="Times New Roman" w:cs="Times New Roman"/>
          <w:sz w:val="12"/>
          <w:szCs w:val="12"/>
        </w:rPr>
      </w:pPr>
    </w:p>
    <w:p w:rsidR="00D3297D" w:rsidRPr="00412D72" w:rsidRDefault="00685197" w:rsidP="009E7B34">
      <w:pPr>
        <w:pStyle w:val="BodyText2"/>
        <w:tabs>
          <w:tab w:val="clear" w:pos="720"/>
          <w:tab w:val="left" w:pos="1276"/>
        </w:tabs>
        <w:autoSpaceDE w:val="0"/>
        <w:autoSpaceDN w:val="0"/>
        <w:adjustRightInd w:val="0"/>
        <w:ind w:left="1276" w:hanging="425"/>
        <w:rPr>
          <w:rFonts w:ascii="Times New Roman" w:eastAsia="Arial Unicode MS" w:hAnsi="Times New Roman" w:cs="Times New Roman"/>
          <w:szCs w:val="20"/>
        </w:rPr>
      </w:pPr>
      <w:r w:rsidRPr="00412D72">
        <w:rPr>
          <w:rFonts w:ascii="Times New Roman" w:eastAsia="Arial Unicode MS" w:hAnsi="Times New Roman" w:cs="Times New Roman"/>
          <w:szCs w:val="20"/>
        </w:rPr>
        <w:t>c)</w:t>
      </w:r>
      <w:r w:rsidR="000B3AFF" w:rsidRPr="00412D72">
        <w:rPr>
          <w:rFonts w:ascii="Times New Roman" w:eastAsia="Arial Unicode MS" w:hAnsi="Times New Roman" w:cs="Times New Roman"/>
          <w:szCs w:val="20"/>
        </w:rPr>
        <w:tab/>
      </w:r>
      <w:r w:rsidR="00D3297D" w:rsidRPr="00412D72">
        <w:rPr>
          <w:rFonts w:ascii="Times New Roman" w:eastAsia="Arial Unicode MS" w:hAnsi="Times New Roman" w:cs="Times New Roman"/>
          <w:szCs w:val="20"/>
        </w:rPr>
        <w:t>Vade yapısına göre nakdi kredilerin ve diğer alacakların dağılımı</w:t>
      </w:r>
      <w:r w:rsidR="006461D0" w:rsidRPr="00412D72">
        <w:rPr>
          <w:rFonts w:ascii="Times New Roman" w:eastAsia="Arial Unicode MS" w:hAnsi="Times New Roman" w:cs="Times New Roman"/>
          <w:szCs w:val="20"/>
        </w:rPr>
        <w:t>:</w:t>
      </w:r>
    </w:p>
    <w:p w:rsidR="000B3AFF" w:rsidRPr="00412D72" w:rsidRDefault="000B3AFF" w:rsidP="00D13421">
      <w:pPr>
        <w:pStyle w:val="BodyText2"/>
        <w:tabs>
          <w:tab w:val="clear" w:pos="720"/>
        </w:tabs>
        <w:autoSpaceDE w:val="0"/>
        <w:autoSpaceDN w:val="0"/>
        <w:adjustRightInd w:val="0"/>
        <w:rPr>
          <w:rFonts w:ascii="Times New Roman" w:eastAsia="Arial Unicode MS" w:hAnsi="Times New Roman" w:cs="Times New Roman"/>
          <w:sz w:val="12"/>
          <w:szCs w:val="12"/>
        </w:rPr>
      </w:pPr>
    </w:p>
    <w:tbl>
      <w:tblPr>
        <w:tblW w:w="9214" w:type="dxa"/>
        <w:tblInd w:w="851" w:type="dxa"/>
        <w:tblLayout w:type="fixed"/>
        <w:tblCellMar>
          <w:left w:w="0" w:type="dxa"/>
          <w:right w:w="0" w:type="dxa"/>
        </w:tblCellMar>
        <w:tblLook w:val="0000"/>
      </w:tblPr>
      <w:tblGrid>
        <w:gridCol w:w="3399"/>
        <w:gridCol w:w="1334"/>
        <w:gridCol w:w="1415"/>
        <w:gridCol w:w="1519"/>
        <w:gridCol w:w="7"/>
        <w:gridCol w:w="1540"/>
      </w:tblGrid>
      <w:tr w:rsidR="00D3297D" w:rsidRPr="001F7289" w:rsidTr="009E7B34">
        <w:trPr>
          <w:trHeight w:val="356"/>
        </w:trPr>
        <w:tc>
          <w:tcPr>
            <w:tcW w:w="3399" w:type="dxa"/>
            <w:tcBorders>
              <w:bottom w:val="single" w:sz="4" w:space="0" w:color="auto"/>
            </w:tcBorders>
            <w:vAlign w:val="bottom"/>
          </w:tcPr>
          <w:p w:rsidR="00D3297D" w:rsidRPr="001F7289" w:rsidRDefault="00D3297D">
            <w:pPr>
              <w:rPr>
                <w:rFonts w:eastAsia="Arial Unicode MS"/>
                <w:sz w:val="18"/>
                <w:szCs w:val="18"/>
                <w:lang w:val="tr-TR"/>
              </w:rPr>
            </w:pPr>
          </w:p>
        </w:tc>
        <w:tc>
          <w:tcPr>
            <w:tcW w:w="2749" w:type="dxa"/>
            <w:gridSpan w:val="2"/>
            <w:tcBorders>
              <w:bottom w:val="single" w:sz="4" w:space="0" w:color="auto"/>
            </w:tcBorders>
            <w:vAlign w:val="bottom"/>
          </w:tcPr>
          <w:p w:rsidR="00AC3388" w:rsidRPr="001F7289" w:rsidRDefault="00D3297D">
            <w:pPr>
              <w:jc w:val="center"/>
              <w:rPr>
                <w:b/>
                <w:sz w:val="18"/>
                <w:szCs w:val="18"/>
                <w:lang w:val="tr-TR"/>
              </w:rPr>
            </w:pPr>
            <w:r w:rsidRPr="001F7289">
              <w:rPr>
                <w:b/>
                <w:sz w:val="18"/>
                <w:szCs w:val="18"/>
                <w:lang w:val="tr-TR"/>
              </w:rPr>
              <w:t xml:space="preserve">Standart Nitelikli </w:t>
            </w:r>
          </w:p>
          <w:p w:rsidR="00D3297D" w:rsidRPr="001F7289" w:rsidRDefault="00D3297D">
            <w:pPr>
              <w:jc w:val="center"/>
              <w:rPr>
                <w:rFonts w:eastAsia="Arial Unicode MS"/>
                <w:b/>
                <w:sz w:val="18"/>
                <w:szCs w:val="18"/>
                <w:lang w:val="tr-TR"/>
              </w:rPr>
            </w:pPr>
            <w:r w:rsidRPr="001F7289">
              <w:rPr>
                <w:b/>
                <w:sz w:val="18"/>
                <w:szCs w:val="18"/>
                <w:lang w:val="tr-TR"/>
              </w:rPr>
              <w:t xml:space="preserve">Krediler ve Diğer Alacaklar </w:t>
            </w:r>
          </w:p>
        </w:tc>
        <w:tc>
          <w:tcPr>
            <w:tcW w:w="3066" w:type="dxa"/>
            <w:gridSpan w:val="3"/>
            <w:tcBorders>
              <w:bottom w:val="single" w:sz="4" w:space="0" w:color="auto"/>
            </w:tcBorders>
            <w:vAlign w:val="bottom"/>
          </w:tcPr>
          <w:p w:rsidR="00AC3388" w:rsidRPr="001F7289" w:rsidRDefault="00D3297D">
            <w:pPr>
              <w:jc w:val="center"/>
              <w:rPr>
                <w:b/>
                <w:sz w:val="18"/>
                <w:szCs w:val="18"/>
                <w:lang w:val="tr-TR"/>
              </w:rPr>
            </w:pPr>
            <w:r w:rsidRPr="001F7289">
              <w:rPr>
                <w:b/>
                <w:sz w:val="18"/>
                <w:szCs w:val="18"/>
                <w:lang w:val="tr-TR"/>
              </w:rPr>
              <w:t xml:space="preserve">Yakın İzlemedeki </w:t>
            </w:r>
          </w:p>
          <w:p w:rsidR="00D3297D" w:rsidRPr="001F7289" w:rsidRDefault="00D3297D">
            <w:pPr>
              <w:jc w:val="center"/>
              <w:rPr>
                <w:rFonts w:eastAsia="Arial Unicode MS"/>
                <w:b/>
                <w:sz w:val="18"/>
                <w:szCs w:val="18"/>
                <w:lang w:val="tr-TR"/>
              </w:rPr>
            </w:pPr>
            <w:r w:rsidRPr="001F7289">
              <w:rPr>
                <w:b/>
                <w:sz w:val="18"/>
                <w:szCs w:val="18"/>
                <w:lang w:val="tr-TR"/>
              </w:rPr>
              <w:t xml:space="preserve">Krediler ve Diğer Alacaklar </w:t>
            </w:r>
          </w:p>
        </w:tc>
      </w:tr>
      <w:tr w:rsidR="00D3297D" w:rsidRPr="001F7289" w:rsidTr="009E7B34">
        <w:trPr>
          <w:trHeight w:val="835"/>
        </w:trPr>
        <w:tc>
          <w:tcPr>
            <w:tcW w:w="3399" w:type="dxa"/>
            <w:tcBorders>
              <w:top w:val="single" w:sz="4" w:space="0" w:color="auto"/>
              <w:bottom w:val="single" w:sz="4" w:space="0" w:color="auto"/>
            </w:tcBorders>
            <w:noWrap/>
            <w:vAlign w:val="bottom"/>
          </w:tcPr>
          <w:p w:rsidR="00D3297D" w:rsidRPr="001F7289" w:rsidRDefault="00D3297D">
            <w:pPr>
              <w:jc w:val="center"/>
              <w:rPr>
                <w:rFonts w:eastAsia="Arial Unicode MS"/>
                <w:sz w:val="18"/>
                <w:szCs w:val="18"/>
                <w:lang w:val="tr-TR"/>
              </w:rPr>
            </w:pPr>
          </w:p>
        </w:tc>
        <w:tc>
          <w:tcPr>
            <w:tcW w:w="1334" w:type="dxa"/>
            <w:tcBorders>
              <w:top w:val="single" w:sz="4" w:space="0" w:color="auto"/>
              <w:bottom w:val="single" w:sz="4" w:space="0" w:color="auto"/>
            </w:tcBorders>
            <w:vAlign w:val="bottom"/>
          </w:tcPr>
          <w:p w:rsidR="000B3AFF" w:rsidRPr="001F7289" w:rsidRDefault="00D3297D" w:rsidP="005539C2">
            <w:pPr>
              <w:ind w:right="12"/>
              <w:jc w:val="right"/>
              <w:rPr>
                <w:b/>
                <w:sz w:val="18"/>
                <w:szCs w:val="18"/>
                <w:lang w:val="tr-TR"/>
              </w:rPr>
            </w:pPr>
            <w:r w:rsidRPr="001F7289">
              <w:rPr>
                <w:b/>
                <w:sz w:val="18"/>
                <w:szCs w:val="18"/>
                <w:lang w:val="tr-TR"/>
              </w:rPr>
              <w:t xml:space="preserve">Krediler </w:t>
            </w:r>
          </w:p>
          <w:p w:rsidR="000B3AFF" w:rsidRPr="001F7289" w:rsidRDefault="00D3297D" w:rsidP="005539C2">
            <w:pPr>
              <w:ind w:right="12"/>
              <w:jc w:val="right"/>
              <w:rPr>
                <w:b/>
                <w:sz w:val="18"/>
                <w:szCs w:val="18"/>
                <w:lang w:val="tr-TR"/>
              </w:rPr>
            </w:pPr>
            <w:r w:rsidRPr="001F7289">
              <w:rPr>
                <w:b/>
                <w:sz w:val="18"/>
                <w:szCs w:val="18"/>
                <w:lang w:val="tr-TR"/>
              </w:rPr>
              <w:t>ve Diğer</w:t>
            </w:r>
          </w:p>
          <w:p w:rsidR="00D3297D" w:rsidRPr="001F7289" w:rsidRDefault="00D3297D" w:rsidP="005539C2">
            <w:pPr>
              <w:ind w:right="12"/>
              <w:jc w:val="right"/>
              <w:rPr>
                <w:rFonts w:eastAsia="Arial Unicode MS"/>
                <w:b/>
                <w:sz w:val="18"/>
                <w:szCs w:val="18"/>
                <w:lang w:val="tr-TR"/>
              </w:rPr>
            </w:pPr>
            <w:r w:rsidRPr="001F7289">
              <w:rPr>
                <w:b/>
                <w:sz w:val="18"/>
                <w:szCs w:val="18"/>
                <w:lang w:val="tr-TR"/>
              </w:rPr>
              <w:t xml:space="preserve">Alacaklar </w:t>
            </w:r>
          </w:p>
        </w:tc>
        <w:tc>
          <w:tcPr>
            <w:tcW w:w="1415" w:type="dxa"/>
            <w:tcBorders>
              <w:top w:val="single" w:sz="4" w:space="0" w:color="auto"/>
              <w:bottom w:val="single" w:sz="4" w:space="0" w:color="auto"/>
            </w:tcBorders>
            <w:vAlign w:val="bottom"/>
          </w:tcPr>
          <w:p w:rsidR="00D3297D" w:rsidRPr="001F7289" w:rsidRDefault="00D3297D" w:rsidP="005539C2">
            <w:pPr>
              <w:ind w:right="12"/>
              <w:jc w:val="right"/>
              <w:rPr>
                <w:rFonts w:eastAsia="Arial Unicode MS"/>
                <w:b/>
                <w:sz w:val="18"/>
                <w:szCs w:val="18"/>
                <w:lang w:val="tr-TR"/>
              </w:rPr>
            </w:pPr>
            <w:r w:rsidRPr="001F7289">
              <w:rPr>
                <w:b/>
                <w:sz w:val="18"/>
                <w:szCs w:val="18"/>
                <w:lang w:val="tr-TR"/>
              </w:rPr>
              <w:t xml:space="preserve">Yeniden Yapılandırılan ya da Yeni Bir İtfa Planına Bağlananlar </w:t>
            </w:r>
          </w:p>
        </w:tc>
        <w:tc>
          <w:tcPr>
            <w:tcW w:w="1519" w:type="dxa"/>
            <w:tcBorders>
              <w:top w:val="single" w:sz="4" w:space="0" w:color="auto"/>
              <w:bottom w:val="single" w:sz="4" w:space="0" w:color="auto"/>
            </w:tcBorders>
            <w:vAlign w:val="bottom"/>
          </w:tcPr>
          <w:p w:rsidR="000B3AFF" w:rsidRPr="001F7289" w:rsidRDefault="00D3297D" w:rsidP="005539C2">
            <w:pPr>
              <w:ind w:right="12"/>
              <w:jc w:val="right"/>
              <w:rPr>
                <w:b/>
                <w:sz w:val="18"/>
                <w:szCs w:val="18"/>
                <w:lang w:val="tr-TR"/>
              </w:rPr>
            </w:pPr>
            <w:r w:rsidRPr="001F7289">
              <w:rPr>
                <w:b/>
                <w:sz w:val="18"/>
                <w:szCs w:val="18"/>
                <w:lang w:val="tr-TR"/>
              </w:rPr>
              <w:t>Krediler</w:t>
            </w:r>
          </w:p>
          <w:p w:rsidR="00D3297D" w:rsidRPr="001F7289" w:rsidRDefault="00D3297D" w:rsidP="005539C2">
            <w:pPr>
              <w:ind w:right="12"/>
              <w:jc w:val="right"/>
              <w:rPr>
                <w:rFonts w:eastAsia="Arial Unicode MS"/>
                <w:b/>
                <w:sz w:val="18"/>
                <w:szCs w:val="18"/>
                <w:lang w:val="tr-TR"/>
              </w:rPr>
            </w:pPr>
            <w:r w:rsidRPr="001F7289">
              <w:rPr>
                <w:b/>
                <w:sz w:val="18"/>
                <w:szCs w:val="18"/>
                <w:lang w:val="tr-TR"/>
              </w:rPr>
              <w:t xml:space="preserve">ve Diğer Alacaklar </w:t>
            </w:r>
          </w:p>
        </w:tc>
        <w:tc>
          <w:tcPr>
            <w:tcW w:w="1547" w:type="dxa"/>
            <w:gridSpan w:val="2"/>
            <w:tcBorders>
              <w:top w:val="single" w:sz="4" w:space="0" w:color="auto"/>
              <w:bottom w:val="single" w:sz="4" w:space="0" w:color="auto"/>
            </w:tcBorders>
            <w:vAlign w:val="bottom"/>
          </w:tcPr>
          <w:p w:rsidR="00D3297D" w:rsidRPr="001F7289" w:rsidRDefault="00D3297D" w:rsidP="005539C2">
            <w:pPr>
              <w:ind w:right="12"/>
              <w:jc w:val="right"/>
              <w:rPr>
                <w:rFonts w:eastAsia="Arial Unicode MS"/>
                <w:b/>
                <w:sz w:val="18"/>
                <w:szCs w:val="18"/>
                <w:lang w:val="tr-TR"/>
              </w:rPr>
            </w:pPr>
            <w:r w:rsidRPr="001F7289">
              <w:rPr>
                <w:b/>
                <w:sz w:val="18"/>
                <w:szCs w:val="18"/>
                <w:lang w:val="tr-TR"/>
              </w:rPr>
              <w:t xml:space="preserve">Yeniden Yapılandırılan ya da Yeni Bir İtfa Planına Bağlananlar </w:t>
            </w:r>
          </w:p>
        </w:tc>
      </w:tr>
      <w:tr w:rsidR="003B1369" w:rsidRPr="001F7289" w:rsidTr="009E7B34">
        <w:trPr>
          <w:trHeight w:val="180"/>
        </w:trPr>
        <w:tc>
          <w:tcPr>
            <w:tcW w:w="3399" w:type="dxa"/>
            <w:tcBorders>
              <w:top w:val="single" w:sz="4" w:space="0" w:color="auto"/>
            </w:tcBorders>
            <w:vAlign w:val="bottom"/>
          </w:tcPr>
          <w:p w:rsidR="003B1369" w:rsidRPr="001F7289" w:rsidRDefault="003B1369" w:rsidP="00737D64">
            <w:pPr>
              <w:rPr>
                <w:b/>
                <w:sz w:val="18"/>
                <w:szCs w:val="18"/>
                <w:lang w:val="tr-TR"/>
              </w:rPr>
            </w:pPr>
            <w:r w:rsidRPr="001F7289">
              <w:rPr>
                <w:b/>
                <w:sz w:val="18"/>
                <w:szCs w:val="18"/>
                <w:lang w:val="tr-TR"/>
              </w:rPr>
              <w:t xml:space="preserve">Kısa Vadeli Krediler ve Diğer </w:t>
            </w:r>
          </w:p>
          <w:p w:rsidR="003B1369" w:rsidRPr="001F7289" w:rsidRDefault="003B1369" w:rsidP="00737D64">
            <w:pPr>
              <w:rPr>
                <w:rFonts w:eastAsia="Arial Unicode MS"/>
                <w:b/>
                <w:sz w:val="18"/>
                <w:szCs w:val="18"/>
                <w:lang w:val="tr-TR"/>
              </w:rPr>
            </w:pPr>
            <w:r w:rsidRPr="001F7289">
              <w:rPr>
                <w:b/>
                <w:sz w:val="18"/>
                <w:szCs w:val="18"/>
                <w:lang w:val="tr-TR"/>
              </w:rPr>
              <w:t>Alacaklar</w:t>
            </w:r>
          </w:p>
        </w:tc>
        <w:tc>
          <w:tcPr>
            <w:tcW w:w="1334" w:type="dxa"/>
            <w:tcBorders>
              <w:top w:val="single" w:sz="4" w:space="0" w:color="auto"/>
            </w:tcBorders>
            <w:noWrap/>
            <w:vAlign w:val="bottom"/>
          </w:tcPr>
          <w:p w:rsidR="003B1369" w:rsidRPr="001F7289" w:rsidRDefault="00DB07FB" w:rsidP="002A5184">
            <w:pPr>
              <w:jc w:val="right"/>
              <w:rPr>
                <w:rFonts w:eastAsia="Arial Unicode MS"/>
                <w:b/>
                <w:sz w:val="18"/>
                <w:szCs w:val="18"/>
                <w:lang w:val="tr-TR"/>
              </w:rPr>
            </w:pPr>
            <w:r w:rsidRPr="00DB07FB">
              <w:rPr>
                <w:rFonts w:eastAsia="Arial Unicode MS"/>
                <w:b/>
                <w:sz w:val="18"/>
                <w:szCs w:val="18"/>
                <w:lang w:val="tr-TR"/>
              </w:rPr>
              <w:t>169.429</w:t>
            </w:r>
          </w:p>
        </w:tc>
        <w:tc>
          <w:tcPr>
            <w:tcW w:w="1415" w:type="dxa"/>
            <w:tcBorders>
              <w:top w:val="single" w:sz="4" w:space="0" w:color="auto"/>
            </w:tcBorders>
            <w:vAlign w:val="bottom"/>
          </w:tcPr>
          <w:p w:rsidR="003B1369" w:rsidRPr="001F7289" w:rsidRDefault="00DB07FB" w:rsidP="002A5184">
            <w:pPr>
              <w:jc w:val="right"/>
              <w:rPr>
                <w:rFonts w:eastAsia="Arial Unicode MS"/>
                <w:sz w:val="18"/>
                <w:szCs w:val="18"/>
                <w:lang w:val="tr-TR"/>
              </w:rPr>
            </w:pPr>
            <w:r>
              <w:rPr>
                <w:rFonts w:eastAsia="Arial Unicode MS"/>
                <w:sz w:val="18"/>
                <w:szCs w:val="18"/>
                <w:lang w:val="tr-TR"/>
              </w:rPr>
              <w:t>-</w:t>
            </w:r>
          </w:p>
        </w:tc>
        <w:tc>
          <w:tcPr>
            <w:tcW w:w="1526" w:type="dxa"/>
            <w:gridSpan w:val="2"/>
            <w:tcBorders>
              <w:top w:val="single" w:sz="4" w:space="0" w:color="auto"/>
            </w:tcBorders>
            <w:vAlign w:val="bottom"/>
          </w:tcPr>
          <w:p w:rsidR="003B1369" w:rsidRPr="001F7289" w:rsidRDefault="00DB07FB" w:rsidP="00D13421">
            <w:pPr>
              <w:jc w:val="right"/>
              <w:rPr>
                <w:rFonts w:eastAsia="Arial Unicode MS"/>
                <w:sz w:val="18"/>
                <w:szCs w:val="18"/>
                <w:lang w:val="tr-TR"/>
              </w:rPr>
            </w:pPr>
            <w:r>
              <w:rPr>
                <w:rFonts w:eastAsia="Arial Unicode MS"/>
                <w:sz w:val="18"/>
                <w:szCs w:val="18"/>
                <w:lang w:val="tr-TR"/>
              </w:rPr>
              <w:t>-</w:t>
            </w:r>
          </w:p>
        </w:tc>
        <w:tc>
          <w:tcPr>
            <w:tcW w:w="1540" w:type="dxa"/>
            <w:tcBorders>
              <w:top w:val="single" w:sz="4" w:space="0" w:color="auto"/>
            </w:tcBorders>
            <w:vAlign w:val="bottom"/>
          </w:tcPr>
          <w:p w:rsidR="003B1369" w:rsidRPr="001F7289" w:rsidRDefault="00DB07FB" w:rsidP="00EB40E8">
            <w:pPr>
              <w:ind w:right="28"/>
              <w:jc w:val="right"/>
              <w:rPr>
                <w:rFonts w:eastAsia="Arial Unicode MS"/>
                <w:b/>
                <w:sz w:val="18"/>
                <w:szCs w:val="18"/>
                <w:lang w:val="tr-TR"/>
              </w:rPr>
            </w:pPr>
            <w:r>
              <w:rPr>
                <w:rFonts w:eastAsia="Arial Unicode MS"/>
                <w:b/>
                <w:sz w:val="18"/>
                <w:szCs w:val="18"/>
                <w:lang w:val="tr-TR"/>
              </w:rPr>
              <w:t>-</w:t>
            </w:r>
          </w:p>
        </w:tc>
      </w:tr>
      <w:tr w:rsidR="005B399C" w:rsidRPr="001F7289" w:rsidTr="009E7B34">
        <w:trPr>
          <w:trHeight w:val="180"/>
        </w:trPr>
        <w:tc>
          <w:tcPr>
            <w:tcW w:w="3399" w:type="dxa"/>
            <w:tcMar>
              <w:top w:w="0" w:type="dxa"/>
              <w:left w:w="301" w:type="dxa"/>
              <w:bottom w:w="0" w:type="dxa"/>
              <w:right w:w="0" w:type="dxa"/>
            </w:tcMar>
            <w:vAlign w:val="bottom"/>
          </w:tcPr>
          <w:p w:rsidR="005B399C" w:rsidRPr="001F7289" w:rsidRDefault="005B399C" w:rsidP="000B3AFF">
            <w:pPr>
              <w:ind w:left="-159"/>
              <w:rPr>
                <w:sz w:val="18"/>
                <w:szCs w:val="18"/>
                <w:lang w:val="tr-TR"/>
              </w:rPr>
            </w:pPr>
            <w:r w:rsidRPr="001F7289">
              <w:rPr>
                <w:sz w:val="18"/>
                <w:szCs w:val="18"/>
                <w:lang w:val="tr-TR"/>
              </w:rPr>
              <w:t>İhtisas Dışı Krediler</w:t>
            </w:r>
          </w:p>
        </w:tc>
        <w:tc>
          <w:tcPr>
            <w:tcW w:w="1334" w:type="dxa"/>
            <w:noWrap/>
            <w:vAlign w:val="bottom"/>
          </w:tcPr>
          <w:p w:rsidR="005B399C" w:rsidRPr="001F7289" w:rsidRDefault="00DB07FB" w:rsidP="00413EA2">
            <w:pPr>
              <w:jc w:val="right"/>
              <w:rPr>
                <w:rFonts w:eastAsia="Arial Unicode MS"/>
                <w:sz w:val="18"/>
                <w:szCs w:val="18"/>
                <w:lang w:val="tr-TR"/>
              </w:rPr>
            </w:pPr>
            <w:r w:rsidRPr="00DB07FB">
              <w:rPr>
                <w:rFonts w:eastAsia="Arial Unicode MS"/>
                <w:sz w:val="18"/>
                <w:szCs w:val="18"/>
                <w:lang w:val="tr-TR"/>
              </w:rPr>
              <w:t>169.429</w:t>
            </w:r>
          </w:p>
        </w:tc>
        <w:tc>
          <w:tcPr>
            <w:tcW w:w="1415" w:type="dxa"/>
            <w:noWrap/>
            <w:vAlign w:val="bottom"/>
          </w:tcPr>
          <w:p w:rsidR="005B399C" w:rsidRPr="001F7289" w:rsidRDefault="00DB07FB" w:rsidP="00413EA2">
            <w:pPr>
              <w:jc w:val="right"/>
              <w:rPr>
                <w:rFonts w:eastAsia="Arial Unicode MS"/>
                <w:sz w:val="18"/>
                <w:szCs w:val="18"/>
                <w:lang w:val="tr-TR"/>
              </w:rPr>
            </w:pPr>
            <w:r>
              <w:rPr>
                <w:rFonts w:eastAsia="Arial Unicode MS"/>
                <w:sz w:val="18"/>
                <w:szCs w:val="18"/>
                <w:lang w:val="tr-TR"/>
              </w:rPr>
              <w:t>-</w:t>
            </w:r>
          </w:p>
        </w:tc>
        <w:tc>
          <w:tcPr>
            <w:tcW w:w="1519" w:type="dxa"/>
            <w:noWrap/>
            <w:vAlign w:val="bottom"/>
          </w:tcPr>
          <w:p w:rsidR="005B399C" w:rsidRPr="001F7289" w:rsidRDefault="00DB07FB" w:rsidP="00413EA2">
            <w:pPr>
              <w:jc w:val="right"/>
              <w:rPr>
                <w:rFonts w:eastAsia="Arial Unicode MS"/>
                <w:sz w:val="18"/>
                <w:szCs w:val="18"/>
                <w:lang w:val="tr-TR"/>
              </w:rPr>
            </w:pPr>
            <w:r>
              <w:rPr>
                <w:rFonts w:eastAsia="Arial Unicode MS"/>
                <w:sz w:val="18"/>
                <w:szCs w:val="18"/>
                <w:lang w:val="tr-TR"/>
              </w:rPr>
              <w:t>-</w:t>
            </w:r>
          </w:p>
        </w:tc>
        <w:tc>
          <w:tcPr>
            <w:tcW w:w="1547" w:type="dxa"/>
            <w:gridSpan w:val="2"/>
            <w:noWrap/>
            <w:vAlign w:val="bottom"/>
          </w:tcPr>
          <w:p w:rsidR="005B399C" w:rsidRPr="001F7289" w:rsidRDefault="00DB07FB" w:rsidP="00413EA2">
            <w:pPr>
              <w:jc w:val="right"/>
              <w:rPr>
                <w:rFonts w:eastAsia="Arial Unicode MS"/>
                <w:sz w:val="18"/>
                <w:szCs w:val="18"/>
                <w:lang w:val="tr-TR"/>
              </w:rPr>
            </w:pPr>
            <w:r>
              <w:rPr>
                <w:rFonts w:eastAsia="Arial Unicode MS"/>
                <w:sz w:val="18"/>
                <w:szCs w:val="18"/>
                <w:lang w:val="tr-TR"/>
              </w:rPr>
              <w:t>-</w:t>
            </w:r>
          </w:p>
        </w:tc>
      </w:tr>
      <w:tr w:rsidR="005B399C" w:rsidRPr="001F7289" w:rsidTr="009E7B34">
        <w:trPr>
          <w:trHeight w:val="180"/>
        </w:trPr>
        <w:tc>
          <w:tcPr>
            <w:tcW w:w="3399" w:type="dxa"/>
            <w:tcMar>
              <w:top w:w="0" w:type="dxa"/>
              <w:left w:w="301" w:type="dxa"/>
              <w:bottom w:w="0" w:type="dxa"/>
              <w:right w:w="0" w:type="dxa"/>
            </w:tcMar>
            <w:vAlign w:val="bottom"/>
          </w:tcPr>
          <w:p w:rsidR="005B399C" w:rsidRPr="001F7289" w:rsidRDefault="005B399C" w:rsidP="000B3AFF">
            <w:pPr>
              <w:ind w:left="-159"/>
              <w:rPr>
                <w:rFonts w:eastAsia="Arial Unicode MS"/>
                <w:sz w:val="18"/>
                <w:szCs w:val="18"/>
                <w:lang w:val="tr-TR"/>
              </w:rPr>
            </w:pPr>
            <w:r w:rsidRPr="001F7289">
              <w:rPr>
                <w:sz w:val="18"/>
                <w:szCs w:val="18"/>
                <w:lang w:val="tr-TR"/>
              </w:rPr>
              <w:t>İhtisas Kredileri</w:t>
            </w:r>
          </w:p>
        </w:tc>
        <w:tc>
          <w:tcPr>
            <w:tcW w:w="1334" w:type="dxa"/>
            <w:noWrap/>
            <w:vAlign w:val="bottom"/>
          </w:tcPr>
          <w:p w:rsidR="005B399C" w:rsidRPr="001F7289" w:rsidRDefault="00DB07FB" w:rsidP="0021419C">
            <w:pPr>
              <w:jc w:val="right"/>
              <w:rPr>
                <w:rFonts w:eastAsia="Arial Unicode MS"/>
                <w:sz w:val="18"/>
                <w:szCs w:val="18"/>
                <w:lang w:val="tr-TR"/>
              </w:rPr>
            </w:pPr>
            <w:r>
              <w:rPr>
                <w:rFonts w:eastAsia="Arial Unicode MS"/>
                <w:sz w:val="18"/>
                <w:szCs w:val="18"/>
                <w:lang w:val="tr-TR"/>
              </w:rPr>
              <w:t>-</w:t>
            </w:r>
          </w:p>
        </w:tc>
        <w:tc>
          <w:tcPr>
            <w:tcW w:w="1415" w:type="dxa"/>
            <w:noWrap/>
            <w:vAlign w:val="bottom"/>
          </w:tcPr>
          <w:p w:rsidR="005B399C" w:rsidRPr="001F7289" w:rsidRDefault="00DB07FB" w:rsidP="0021419C">
            <w:pPr>
              <w:jc w:val="right"/>
              <w:rPr>
                <w:rFonts w:eastAsia="Arial Unicode MS"/>
                <w:sz w:val="18"/>
                <w:szCs w:val="18"/>
                <w:lang w:val="tr-TR"/>
              </w:rPr>
            </w:pPr>
            <w:r>
              <w:rPr>
                <w:rFonts w:eastAsia="Arial Unicode MS"/>
                <w:sz w:val="18"/>
                <w:szCs w:val="18"/>
                <w:lang w:val="tr-TR"/>
              </w:rPr>
              <w:t>-</w:t>
            </w:r>
          </w:p>
        </w:tc>
        <w:tc>
          <w:tcPr>
            <w:tcW w:w="1519" w:type="dxa"/>
            <w:noWrap/>
            <w:vAlign w:val="bottom"/>
          </w:tcPr>
          <w:p w:rsidR="005B399C" w:rsidRPr="001F7289" w:rsidRDefault="00DB07FB" w:rsidP="0021419C">
            <w:pPr>
              <w:jc w:val="right"/>
              <w:rPr>
                <w:rFonts w:eastAsia="Arial Unicode MS"/>
                <w:sz w:val="18"/>
                <w:szCs w:val="18"/>
                <w:lang w:val="tr-TR"/>
              </w:rPr>
            </w:pPr>
            <w:r>
              <w:rPr>
                <w:rFonts w:eastAsia="Arial Unicode MS"/>
                <w:sz w:val="18"/>
                <w:szCs w:val="18"/>
                <w:lang w:val="tr-TR"/>
              </w:rPr>
              <w:t>-</w:t>
            </w:r>
          </w:p>
        </w:tc>
        <w:tc>
          <w:tcPr>
            <w:tcW w:w="1547" w:type="dxa"/>
            <w:gridSpan w:val="2"/>
            <w:noWrap/>
            <w:vAlign w:val="bottom"/>
          </w:tcPr>
          <w:p w:rsidR="005B399C" w:rsidRPr="001F7289" w:rsidRDefault="00DB07FB" w:rsidP="0021419C">
            <w:pPr>
              <w:jc w:val="right"/>
              <w:rPr>
                <w:rFonts w:eastAsia="Arial Unicode MS"/>
                <w:sz w:val="18"/>
                <w:szCs w:val="18"/>
                <w:lang w:val="tr-TR"/>
              </w:rPr>
            </w:pPr>
            <w:r>
              <w:rPr>
                <w:rFonts w:eastAsia="Arial Unicode MS"/>
                <w:sz w:val="18"/>
                <w:szCs w:val="18"/>
                <w:lang w:val="tr-TR"/>
              </w:rPr>
              <w:t>-</w:t>
            </w:r>
          </w:p>
        </w:tc>
      </w:tr>
      <w:tr w:rsidR="005B399C" w:rsidRPr="001F7289" w:rsidTr="009E7B34">
        <w:trPr>
          <w:trHeight w:val="180"/>
        </w:trPr>
        <w:tc>
          <w:tcPr>
            <w:tcW w:w="3399" w:type="dxa"/>
            <w:noWrap/>
            <w:vAlign w:val="bottom"/>
          </w:tcPr>
          <w:p w:rsidR="005B399C" w:rsidRPr="001F7289" w:rsidRDefault="005B399C" w:rsidP="000B3AFF">
            <w:pPr>
              <w:ind w:left="142"/>
              <w:rPr>
                <w:rFonts w:eastAsia="Arial Unicode MS"/>
                <w:sz w:val="18"/>
                <w:szCs w:val="18"/>
                <w:lang w:val="tr-TR"/>
              </w:rPr>
            </w:pPr>
            <w:r w:rsidRPr="001F7289">
              <w:rPr>
                <w:sz w:val="18"/>
                <w:szCs w:val="18"/>
                <w:lang w:val="tr-TR"/>
              </w:rPr>
              <w:t>Diğer Alacaklar</w:t>
            </w:r>
          </w:p>
        </w:tc>
        <w:tc>
          <w:tcPr>
            <w:tcW w:w="1334" w:type="dxa"/>
            <w:noWrap/>
            <w:vAlign w:val="bottom"/>
          </w:tcPr>
          <w:p w:rsidR="005B399C" w:rsidRPr="001F7289" w:rsidRDefault="00DB07FB" w:rsidP="0021419C">
            <w:pPr>
              <w:jc w:val="right"/>
              <w:rPr>
                <w:sz w:val="18"/>
                <w:szCs w:val="18"/>
                <w:lang w:val="tr-TR"/>
              </w:rPr>
            </w:pPr>
            <w:r>
              <w:rPr>
                <w:sz w:val="18"/>
                <w:szCs w:val="18"/>
                <w:lang w:val="tr-TR"/>
              </w:rPr>
              <w:t>-</w:t>
            </w:r>
          </w:p>
        </w:tc>
        <w:tc>
          <w:tcPr>
            <w:tcW w:w="1415" w:type="dxa"/>
            <w:noWrap/>
            <w:vAlign w:val="bottom"/>
          </w:tcPr>
          <w:p w:rsidR="005B399C" w:rsidRPr="001F7289" w:rsidRDefault="00DB07FB" w:rsidP="0021419C">
            <w:pPr>
              <w:jc w:val="right"/>
              <w:rPr>
                <w:sz w:val="18"/>
                <w:szCs w:val="18"/>
                <w:lang w:val="tr-TR"/>
              </w:rPr>
            </w:pPr>
            <w:r>
              <w:rPr>
                <w:sz w:val="18"/>
                <w:szCs w:val="18"/>
                <w:lang w:val="tr-TR"/>
              </w:rPr>
              <w:t>-</w:t>
            </w:r>
          </w:p>
        </w:tc>
        <w:tc>
          <w:tcPr>
            <w:tcW w:w="1519" w:type="dxa"/>
            <w:noWrap/>
            <w:vAlign w:val="bottom"/>
          </w:tcPr>
          <w:p w:rsidR="005B399C" w:rsidRPr="001F7289" w:rsidRDefault="00DB07FB" w:rsidP="0021419C">
            <w:pPr>
              <w:jc w:val="right"/>
              <w:rPr>
                <w:sz w:val="18"/>
                <w:szCs w:val="18"/>
                <w:lang w:val="tr-TR"/>
              </w:rPr>
            </w:pPr>
            <w:r>
              <w:rPr>
                <w:sz w:val="18"/>
                <w:szCs w:val="18"/>
                <w:lang w:val="tr-TR"/>
              </w:rPr>
              <w:t>-</w:t>
            </w:r>
          </w:p>
        </w:tc>
        <w:tc>
          <w:tcPr>
            <w:tcW w:w="1547" w:type="dxa"/>
            <w:gridSpan w:val="2"/>
            <w:noWrap/>
            <w:vAlign w:val="bottom"/>
          </w:tcPr>
          <w:p w:rsidR="005B399C" w:rsidRPr="001F7289" w:rsidRDefault="00DB07FB" w:rsidP="0021419C">
            <w:pPr>
              <w:jc w:val="right"/>
              <w:rPr>
                <w:sz w:val="18"/>
                <w:szCs w:val="18"/>
                <w:lang w:val="tr-TR"/>
              </w:rPr>
            </w:pPr>
            <w:r>
              <w:rPr>
                <w:sz w:val="18"/>
                <w:szCs w:val="18"/>
                <w:lang w:val="tr-TR"/>
              </w:rPr>
              <w:t>-</w:t>
            </w:r>
          </w:p>
        </w:tc>
      </w:tr>
      <w:tr w:rsidR="005B399C" w:rsidRPr="001F7289" w:rsidTr="009E7B34">
        <w:trPr>
          <w:trHeight w:val="180"/>
        </w:trPr>
        <w:tc>
          <w:tcPr>
            <w:tcW w:w="3399" w:type="dxa"/>
            <w:noWrap/>
            <w:vAlign w:val="bottom"/>
          </w:tcPr>
          <w:p w:rsidR="005B399C" w:rsidRPr="001F7289" w:rsidRDefault="005B399C" w:rsidP="00E85C7B">
            <w:pPr>
              <w:rPr>
                <w:rFonts w:eastAsia="Arial Unicode MS"/>
                <w:b/>
                <w:sz w:val="18"/>
                <w:szCs w:val="18"/>
                <w:lang w:val="tr-TR"/>
              </w:rPr>
            </w:pPr>
            <w:r w:rsidRPr="001F7289">
              <w:rPr>
                <w:b/>
                <w:sz w:val="18"/>
                <w:szCs w:val="18"/>
                <w:lang w:val="tr-TR"/>
              </w:rPr>
              <w:t>Orta ve Uzun Vadeli Krediler ve Diğer Alacaklar</w:t>
            </w:r>
          </w:p>
        </w:tc>
        <w:tc>
          <w:tcPr>
            <w:tcW w:w="1334" w:type="dxa"/>
            <w:noWrap/>
            <w:vAlign w:val="bottom"/>
          </w:tcPr>
          <w:p w:rsidR="005B399C" w:rsidRPr="001F7289" w:rsidRDefault="00DB07FB" w:rsidP="0021419C">
            <w:pPr>
              <w:jc w:val="right"/>
              <w:rPr>
                <w:rFonts w:eastAsia="Arial Unicode MS"/>
                <w:b/>
                <w:sz w:val="18"/>
                <w:szCs w:val="18"/>
                <w:lang w:val="tr-TR"/>
              </w:rPr>
            </w:pPr>
            <w:r>
              <w:rPr>
                <w:rFonts w:eastAsia="Arial Unicode MS"/>
                <w:b/>
                <w:sz w:val="18"/>
                <w:szCs w:val="18"/>
                <w:lang w:val="tr-TR"/>
              </w:rPr>
              <w:t>-</w:t>
            </w:r>
          </w:p>
        </w:tc>
        <w:tc>
          <w:tcPr>
            <w:tcW w:w="1415" w:type="dxa"/>
            <w:noWrap/>
            <w:vAlign w:val="bottom"/>
          </w:tcPr>
          <w:p w:rsidR="005B399C" w:rsidRPr="001F7289" w:rsidRDefault="00DB07FB" w:rsidP="0021419C">
            <w:pPr>
              <w:jc w:val="right"/>
              <w:rPr>
                <w:rFonts w:eastAsia="Arial Unicode MS"/>
                <w:b/>
                <w:sz w:val="18"/>
                <w:szCs w:val="18"/>
                <w:lang w:val="tr-TR"/>
              </w:rPr>
            </w:pPr>
            <w:r>
              <w:rPr>
                <w:rFonts w:eastAsia="Arial Unicode MS"/>
                <w:b/>
                <w:sz w:val="18"/>
                <w:szCs w:val="18"/>
                <w:lang w:val="tr-TR"/>
              </w:rPr>
              <w:t>-</w:t>
            </w:r>
          </w:p>
        </w:tc>
        <w:tc>
          <w:tcPr>
            <w:tcW w:w="1519" w:type="dxa"/>
            <w:noWrap/>
            <w:vAlign w:val="bottom"/>
          </w:tcPr>
          <w:p w:rsidR="005B399C" w:rsidRPr="001F7289" w:rsidRDefault="00DB07FB" w:rsidP="0021419C">
            <w:pPr>
              <w:jc w:val="right"/>
              <w:rPr>
                <w:rFonts w:eastAsia="Arial Unicode MS"/>
                <w:b/>
                <w:sz w:val="18"/>
                <w:szCs w:val="18"/>
                <w:lang w:val="tr-TR"/>
              </w:rPr>
            </w:pPr>
            <w:r>
              <w:rPr>
                <w:rFonts w:eastAsia="Arial Unicode MS"/>
                <w:b/>
                <w:sz w:val="18"/>
                <w:szCs w:val="18"/>
                <w:lang w:val="tr-TR"/>
              </w:rPr>
              <w:t>-</w:t>
            </w:r>
          </w:p>
        </w:tc>
        <w:tc>
          <w:tcPr>
            <w:tcW w:w="1547" w:type="dxa"/>
            <w:gridSpan w:val="2"/>
            <w:noWrap/>
            <w:vAlign w:val="bottom"/>
          </w:tcPr>
          <w:p w:rsidR="005B399C" w:rsidRPr="001F7289" w:rsidRDefault="00DB07FB" w:rsidP="0021419C">
            <w:pPr>
              <w:jc w:val="right"/>
              <w:rPr>
                <w:rFonts w:eastAsia="Arial Unicode MS"/>
                <w:b/>
                <w:sz w:val="18"/>
                <w:szCs w:val="18"/>
                <w:lang w:val="tr-TR"/>
              </w:rPr>
            </w:pPr>
            <w:r>
              <w:rPr>
                <w:rFonts w:eastAsia="Arial Unicode MS"/>
                <w:b/>
                <w:sz w:val="18"/>
                <w:szCs w:val="18"/>
                <w:lang w:val="tr-TR"/>
              </w:rPr>
              <w:t>-</w:t>
            </w:r>
          </w:p>
        </w:tc>
      </w:tr>
      <w:tr w:rsidR="005B399C" w:rsidRPr="001F7289" w:rsidTr="009E7B34">
        <w:trPr>
          <w:trHeight w:val="180"/>
        </w:trPr>
        <w:tc>
          <w:tcPr>
            <w:tcW w:w="3399" w:type="dxa"/>
            <w:tcMar>
              <w:top w:w="0" w:type="dxa"/>
              <w:left w:w="301" w:type="dxa"/>
              <w:bottom w:w="0" w:type="dxa"/>
              <w:right w:w="0" w:type="dxa"/>
            </w:tcMar>
            <w:vAlign w:val="bottom"/>
          </w:tcPr>
          <w:p w:rsidR="005B399C" w:rsidRPr="001F7289" w:rsidRDefault="005B399C" w:rsidP="000B3AFF">
            <w:pPr>
              <w:ind w:left="-159"/>
              <w:rPr>
                <w:rFonts w:eastAsia="Arial Unicode MS"/>
                <w:sz w:val="18"/>
                <w:szCs w:val="18"/>
                <w:lang w:val="tr-TR"/>
              </w:rPr>
            </w:pPr>
            <w:r w:rsidRPr="001F7289">
              <w:rPr>
                <w:sz w:val="18"/>
                <w:szCs w:val="18"/>
                <w:lang w:val="tr-TR"/>
              </w:rPr>
              <w:t>İhtisas Dışı Krediler</w:t>
            </w:r>
          </w:p>
        </w:tc>
        <w:tc>
          <w:tcPr>
            <w:tcW w:w="1334" w:type="dxa"/>
            <w:noWrap/>
            <w:vAlign w:val="bottom"/>
          </w:tcPr>
          <w:p w:rsidR="005B399C" w:rsidRPr="001F7289" w:rsidRDefault="00DB07FB" w:rsidP="0021419C">
            <w:pPr>
              <w:jc w:val="right"/>
              <w:rPr>
                <w:rFonts w:eastAsia="Arial Unicode MS"/>
                <w:sz w:val="18"/>
                <w:szCs w:val="18"/>
                <w:lang w:val="tr-TR"/>
              </w:rPr>
            </w:pPr>
            <w:r>
              <w:rPr>
                <w:rFonts w:eastAsia="Arial Unicode MS"/>
                <w:sz w:val="18"/>
                <w:szCs w:val="18"/>
                <w:lang w:val="tr-TR"/>
              </w:rPr>
              <w:t>-</w:t>
            </w:r>
          </w:p>
        </w:tc>
        <w:tc>
          <w:tcPr>
            <w:tcW w:w="1415" w:type="dxa"/>
            <w:noWrap/>
            <w:vAlign w:val="bottom"/>
          </w:tcPr>
          <w:p w:rsidR="005B399C" w:rsidRPr="001F7289" w:rsidRDefault="00DB07FB" w:rsidP="002A5184">
            <w:pPr>
              <w:jc w:val="right"/>
              <w:rPr>
                <w:rFonts w:eastAsia="Arial Unicode MS"/>
                <w:sz w:val="18"/>
                <w:szCs w:val="18"/>
                <w:lang w:val="tr-TR"/>
              </w:rPr>
            </w:pPr>
            <w:r>
              <w:rPr>
                <w:rFonts w:eastAsia="Arial Unicode MS"/>
                <w:sz w:val="18"/>
                <w:szCs w:val="18"/>
                <w:lang w:val="tr-TR"/>
              </w:rPr>
              <w:t>-</w:t>
            </w:r>
          </w:p>
        </w:tc>
        <w:tc>
          <w:tcPr>
            <w:tcW w:w="1519" w:type="dxa"/>
            <w:noWrap/>
            <w:vAlign w:val="bottom"/>
          </w:tcPr>
          <w:p w:rsidR="005B399C" w:rsidRPr="001F7289" w:rsidRDefault="00DB07FB" w:rsidP="0021419C">
            <w:pPr>
              <w:jc w:val="right"/>
              <w:rPr>
                <w:rFonts w:eastAsia="Arial Unicode MS"/>
                <w:sz w:val="18"/>
                <w:szCs w:val="18"/>
                <w:lang w:val="tr-TR"/>
              </w:rPr>
            </w:pPr>
            <w:r>
              <w:rPr>
                <w:rFonts w:eastAsia="Arial Unicode MS"/>
                <w:sz w:val="18"/>
                <w:szCs w:val="18"/>
                <w:lang w:val="tr-TR"/>
              </w:rPr>
              <w:t>-</w:t>
            </w:r>
          </w:p>
        </w:tc>
        <w:tc>
          <w:tcPr>
            <w:tcW w:w="1547" w:type="dxa"/>
            <w:gridSpan w:val="2"/>
            <w:noWrap/>
            <w:vAlign w:val="bottom"/>
          </w:tcPr>
          <w:p w:rsidR="005B399C" w:rsidRPr="001F7289" w:rsidRDefault="00DB07FB" w:rsidP="0021419C">
            <w:pPr>
              <w:jc w:val="right"/>
              <w:rPr>
                <w:rFonts w:eastAsia="Arial Unicode MS"/>
                <w:sz w:val="18"/>
                <w:szCs w:val="18"/>
                <w:lang w:val="tr-TR"/>
              </w:rPr>
            </w:pPr>
            <w:r>
              <w:rPr>
                <w:rFonts w:eastAsia="Arial Unicode MS"/>
                <w:sz w:val="18"/>
                <w:szCs w:val="18"/>
                <w:lang w:val="tr-TR"/>
              </w:rPr>
              <w:t>-</w:t>
            </w:r>
          </w:p>
        </w:tc>
      </w:tr>
      <w:tr w:rsidR="005B399C" w:rsidRPr="001F7289" w:rsidTr="009E7B34">
        <w:trPr>
          <w:trHeight w:val="180"/>
        </w:trPr>
        <w:tc>
          <w:tcPr>
            <w:tcW w:w="3399" w:type="dxa"/>
            <w:tcMar>
              <w:top w:w="0" w:type="dxa"/>
              <w:left w:w="301" w:type="dxa"/>
              <w:bottom w:w="0" w:type="dxa"/>
              <w:right w:w="0" w:type="dxa"/>
            </w:tcMar>
            <w:vAlign w:val="bottom"/>
          </w:tcPr>
          <w:p w:rsidR="005B399C" w:rsidRPr="001F7289" w:rsidRDefault="005B399C" w:rsidP="000B3AFF">
            <w:pPr>
              <w:ind w:left="-159"/>
              <w:rPr>
                <w:rFonts w:eastAsia="Arial Unicode MS"/>
                <w:sz w:val="18"/>
                <w:szCs w:val="18"/>
                <w:lang w:val="tr-TR"/>
              </w:rPr>
            </w:pPr>
            <w:r w:rsidRPr="001F7289">
              <w:rPr>
                <w:sz w:val="18"/>
                <w:szCs w:val="18"/>
                <w:lang w:val="tr-TR"/>
              </w:rPr>
              <w:t>İhtisas Kredileri</w:t>
            </w:r>
          </w:p>
        </w:tc>
        <w:tc>
          <w:tcPr>
            <w:tcW w:w="1334" w:type="dxa"/>
            <w:noWrap/>
            <w:vAlign w:val="bottom"/>
          </w:tcPr>
          <w:p w:rsidR="005B399C" w:rsidRPr="001F7289" w:rsidRDefault="00DB07FB" w:rsidP="0021419C">
            <w:pPr>
              <w:jc w:val="right"/>
              <w:rPr>
                <w:sz w:val="18"/>
                <w:szCs w:val="18"/>
                <w:lang w:val="tr-TR"/>
              </w:rPr>
            </w:pPr>
            <w:r>
              <w:rPr>
                <w:sz w:val="18"/>
                <w:szCs w:val="18"/>
                <w:lang w:val="tr-TR"/>
              </w:rPr>
              <w:t>-</w:t>
            </w:r>
          </w:p>
        </w:tc>
        <w:tc>
          <w:tcPr>
            <w:tcW w:w="1415" w:type="dxa"/>
            <w:noWrap/>
            <w:vAlign w:val="bottom"/>
          </w:tcPr>
          <w:p w:rsidR="005B399C" w:rsidRPr="001F7289" w:rsidRDefault="00DB07FB" w:rsidP="0021419C">
            <w:pPr>
              <w:jc w:val="right"/>
              <w:rPr>
                <w:sz w:val="18"/>
                <w:szCs w:val="18"/>
                <w:lang w:val="tr-TR"/>
              </w:rPr>
            </w:pPr>
            <w:r>
              <w:rPr>
                <w:sz w:val="18"/>
                <w:szCs w:val="18"/>
                <w:lang w:val="tr-TR"/>
              </w:rPr>
              <w:t>-</w:t>
            </w:r>
          </w:p>
        </w:tc>
        <w:tc>
          <w:tcPr>
            <w:tcW w:w="1519" w:type="dxa"/>
            <w:noWrap/>
            <w:vAlign w:val="bottom"/>
          </w:tcPr>
          <w:p w:rsidR="005B399C" w:rsidRPr="001F7289" w:rsidRDefault="00DB07FB" w:rsidP="0021419C">
            <w:pPr>
              <w:jc w:val="right"/>
              <w:rPr>
                <w:sz w:val="18"/>
                <w:szCs w:val="18"/>
                <w:lang w:val="tr-TR"/>
              </w:rPr>
            </w:pPr>
            <w:r>
              <w:rPr>
                <w:sz w:val="18"/>
                <w:szCs w:val="18"/>
                <w:lang w:val="tr-TR"/>
              </w:rPr>
              <w:t>-</w:t>
            </w:r>
          </w:p>
        </w:tc>
        <w:tc>
          <w:tcPr>
            <w:tcW w:w="1547" w:type="dxa"/>
            <w:gridSpan w:val="2"/>
            <w:noWrap/>
            <w:vAlign w:val="bottom"/>
          </w:tcPr>
          <w:p w:rsidR="005B399C" w:rsidRPr="001F7289" w:rsidRDefault="00DB07FB" w:rsidP="0021419C">
            <w:pPr>
              <w:jc w:val="right"/>
              <w:rPr>
                <w:sz w:val="18"/>
                <w:szCs w:val="18"/>
                <w:lang w:val="tr-TR"/>
              </w:rPr>
            </w:pPr>
            <w:r>
              <w:rPr>
                <w:sz w:val="18"/>
                <w:szCs w:val="18"/>
                <w:lang w:val="tr-TR"/>
              </w:rPr>
              <w:t>-</w:t>
            </w:r>
          </w:p>
        </w:tc>
      </w:tr>
      <w:tr w:rsidR="005B399C" w:rsidRPr="001F7289" w:rsidTr="009E7B34">
        <w:trPr>
          <w:trHeight w:val="180"/>
        </w:trPr>
        <w:tc>
          <w:tcPr>
            <w:tcW w:w="3399" w:type="dxa"/>
            <w:tcBorders>
              <w:bottom w:val="single" w:sz="4" w:space="0" w:color="auto"/>
            </w:tcBorders>
            <w:tcMar>
              <w:top w:w="0" w:type="dxa"/>
              <w:left w:w="301" w:type="dxa"/>
              <w:bottom w:w="0" w:type="dxa"/>
              <w:right w:w="0" w:type="dxa"/>
            </w:tcMar>
            <w:vAlign w:val="bottom"/>
          </w:tcPr>
          <w:p w:rsidR="005B399C" w:rsidRPr="001F7289" w:rsidRDefault="005B399C" w:rsidP="000B3AFF">
            <w:pPr>
              <w:ind w:left="-159"/>
              <w:rPr>
                <w:rFonts w:eastAsia="Arial Unicode MS"/>
                <w:sz w:val="18"/>
                <w:szCs w:val="18"/>
                <w:lang w:val="tr-TR"/>
              </w:rPr>
            </w:pPr>
            <w:r w:rsidRPr="001F7289">
              <w:rPr>
                <w:sz w:val="18"/>
                <w:szCs w:val="18"/>
                <w:lang w:val="tr-TR"/>
              </w:rPr>
              <w:t>Diğer Alacakları</w:t>
            </w:r>
          </w:p>
        </w:tc>
        <w:tc>
          <w:tcPr>
            <w:tcW w:w="1334" w:type="dxa"/>
            <w:tcBorders>
              <w:bottom w:val="single" w:sz="4" w:space="0" w:color="auto"/>
            </w:tcBorders>
            <w:noWrap/>
            <w:vAlign w:val="bottom"/>
          </w:tcPr>
          <w:p w:rsidR="005B399C" w:rsidRPr="001F7289" w:rsidRDefault="00DB07FB" w:rsidP="0021419C">
            <w:pPr>
              <w:jc w:val="right"/>
              <w:rPr>
                <w:rFonts w:eastAsia="Arial Unicode MS"/>
                <w:sz w:val="18"/>
                <w:szCs w:val="18"/>
                <w:lang w:val="tr-TR"/>
              </w:rPr>
            </w:pPr>
            <w:r>
              <w:rPr>
                <w:rFonts w:eastAsia="Arial Unicode MS"/>
                <w:sz w:val="18"/>
                <w:szCs w:val="18"/>
                <w:lang w:val="tr-TR"/>
              </w:rPr>
              <w:t>-</w:t>
            </w:r>
          </w:p>
        </w:tc>
        <w:tc>
          <w:tcPr>
            <w:tcW w:w="1415" w:type="dxa"/>
            <w:tcBorders>
              <w:bottom w:val="single" w:sz="4" w:space="0" w:color="auto"/>
            </w:tcBorders>
            <w:noWrap/>
            <w:vAlign w:val="bottom"/>
          </w:tcPr>
          <w:p w:rsidR="005B399C" w:rsidRPr="001F7289" w:rsidRDefault="00DB07FB" w:rsidP="0021419C">
            <w:pPr>
              <w:jc w:val="right"/>
              <w:rPr>
                <w:rFonts w:eastAsia="Arial Unicode MS"/>
                <w:sz w:val="18"/>
                <w:szCs w:val="18"/>
                <w:lang w:val="tr-TR"/>
              </w:rPr>
            </w:pPr>
            <w:r>
              <w:rPr>
                <w:rFonts w:eastAsia="Arial Unicode MS"/>
                <w:sz w:val="18"/>
                <w:szCs w:val="18"/>
                <w:lang w:val="tr-TR"/>
              </w:rPr>
              <w:t>-</w:t>
            </w:r>
          </w:p>
        </w:tc>
        <w:tc>
          <w:tcPr>
            <w:tcW w:w="1519" w:type="dxa"/>
            <w:tcBorders>
              <w:bottom w:val="single" w:sz="4" w:space="0" w:color="auto"/>
            </w:tcBorders>
            <w:noWrap/>
            <w:vAlign w:val="bottom"/>
          </w:tcPr>
          <w:p w:rsidR="005B399C" w:rsidRPr="001F7289" w:rsidRDefault="00DB07FB" w:rsidP="0021419C">
            <w:pPr>
              <w:jc w:val="right"/>
              <w:rPr>
                <w:rFonts w:eastAsia="Arial Unicode MS"/>
                <w:sz w:val="18"/>
                <w:szCs w:val="18"/>
                <w:lang w:val="tr-TR"/>
              </w:rPr>
            </w:pPr>
            <w:r>
              <w:rPr>
                <w:rFonts w:eastAsia="Arial Unicode MS"/>
                <w:sz w:val="18"/>
                <w:szCs w:val="18"/>
                <w:lang w:val="tr-TR"/>
              </w:rPr>
              <w:t>-</w:t>
            </w:r>
          </w:p>
        </w:tc>
        <w:tc>
          <w:tcPr>
            <w:tcW w:w="1547" w:type="dxa"/>
            <w:gridSpan w:val="2"/>
            <w:tcBorders>
              <w:bottom w:val="single" w:sz="4" w:space="0" w:color="auto"/>
            </w:tcBorders>
            <w:noWrap/>
            <w:vAlign w:val="bottom"/>
          </w:tcPr>
          <w:p w:rsidR="005B399C" w:rsidRPr="001F7289" w:rsidRDefault="00DB07FB" w:rsidP="0021419C">
            <w:pPr>
              <w:jc w:val="right"/>
              <w:rPr>
                <w:rFonts w:eastAsia="Arial Unicode MS"/>
                <w:sz w:val="18"/>
                <w:szCs w:val="18"/>
                <w:lang w:val="tr-TR"/>
              </w:rPr>
            </w:pPr>
            <w:r>
              <w:rPr>
                <w:rFonts w:eastAsia="Arial Unicode MS"/>
                <w:sz w:val="18"/>
                <w:szCs w:val="18"/>
                <w:lang w:val="tr-TR"/>
              </w:rPr>
              <w:t>-</w:t>
            </w:r>
          </w:p>
        </w:tc>
      </w:tr>
    </w:tbl>
    <w:p w:rsidR="0063137B" w:rsidRPr="00412D72" w:rsidRDefault="0063137B" w:rsidP="0063137B">
      <w:pPr>
        <w:autoSpaceDE w:val="0"/>
        <w:autoSpaceDN w:val="0"/>
        <w:adjustRightInd w:val="0"/>
        <w:rPr>
          <w:rFonts w:eastAsia="Arial Unicode MS"/>
          <w:b/>
          <w:lang w:val="tr-TR"/>
        </w:rPr>
      </w:pPr>
      <w:r w:rsidRPr="00412D72">
        <w:rPr>
          <w:rFonts w:eastAsia="Arial Unicode MS"/>
          <w:b/>
          <w:lang w:val="tr-TR"/>
        </w:rPr>
        <w:t xml:space="preserve"> </w:t>
      </w:r>
    </w:p>
    <w:p w:rsidR="005539C2" w:rsidRDefault="005539C2">
      <w:pPr>
        <w:spacing w:after="200" w:line="276" w:lineRule="auto"/>
        <w:rPr>
          <w:rFonts w:eastAsia="Arial Unicode MS"/>
          <w:b/>
          <w:lang w:val="tr-TR"/>
        </w:rPr>
      </w:pPr>
      <w:r>
        <w:rPr>
          <w:rFonts w:eastAsia="Arial Unicode MS"/>
          <w:b/>
          <w:lang w:val="tr-TR"/>
        </w:rPr>
        <w:br w:type="page"/>
      </w:r>
    </w:p>
    <w:p w:rsidR="0063137B" w:rsidRPr="00412D72" w:rsidRDefault="0063137B" w:rsidP="0063137B">
      <w:pPr>
        <w:autoSpaceDE w:val="0"/>
        <w:autoSpaceDN w:val="0"/>
        <w:adjustRightInd w:val="0"/>
        <w:rPr>
          <w:rFonts w:eastAsia="Arial Unicode MS"/>
          <w:b/>
          <w:lang w:val="tr-TR"/>
        </w:rPr>
      </w:pPr>
      <w:r w:rsidRPr="00412D72">
        <w:rPr>
          <w:rFonts w:eastAsia="Arial Unicode MS"/>
          <w:b/>
          <w:lang w:val="tr-TR"/>
        </w:rPr>
        <w:lastRenderedPageBreak/>
        <w:t>KONSOLİDE OLMAYAN FİNANSAL TABLOLARA İLİŞKİN AÇIKLAMA VE DİPNOTLAR (Devamı)</w:t>
      </w:r>
    </w:p>
    <w:p w:rsidR="0063137B" w:rsidRPr="00516B1A" w:rsidRDefault="0063137B" w:rsidP="0063137B">
      <w:pPr>
        <w:pStyle w:val="BodyTextIndent3"/>
        <w:ind w:firstLine="0"/>
        <w:rPr>
          <w:sz w:val="12"/>
          <w:szCs w:val="12"/>
        </w:rPr>
      </w:pPr>
    </w:p>
    <w:p w:rsidR="0063137B" w:rsidRPr="00724071" w:rsidRDefault="0063137B" w:rsidP="00724071">
      <w:pPr>
        <w:pStyle w:val="BodyText2"/>
        <w:tabs>
          <w:tab w:val="clear" w:pos="720"/>
          <w:tab w:val="left" w:pos="1276"/>
        </w:tabs>
        <w:autoSpaceDE w:val="0"/>
        <w:autoSpaceDN w:val="0"/>
        <w:adjustRightInd w:val="0"/>
        <w:ind w:left="1276" w:hanging="425"/>
        <w:rPr>
          <w:sz w:val="12"/>
          <w:szCs w:val="12"/>
        </w:rPr>
      </w:pPr>
      <w:r w:rsidRPr="007F5C5C">
        <w:rPr>
          <w:rFonts w:ascii="Times New Roman" w:eastAsia="Arial Unicode MS" w:hAnsi="Times New Roman" w:cs="Times New Roman"/>
          <w:szCs w:val="20"/>
        </w:rPr>
        <w:t>d)</w:t>
      </w:r>
      <w:r w:rsidRPr="007F5C5C">
        <w:rPr>
          <w:rFonts w:ascii="Times New Roman" w:eastAsia="Arial Unicode MS" w:hAnsi="Times New Roman" w:cs="Times New Roman"/>
          <w:szCs w:val="20"/>
        </w:rPr>
        <w:tab/>
        <w:t xml:space="preserve">Tüketici kredileri, bireysel kredi kartları, personel kredileri ve personel kredi kartlarına ilişkin bilgiler: </w:t>
      </w:r>
      <w:r w:rsidRPr="009E7B34">
        <w:rPr>
          <w:rFonts w:ascii="Times New Roman" w:eastAsia="Arial Unicode MS" w:hAnsi="Times New Roman" w:cs="Times New Roman"/>
          <w:szCs w:val="20"/>
          <w:highlight w:val="yellow"/>
        </w:rPr>
        <w:br/>
      </w:r>
    </w:p>
    <w:p w:rsidR="00724071" w:rsidRPr="00724071" w:rsidRDefault="00724071" w:rsidP="00724071">
      <w:pPr>
        <w:pStyle w:val="BodyText2"/>
        <w:tabs>
          <w:tab w:val="clear" w:pos="720"/>
          <w:tab w:val="left" w:pos="1276"/>
        </w:tabs>
        <w:autoSpaceDE w:val="0"/>
        <w:autoSpaceDN w:val="0"/>
        <w:adjustRightInd w:val="0"/>
        <w:ind w:left="1276" w:hanging="425"/>
        <w:rPr>
          <w:rFonts w:ascii="Times New Roman" w:hAnsi="Times New Roman" w:cs="Times New Roman"/>
          <w:szCs w:val="20"/>
        </w:rPr>
      </w:pPr>
      <w:r w:rsidRPr="00724071">
        <w:rPr>
          <w:sz w:val="12"/>
          <w:szCs w:val="12"/>
        </w:rPr>
        <w:tab/>
      </w:r>
      <w:r w:rsidRPr="00724071">
        <w:rPr>
          <w:rFonts w:ascii="Times New Roman" w:hAnsi="Times New Roman" w:cs="Times New Roman"/>
          <w:szCs w:val="20"/>
        </w:rPr>
        <w:t>Bilanço tarihi itibarıyla Banka’nın personel kredileri bulunmama</w:t>
      </w:r>
      <w:r>
        <w:rPr>
          <w:rFonts w:ascii="Times New Roman" w:hAnsi="Times New Roman" w:cs="Times New Roman"/>
          <w:szCs w:val="20"/>
        </w:rPr>
        <w:t>ktadır.</w:t>
      </w:r>
    </w:p>
    <w:p w:rsidR="00724071" w:rsidRPr="00516B1A" w:rsidRDefault="00724071" w:rsidP="00724071">
      <w:pPr>
        <w:pStyle w:val="BodyText2"/>
        <w:tabs>
          <w:tab w:val="clear" w:pos="720"/>
          <w:tab w:val="left" w:pos="1276"/>
        </w:tabs>
        <w:autoSpaceDE w:val="0"/>
        <w:autoSpaceDN w:val="0"/>
        <w:adjustRightInd w:val="0"/>
        <w:ind w:left="1276" w:hanging="425"/>
        <w:rPr>
          <w:sz w:val="12"/>
          <w:szCs w:val="12"/>
          <w:highlight w:val="yellow"/>
        </w:rPr>
      </w:pPr>
    </w:p>
    <w:p w:rsidR="0020580B" w:rsidRPr="00412D72" w:rsidRDefault="00705F60" w:rsidP="009E7B34">
      <w:pPr>
        <w:pStyle w:val="BodyTextIndent3"/>
        <w:tabs>
          <w:tab w:val="left" w:pos="1276"/>
        </w:tabs>
        <w:spacing w:line="233" w:lineRule="auto"/>
        <w:ind w:left="1276" w:hanging="425"/>
      </w:pPr>
      <w:r w:rsidRPr="00412D72">
        <w:t>e)</w:t>
      </w:r>
      <w:r w:rsidRPr="00412D72">
        <w:tab/>
      </w:r>
      <w:r w:rsidR="00D3297D" w:rsidRPr="00412D72">
        <w:t>Taksitli ticari krediler ve kurumsal kredi kartlarına ilişkin bilgiler</w:t>
      </w:r>
      <w:r w:rsidR="006461D0" w:rsidRPr="00412D72">
        <w:t>:</w:t>
      </w:r>
      <w:r w:rsidR="00D3297D" w:rsidRPr="00412D72">
        <w:t xml:space="preserve"> Bilanço tarihi itibarıyla Banka’nın taksitli ticari krediler ve kurumsal kredi kartları bulunmamaktadır </w:t>
      </w:r>
      <w:r w:rsidR="00060D19">
        <w:t>(31 Aralık 2011</w:t>
      </w:r>
      <w:r w:rsidR="00A30BC4" w:rsidRPr="00412D72">
        <w:t xml:space="preserve">: </w:t>
      </w:r>
      <w:r w:rsidR="00D3297D" w:rsidRPr="00412D72">
        <w:t>Bulunmamaktadır).</w:t>
      </w:r>
    </w:p>
    <w:p w:rsidR="0020580B" w:rsidRPr="00516B1A" w:rsidRDefault="0020580B" w:rsidP="00516B1A">
      <w:pPr>
        <w:pStyle w:val="BodyText2"/>
        <w:tabs>
          <w:tab w:val="clear" w:pos="720"/>
        </w:tabs>
        <w:autoSpaceDE w:val="0"/>
        <w:autoSpaceDN w:val="0"/>
        <w:adjustRightInd w:val="0"/>
        <w:spacing w:line="233" w:lineRule="auto"/>
        <w:ind w:left="540" w:hanging="540"/>
        <w:rPr>
          <w:rFonts w:ascii="Times New Roman" w:eastAsia="Arial Unicode MS" w:hAnsi="Times New Roman" w:cs="Times New Roman"/>
          <w:sz w:val="12"/>
          <w:szCs w:val="12"/>
        </w:rPr>
      </w:pPr>
    </w:p>
    <w:p w:rsidR="00D3297D" w:rsidRPr="00412D72" w:rsidRDefault="00705F60" w:rsidP="009E7B34">
      <w:pPr>
        <w:pStyle w:val="BodyTextIndent3"/>
        <w:tabs>
          <w:tab w:val="left" w:pos="1276"/>
        </w:tabs>
        <w:spacing w:line="233" w:lineRule="auto"/>
        <w:ind w:left="1276" w:hanging="425"/>
      </w:pPr>
      <w:r w:rsidRPr="00412D72">
        <w:t>f)</w:t>
      </w:r>
      <w:r w:rsidRPr="00412D72">
        <w:tab/>
      </w:r>
      <w:r w:rsidR="00D3297D" w:rsidRPr="00412D72">
        <w:t>Kredilerin kullanıcılara göre dağılımı:</w:t>
      </w:r>
    </w:p>
    <w:p w:rsidR="00D3297D" w:rsidRPr="00516B1A" w:rsidRDefault="00D3297D" w:rsidP="00516B1A">
      <w:pPr>
        <w:autoSpaceDE w:val="0"/>
        <w:autoSpaceDN w:val="0"/>
        <w:adjustRightInd w:val="0"/>
        <w:spacing w:line="233" w:lineRule="auto"/>
        <w:rPr>
          <w:sz w:val="12"/>
          <w:szCs w:val="12"/>
          <w:lang w:val="tr-TR"/>
        </w:rPr>
      </w:pPr>
    </w:p>
    <w:tbl>
      <w:tblPr>
        <w:tblW w:w="9214" w:type="dxa"/>
        <w:tblInd w:w="881" w:type="dxa"/>
        <w:tblLayout w:type="fixed"/>
        <w:tblCellMar>
          <w:left w:w="30" w:type="dxa"/>
          <w:right w:w="30" w:type="dxa"/>
        </w:tblCellMar>
        <w:tblLook w:val="0000"/>
      </w:tblPr>
      <w:tblGrid>
        <w:gridCol w:w="5528"/>
        <w:gridCol w:w="1843"/>
        <w:gridCol w:w="1843"/>
      </w:tblGrid>
      <w:tr w:rsidR="00A73842" w:rsidRPr="005539C2" w:rsidTr="006E0FD8">
        <w:trPr>
          <w:trHeight w:val="173"/>
        </w:trPr>
        <w:tc>
          <w:tcPr>
            <w:tcW w:w="5528" w:type="dxa"/>
            <w:tcBorders>
              <w:bottom w:val="single" w:sz="4" w:space="0" w:color="auto"/>
            </w:tcBorders>
          </w:tcPr>
          <w:p w:rsidR="00A73842" w:rsidRPr="005539C2" w:rsidRDefault="00A73842" w:rsidP="00516B1A">
            <w:pPr>
              <w:autoSpaceDE w:val="0"/>
              <w:autoSpaceDN w:val="0"/>
              <w:adjustRightInd w:val="0"/>
              <w:spacing w:line="233" w:lineRule="auto"/>
              <w:jc w:val="right"/>
              <w:rPr>
                <w:color w:val="000000"/>
                <w:sz w:val="18"/>
                <w:szCs w:val="18"/>
                <w:lang w:val="tr-TR"/>
              </w:rPr>
            </w:pPr>
          </w:p>
        </w:tc>
        <w:tc>
          <w:tcPr>
            <w:tcW w:w="1843" w:type="dxa"/>
            <w:tcBorders>
              <w:bottom w:val="single" w:sz="4" w:space="0" w:color="auto"/>
            </w:tcBorders>
            <w:vAlign w:val="bottom"/>
          </w:tcPr>
          <w:p w:rsidR="00A73842" w:rsidRPr="005539C2" w:rsidRDefault="00A73842" w:rsidP="00516B1A">
            <w:pPr>
              <w:autoSpaceDE w:val="0"/>
              <w:autoSpaceDN w:val="0"/>
              <w:adjustRightInd w:val="0"/>
              <w:spacing w:line="233" w:lineRule="auto"/>
              <w:jc w:val="right"/>
              <w:rPr>
                <w:b/>
                <w:color w:val="000000"/>
                <w:sz w:val="18"/>
                <w:szCs w:val="18"/>
                <w:lang w:val="tr-TR"/>
              </w:rPr>
            </w:pPr>
            <w:r w:rsidRPr="005539C2">
              <w:rPr>
                <w:b/>
                <w:color w:val="000000"/>
                <w:sz w:val="18"/>
                <w:szCs w:val="18"/>
                <w:lang w:val="tr-TR"/>
              </w:rPr>
              <w:t xml:space="preserve">Cari Dönem </w:t>
            </w:r>
          </w:p>
        </w:tc>
        <w:tc>
          <w:tcPr>
            <w:tcW w:w="1843" w:type="dxa"/>
            <w:tcBorders>
              <w:bottom w:val="single" w:sz="4" w:space="0" w:color="auto"/>
            </w:tcBorders>
            <w:vAlign w:val="bottom"/>
          </w:tcPr>
          <w:p w:rsidR="00A73842" w:rsidRPr="005539C2" w:rsidRDefault="00A73842" w:rsidP="00516B1A">
            <w:pPr>
              <w:autoSpaceDE w:val="0"/>
              <w:autoSpaceDN w:val="0"/>
              <w:adjustRightInd w:val="0"/>
              <w:spacing w:line="233" w:lineRule="auto"/>
              <w:jc w:val="right"/>
              <w:rPr>
                <w:b/>
                <w:color w:val="000000"/>
                <w:sz w:val="18"/>
                <w:szCs w:val="18"/>
                <w:lang w:val="tr-TR"/>
              </w:rPr>
            </w:pPr>
            <w:r w:rsidRPr="005539C2">
              <w:rPr>
                <w:b/>
                <w:color w:val="000000"/>
                <w:sz w:val="18"/>
                <w:szCs w:val="18"/>
                <w:lang w:val="tr-TR"/>
              </w:rPr>
              <w:t xml:space="preserve">Önceki Dönem </w:t>
            </w:r>
          </w:p>
        </w:tc>
      </w:tr>
      <w:tr w:rsidR="00060D19" w:rsidRPr="005539C2" w:rsidTr="006E0FD8">
        <w:tblPrEx>
          <w:tblCellMar>
            <w:right w:w="0" w:type="dxa"/>
          </w:tblCellMar>
        </w:tblPrEx>
        <w:trPr>
          <w:trHeight w:val="173"/>
        </w:trPr>
        <w:tc>
          <w:tcPr>
            <w:tcW w:w="5528" w:type="dxa"/>
            <w:tcBorders>
              <w:top w:val="single" w:sz="4" w:space="0" w:color="auto"/>
            </w:tcBorders>
          </w:tcPr>
          <w:p w:rsidR="00060D19" w:rsidRPr="005539C2" w:rsidRDefault="00060D19" w:rsidP="00516B1A">
            <w:pPr>
              <w:autoSpaceDE w:val="0"/>
              <w:autoSpaceDN w:val="0"/>
              <w:adjustRightInd w:val="0"/>
              <w:spacing w:line="233" w:lineRule="auto"/>
              <w:rPr>
                <w:color w:val="000000"/>
                <w:sz w:val="18"/>
                <w:szCs w:val="18"/>
                <w:lang w:val="tr-TR"/>
              </w:rPr>
            </w:pPr>
            <w:r w:rsidRPr="005539C2">
              <w:rPr>
                <w:color w:val="000000"/>
                <w:sz w:val="18"/>
                <w:szCs w:val="18"/>
                <w:lang w:val="tr-TR"/>
              </w:rPr>
              <w:t>Kamu</w:t>
            </w:r>
          </w:p>
        </w:tc>
        <w:tc>
          <w:tcPr>
            <w:tcW w:w="1843" w:type="dxa"/>
            <w:tcBorders>
              <w:top w:val="single" w:sz="4" w:space="0" w:color="auto"/>
            </w:tcBorders>
            <w:vAlign w:val="bottom"/>
          </w:tcPr>
          <w:p w:rsidR="00060D19" w:rsidRPr="008400F4" w:rsidRDefault="00DB07FB" w:rsidP="00516B1A">
            <w:pPr>
              <w:autoSpaceDE w:val="0"/>
              <w:autoSpaceDN w:val="0"/>
              <w:adjustRightInd w:val="0"/>
              <w:spacing w:line="233" w:lineRule="auto"/>
              <w:jc w:val="right"/>
              <w:rPr>
                <w:color w:val="000000"/>
                <w:lang w:val="tr-TR"/>
              </w:rPr>
            </w:pPr>
            <w:r>
              <w:rPr>
                <w:color w:val="000000"/>
                <w:lang w:val="tr-TR"/>
              </w:rPr>
              <w:t>-</w:t>
            </w:r>
          </w:p>
        </w:tc>
        <w:tc>
          <w:tcPr>
            <w:tcW w:w="1843" w:type="dxa"/>
            <w:tcBorders>
              <w:top w:val="single" w:sz="4" w:space="0" w:color="auto"/>
            </w:tcBorders>
            <w:vAlign w:val="bottom"/>
          </w:tcPr>
          <w:p w:rsidR="00060D19" w:rsidRPr="008400F4" w:rsidRDefault="00060D19" w:rsidP="00516B1A">
            <w:pPr>
              <w:autoSpaceDE w:val="0"/>
              <w:autoSpaceDN w:val="0"/>
              <w:adjustRightInd w:val="0"/>
              <w:spacing w:line="233" w:lineRule="auto"/>
              <w:jc w:val="right"/>
              <w:rPr>
                <w:color w:val="000000"/>
                <w:lang w:val="tr-TR"/>
              </w:rPr>
            </w:pPr>
            <w:r w:rsidRPr="008400F4">
              <w:rPr>
                <w:color w:val="000000"/>
                <w:lang w:val="tr-TR"/>
              </w:rPr>
              <w:t>-</w:t>
            </w:r>
          </w:p>
        </w:tc>
      </w:tr>
      <w:tr w:rsidR="00060D19" w:rsidRPr="005539C2" w:rsidTr="006E0FD8">
        <w:tblPrEx>
          <w:tblCellMar>
            <w:right w:w="0" w:type="dxa"/>
          </w:tblCellMar>
        </w:tblPrEx>
        <w:trPr>
          <w:trHeight w:val="173"/>
        </w:trPr>
        <w:tc>
          <w:tcPr>
            <w:tcW w:w="5528" w:type="dxa"/>
            <w:tcBorders>
              <w:bottom w:val="single" w:sz="4" w:space="0" w:color="auto"/>
            </w:tcBorders>
          </w:tcPr>
          <w:p w:rsidR="00060D19" w:rsidRPr="005539C2" w:rsidRDefault="00060D19" w:rsidP="00516B1A">
            <w:pPr>
              <w:autoSpaceDE w:val="0"/>
              <w:autoSpaceDN w:val="0"/>
              <w:adjustRightInd w:val="0"/>
              <w:spacing w:line="233" w:lineRule="auto"/>
              <w:rPr>
                <w:color w:val="000000"/>
                <w:sz w:val="18"/>
                <w:szCs w:val="18"/>
                <w:lang w:val="tr-TR"/>
              </w:rPr>
            </w:pPr>
            <w:r w:rsidRPr="005539C2">
              <w:rPr>
                <w:color w:val="000000"/>
                <w:sz w:val="18"/>
                <w:szCs w:val="18"/>
                <w:lang w:val="tr-TR"/>
              </w:rPr>
              <w:t>Özel</w:t>
            </w:r>
          </w:p>
        </w:tc>
        <w:tc>
          <w:tcPr>
            <w:tcW w:w="1843" w:type="dxa"/>
            <w:tcBorders>
              <w:bottom w:val="single" w:sz="4" w:space="0" w:color="auto"/>
            </w:tcBorders>
            <w:vAlign w:val="bottom"/>
          </w:tcPr>
          <w:p w:rsidR="00060D19" w:rsidRPr="008400F4" w:rsidRDefault="00DB07FB" w:rsidP="00516B1A">
            <w:pPr>
              <w:autoSpaceDE w:val="0"/>
              <w:autoSpaceDN w:val="0"/>
              <w:adjustRightInd w:val="0"/>
              <w:spacing w:line="233" w:lineRule="auto"/>
              <w:jc w:val="right"/>
              <w:rPr>
                <w:color w:val="000000"/>
                <w:lang w:val="tr-TR"/>
              </w:rPr>
            </w:pPr>
            <w:r w:rsidRPr="00DB07FB">
              <w:rPr>
                <w:color w:val="000000"/>
                <w:lang w:val="tr-TR"/>
              </w:rPr>
              <w:t>169.429</w:t>
            </w:r>
          </w:p>
        </w:tc>
        <w:tc>
          <w:tcPr>
            <w:tcW w:w="1843" w:type="dxa"/>
            <w:tcBorders>
              <w:bottom w:val="single" w:sz="4" w:space="0" w:color="auto"/>
            </w:tcBorders>
            <w:vAlign w:val="bottom"/>
          </w:tcPr>
          <w:p w:rsidR="00060D19" w:rsidRPr="008400F4" w:rsidRDefault="00060D19" w:rsidP="00516B1A">
            <w:pPr>
              <w:autoSpaceDE w:val="0"/>
              <w:autoSpaceDN w:val="0"/>
              <w:adjustRightInd w:val="0"/>
              <w:spacing w:line="233" w:lineRule="auto"/>
              <w:jc w:val="right"/>
              <w:rPr>
                <w:color w:val="000000"/>
                <w:lang w:val="tr-TR"/>
              </w:rPr>
            </w:pPr>
            <w:r w:rsidRPr="008400F4">
              <w:rPr>
                <w:color w:val="000000"/>
                <w:lang w:val="tr-TR"/>
              </w:rPr>
              <w:t>81.405</w:t>
            </w:r>
          </w:p>
        </w:tc>
      </w:tr>
      <w:tr w:rsidR="00060D19" w:rsidRPr="005539C2" w:rsidTr="006E0FD8">
        <w:tblPrEx>
          <w:tblCellMar>
            <w:right w:w="0" w:type="dxa"/>
          </w:tblCellMar>
        </w:tblPrEx>
        <w:trPr>
          <w:trHeight w:val="173"/>
        </w:trPr>
        <w:tc>
          <w:tcPr>
            <w:tcW w:w="5528" w:type="dxa"/>
            <w:tcBorders>
              <w:top w:val="single" w:sz="4" w:space="0" w:color="auto"/>
              <w:bottom w:val="single" w:sz="12" w:space="0" w:color="auto"/>
            </w:tcBorders>
          </w:tcPr>
          <w:p w:rsidR="00060D19" w:rsidRPr="005539C2" w:rsidRDefault="00060D19" w:rsidP="00516B1A">
            <w:pPr>
              <w:autoSpaceDE w:val="0"/>
              <w:autoSpaceDN w:val="0"/>
              <w:adjustRightInd w:val="0"/>
              <w:spacing w:line="233" w:lineRule="auto"/>
              <w:rPr>
                <w:b/>
                <w:bCs/>
                <w:color w:val="000000"/>
                <w:sz w:val="18"/>
                <w:szCs w:val="18"/>
                <w:lang w:val="tr-TR"/>
              </w:rPr>
            </w:pPr>
            <w:r w:rsidRPr="005539C2">
              <w:rPr>
                <w:b/>
                <w:bCs/>
                <w:color w:val="000000"/>
                <w:sz w:val="18"/>
                <w:szCs w:val="18"/>
                <w:lang w:val="tr-TR"/>
              </w:rPr>
              <w:t>Toplam</w:t>
            </w:r>
          </w:p>
        </w:tc>
        <w:tc>
          <w:tcPr>
            <w:tcW w:w="1843" w:type="dxa"/>
            <w:tcBorders>
              <w:top w:val="single" w:sz="4" w:space="0" w:color="auto"/>
              <w:bottom w:val="single" w:sz="12" w:space="0" w:color="auto"/>
            </w:tcBorders>
            <w:vAlign w:val="bottom"/>
          </w:tcPr>
          <w:p w:rsidR="00060D19" w:rsidRPr="008400F4" w:rsidRDefault="00DB07FB" w:rsidP="00516B1A">
            <w:pPr>
              <w:autoSpaceDE w:val="0"/>
              <w:autoSpaceDN w:val="0"/>
              <w:adjustRightInd w:val="0"/>
              <w:spacing w:line="233" w:lineRule="auto"/>
              <w:jc w:val="right"/>
              <w:rPr>
                <w:b/>
                <w:bCs/>
                <w:color w:val="000000"/>
                <w:lang w:val="tr-TR"/>
              </w:rPr>
            </w:pPr>
            <w:r w:rsidRPr="00DB07FB">
              <w:rPr>
                <w:b/>
                <w:bCs/>
                <w:color w:val="000000"/>
                <w:lang w:val="tr-TR"/>
              </w:rPr>
              <w:t>169.429</w:t>
            </w:r>
          </w:p>
        </w:tc>
        <w:tc>
          <w:tcPr>
            <w:tcW w:w="1843" w:type="dxa"/>
            <w:tcBorders>
              <w:top w:val="single" w:sz="4" w:space="0" w:color="auto"/>
              <w:bottom w:val="single" w:sz="12" w:space="0" w:color="auto"/>
            </w:tcBorders>
            <w:vAlign w:val="bottom"/>
          </w:tcPr>
          <w:p w:rsidR="00060D19" w:rsidRPr="008400F4" w:rsidRDefault="00060D19" w:rsidP="00516B1A">
            <w:pPr>
              <w:autoSpaceDE w:val="0"/>
              <w:autoSpaceDN w:val="0"/>
              <w:adjustRightInd w:val="0"/>
              <w:spacing w:line="233" w:lineRule="auto"/>
              <w:jc w:val="right"/>
              <w:rPr>
                <w:b/>
                <w:bCs/>
                <w:color w:val="000000"/>
                <w:lang w:val="tr-TR"/>
              </w:rPr>
            </w:pPr>
            <w:r w:rsidRPr="008400F4">
              <w:rPr>
                <w:b/>
                <w:bCs/>
                <w:color w:val="000000"/>
                <w:lang w:val="tr-TR"/>
              </w:rPr>
              <w:t>81.405</w:t>
            </w:r>
          </w:p>
        </w:tc>
      </w:tr>
    </w:tbl>
    <w:p w:rsidR="00516B1A" w:rsidRDefault="00516B1A" w:rsidP="00516B1A">
      <w:pPr>
        <w:pStyle w:val="BodyText2"/>
        <w:tabs>
          <w:tab w:val="clear" w:pos="720"/>
          <w:tab w:val="left" w:pos="1418"/>
        </w:tabs>
        <w:autoSpaceDE w:val="0"/>
        <w:autoSpaceDN w:val="0"/>
        <w:adjustRightInd w:val="0"/>
        <w:spacing w:line="233" w:lineRule="auto"/>
        <w:rPr>
          <w:rFonts w:ascii="Times New Roman" w:eastAsia="Arial Unicode MS" w:hAnsi="Times New Roman" w:cs="Times New Roman"/>
          <w:sz w:val="12"/>
          <w:szCs w:val="12"/>
        </w:rPr>
      </w:pPr>
    </w:p>
    <w:p w:rsidR="00E2793E" w:rsidRPr="00412D72" w:rsidRDefault="00D3297D" w:rsidP="009E7B34">
      <w:pPr>
        <w:pStyle w:val="BodyTextIndent3"/>
        <w:tabs>
          <w:tab w:val="left" w:pos="1276"/>
        </w:tabs>
        <w:spacing w:line="233" w:lineRule="auto"/>
        <w:ind w:left="1276" w:hanging="425"/>
      </w:pPr>
      <w:r w:rsidRPr="00412D72">
        <w:t>g)</w:t>
      </w:r>
      <w:r w:rsidR="00705F60" w:rsidRPr="00412D72">
        <w:tab/>
      </w:r>
      <w:r w:rsidRPr="00412D72">
        <w:t>Yurtiçi ve yurtdışı kredilerin dağılımı</w:t>
      </w:r>
      <w:r w:rsidR="006461D0" w:rsidRPr="00412D72">
        <w:t>:</w:t>
      </w:r>
    </w:p>
    <w:p w:rsidR="00D3297D" w:rsidRPr="00516B1A" w:rsidRDefault="00D3297D" w:rsidP="00516B1A">
      <w:pPr>
        <w:pStyle w:val="BodyText2"/>
        <w:tabs>
          <w:tab w:val="clear" w:pos="720"/>
        </w:tabs>
        <w:autoSpaceDE w:val="0"/>
        <w:autoSpaceDN w:val="0"/>
        <w:adjustRightInd w:val="0"/>
        <w:spacing w:line="233" w:lineRule="auto"/>
        <w:rPr>
          <w:rFonts w:ascii="Times New Roman" w:hAnsi="Times New Roman" w:cs="Times New Roman"/>
          <w:sz w:val="12"/>
          <w:szCs w:val="12"/>
        </w:rPr>
      </w:pPr>
    </w:p>
    <w:tbl>
      <w:tblPr>
        <w:tblW w:w="9214" w:type="dxa"/>
        <w:tblInd w:w="881" w:type="dxa"/>
        <w:tblLayout w:type="fixed"/>
        <w:tblCellMar>
          <w:left w:w="30" w:type="dxa"/>
          <w:right w:w="30" w:type="dxa"/>
        </w:tblCellMar>
        <w:tblLook w:val="0000"/>
      </w:tblPr>
      <w:tblGrid>
        <w:gridCol w:w="5528"/>
        <w:gridCol w:w="1843"/>
        <w:gridCol w:w="1843"/>
      </w:tblGrid>
      <w:tr w:rsidR="00A73842" w:rsidRPr="005539C2" w:rsidTr="00A73842">
        <w:trPr>
          <w:trHeight w:val="173"/>
        </w:trPr>
        <w:tc>
          <w:tcPr>
            <w:tcW w:w="5528" w:type="dxa"/>
            <w:tcBorders>
              <w:bottom w:val="single" w:sz="4" w:space="0" w:color="auto"/>
            </w:tcBorders>
          </w:tcPr>
          <w:p w:rsidR="00A73842" w:rsidRPr="005539C2" w:rsidRDefault="00A73842" w:rsidP="00516B1A">
            <w:pPr>
              <w:autoSpaceDE w:val="0"/>
              <w:autoSpaceDN w:val="0"/>
              <w:adjustRightInd w:val="0"/>
              <w:spacing w:line="233" w:lineRule="auto"/>
              <w:jc w:val="center"/>
              <w:rPr>
                <w:color w:val="000000"/>
                <w:sz w:val="18"/>
                <w:szCs w:val="18"/>
                <w:lang w:val="tr-TR"/>
              </w:rPr>
            </w:pPr>
          </w:p>
        </w:tc>
        <w:tc>
          <w:tcPr>
            <w:tcW w:w="1843" w:type="dxa"/>
            <w:tcBorders>
              <w:bottom w:val="single" w:sz="4" w:space="0" w:color="auto"/>
            </w:tcBorders>
            <w:vAlign w:val="bottom"/>
          </w:tcPr>
          <w:p w:rsidR="00A73842" w:rsidRPr="005539C2" w:rsidRDefault="00A73842" w:rsidP="00516B1A">
            <w:pPr>
              <w:autoSpaceDE w:val="0"/>
              <w:autoSpaceDN w:val="0"/>
              <w:adjustRightInd w:val="0"/>
              <w:spacing w:line="233" w:lineRule="auto"/>
              <w:jc w:val="right"/>
              <w:rPr>
                <w:b/>
                <w:color w:val="000000"/>
                <w:sz w:val="18"/>
                <w:szCs w:val="18"/>
                <w:lang w:val="tr-TR"/>
              </w:rPr>
            </w:pPr>
            <w:r w:rsidRPr="005539C2">
              <w:rPr>
                <w:b/>
                <w:color w:val="000000"/>
                <w:sz w:val="18"/>
                <w:szCs w:val="18"/>
                <w:lang w:val="tr-TR"/>
              </w:rPr>
              <w:t>Cari Dönem</w:t>
            </w:r>
          </w:p>
        </w:tc>
        <w:tc>
          <w:tcPr>
            <w:tcW w:w="1843" w:type="dxa"/>
            <w:tcBorders>
              <w:bottom w:val="single" w:sz="4" w:space="0" w:color="auto"/>
            </w:tcBorders>
            <w:vAlign w:val="bottom"/>
          </w:tcPr>
          <w:p w:rsidR="00A73842" w:rsidRPr="005539C2" w:rsidRDefault="00A73842" w:rsidP="00516B1A">
            <w:pPr>
              <w:autoSpaceDE w:val="0"/>
              <w:autoSpaceDN w:val="0"/>
              <w:adjustRightInd w:val="0"/>
              <w:spacing w:line="233" w:lineRule="auto"/>
              <w:jc w:val="right"/>
              <w:rPr>
                <w:b/>
                <w:color w:val="000000"/>
                <w:sz w:val="18"/>
                <w:szCs w:val="18"/>
                <w:lang w:val="tr-TR"/>
              </w:rPr>
            </w:pPr>
            <w:r w:rsidRPr="005539C2">
              <w:rPr>
                <w:b/>
                <w:color w:val="000000"/>
                <w:sz w:val="18"/>
                <w:szCs w:val="18"/>
                <w:lang w:val="tr-TR"/>
              </w:rPr>
              <w:t>Önceki Dönem</w:t>
            </w:r>
          </w:p>
        </w:tc>
      </w:tr>
      <w:tr w:rsidR="00060D19" w:rsidRPr="005539C2" w:rsidTr="00A73842">
        <w:tblPrEx>
          <w:tblCellMar>
            <w:right w:w="0" w:type="dxa"/>
          </w:tblCellMar>
        </w:tblPrEx>
        <w:trPr>
          <w:trHeight w:val="173"/>
        </w:trPr>
        <w:tc>
          <w:tcPr>
            <w:tcW w:w="5528" w:type="dxa"/>
            <w:tcBorders>
              <w:top w:val="single" w:sz="4" w:space="0" w:color="auto"/>
            </w:tcBorders>
          </w:tcPr>
          <w:p w:rsidR="00060D19" w:rsidRPr="005539C2" w:rsidRDefault="00060D19" w:rsidP="00516B1A">
            <w:pPr>
              <w:autoSpaceDE w:val="0"/>
              <w:autoSpaceDN w:val="0"/>
              <w:adjustRightInd w:val="0"/>
              <w:spacing w:line="233" w:lineRule="auto"/>
              <w:rPr>
                <w:color w:val="000000"/>
                <w:sz w:val="18"/>
                <w:szCs w:val="18"/>
                <w:lang w:val="tr-TR"/>
              </w:rPr>
            </w:pPr>
            <w:r w:rsidRPr="005539C2">
              <w:rPr>
                <w:color w:val="000000"/>
                <w:sz w:val="18"/>
                <w:szCs w:val="18"/>
                <w:lang w:val="tr-TR"/>
              </w:rPr>
              <w:t>Yurtiçi Krediler</w:t>
            </w:r>
          </w:p>
        </w:tc>
        <w:tc>
          <w:tcPr>
            <w:tcW w:w="1843" w:type="dxa"/>
            <w:tcBorders>
              <w:top w:val="single" w:sz="4" w:space="0" w:color="auto"/>
            </w:tcBorders>
            <w:vAlign w:val="bottom"/>
          </w:tcPr>
          <w:p w:rsidR="00060D19" w:rsidRPr="005539C2" w:rsidRDefault="00DB07FB" w:rsidP="00516B1A">
            <w:pPr>
              <w:autoSpaceDE w:val="0"/>
              <w:autoSpaceDN w:val="0"/>
              <w:adjustRightInd w:val="0"/>
              <w:spacing w:line="233" w:lineRule="auto"/>
              <w:jc w:val="right"/>
              <w:rPr>
                <w:color w:val="000000"/>
                <w:sz w:val="18"/>
                <w:szCs w:val="18"/>
                <w:lang w:val="tr-TR"/>
              </w:rPr>
            </w:pPr>
            <w:r w:rsidRPr="00DB07FB">
              <w:rPr>
                <w:color w:val="000000"/>
                <w:sz w:val="18"/>
                <w:szCs w:val="18"/>
                <w:lang w:val="tr-TR"/>
              </w:rPr>
              <w:t>169.429</w:t>
            </w:r>
          </w:p>
        </w:tc>
        <w:tc>
          <w:tcPr>
            <w:tcW w:w="1843" w:type="dxa"/>
            <w:tcBorders>
              <w:top w:val="single" w:sz="4" w:space="0" w:color="auto"/>
            </w:tcBorders>
            <w:vAlign w:val="bottom"/>
          </w:tcPr>
          <w:p w:rsidR="00060D19" w:rsidRPr="008400F4" w:rsidRDefault="00060D19" w:rsidP="00516B1A">
            <w:pPr>
              <w:autoSpaceDE w:val="0"/>
              <w:autoSpaceDN w:val="0"/>
              <w:adjustRightInd w:val="0"/>
              <w:spacing w:line="233" w:lineRule="auto"/>
              <w:jc w:val="right"/>
              <w:rPr>
                <w:color w:val="000000"/>
                <w:lang w:val="tr-TR"/>
              </w:rPr>
            </w:pPr>
            <w:r w:rsidRPr="008400F4">
              <w:rPr>
                <w:color w:val="000000"/>
                <w:lang w:val="tr-TR"/>
              </w:rPr>
              <w:t>81.405</w:t>
            </w:r>
          </w:p>
        </w:tc>
      </w:tr>
      <w:tr w:rsidR="00060D19" w:rsidRPr="005539C2" w:rsidTr="00A73842">
        <w:tblPrEx>
          <w:tblCellMar>
            <w:right w:w="0" w:type="dxa"/>
          </w:tblCellMar>
        </w:tblPrEx>
        <w:trPr>
          <w:trHeight w:val="173"/>
        </w:trPr>
        <w:tc>
          <w:tcPr>
            <w:tcW w:w="5528" w:type="dxa"/>
            <w:tcBorders>
              <w:bottom w:val="single" w:sz="4" w:space="0" w:color="auto"/>
            </w:tcBorders>
          </w:tcPr>
          <w:p w:rsidR="00060D19" w:rsidRPr="005539C2" w:rsidRDefault="00060D19" w:rsidP="00516B1A">
            <w:pPr>
              <w:autoSpaceDE w:val="0"/>
              <w:autoSpaceDN w:val="0"/>
              <w:adjustRightInd w:val="0"/>
              <w:spacing w:line="233" w:lineRule="auto"/>
              <w:rPr>
                <w:color w:val="000000"/>
                <w:sz w:val="18"/>
                <w:szCs w:val="18"/>
                <w:lang w:val="tr-TR"/>
              </w:rPr>
            </w:pPr>
            <w:r w:rsidRPr="005539C2">
              <w:rPr>
                <w:color w:val="000000"/>
                <w:sz w:val="18"/>
                <w:szCs w:val="18"/>
                <w:lang w:val="tr-TR"/>
              </w:rPr>
              <w:t>Yurtdışı Krediler</w:t>
            </w:r>
          </w:p>
        </w:tc>
        <w:tc>
          <w:tcPr>
            <w:tcW w:w="1843" w:type="dxa"/>
            <w:tcBorders>
              <w:bottom w:val="single" w:sz="4" w:space="0" w:color="auto"/>
            </w:tcBorders>
            <w:vAlign w:val="bottom"/>
          </w:tcPr>
          <w:p w:rsidR="00060D19" w:rsidRPr="005539C2" w:rsidRDefault="00DB07FB" w:rsidP="00516B1A">
            <w:pPr>
              <w:autoSpaceDE w:val="0"/>
              <w:autoSpaceDN w:val="0"/>
              <w:adjustRightInd w:val="0"/>
              <w:spacing w:line="233" w:lineRule="auto"/>
              <w:jc w:val="right"/>
              <w:rPr>
                <w:color w:val="000000"/>
                <w:sz w:val="18"/>
                <w:szCs w:val="18"/>
                <w:lang w:val="tr-TR"/>
              </w:rPr>
            </w:pPr>
            <w:r>
              <w:rPr>
                <w:color w:val="000000"/>
                <w:sz w:val="18"/>
                <w:szCs w:val="18"/>
                <w:lang w:val="tr-TR"/>
              </w:rPr>
              <w:t>-</w:t>
            </w:r>
          </w:p>
        </w:tc>
        <w:tc>
          <w:tcPr>
            <w:tcW w:w="1843" w:type="dxa"/>
            <w:tcBorders>
              <w:bottom w:val="single" w:sz="4" w:space="0" w:color="auto"/>
            </w:tcBorders>
            <w:vAlign w:val="bottom"/>
          </w:tcPr>
          <w:p w:rsidR="00060D19" w:rsidRPr="008400F4" w:rsidRDefault="00060D19" w:rsidP="00516B1A">
            <w:pPr>
              <w:autoSpaceDE w:val="0"/>
              <w:autoSpaceDN w:val="0"/>
              <w:adjustRightInd w:val="0"/>
              <w:spacing w:line="233" w:lineRule="auto"/>
              <w:jc w:val="right"/>
              <w:rPr>
                <w:color w:val="000000"/>
                <w:lang w:val="tr-TR"/>
              </w:rPr>
            </w:pPr>
            <w:r w:rsidRPr="008400F4">
              <w:rPr>
                <w:color w:val="000000"/>
                <w:lang w:val="tr-TR"/>
              </w:rPr>
              <w:t>-</w:t>
            </w:r>
          </w:p>
        </w:tc>
      </w:tr>
      <w:tr w:rsidR="00060D19" w:rsidRPr="005539C2" w:rsidTr="00A73842">
        <w:tblPrEx>
          <w:tblCellMar>
            <w:right w:w="0" w:type="dxa"/>
          </w:tblCellMar>
        </w:tblPrEx>
        <w:trPr>
          <w:trHeight w:val="173"/>
        </w:trPr>
        <w:tc>
          <w:tcPr>
            <w:tcW w:w="5528" w:type="dxa"/>
            <w:tcBorders>
              <w:top w:val="single" w:sz="4" w:space="0" w:color="auto"/>
              <w:bottom w:val="single" w:sz="12" w:space="0" w:color="auto"/>
            </w:tcBorders>
          </w:tcPr>
          <w:p w:rsidR="00060D19" w:rsidRPr="005539C2" w:rsidRDefault="00060D19" w:rsidP="00516B1A">
            <w:pPr>
              <w:autoSpaceDE w:val="0"/>
              <w:autoSpaceDN w:val="0"/>
              <w:adjustRightInd w:val="0"/>
              <w:spacing w:line="233" w:lineRule="auto"/>
              <w:rPr>
                <w:b/>
                <w:bCs/>
                <w:color w:val="000000"/>
                <w:sz w:val="18"/>
                <w:szCs w:val="18"/>
                <w:lang w:val="tr-TR"/>
              </w:rPr>
            </w:pPr>
            <w:r w:rsidRPr="005539C2">
              <w:rPr>
                <w:b/>
                <w:bCs/>
                <w:color w:val="000000"/>
                <w:sz w:val="18"/>
                <w:szCs w:val="18"/>
                <w:lang w:val="tr-TR"/>
              </w:rPr>
              <w:t>Toplam</w:t>
            </w:r>
          </w:p>
        </w:tc>
        <w:tc>
          <w:tcPr>
            <w:tcW w:w="1843" w:type="dxa"/>
            <w:tcBorders>
              <w:top w:val="single" w:sz="4" w:space="0" w:color="auto"/>
              <w:bottom w:val="single" w:sz="12" w:space="0" w:color="auto"/>
            </w:tcBorders>
            <w:vAlign w:val="bottom"/>
          </w:tcPr>
          <w:p w:rsidR="00060D19" w:rsidRPr="005539C2" w:rsidRDefault="00DB07FB" w:rsidP="00516B1A">
            <w:pPr>
              <w:autoSpaceDE w:val="0"/>
              <w:autoSpaceDN w:val="0"/>
              <w:adjustRightInd w:val="0"/>
              <w:spacing w:line="233" w:lineRule="auto"/>
              <w:jc w:val="right"/>
              <w:rPr>
                <w:b/>
                <w:bCs/>
                <w:color w:val="000000"/>
                <w:sz w:val="18"/>
                <w:szCs w:val="18"/>
                <w:lang w:val="tr-TR"/>
              </w:rPr>
            </w:pPr>
            <w:r w:rsidRPr="00DB07FB">
              <w:rPr>
                <w:b/>
                <w:bCs/>
                <w:color w:val="000000"/>
                <w:sz w:val="18"/>
                <w:szCs w:val="18"/>
                <w:lang w:val="tr-TR"/>
              </w:rPr>
              <w:t>169.429</w:t>
            </w:r>
          </w:p>
        </w:tc>
        <w:tc>
          <w:tcPr>
            <w:tcW w:w="1843" w:type="dxa"/>
            <w:tcBorders>
              <w:top w:val="single" w:sz="4" w:space="0" w:color="auto"/>
              <w:bottom w:val="single" w:sz="12" w:space="0" w:color="auto"/>
            </w:tcBorders>
            <w:vAlign w:val="bottom"/>
          </w:tcPr>
          <w:p w:rsidR="00060D19" w:rsidRPr="008400F4" w:rsidRDefault="00060D19" w:rsidP="00516B1A">
            <w:pPr>
              <w:autoSpaceDE w:val="0"/>
              <w:autoSpaceDN w:val="0"/>
              <w:adjustRightInd w:val="0"/>
              <w:spacing w:line="233" w:lineRule="auto"/>
              <w:jc w:val="right"/>
              <w:rPr>
                <w:b/>
                <w:bCs/>
                <w:color w:val="000000"/>
                <w:lang w:val="tr-TR"/>
              </w:rPr>
            </w:pPr>
            <w:r w:rsidRPr="008400F4">
              <w:rPr>
                <w:b/>
                <w:bCs/>
                <w:color w:val="000000"/>
                <w:lang w:val="tr-TR"/>
              </w:rPr>
              <w:t>81.405</w:t>
            </w:r>
          </w:p>
        </w:tc>
      </w:tr>
    </w:tbl>
    <w:p w:rsidR="00D3297D" w:rsidRPr="00412D72" w:rsidRDefault="00D3297D">
      <w:pPr>
        <w:pStyle w:val="BodyText2"/>
        <w:tabs>
          <w:tab w:val="clear" w:pos="720"/>
        </w:tabs>
        <w:autoSpaceDE w:val="0"/>
        <w:autoSpaceDN w:val="0"/>
        <w:adjustRightInd w:val="0"/>
        <w:rPr>
          <w:rFonts w:ascii="Times New Roman" w:eastAsia="Arial Unicode MS" w:hAnsi="Times New Roman" w:cs="Times New Roman"/>
          <w:sz w:val="16"/>
          <w:szCs w:val="16"/>
        </w:rPr>
      </w:pPr>
    </w:p>
    <w:p w:rsidR="00D3297D" w:rsidRPr="00412D72" w:rsidRDefault="00705F60" w:rsidP="009E7B34">
      <w:pPr>
        <w:pStyle w:val="BodyTextIndent3"/>
        <w:tabs>
          <w:tab w:val="left" w:pos="1276"/>
        </w:tabs>
        <w:spacing w:line="233" w:lineRule="auto"/>
        <w:ind w:left="1276" w:hanging="425"/>
      </w:pPr>
      <w:r w:rsidRPr="00412D72">
        <w:t>h)</w:t>
      </w:r>
      <w:r w:rsidRPr="00412D72">
        <w:tab/>
      </w:r>
      <w:r w:rsidR="00D3297D" w:rsidRPr="00412D72">
        <w:t xml:space="preserve">Bağlı ortaklık ve iştiraklere verilen krediler: Bilanço tarihi itibarıyla Banka’nın bağlı ortaklık ve iştiraklere verdiği kredisi bulunmamaktadır </w:t>
      </w:r>
      <w:r w:rsidR="00060D19">
        <w:t>(31 Aralık 2011</w:t>
      </w:r>
      <w:r w:rsidR="00A30BC4" w:rsidRPr="00412D72">
        <w:t xml:space="preserve">: </w:t>
      </w:r>
      <w:r w:rsidR="00D3297D" w:rsidRPr="00412D72">
        <w:t>Bulunmamaktadır).</w:t>
      </w:r>
    </w:p>
    <w:p w:rsidR="00D3297D" w:rsidRPr="00412D72" w:rsidRDefault="00D3297D" w:rsidP="00705F60">
      <w:pPr>
        <w:autoSpaceDE w:val="0"/>
        <w:autoSpaceDN w:val="0"/>
        <w:adjustRightInd w:val="0"/>
        <w:jc w:val="both"/>
        <w:rPr>
          <w:sz w:val="16"/>
          <w:szCs w:val="16"/>
          <w:lang w:val="tr-TR"/>
        </w:rPr>
      </w:pPr>
    </w:p>
    <w:p w:rsidR="001B5063" w:rsidRPr="00412D72" w:rsidRDefault="001B5063" w:rsidP="009E7B34">
      <w:pPr>
        <w:pStyle w:val="BodyText2"/>
        <w:numPr>
          <w:ilvl w:val="0"/>
          <w:numId w:val="22"/>
        </w:numPr>
        <w:tabs>
          <w:tab w:val="clear" w:pos="720"/>
          <w:tab w:val="left" w:pos="1276"/>
        </w:tabs>
        <w:autoSpaceDE w:val="0"/>
        <w:autoSpaceDN w:val="0"/>
        <w:adjustRightInd w:val="0"/>
        <w:ind w:left="1276" w:hanging="425"/>
        <w:rPr>
          <w:rFonts w:ascii="Times New Roman" w:eastAsia="Arial Unicode MS" w:hAnsi="Times New Roman" w:cs="Times New Roman"/>
          <w:szCs w:val="20"/>
        </w:rPr>
      </w:pPr>
      <w:r w:rsidRPr="00412D72">
        <w:rPr>
          <w:rFonts w:ascii="Times New Roman" w:eastAsia="Arial Unicode MS" w:hAnsi="Times New Roman" w:cs="Times New Roman"/>
          <w:szCs w:val="20"/>
        </w:rPr>
        <w:t>Kredilere ilişkin olarak ayrılan özel karşılıklar:</w:t>
      </w:r>
    </w:p>
    <w:p w:rsidR="00D3297D" w:rsidRPr="00412D72" w:rsidRDefault="00D3297D" w:rsidP="00705F60">
      <w:pPr>
        <w:autoSpaceDE w:val="0"/>
        <w:autoSpaceDN w:val="0"/>
        <w:adjustRightInd w:val="0"/>
        <w:jc w:val="both"/>
        <w:rPr>
          <w:rFonts w:eastAsia="Arial Unicode MS"/>
          <w:sz w:val="16"/>
          <w:szCs w:val="16"/>
          <w:lang w:val="tr-TR"/>
        </w:rPr>
      </w:pPr>
    </w:p>
    <w:tbl>
      <w:tblPr>
        <w:tblW w:w="9214" w:type="dxa"/>
        <w:tblInd w:w="881" w:type="dxa"/>
        <w:tblLayout w:type="fixed"/>
        <w:tblCellMar>
          <w:left w:w="30" w:type="dxa"/>
          <w:right w:w="30" w:type="dxa"/>
        </w:tblCellMar>
        <w:tblLook w:val="0000"/>
      </w:tblPr>
      <w:tblGrid>
        <w:gridCol w:w="5528"/>
        <w:gridCol w:w="1843"/>
        <w:gridCol w:w="1843"/>
      </w:tblGrid>
      <w:tr w:rsidR="00A73842" w:rsidRPr="005539C2" w:rsidTr="006E0FD8">
        <w:trPr>
          <w:trHeight w:val="173"/>
        </w:trPr>
        <w:tc>
          <w:tcPr>
            <w:tcW w:w="5528" w:type="dxa"/>
            <w:tcBorders>
              <w:bottom w:val="single" w:sz="4" w:space="0" w:color="auto"/>
            </w:tcBorders>
          </w:tcPr>
          <w:p w:rsidR="00A73842" w:rsidRPr="005539C2" w:rsidRDefault="00A73842" w:rsidP="006966F2">
            <w:pPr>
              <w:autoSpaceDE w:val="0"/>
              <w:autoSpaceDN w:val="0"/>
              <w:adjustRightInd w:val="0"/>
              <w:jc w:val="center"/>
              <w:rPr>
                <w:color w:val="000000"/>
                <w:sz w:val="18"/>
                <w:szCs w:val="18"/>
                <w:lang w:val="tr-TR"/>
              </w:rPr>
            </w:pPr>
          </w:p>
        </w:tc>
        <w:tc>
          <w:tcPr>
            <w:tcW w:w="1843" w:type="dxa"/>
            <w:tcBorders>
              <w:bottom w:val="single" w:sz="4" w:space="0" w:color="auto"/>
            </w:tcBorders>
            <w:vAlign w:val="bottom"/>
          </w:tcPr>
          <w:p w:rsidR="00A73842" w:rsidRPr="005539C2" w:rsidRDefault="00A73842" w:rsidP="00D13421">
            <w:pPr>
              <w:autoSpaceDE w:val="0"/>
              <w:autoSpaceDN w:val="0"/>
              <w:adjustRightInd w:val="0"/>
              <w:jc w:val="right"/>
              <w:rPr>
                <w:b/>
                <w:color w:val="000000"/>
                <w:sz w:val="18"/>
                <w:szCs w:val="18"/>
                <w:lang w:val="tr-TR"/>
              </w:rPr>
            </w:pPr>
            <w:r w:rsidRPr="005539C2">
              <w:rPr>
                <w:b/>
                <w:color w:val="000000"/>
                <w:sz w:val="18"/>
                <w:szCs w:val="18"/>
                <w:lang w:val="tr-TR"/>
              </w:rPr>
              <w:t>Cari Dönem</w:t>
            </w:r>
          </w:p>
        </w:tc>
        <w:tc>
          <w:tcPr>
            <w:tcW w:w="1843" w:type="dxa"/>
            <w:tcBorders>
              <w:bottom w:val="single" w:sz="4" w:space="0" w:color="auto"/>
            </w:tcBorders>
            <w:vAlign w:val="bottom"/>
          </w:tcPr>
          <w:p w:rsidR="00A73842" w:rsidRPr="005539C2" w:rsidRDefault="00A73842" w:rsidP="00D13421">
            <w:pPr>
              <w:autoSpaceDE w:val="0"/>
              <w:autoSpaceDN w:val="0"/>
              <w:adjustRightInd w:val="0"/>
              <w:jc w:val="right"/>
              <w:rPr>
                <w:b/>
                <w:color w:val="000000"/>
                <w:sz w:val="18"/>
                <w:szCs w:val="18"/>
                <w:lang w:val="tr-TR"/>
              </w:rPr>
            </w:pPr>
            <w:r w:rsidRPr="005539C2">
              <w:rPr>
                <w:b/>
                <w:color w:val="000000"/>
                <w:sz w:val="18"/>
                <w:szCs w:val="18"/>
                <w:lang w:val="tr-TR"/>
              </w:rPr>
              <w:t>Önceki Dönem</w:t>
            </w:r>
          </w:p>
        </w:tc>
      </w:tr>
      <w:tr w:rsidR="00060D19" w:rsidRPr="005539C2" w:rsidTr="006E0FD8">
        <w:tblPrEx>
          <w:tblCellMar>
            <w:right w:w="0" w:type="dxa"/>
          </w:tblCellMar>
        </w:tblPrEx>
        <w:trPr>
          <w:trHeight w:val="173"/>
        </w:trPr>
        <w:tc>
          <w:tcPr>
            <w:tcW w:w="5528" w:type="dxa"/>
            <w:tcBorders>
              <w:top w:val="single" w:sz="4" w:space="0" w:color="auto"/>
            </w:tcBorders>
            <w:vAlign w:val="bottom"/>
          </w:tcPr>
          <w:p w:rsidR="00060D19" w:rsidRPr="005539C2" w:rsidRDefault="00060D19" w:rsidP="006966F2">
            <w:pPr>
              <w:autoSpaceDE w:val="0"/>
              <w:autoSpaceDN w:val="0"/>
              <w:adjustRightInd w:val="0"/>
              <w:rPr>
                <w:color w:val="000000"/>
                <w:sz w:val="18"/>
                <w:szCs w:val="18"/>
                <w:lang w:val="tr-TR"/>
              </w:rPr>
            </w:pPr>
            <w:r w:rsidRPr="005539C2">
              <w:rPr>
                <w:color w:val="000000"/>
                <w:sz w:val="18"/>
                <w:szCs w:val="18"/>
                <w:lang w:val="tr-TR"/>
              </w:rPr>
              <w:t>Tahsil İmkanı Sınırlı Krediler ve Diğer Alacaklar İçin Ayrılanlar</w:t>
            </w:r>
          </w:p>
        </w:tc>
        <w:tc>
          <w:tcPr>
            <w:tcW w:w="1843" w:type="dxa"/>
            <w:tcBorders>
              <w:top w:val="single" w:sz="4" w:space="0" w:color="auto"/>
            </w:tcBorders>
            <w:vAlign w:val="bottom"/>
          </w:tcPr>
          <w:p w:rsidR="00060D19" w:rsidRPr="005539C2" w:rsidRDefault="00DB07FB" w:rsidP="00D13421">
            <w:pPr>
              <w:autoSpaceDE w:val="0"/>
              <w:autoSpaceDN w:val="0"/>
              <w:adjustRightInd w:val="0"/>
              <w:jc w:val="right"/>
              <w:rPr>
                <w:color w:val="000000"/>
                <w:sz w:val="18"/>
                <w:szCs w:val="18"/>
                <w:lang w:val="tr-TR"/>
              </w:rPr>
            </w:pPr>
            <w:r>
              <w:rPr>
                <w:color w:val="000000"/>
                <w:sz w:val="18"/>
                <w:szCs w:val="18"/>
                <w:lang w:val="tr-TR"/>
              </w:rPr>
              <w:t>-</w:t>
            </w:r>
          </w:p>
        </w:tc>
        <w:tc>
          <w:tcPr>
            <w:tcW w:w="1843" w:type="dxa"/>
            <w:tcBorders>
              <w:top w:val="single" w:sz="4" w:space="0" w:color="auto"/>
            </w:tcBorders>
            <w:vAlign w:val="bottom"/>
          </w:tcPr>
          <w:p w:rsidR="00060D19" w:rsidRPr="008400F4" w:rsidRDefault="00060D19" w:rsidP="00E7778B">
            <w:pPr>
              <w:autoSpaceDE w:val="0"/>
              <w:autoSpaceDN w:val="0"/>
              <w:adjustRightInd w:val="0"/>
              <w:jc w:val="right"/>
              <w:rPr>
                <w:color w:val="000000"/>
                <w:lang w:val="tr-TR"/>
              </w:rPr>
            </w:pPr>
            <w:r w:rsidRPr="008400F4">
              <w:rPr>
                <w:color w:val="000000"/>
                <w:lang w:val="tr-TR"/>
              </w:rPr>
              <w:t>-</w:t>
            </w:r>
          </w:p>
        </w:tc>
      </w:tr>
      <w:tr w:rsidR="00060D19" w:rsidRPr="005539C2" w:rsidTr="006E0FD8">
        <w:tblPrEx>
          <w:tblCellMar>
            <w:right w:w="0" w:type="dxa"/>
          </w:tblCellMar>
        </w:tblPrEx>
        <w:trPr>
          <w:trHeight w:val="173"/>
        </w:trPr>
        <w:tc>
          <w:tcPr>
            <w:tcW w:w="5528" w:type="dxa"/>
            <w:vAlign w:val="bottom"/>
          </w:tcPr>
          <w:p w:rsidR="00060D19" w:rsidRPr="005539C2" w:rsidRDefault="00060D19" w:rsidP="006966F2">
            <w:pPr>
              <w:autoSpaceDE w:val="0"/>
              <w:autoSpaceDN w:val="0"/>
              <w:adjustRightInd w:val="0"/>
              <w:rPr>
                <w:color w:val="000000"/>
                <w:sz w:val="18"/>
                <w:szCs w:val="18"/>
                <w:lang w:val="tr-TR"/>
              </w:rPr>
            </w:pPr>
            <w:r w:rsidRPr="005539C2">
              <w:rPr>
                <w:color w:val="000000"/>
                <w:sz w:val="18"/>
                <w:szCs w:val="18"/>
                <w:lang w:val="tr-TR"/>
              </w:rPr>
              <w:t xml:space="preserve">Tahsili Şüpheli Krediler ve Diğer Alacaklar İçin Ayrılanlar </w:t>
            </w:r>
          </w:p>
        </w:tc>
        <w:tc>
          <w:tcPr>
            <w:tcW w:w="1843" w:type="dxa"/>
            <w:vAlign w:val="bottom"/>
          </w:tcPr>
          <w:p w:rsidR="00060D19" w:rsidRPr="005539C2" w:rsidRDefault="00DB07FB" w:rsidP="00D13421">
            <w:pPr>
              <w:autoSpaceDE w:val="0"/>
              <w:autoSpaceDN w:val="0"/>
              <w:adjustRightInd w:val="0"/>
              <w:jc w:val="right"/>
              <w:rPr>
                <w:color w:val="000000"/>
                <w:sz w:val="18"/>
                <w:szCs w:val="18"/>
                <w:lang w:val="tr-TR"/>
              </w:rPr>
            </w:pPr>
            <w:r>
              <w:rPr>
                <w:color w:val="000000"/>
                <w:sz w:val="18"/>
                <w:szCs w:val="18"/>
                <w:lang w:val="tr-TR"/>
              </w:rPr>
              <w:t>-</w:t>
            </w:r>
          </w:p>
        </w:tc>
        <w:tc>
          <w:tcPr>
            <w:tcW w:w="1843" w:type="dxa"/>
            <w:vAlign w:val="bottom"/>
          </w:tcPr>
          <w:p w:rsidR="00060D19" w:rsidRPr="008400F4" w:rsidRDefault="00060D19" w:rsidP="00E7778B">
            <w:pPr>
              <w:autoSpaceDE w:val="0"/>
              <w:autoSpaceDN w:val="0"/>
              <w:adjustRightInd w:val="0"/>
              <w:jc w:val="right"/>
              <w:rPr>
                <w:color w:val="000000"/>
                <w:lang w:val="tr-TR"/>
              </w:rPr>
            </w:pPr>
            <w:r w:rsidRPr="008400F4">
              <w:rPr>
                <w:color w:val="000000"/>
                <w:lang w:val="tr-TR"/>
              </w:rPr>
              <w:t>-</w:t>
            </w:r>
          </w:p>
        </w:tc>
      </w:tr>
      <w:tr w:rsidR="00060D19" w:rsidRPr="005539C2" w:rsidTr="006E0FD8">
        <w:tblPrEx>
          <w:tblCellMar>
            <w:right w:w="0" w:type="dxa"/>
          </w:tblCellMar>
        </w:tblPrEx>
        <w:trPr>
          <w:trHeight w:val="173"/>
        </w:trPr>
        <w:tc>
          <w:tcPr>
            <w:tcW w:w="5528" w:type="dxa"/>
            <w:tcBorders>
              <w:bottom w:val="single" w:sz="4" w:space="0" w:color="auto"/>
            </w:tcBorders>
            <w:vAlign w:val="bottom"/>
          </w:tcPr>
          <w:p w:rsidR="00060D19" w:rsidRPr="005539C2" w:rsidRDefault="00060D19" w:rsidP="006966F2">
            <w:pPr>
              <w:autoSpaceDE w:val="0"/>
              <w:autoSpaceDN w:val="0"/>
              <w:adjustRightInd w:val="0"/>
              <w:rPr>
                <w:color w:val="000000"/>
                <w:sz w:val="18"/>
                <w:szCs w:val="18"/>
                <w:lang w:val="tr-TR"/>
              </w:rPr>
            </w:pPr>
            <w:r w:rsidRPr="005539C2">
              <w:rPr>
                <w:color w:val="000000"/>
                <w:sz w:val="18"/>
                <w:szCs w:val="18"/>
                <w:lang w:val="tr-TR"/>
              </w:rPr>
              <w:t>Zarar Niteliğindeki Krediler ve Diğer Alacaklar İçin Ayrılanlar</w:t>
            </w:r>
          </w:p>
        </w:tc>
        <w:tc>
          <w:tcPr>
            <w:tcW w:w="1843" w:type="dxa"/>
            <w:tcBorders>
              <w:bottom w:val="single" w:sz="4" w:space="0" w:color="auto"/>
            </w:tcBorders>
            <w:vAlign w:val="bottom"/>
          </w:tcPr>
          <w:p w:rsidR="00060D19" w:rsidRPr="005539C2" w:rsidRDefault="00592086" w:rsidP="00D13421">
            <w:pPr>
              <w:autoSpaceDE w:val="0"/>
              <w:autoSpaceDN w:val="0"/>
              <w:adjustRightInd w:val="0"/>
              <w:jc w:val="right"/>
              <w:rPr>
                <w:color w:val="000000"/>
                <w:sz w:val="18"/>
                <w:szCs w:val="18"/>
                <w:lang w:val="tr-TR"/>
              </w:rPr>
            </w:pPr>
            <w:r>
              <w:rPr>
                <w:color w:val="000000"/>
                <w:sz w:val="18"/>
                <w:szCs w:val="18"/>
                <w:lang w:val="tr-TR"/>
              </w:rPr>
              <w:t>1.</w:t>
            </w:r>
            <w:r w:rsidR="00DB07FB">
              <w:rPr>
                <w:color w:val="000000"/>
                <w:sz w:val="18"/>
                <w:szCs w:val="18"/>
                <w:lang w:val="tr-TR"/>
              </w:rPr>
              <w:t>637</w:t>
            </w:r>
          </w:p>
        </w:tc>
        <w:tc>
          <w:tcPr>
            <w:tcW w:w="1843" w:type="dxa"/>
            <w:tcBorders>
              <w:bottom w:val="single" w:sz="4" w:space="0" w:color="auto"/>
            </w:tcBorders>
            <w:vAlign w:val="bottom"/>
          </w:tcPr>
          <w:p w:rsidR="00060D19" w:rsidRPr="008400F4" w:rsidRDefault="00060D19" w:rsidP="00E7778B">
            <w:pPr>
              <w:autoSpaceDE w:val="0"/>
              <w:autoSpaceDN w:val="0"/>
              <w:adjustRightInd w:val="0"/>
              <w:jc w:val="right"/>
              <w:rPr>
                <w:color w:val="000000"/>
                <w:lang w:val="tr-TR"/>
              </w:rPr>
            </w:pPr>
            <w:r w:rsidRPr="008400F4">
              <w:rPr>
                <w:color w:val="000000"/>
                <w:lang w:val="tr-TR"/>
              </w:rPr>
              <w:t>1.637</w:t>
            </w:r>
          </w:p>
        </w:tc>
      </w:tr>
      <w:tr w:rsidR="00060D19" w:rsidRPr="005539C2" w:rsidTr="006E0FD8">
        <w:tblPrEx>
          <w:tblCellMar>
            <w:right w:w="0" w:type="dxa"/>
          </w:tblCellMar>
        </w:tblPrEx>
        <w:trPr>
          <w:trHeight w:val="173"/>
        </w:trPr>
        <w:tc>
          <w:tcPr>
            <w:tcW w:w="5528" w:type="dxa"/>
            <w:tcBorders>
              <w:top w:val="single" w:sz="4" w:space="0" w:color="auto"/>
              <w:bottom w:val="single" w:sz="12" w:space="0" w:color="auto"/>
            </w:tcBorders>
          </w:tcPr>
          <w:p w:rsidR="00060D19" w:rsidRPr="005539C2" w:rsidRDefault="00060D19" w:rsidP="006966F2">
            <w:pPr>
              <w:autoSpaceDE w:val="0"/>
              <w:autoSpaceDN w:val="0"/>
              <w:adjustRightInd w:val="0"/>
              <w:rPr>
                <w:b/>
                <w:bCs/>
                <w:color w:val="000000"/>
                <w:sz w:val="18"/>
                <w:szCs w:val="18"/>
                <w:lang w:val="tr-TR"/>
              </w:rPr>
            </w:pPr>
            <w:r w:rsidRPr="005539C2">
              <w:rPr>
                <w:b/>
                <w:bCs/>
                <w:color w:val="000000"/>
                <w:sz w:val="18"/>
                <w:szCs w:val="18"/>
                <w:lang w:val="tr-TR"/>
              </w:rPr>
              <w:t>Toplam</w:t>
            </w:r>
          </w:p>
        </w:tc>
        <w:tc>
          <w:tcPr>
            <w:tcW w:w="1843" w:type="dxa"/>
            <w:tcBorders>
              <w:top w:val="single" w:sz="4" w:space="0" w:color="auto"/>
              <w:bottom w:val="single" w:sz="12" w:space="0" w:color="auto"/>
            </w:tcBorders>
            <w:vAlign w:val="bottom"/>
          </w:tcPr>
          <w:p w:rsidR="00060D19" w:rsidRPr="005539C2" w:rsidRDefault="00592086" w:rsidP="00D13421">
            <w:pPr>
              <w:autoSpaceDE w:val="0"/>
              <w:autoSpaceDN w:val="0"/>
              <w:adjustRightInd w:val="0"/>
              <w:jc w:val="right"/>
              <w:rPr>
                <w:b/>
                <w:color w:val="000000"/>
                <w:sz w:val="18"/>
                <w:szCs w:val="18"/>
                <w:lang w:val="tr-TR"/>
              </w:rPr>
            </w:pPr>
            <w:r>
              <w:rPr>
                <w:b/>
                <w:color w:val="000000"/>
                <w:sz w:val="18"/>
                <w:szCs w:val="18"/>
                <w:lang w:val="tr-TR"/>
              </w:rPr>
              <w:t>1.</w:t>
            </w:r>
            <w:r w:rsidR="00DB07FB">
              <w:rPr>
                <w:b/>
                <w:color w:val="000000"/>
                <w:sz w:val="18"/>
                <w:szCs w:val="18"/>
                <w:lang w:val="tr-TR"/>
              </w:rPr>
              <w:t>637</w:t>
            </w:r>
          </w:p>
        </w:tc>
        <w:tc>
          <w:tcPr>
            <w:tcW w:w="1843" w:type="dxa"/>
            <w:tcBorders>
              <w:top w:val="single" w:sz="4" w:space="0" w:color="auto"/>
              <w:bottom w:val="single" w:sz="12" w:space="0" w:color="auto"/>
            </w:tcBorders>
            <w:vAlign w:val="bottom"/>
          </w:tcPr>
          <w:p w:rsidR="00060D19" w:rsidRPr="008400F4" w:rsidRDefault="00060D19" w:rsidP="00E7778B">
            <w:pPr>
              <w:autoSpaceDE w:val="0"/>
              <w:autoSpaceDN w:val="0"/>
              <w:adjustRightInd w:val="0"/>
              <w:jc w:val="right"/>
              <w:rPr>
                <w:b/>
                <w:color w:val="000000"/>
                <w:lang w:val="tr-TR"/>
              </w:rPr>
            </w:pPr>
            <w:r w:rsidRPr="008400F4">
              <w:rPr>
                <w:b/>
                <w:color w:val="000000"/>
                <w:lang w:val="tr-TR"/>
              </w:rPr>
              <w:t>1.637</w:t>
            </w:r>
          </w:p>
        </w:tc>
      </w:tr>
    </w:tbl>
    <w:p w:rsidR="001B5063" w:rsidRPr="00412D72" w:rsidRDefault="001B5063" w:rsidP="00705F60">
      <w:pPr>
        <w:pStyle w:val="BodyText2"/>
        <w:tabs>
          <w:tab w:val="clear" w:pos="720"/>
        </w:tabs>
        <w:autoSpaceDE w:val="0"/>
        <w:autoSpaceDN w:val="0"/>
        <w:adjustRightInd w:val="0"/>
        <w:ind w:left="540" w:hanging="540"/>
        <w:rPr>
          <w:rFonts w:ascii="Times New Roman" w:eastAsia="Arial Unicode MS" w:hAnsi="Times New Roman" w:cs="Times New Roman"/>
          <w:sz w:val="16"/>
          <w:szCs w:val="16"/>
        </w:rPr>
      </w:pPr>
    </w:p>
    <w:p w:rsidR="00D3297D" w:rsidRPr="00412D72" w:rsidRDefault="00705F60" w:rsidP="009E7B34">
      <w:pPr>
        <w:pStyle w:val="BodyText2"/>
        <w:tabs>
          <w:tab w:val="clear" w:pos="720"/>
          <w:tab w:val="left" w:pos="1276"/>
        </w:tabs>
        <w:autoSpaceDE w:val="0"/>
        <w:autoSpaceDN w:val="0"/>
        <w:adjustRightInd w:val="0"/>
        <w:ind w:left="1276" w:hanging="425"/>
        <w:rPr>
          <w:rFonts w:ascii="Times New Roman" w:eastAsia="Arial Unicode MS" w:hAnsi="Times New Roman" w:cs="Times New Roman"/>
          <w:szCs w:val="20"/>
        </w:rPr>
      </w:pPr>
      <w:r w:rsidRPr="00412D72">
        <w:rPr>
          <w:rFonts w:ascii="Times New Roman" w:eastAsia="Arial Unicode MS" w:hAnsi="Times New Roman" w:cs="Times New Roman"/>
          <w:szCs w:val="20"/>
        </w:rPr>
        <w:t>j)</w:t>
      </w:r>
      <w:r w:rsidRPr="00412D72">
        <w:rPr>
          <w:rFonts w:ascii="Times New Roman" w:eastAsia="Arial Unicode MS" w:hAnsi="Times New Roman" w:cs="Times New Roman"/>
          <w:szCs w:val="20"/>
        </w:rPr>
        <w:tab/>
      </w:r>
      <w:r w:rsidR="00D3297D" w:rsidRPr="00412D72">
        <w:rPr>
          <w:rFonts w:ascii="Times New Roman" w:eastAsia="Arial Unicode MS" w:hAnsi="Times New Roman" w:cs="Times New Roman"/>
          <w:szCs w:val="20"/>
        </w:rPr>
        <w:t>Donuk alacaklara ilişkin bilgiler (Net)</w:t>
      </w:r>
      <w:r w:rsidR="006461D0" w:rsidRPr="00412D72">
        <w:rPr>
          <w:rFonts w:ascii="Times New Roman" w:eastAsia="Arial Unicode MS" w:hAnsi="Times New Roman" w:cs="Times New Roman"/>
          <w:szCs w:val="20"/>
        </w:rPr>
        <w:t>:</w:t>
      </w:r>
    </w:p>
    <w:p w:rsidR="00D3297D" w:rsidRPr="00412D72" w:rsidRDefault="00D3297D" w:rsidP="00705F60">
      <w:pPr>
        <w:pStyle w:val="BodyText2"/>
        <w:tabs>
          <w:tab w:val="clear" w:pos="720"/>
        </w:tabs>
        <w:autoSpaceDE w:val="0"/>
        <w:autoSpaceDN w:val="0"/>
        <w:adjustRightInd w:val="0"/>
        <w:ind w:left="540" w:hanging="540"/>
        <w:rPr>
          <w:rFonts w:ascii="Times New Roman" w:eastAsia="Arial Unicode MS" w:hAnsi="Times New Roman" w:cs="Times New Roman"/>
          <w:sz w:val="16"/>
          <w:szCs w:val="16"/>
        </w:rPr>
      </w:pPr>
    </w:p>
    <w:p w:rsidR="00D3297D" w:rsidRPr="00412D72" w:rsidRDefault="00705F60" w:rsidP="009E7B34">
      <w:pPr>
        <w:tabs>
          <w:tab w:val="left" w:pos="1276"/>
        </w:tabs>
        <w:autoSpaceDE w:val="0"/>
        <w:autoSpaceDN w:val="0"/>
        <w:adjustRightInd w:val="0"/>
        <w:ind w:left="1276" w:hanging="425"/>
        <w:jc w:val="both"/>
        <w:rPr>
          <w:rFonts w:eastAsia="Arial Unicode MS"/>
          <w:lang w:val="tr-TR"/>
        </w:rPr>
      </w:pPr>
      <w:r w:rsidRPr="00412D72">
        <w:rPr>
          <w:rFonts w:eastAsia="Arial Unicode MS"/>
          <w:lang w:val="tr-TR"/>
        </w:rPr>
        <w:t>j.1)</w:t>
      </w:r>
      <w:r w:rsidRPr="00412D72">
        <w:rPr>
          <w:rFonts w:eastAsia="Arial Unicode MS"/>
          <w:lang w:val="tr-TR"/>
        </w:rPr>
        <w:tab/>
      </w:r>
      <w:r w:rsidR="00D3297D" w:rsidRPr="00412D72">
        <w:rPr>
          <w:rFonts w:eastAsia="Arial Unicode MS"/>
          <w:lang w:val="tr-TR"/>
        </w:rPr>
        <w:t>Donuk alacaklardan Bankaca yeniden yapılandırılan ya da yeni bir itfa planına bağlanan krediler ve diğer alacaklara ilişkin bilgiler</w:t>
      </w:r>
      <w:r w:rsidR="006461D0" w:rsidRPr="00412D72">
        <w:rPr>
          <w:rFonts w:eastAsia="Arial Unicode MS"/>
          <w:lang w:val="tr-TR"/>
        </w:rPr>
        <w:t>:</w:t>
      </w:r>
      <w:r w:rsidR="00D3297D" w:rsidRPr="00412D72">
        <w:rPr>
          <w:rFonts w:eastAsia="Arial Unicode MS"/>
          <w:lang w:val="tr-TR"/>
        </w:rPr>
        <w:t xml:space="preserve"> </w:t>
      </w:r>
      <w:r w:rsidR="00D3297D" w:rsidRPr="00412D72">
        <w:rPr>
          <w:lang w:val="tr-TR"/>
        </w:rPr>
        <w:t>Bilanço tarihi itibarıyla Banka’nın d</w:t>
      </w:r>
      <w:r w:rsidR="00D3297D" w:rsidRPr="00412D72">
        <w:rPr>
          <w:rFonts w:eastAsia="Arial Unicode MS"/>
          <w:lang w:val="tr-TR"/>
        </w:rPr>
        <w:t xml:space="preserve">onuk alacaklardan Bankaca yeniden yapılandırılan ya da yeni bir itfa planına bağlanan kredisi </w:t>
      </w:r>
      <w:r w:rsidR="00D3297D" w:rsidRPr="00412D72">
        <w:rPr>
          <w:lang w:val="tr-TR"/>
        </w:rPr>
        <w:t xml:space="preserve">bulunmamaktadır </w:t>
      </w:r>
      <w:r w:rsidR="00060D19">
        <w:rPr>
          <w:lang w:val="tr-TR"/>
        </w:rPr>
        <w:t>(31 Aralık 2011</w:t>
      </w:r>
      <w:r w:rsidR="00A30BC4" w:rsidRPr="00412D72">
        <w:rPr>
          <w:lang w:val="tr-TR"/>
        </w:rPr>
        <w:t xml:space="preserve">: </w:t>
      </w:r>
      <w:r w:rsidR="00D3297D" w:rsidRPr="00412D72">
        <w:rPr>
          <w:lang w:val="tr-TR"/>
        </w:rPr>
        <w:t>Bulunmamaktadır).</w:t>
      </w:r>
    </w:p>
    <w:p w:rsidR="00D3297D" w:rsidRPr="00412D72" w:rsidRDefault="00D3297D" w:rsidP="00705F60">
      <w:pPr>
        <w:pStyle w:val="BodyText2"/>
        <w:tabs>
          <w:tab w:val="clear" w:pos="720"/>
          <w:tab w:val="left" w:pos="1080"/>
        </w:tabs>
        <w:autoSpaceDE w:val="0"/>
        <w:autoSpaceDN w:val="0"/>
        <w:adjustRightInd w:val="0"/>
        <w:ind w:left="540" w:hanging="540"/>
        <w:rPr>
          <w:rFonts w:ascii="Times New Roman" w:eastAsia="Arial Unicode MS" w:hAnsi="Times New Roman" w:cs="Times New Roman"/>
          <w:sz w:val="16"/>
          <w:szCs w:val="16"/>
        </w:rPr>
      </w:pPr>
    </w:p>
    <w:p w:rsidR="00D3297D" w:rsidRPr="00412D72" w:rsidRDefault="00705F60" w:rsidP="009E7B34">
      <w:pPr>
        <w:tabs>
          <w:tab w:val="left" w:pos="1276"/>
        </w:tabs>
        <w:autoSpaceDE w:val="0"/>
        <w:autoSpaceDN w:val="0"/>
        <w:adjustRightInd w:val="0"/>
        <w:ind w:left="1276" w:hanging="425"/>
        <w:jc w:val="both"/>
        <w:rPr>
          <w:rFonts w:eastAsia="Arial Unicode MS"/>
          <w:lang w:val="tr-TR"/>
        </w:rPr>
      </w:pPr>
      <w:r w:rsidRPr="00412D72">
        <w:rPr>
          <w:rFonts w:eastAsia="Arial Unicode MS"/>
          <w:lang w:val="tr-TR"/>
        </w:rPr>
        <w:t>j.2)</w:t>
      </w:r>
      <w:r w:rsidRPr="00412D72">
        <w:rPr>
          <w:rFonts w:eastAsia="Arial Unicode MS"/>
          <w:lang w:val="tr-TR"/>
        </w:rPr>
        <w:tab/>
      </w:r>
      <w:r w:rsidR="00085DF8" w:rsidRPr="00412D72">
        <w:rPr>
          <w:rFonts w:eastAsia="Arial Unicode MS"/>
          <w:lang w:val="tr-TR"/>
        </w:rPr>
        <w:t>Toplam donuk alacak hareketlerine ilişkin bilgiler:</w:t>
      </w:r>
    </w:p>
    <w:p w:rsidR="00085DF8" w:rsidRPr="00412D72" w:rsidRDefault="00085DF8" w:rsidP="00705F60">
      <w:pPr>
        <w:autoSpaceDE w:val="0"/>
        <w:autoSpaceDN w:val="0"/>
        <w:adjustRightInd w:val="0"/>
        <w:jc w:val="both"/>
        <w:rPr>
          <w:rFonts w:eastAsia="Arial Unicode MS"/>
          <w:sz w:val="16"/>
          <w:szCs w:val="16"/>
          <w:lang w:val="tr-TR"/>
        </w:rPr>
      </w:pPr>
    </w:p>
    <w:tbl>
      <w:tblPr>
        <w:tblW w:w="9214" w:type="dxa"/>
        <w:tblInd w:w="851" w:type="dxa"/>
        <w:tblLayout w:type="fixed"/>
        <w:tblCellMar>
          <w:left w:w="0" w:type="dxa"/>
          <w:right w:w="0" w:type="dxa"/>
        </w:tblCellMar>
        <w:tblLook w:val="0000"/>
      </w:tblPr>
      <w:tblGrid>
        <w:gridCol w:w="3544"/>
        <w:gridCol w:w="1984"/>
        <w:gridCol w:w="1843"/>
        <w:gridCol w:w="1843"/>
      </w:tblGrid>
      <w:tr w:rsidR="00085DF8" w:rsidRPr="00DB07FB">
        <w:trPr>
          <w:trHeight w:val="280"/>
        </w:trPr>
        <w:tc>
          <w:tcPr>
            <w:tcW w:w="3544" w:type="dxa"/>
            <w:tcBorders>
              <w:bottom w:val="single" w:sz="4" w:space="0" w:color="auto"/>
            </w:tcBorders>
          </w:tcPr>
          <w:p w:rsidR="00085DF8" w:rsidRPr="00DB07FB" w:rsidRDefault="00085DF8" w:rsidP="000D2A58">
            <w:pPr>
              <w:jc w:val="center"/>
              <w:rPr>
                <w:b/>
                <w:sz w:val="18"/>
                <w:szCs w:val="18"/>
                <w:lang w:val="tr-TR"/>
              </w:rPr>
            </w:pPr>
          </w:p>
        </w:tc>
        <w:tc>
          <w:tcPr>
            <w:tcW w:w="1984" w:type="dxa"/>
            <w:tcBorders>
              <w:bottom w:val="single" w:sz="4" w:space="0" w:color="auto"/>
            </w:tcBorders>
            <w:vAlign w:val="center"/>
          </w:tcPr>
          <w:p w:rsidR="00085DF8" w:rsidRPr="00DB07FB" w:rsidRDefault="00085DF8" w:rsidP="000D2A58">
            <w:pPr>
              <w:jc w:val="center"/>
              <w:rPr>
                <w:b/>
                <w:sz w:val="18"/>
                <w:szCs w:val="18"/>
                <w:lang w:val="tr-TR"/>
              </w:rPr>
            </w:pPr>
            <w:smartTag w:uri="urn:schemas-microsoft-com:office:smarttags" w:element="stockticker">
              <w:r w:rsidRPr="00DB07FB">
                <w:rPr>
                  <w:b/>
                  <w:sz w:val="18"/>
                  <w:szCs w:val="18"/>
                  <w:lang w:val="tr-TR"/>
                </w:rPr>
                <w:t>III</w:t>
              </w:r>
            </w:smartTag>
            <w:r w:rsidRPr="00DB07FB">
              <w:rPr>
                <w:b/>
                <w:sz w:val="18"/>
                <w:szCs w:val="18"/>
                <w:lang w:val="tr-TR"/>
              </w:rPr>
              <w:t>. Grup</w:t>
            </w:r>
          </w:p>
        </w:tc>
        <w:tc>
          <w:tcPr>
            <w:tcW w:w="1843" w:type="dxa"/>
            <w:tcBorders>
              <w:bottom w:val="single" w:sz="4" w:space="0" w:color="auto"/>
            </w:tcBorders>
            <w:vAlign w:val="center"/>
          </w:tcPr>
          <w:p w:rsidR="00085DF8" w:rsidRPr="00DB07FB" w:rsidRDefault="00085DF8" w:rsidP="000D2A58">
            <w:pPr>
              <w:jc w:val="center"/>
              <w:rPr>
                <w:b/>
                <w:sz w:val="18"/>
                <w:szCs w:val="18"/>
                <w:lang w:val="tr-TR"/>
              </w:rPr>
            </w:pPr>
            <w:r w:rsidRPr="00DB07FB">
              <w:rPr>
                <w:b/>
                <w:sz w:val="18"/>
                <w:szCs w:val="18"/>
                <w:lang w:val="tr-TR"/>
              </w:rPr>
              <w:t>IV. Grup</w:t>
            </w:r>
          </w:p>
        </w:tc>
        <w:tc>
          <w:tcPr>
            <w:tcW w:w="1843" w:type="dxa"/>
            <w:tcBorders>
              <w:bottom w:val="single" w:sz="4" w:space="0" w:color="auto"/>
            </w:tcBorders>
            <w:vAlign w:val="center"/>
          </w:tcPr>
          <w:p w:rsidR="00085DF8" w:rsidRPr="00DB07FB" w:rsidRDefault="00085DF8" w:rsidP="000D2A58">
            <w:pPr>
              <w:jc w:val="center"/>
              <w:rPr>
                <w:b/>
                <w:sz w:val="18"/>
                <w:szCs w:val="18"/>
                <w:lang w:val="tr-TR"/>
              </w:rPr>
            </w:pPr>
            <w:r w:rsidRPr="00DB07FB">
              <w:rPr>
                <w:b/>
                <w:sz w:val="18"/>
                <w:szCs w:val="18"/>
                <w:lang w:val="tr-TR"/>
              </w:rPr>
              <w:t>V. Grup</w:t>
            </w:r>
          </w:p>
        </w:tc>
      </w:tr>
      <w:tr w:rsidR="00085DF8" w:rsidRPr="00DB07FB" w:rsidTr="005539C2">
        <w:trPr>
          <w:trHeight w:val="835"/>
        </w:trPr>
        <w:tc>
          <w:tcPr>
            <w:tcW w:w="3544" w:type="dxa"/>
            <w:tcBorders>
              <w:top w:val="single" w:sz="4" w:space="0" w:color="auto"/>
              <w:bottom w:val="single" w:sz="4" w:space="0" w:color="auto"/>
            </w:tcBorders>
          </w:tcPr>
          <w:p w:rsidR="00085DF8" w:rsidRPr="00DB07FB" w:rsidRDefault="00085DF8" w:rsidP="000D2A58">
            <w:pPr>
              <w:rPr>
                <w:rFonts w:eastAsia="Arial Unicode MS"/>
                <w:sz w:val="18"/>
                <w:szCs w:val="18"/>
                <w:lang w:val="tr-TR"/>
              </w:rPr>
            </w:pPr>
          </w:p>
        </w:tc>
        <w:tc>
          <w:tcPr>
            <w:tcW w:w="1984" w:type="dxa"/>
            <w:tcBorders>
              <w:top w:val="single" w:sz="4" w:space="0" w:color="auto"/>
              <w:bottom w:val="single" w:sz="4" w:space="0" w:color="auto"/>
            </w:tcBorders>
            <w:noWrap/>
            <w:vAlign w:val="bottom"/>
          </w:tcPr>
          <w:p w:rsidR="00085DF8" w:rsidRPr="00DB07FB" w:rsidRDefault="00085DF8" w:rsidP="005539C2">
            <w:pPr>
              <w:jc w:val="center"/>
              <w:rPr>
                <w:b/>
                <w:sz w:val="18"/>
                <w:szCs w:val="18"/>
                <w:lang w:val="tr-TR"/>
              </w:rPr>
            </w:pPr>
          </w:p>
          <w:p w:rsidR="00085DF8" w:rsidRPr="00DB07FB" w:rsidRDefault="00085DF8" w:rsidP="005539C2">
            <w:pPr>
              <w:jc w:val="center"/>
              <w:rPr>
                <w:b/>
                <w:sz w:val="18"/>
                <w:szCs w:val="18"/>
                <w:lang w:val="tr-TR"/>
              </w:rPr>
            </w:pPr>
            <w:r w:rsidRPr="00DB07FB">
              <w:rPr>
                <w:b/>
                <w:sz w:val="18"/>
                <w:szCs w:val="18"/>
                <w:lang w:val="tr-TR"/>
              </w:rPr>
              <w:t>Tahsil İmkanı Sınırlı</w:t>
            </w:r>
          </w:p>
          <w:p w:rsidR="00085DF8" w:rsidRPr="00DB07FB" w:rsidRDefault="00085DF8" w:rsidP="005539C2">
            <w:pPr>
              <w:jc w:val="center"/>
              <w:rPr>
                <w:b/>
                <w:sz w:val="18"/>
                <w:szCs w:val="18"/>
                <w:lang w:val="tr-TR"/>
              </w:rPr>
            </w:pPr>
            <w:r w:rsidRPr="00DB07FB">
              <w:rPr>
                <w:b/>
                <w:sz w:val="18"/>
                <w:szCs w:val="18"/>
                <w:lang w:val="tr-TR"/>
              </w:rPr>
              <w:t>Krediler ve Diğer Alacaklar</w:t>
            </w:r>
          </w:p>
        </w:tc>
        <w:tc>
          <w:tcPr>
            <w:tcW w:w="1843" w:type="dxa"/>
            <w:tcBorders>
              <w:top w:val="single" w:sz="4" w:space="0" w:color="auto"/>
              <w:bottom w:val="single" w:sz="4" w:space="0" w:color="auto"/>
            </w:tcBorders>
            <w:vAlign w:val="bottom"/>
          </w:tcPr>
          <w:p w:rsidR="00085DF8" w:rsidRPr="00DB07FB" w:rsidRDefault="00085DF8" w:rsidP="005539C2">
            <w:pPr>
              <w:jc w:val="center"/>
              <w:rPr>
                <w:b/>
                <w:sz w:val="18"/>
                <w:szCs w:val="18"/>
                <w:lang w:val="tr-TR"/>
              </w:rPr>
            </w:pPr>
          </w:p>
          <w:p w:rsidR="00085DF8" w:rsidRPr="00DB07FB" w:rsidRDefault="00085DF8" w:rsidP="005539C2">
            <w:pPr>
              <w:jc w:val="center"/>
              <w:rPr>
                <w:b/>
                <w:sz w:val="18"/>
                <w:szCs w:val="18"/>
                <w:lang w:val="tr-TR"/>
              </w:rPr>
            </w:pPr>
            <w:r w:rsidRPr="00DB07FB">
              <w:rPr>
                <w:b/>
                <w:sz w:val="18"/>
                <w:szCs w:val="18"/>
                <w:lang w:val="tr-TR"/>
              </w:rPr>
              <w:t>Tahsili Şüpheli</w:t>
            </w:r>
          </w:p>
          <w:p w:rsidR="00085DF8" w:rsidRPr="00DB07FB" w:rsidRDefault="00085DF8" w:rsidP="005539C2">
            <w:pPr>
              <w:jc w:val="center"/>
              <w:rPr>
                <w:b/>
                <w:sz w:val="18"/>
                <w:szCs w:val="18"/>
                <w:lang w:val="tr-TR"/>
              </w:rPr>
            </w:pPr>
            <w:r w:rsidRPr="00DB07FB">
              <w:rPr>
                <w:b/>
                <w:sz w:val="18"/>
                <w:szCs w:val="18"/>
                <w:lang w:val="tr-TR"/>
              </w:rPr>
              <w:t>Krediler ve Diğer</w:t>
            </w:r>
          </w:p>
          <w:p w:rsidR="00085DF8" w:rsidRPr="00DB07FB" w:rsidRDefault="00085DF8" w:rsidP="005539C2">
            <w:pPr>
              <w:jc w:val="center"/>
              <w:rPr>
                <w:b/>
                <w:sz w:val="18"/>
                <w:szCs w:val="18"/>
                <w:lang w:val="tr-TR"/>
              </w:rPr>
            </w:pPr>
            <w:r w:rsidRPr="00DB07FB">
              <w:rPr>
                <w:b/>
                <w:sz w:val="18"/>
                <w:szCs w:val="18"/>
                <w:lang w:val="tr-TR"/>
              </w:rPr>
              <w:t>Alacaklar</w:t>
            </w:r>
          </w:p>
        </w:tc>
        <w:tc>
          <w:tcPr>
            <w:tcW w:w="1843" w:type="dxa"/>
            <w:tcBorders>
              <w:top w:val="single" w:sz="4" w:space="0" w:color="auto"/>
              <w:bottom w:val="single" w:sz="4" w:space="0" w:color="auto"/>
            </w:tcBorders>
            <w:vAlign w:val="bottom"/>
          </w:tcPr>
          <w:p w:rsidR="00085DF8" w:rsidRPr="00DB07FB" w:rsidRDefault="00085DF8" w:rsidP="005539C2">
            <w:pPr>
              <w:jc w:val="center"/>
              <w:rPr>
                <w:b/>
                <w:sz w:val="18"/>
                <w:szCs w:val="18"/>
                <w:lang w:val="tr-TR"/>
              </w:rPr>
            </w:pPr>
          </w:p>
          <w:p w:rsidR="00085DF8" w:rsidRPr="00DB07FB" w:rsidRDefault="00085DF8" w:rsidP="005539C2">
            <w:pPr>
              <w:jc w:val="center"/>
              <w:rPr>
                <w:b/>
                <w:sz w:val="18"/>
                <w:szCs w:val="18"/>
                <w:lang w:val="tr-TR"/>
              </w:rPr>
            </w:pPr>
            <w:r w:rsidRPr="00DB07FB">
              <w:rPr>
                <w:b/>
                <w:sz w:val="18"/>
                <w:szCs w:val="18"/>
                <w:lang w:val="tr-TR"/>
              </w:rPr>
              <w:t>Zarar Niteliğindeki Kredi ve Diğer Alacaklar</w:t>
            </w:r>
          </w:p>
        </w:tc>
      </w:tr>
      <w:tr w:rsidR="00A339F5" w:rsidRPr="00DB07FB">
        <w:trPr>
          <w:trHeight w:val="180"/>
        </w:trPr>
        <w:tc>
          <w:tcPr>
            <w:tcW w:w="3544" w:type="dxa"/>
            <w:tcBorders>
              <w:top w:val="single" w:sz="4" w:space="0" w:color="auto"/>
            </w:tcBorders>
            <w:vAlign w:val="bottom"/>
          </w:tcPr>
          <w:p w:rsidR="00A339F5" w:rsidRPr="00DB07FB" w:rsidRDefault="00A339F5" w:rsidP="000D2A58">
            <w:pPr>
              <w:rPr>
                <w:sz w:val="18"/>
                <w:szCs w:val="18"/>
                <w:lang w:val="tr-TR"/>
              </w:rPr>
            </w:pPr>
            <w:r w:rsidRPr="00DB07FB">
              <w:rPr>
                <w:sz w:val="18"/>
                <w:szCs w:val="18"/>
                <w:lang w:val="tr-TR"/>
              </w:rPr>
              <w:t>Önceki Dönem Sonu Bakiyesi</w:t>
            </w:r>
          </w:p>
        </w:tc>
        <w:tc>
          <w:tcPr>
            <w:tcW w:w="1984" w:type="dxa"/>
            <w:tcBorders>
              <w:top w:val="single" w:sz="4" w:space="0" w:color="auto"/>
            </w:tcBorders>
            <w:vAlign w:val="bottom"/>
          </w:tcPr>
          <w:p w:rsidR="00A339F5" w:rsidRPr="00DB07FB" w:rsidRDefault="00E62153" w:rsidP="00F24D9B">
            <w:pPr>
              <w:jc w:val="right"/>
              <w:rPr>
                <w:sz w:val="18"/>
                <w:szCs w:val="18"/>
                <w:lang w:val="tr-TR"/>
              </w:rPr>
            </w:pPr>
            <w:r w:rsidRPr="00DB07FB">
              <w:rPr>
                <w:sz w:val="18"/>
                <w:szCs w:val="18"/>
                <w:lang w:val="tr-TR"/>
              </w:rPr>
              <w:t>-</w:t>
            </w:r>
          </w:p>
        </w:tc>
        <w:tc>
          <w:tcPr>
            <w:tcW w:w="1843" w:type="dxa"/>
            <w:tcBorders>
              <w:top w:val="single" w:sz="4" w:space="0" w:color="auto"/>
            </w:tcBorders>
            <w:noWrap/>
            <w:vAlign w:val="bottom"/>
          </w:tcPr>
          <w:p w:rsidR="00A339F5" w:rsidRPr="00DB07FB" w:rsidRDefault="00E62153" w:rsidP="00F24D9B">
            <w:pPr>
              <w:jc w:val="right"/>
              <w:rPr>
                <w:sz w:val="18"/>
                <w:szCs w:val="18"/>
                <w:lang w:val="tr-TR"/>
              </w:rPr>
            </w:pPr>
            <w:r w:rsidRPr="00DB07FB">
              <w:rPr>
                <w:sz w:val="18"/>
                <w:szCs w:val="18"/>
                <w:lang w:val="tr-TR"/>
              </w:rPr>
              <w:t>-</w:t>
            </w:r>
          </w:p>
        </w:tc>
        <w:tc>
          <w:tcPr>
            <w:tcW w:w="1843" w:type="dxa"/>
            <w:tcBorders>
              <w:top w:val="single" w:sz="4" w:space="0" w:color="auto"/>
            </w:tcBorders>
            <w:noWrap/>
            <w:vAlign w:val="bottom"/>
          </w:tcPr>
          <w:p w:rsidR="00A339F5" w:rsidRPr="00DB07FB" w:rsidRDefault="00E62153" w:rsidP="00F24D9B">
            <w:pPr>
              <w:jc w:val="right"/>
              <w:rPr>
                <w:sz w:val="18"/>
                <w:szCs w:val="18"/>
                <w:lang w:val="tr-TR"/>
              </w:rPr>
            </w:pPr>
            <w:r w:rsidRPr="00DB07FB">
              <w:rPr>
                <w:sz w:val="18"/>
                <w:szCs w:val="18"/>
                <w:lang w:val="tr-TR"/>
              </w:rPr>
              <w:t>1.637</w:t>
            </w:r>
          </w:p>
        </w:tc>
      </w:tr>
      <w:tr w:rsidR="00A339F5" w:rsidRPr="00DB07FB">
        <w:trPr>
          <w:trHeight w:val="180"/>
        </w:trPr>
        <w:tc>
          <w:tcPr>
            <w:tcW w:w="3544" w:type="dxa"/>
            <w:vAlign w:val="bottom"/>
          </w:tcPr>
          <w:p w:rsidR="00A339F5" w:rsidRPr="00DB07FB" w:rsidRDefault="00A339F5" w:rsidP="00705F60">
            <w:pPr>
              <w:ind w:left="142"/>
              <w:rPr>
                <w:sz w:val="18"/>
                <w:szCs w:val="18"/>
                <w:lang w:val="tr-TR"/>
              </w:rPr>
            </w:pPr>
            <w:r w:rsidRPr="00DB07FB">
              <w:rPr>
                <w:sz w:val="18"/>
                <w:szCs w:val="18"/>
                <w:lang w:val="tr-TR"/>
              </w:rPr>
              <w:t>Dönem İçinde İntikal (+)</w:t>
            </w:r>
          </w:p>
        </w:tc>
        <w:tc>
          <w:tcPr>
            <w:tcW w:w="1984" w:type="dxa"/>
            <w:tcMar>
              <w:top w:w="0" w:type="dxa"/>
              <w:left w:w="301" w:type="dxa"/>
              <w:bottom w:w="0" w:type="dxa"/>
              <w:right w:w="0" w:type="dxa"/>
            </w:tcMar>
            <w:vAlign w:val="bottom"/>
          </w:tcPr>
          <w:p w:rsidR="00A339F5" w:rsidRPr="00DB07FB" w:rsidRDefault="00E62153" w:rsidP="00F24D9B">
            <w:pPr>
              <w:jc w:val="right"/>
              <w:rPr>
                <w:sz w:val="18"/>
                <w:szCs w:val="18"/>
                <w:lang w:val="tr-TR"/>
              </w:rPr>
            </w:pPr>
            <w:r w:rsidRPr="00DB07FB">
              <w:rPr>
                <w:sz w:val="18"/>
                <w:szCs w:val="18"/>
                <w:lang w:val="tr-TR"/>
              </w:rPr>
              <w:t>-</w:t>
            </w:r>
          </w:p>
        </w:tc>
        <w:tc>
          <w:tcPr>
            <w:tcW w:w="1843" w:type="dxa"/>
            <w:noWrap/>
            <w:vAlign w:val="bottom"/>
          </w:tcPr>
          <w:p w:rsidR="00A339F5" w:rsidRPr="00DB07FB" w:rsidRDefault="00E62153" w:rsidP="00F24D9B">
            <w:pPr>
              <w:jc w:val="right"/>
              <w:rPr>
                <w:sz w:val="18"/>
                <w:szCs w:val="18"/>
                <w:lang w:val="tr-TR"/>
              </w:rPr>
            </w:pPr>
            <w:r w:rsidRPr="00DB07FB">
              <w:rPr>
                <w:sz w:val="18"/>
                <w:szCs w:val="18"/>
                <w:lang w:val="tr-TR"/>
              </w:rPr>
              <w:t>-</w:t>
            </w:r>
          </w:p>
        </w:tc>
        <w:tc>
          <w:tcPr>
            <w:tcW w:w="1843" w:type="dxa"/>
            <w:noWrap/>
            <w:vAlign w:val="bottom"/>
          </w:tcPr>
          <w:p w:rsidR="00A339F5" w:rsidRPr="00DB07FB" w:rsidRDefault="00E62153" w:rsidP="00F24D9B">
            <w:pPr>
              <w:jc w:val="right"/>
              <w:rPr>
                <w:sz w:val="18"/>
                <w:szCs w:val="18"/>
                <w:lang w:val="tr-TR"/>
              </w:rPr>
            </w:pPr>
            <w:r w:rsidRPr="00DB07FB">
              <w:rPr>
                <w:sz w:val="18"/>
                <w:szCs w:val="18"/>
                <w:lang w:val="tr-TR"/>
              </w:rPr>
              <w:t>-</w:t>
            </w:r>
          </w:p>
        </w:tc>
      </w:tr>
      <w:tr w:rsidR="00A339F5" w:rsidRPr="00DB07FB">
        <w:trPr>
          <w:trHeight w:val="180"/>
        </w:trPr>
        <w:tc>
          <w:tcPr>
            <w:tcW w:w="3544" w:type="dxa"/>
            <w:vAlign w:val="bottom"/>
          </w:tcPr>
          <w:p w:rsidR="00A339F5" w:rsidRPr="00DB07FB" w:rsidRDefault="00A339F5" w:rsidP="00705F60">
            <w:pPr>
              <w:ind w:left="142"/>
              <w:rPr>
                <w:sz w:val="18"/>
                <w:szCs w:val="18"/>
                <w:lang w:val="tr-TR"/>
              </w:rPr>
            </w:pPr>
            <w:r w:rsidRPr="00DB07FB">
              <w:rPr>
                <w:sz w:val="18"/>
                <w:szCs w:val="18"/>
                <w:lang w:val="tr-TR"/>
              </w:rPr>
              <w:t>Diğer Donuk Alacak Hesaplarından Giriş (+)</w:t>
            </w:r>
          </w:p>
        </w:tc>
        <w:tc>
          <w:tcPr>
            <w:tcW w:w="1984" w:type="dxa"/>
            <w:tcMar>
              <w:top w:w="0" w:type="dxa"/>
              <w:left w:w="301" w:type="dxa"/>
              <w:bottom w:w="0" w:type="dxa"/>
              <w:right w:w="0" w:type="dxa"/>
            </w:tcMar>
            <w:vAlign w:val="bottom"/>
          </w:tcPr>
          <w:p w:rsidR="00A339F5" w:rsidRPr="00DB07FB" w:rsidRDefault="00E62153" w:rsidP="00F24D9B">
            <w:pPr>
              <w:jc w:val="right"/>
              <w:rPr>
                <w:sz w:val="18"/>
                <w:szCs w:val="18"/>
                <w:lang w:val="tr-TR"/>
              </w:rPr>
            </w:pPr>
            <w:r w:rsidRPr="00DB07FB">
              <w:rPr>
                <w:sz w:val="18"/>
                <w:szCs w:val="18"/>
                <w:lang w:val="tr-TR"/>
              </w:rPr>
              <w:t>-</w:t>
            </w:r>
          </w:p>
        </w:tc>
        <w:tc>
          <w:tcPr>
            <w:tcW w:w="1843" w:type="dxa"/>
            <w:noWrap/>
            <w:vAlign w:val="bottom"/>
          </w:tcPr>
          <w:p w:rsidR="00A339F5" w:rsidRPr="00DB07FB" w:rsidRDefault="00E62153" w:rsidP="00F24D9B">
            <w:pPr>
              <w:jc w:val="right"/>
              <w:rPr>
                <w:sz w:val="18"/>
                <w:szCs w:val="18"/>
                <w:lang w:val="tr-TR"/>
              </w:rPr>
            </w:pPr>
            <w:r w:rsidRPr="00DB07FB">
              <w:rPr>
                <w:sz w:val="18"/>
                <w:szCs w:val="18"/>
                <w:lang w:val="tr-TR"/>
              </w:rPr>
              <w:t>-</w:t>
            </w:r>
          </w:p>
        </w:tc>
        <w:tc>
          <w:tcPr>
            <w:tcW w:w="1843" w:type="dxa"/>
            <w:noWrap/>
            <w:vAlign w:val="bottom"/>
          </w:tcPr>
          <w:p w:rsidR="00A339F5" w:rsidRPr="00DB07FB" w:rsidRDefault="00E62153" w:rsidP="00F24D9B">
            <w:pPr>
              <w:jc w:val="right"/>
              <w:rPr>
                <w:sz w:val="18"/>
                <w:szCs w:val="18"/>
                <w:lang w:val="tr-TR"/>
              </w:rPr>
            </w:pPr>
            <w:r w:rsidRPr="00DB07FB">
              <w:rPr>
                <w:sz w:val="18"/>
                <w:szCs w:val="18"/>
                <w:lang w:val="tr-TR"/>
              </w:rPr>
              <w:t>-</w:t>
            </w:r>
          </w:p>
        </w:tc>
      </w:tr>
      <w:tr w:rsidR="00A339F5" w:rsidRPr="00DB07FB">
        <w:trPr>
          <w:trHeight w:val="180"/>
        </w:trPr>
        <w:tc>
          <w:tcPr>
            <w:tcW w:w="3544" w:type="dxa"/>
            <w:vAlign w:val="bottom"/>
          </w:tcPr>
          <w:p w:rsidR="00A339F5" w:rsidRPr="00DB07FB" w:rsidRDefault="00A339F5" w:rsidP="00705F60">
            <w:pPr>
              <w:ind w:left="142"/>
              <w:rPr>
                <w:sz w:val="18"/>
                <w:szCs w:val="18"/>
                <w:lang w:val="tr-TR"/>
              </w:rPr>
            </w:pPr>
            <w:r w:rsidRPr="00DB07FB">
              <w:rPr>
                <w:sz w:val="18"/>
                <w:szCs w:val="18"/>
                <w:lang w:val="tr-TR"/>
              </w:rPr>
              <w:t>Diğer Donuk. Alacak Hesaplarına Çıkış(-)</w:t>
            </w:r>
          </w:p>
        </w:tc>
        <w:tc>
          <w:tcPr>
            <w:tcW w:w="1984" w:type="dxa"/>
            <w:tcMar>
              <w:top w:w="0" w:type="dxa"/>
              <w:left w:w="301" w:type="dxa"/>
              <w:bottom w:w="0" w:type="dxa"/>
              <w:right w:w="0" w:type="dxa"/>
            </w:tcMar>
            <w:vAlign w:val="bottom"/>
          </w:tcPr>
          <w:p w:rsidR="00A339F5" w:rsidRPr="00DB07FB" w:rsidRDefault="00E62153" w:rsidP="00F24D9B">
            <w:pPr>
              <w:jc w:val="right"/>
              <w:rPr>
                <w:sz w:val="18"/>
                <w:szCs w:val="18"/>
                <w:lang w:val="tr-TR"/>
              </w:rPr>
            </w:pPr>
            <w:r w:rsidRPr="00DB07FB">
              <w:rPr>
                <w:sz w:val="18"/>
                <w:szCs w:val="18"/>
                <w:lang w:val="tr-TR"/>
              </w:rPr>
              <w:t>-</w:t>
            </w:r>
          </w:p>
        </w:tc>
        <w:tc>
          <w:tcPr>
            <w:tcW w:w="1843" w:type="dxa"/>
            <w:noWrap/>
            <w:vAlign w:val="bottom"/>
          </w:tcPr>
          <w:p w:rsidR="00A339F5" w:rsidRPr="00DB07FB" w:rsidRDefault="00E62153" w:rsidP="00F24D9B">
            <w:pPr>
              <w:jc w:val="right"/>
              <w:rPr>
                <w:sz w:val="18"/>
                <w:szCs w:val="18"/>
                <w:lang w:val="tr-TR"/>
              </w:rPr>
            </w:pPr>
            <w:r w:rsidRPr="00DB07FB">
              <w:rPr>
                <w:sz w:val="18"/>
                <w:szCs w:val="18"/>
                <w:lang w:val="tr-TR"/>
              </w:rPr>
              <w:t>-</w:t>
            </w:r>
          </w:p>
        </w:tc>
        <w:tc>
          <w:tcPr>
            <w:tcW w:w="1843" w:type="dxa"/>
            <w:noWrap/>
            <w:vAlign w:val="bottom"/>
          </w:tcPr>
          <w:p w:rsidR="00A339F5" w:rsidRPr="00DB07FB" w:rsidRDefault="00E62153" w:rsidP="00F24D9B">
            <w:pPr>
              <w:jc w:val="right"/>
              <w:rPr>
                <w:sz w:val="18"/>
                <w:szCs w:val="18"/>
                <w:lang w:val="tr-TR"/>
              </w:rPr>
            </w:pPr>
            <w:r w:rsidRPr="00DB07FB">
              <w:rPr>
                <w:sz w:val="18"/>
                <w:szCs w:val="18"/>
                <w:lang w:val="tr-TR"/>
              </w:rPr>
              <w:t>-</w:t>
            </w:r>
          </w:p>
        </w:tc>
      </w:tr>
      <w:tr w:rsidR="00A339F5" w:rsidRPr="00DB07FB">
        <w:trPr>
          <w:trHeight w:val="180"/>
        </w:trPr>
        <w:tc>
          <w:tcPr>
            <w:tcW w:w="3544" w:type="dxa"/>
            <w:vAlign w:val="bottom"/>
          </w:tcPr>
          <w:p w:rsidR="00A339F5" w:rsidRPr="00DB07FB" w:rsidRDefault="00E62153" w:rsidP="00705F60">
            <w:pPr>
              <w:ind w:left="142"/>
              <w:rPr>
                <w:sz w:val="18"/>
                <w:szCs w:val="18"/>
                <w:lang w:val="tr-TR"/>
              </w:rPr>
            </w:pPr>
            <w:r w:rsidRPr="00DB07FB">
              <w:rPr>
                <w:sz w:val="18"/>
                <w:szCs w:val="18"/>
                <w:lang w:val="tr-TR"/>
              </w:rPr>
              <w:t>-</w:t>
            </w:r>
            <w:r w:rsidR="00A339F5" w:rsidRPr="00DB07FB">
              <w:rPr>
                <w:sz w:val="18"/>
                <w:szCs w:val="18"/>
                <w:lang w:val="tr-TR"/>
              </w:rPr>
              <w:t>Dönem İçinde Tahsilat (-)</w:t>
            </w:r>
          </w:p>
        </w:tc>
        <w:tc>
          <w:tcPr>
            <w:tcW w:w="1984" w:type="dxa"/>
            <w:tcMar>
              <w:top w:w="0" w:type="dxa"/>
              <w:left w:w="301" w:type="dxa"/>
              <w:bottom w:w="0" w:type="dxa"/>
              <w:right w:w="0" w:type="dxa"/>
            </w:tcMar>
            <w:vAlign w:val="bottom"/>
          </w:tcPr>
          <w:p w:rsidR="00A339F5" w:rsidRPr="00DB07FB" w:rsidRDefault="00E62153" w:rsidP="00F24D9B">
            <w:pPr>
              <w:jc w:val="right"/>
              <w:rPr>
                <w:sz w:val="18"/>
                <w:szCs w:val="18"/>
                <w:lang w:val="tr-TR"/>
              </w:rPr>
            </w:pPr>
            <w:r w:rsidRPr="00DB07FB">
              <w:rPr>
                <w:sz w:val="18"/>
                <w:szCs w:val="18"/>
                <w:lang w:val="tr-TR"/>
              </w:rPr>
              <w:t>-</w:t>
            </w:r>
          </w:p>
        </w:tc>
        <w:tc>
          <w:tcPr>
            <w:tcW w:w="1843" w:type="dxa"/>
            <w:noWrap/>
            <w:vAlign w:val="bottom"/>
          </w:tcPr>
          <w:p w:rsidR="00A339F5" w:rsidRPr="00DB07FB" w:rsidRDefault="00E62153" w:rsidP="00F24D9B">
            <w:pPr>
              <w:jc w:val="right"/>
              <w:rPr>
                <w:sz w:val="18"/>
                <w:szCs w:val="18"/>
                <w:lang w:val="tr-TR"/>
              </w:rPr>
            </w:pPr>
            <w:r w:rsidRPr="00DB07FB">
              <w:rPr>
                <w:sz w:val="18"/>
                <w:szCs w:val="18"/>
                <w:lang w:val="tr-TR"/>
              </w:rPr>
              <w:t>-</w:t>
            </w:r>
          </w:p>
        </w:tc>
        <w:tc>
          <w:tcPr>
            <w:tcW w:w="1843" w:type="dxa"/>
            <w:noWrap/>
            <w:vAlign w:val="bottom"/>
          </w:tcPr>
          <w:p w:rsidR="00A339F5" w:rsidRPr="00DB07FB" w:rsidRDefault="00E62153" w:rsidP="00F24D9B">
            <w:pPr>
              <w:jc w:val="right"/>
              <w:rPr>
                <w:sz w:val="18"/>
                <w:szCs w:val="18"/>
                <w:lang w:val="tr-TR"/>
              </w:rPr>
            </w:pPr>
            <w:r w:rsidRPr="00DB07FB">
              <w:rPr>
                <w:sz w:val="18"/>
                <w:szCs w:val="18"/>
                <w:lang w:val="tr-TR"/>
              </w:rPr>
              <w:t>-</w:t>
            </w:r>
          </w:p>
        </w:tc>
      </w:tr>
      <w:tr w:rsidR="00A339F5" w:rsidRPr="00DB07FB">
        <w:trPr>
          <w:trHeight w:val="180"/>
        </w:trPr>
        <w:tc>
          <w:tcPr>
            <w:tcW w:w="3544" w:type="dxa"/>
            <w:vAlign w:val="bottom"/>
          </w:tcPr>
          <w:p w:rsidR="00A339F5" w:rsidRPr="00DB07FB" w:rsidRDefault="00A339F5" w:rsidP="00705F60">
            <w:pPr>
              <w:ind w:left="142"/>
              <w:rPr>
                <w:sz w:val="18"/>
                <w:szCs w:val="18"/>
                <w:lang w:val="tr-TR"/>
              </w:rPr>
            </w:pPr>
            <w:r w:rsidRPr="00DB07FB">
              <w:rPr>
                <w:sz w:val="18"/>
                <w:szCs w:val="18"/>
                <w:lang w:val="tr-TR"/>
              </w:rPr>
              <w:t>Aktiften Silinen (-)</w:t>
            </w:r>
          </w:p>
        </w:tc>
        <w:tc>
          <w:tcPr>
            <w:tcW w:w="1984" w:type="dxa"/>
            <w:tcMar>
              <w:top w:w="0" w:type="dxa"/>
              <w:left w:w="301" w:type="dxa"/>
              <w:bottom w:w="0" w:type="dxa"/>
              <w:right w:w="0" w:type="dxa"/>
            </w:tcMar>
            <w:vAlign w:val="bottom"/>
          </w:tcPr>
          <w:p w:rsidR="00A339F5" w:rsidRPr="00DB07FB" w:rsidRDefault="00E62153" w:rsidP="00F24D9B">
            <w:pPr>
              <w:jc w:val="right"/>
              <w:rPr>
                <w:sz w:val="18"/>
                <w:szCs w:val="18"/>
                <w:lang w:val="tr-TR"/>
              </w:rPr>
            </w:pPr>
            <w:r w:rsidRPr="00DB07FB">
              <w:rPr>
                <w:sz w:val="18"/>
                <w:szCs w:val="18"/>
                <w:lang w:val="tr-TR"/>
              </w:rPr>
              <w:t>-</w:t>
            </w:r>
          </w:p>
        </w:tc>
        <w:tc>
          <w:tcPr>
            <w:tcW w:w="1843" w:type="dxa"/>
            <w:noWrap/>
            <w:vAlign w:val="bottom"/>
          </w:tcPr>
          <w:p w:rsidR="00A339F5" w:rsidRPr="00DB07FB" w:rsidRDefault="00E62153" w:rsidP="00F24D9B">
            <w:pPr>
              <w:jc w:val="right"/>
              <w:rPr>
                <w:sz w:val="18"/>
                <w:szCs w:val="18"/>
                <w:lang w:val="tr-TR"/>
              </w:rPr>
            </w:pPr>
            <w:r w:rsidRPr="00DB07FB">
              <w:rPr>
                <w:sz w:val="18"/>
                <w:szCs w:val="18"/>
                <w:lang w:val="tr-TR"/>
              </w:rPr>
              <w:t>-</w:t>
            </w:r>
          </w:p>
        </w:tc>
        <w:tc>
          <w:tcPr>
            <w:tcW w:w="1843" w:type="dxa"/>
            <w:noWrap/>
            <w:vAlign w:val="bottom"/>
          </w:tcPr>
          <w:p w:rsidR="00A339F5" w:rsidRPr="00DB07FB" w:rsidRDefault="00E62153" w:rsidP="00F24D9B">
            <w:pPr>
              <w:jc w:val="right"/>
              <w:rPr>
                <w:sz w:val="18"/>
                <w:szCs w:val="18"/>
                <w:lang w:val="tr-TR"/>
              </w:rPr>
            </w:pPr>
            <w:r w:rsidRPr="00DB07FB">
              <w:rPr>
                <w:sz w:val="18"/>
                <w:szCs w:val="18"/>
                <w:lang w:val="tr-TR"/>
              </w:rPr>
              <w:t>-</w:t>
            </w:r>
          </w:p>
        </w:tc>
      </w:tr>
      <w:tr w:rsidR="00A339F5" w:rsidRPr="00DB07FB">
        <w:trPr>
          <w:trHeight w:val="180"/>
        </w:trPr>
        <w:tc>
          <w:tcPr>
            <w:tcW w:w="3544" w:type="dxa"/>
            <w:vAlign w:val="bottom"/>
          </w:tcPr>
          <w:p w:rsidR="00A339F5" w:rsidRPr="00DB07FB" w:rsidRDefault="00A339F5" w:rsidP="00705F60">
            <w:pPr>
              <w:ind w:left="283"/>
              <w:rPr>
                <w:iCs/>
                <w:sz w:val="18"/>
                <w:szCs w:val="18"/>
                <w:lang w:val="tr-TR"/>
              </w:rPr>
            </w:pPr>
            <w:r w:rsidRPr="00DB07FB">
              <w:rPr>
                <w:iCs/>
                <w:sz w:val="18"/>
                <w:szCs w:val="18"/>
                <w:lang w:val="tr-TR"/>
              </w:rPr>
              <w:t>Kurumsal ve Ticari Krediler</w:t>
            </w:r>
          </w:p>
        </w:tc>
        <w:tc>
          <w:tcPr>
            <w:tcW w:w="1984" w:type="dxa"/>
            <w:tcMar>
              <w:top w:w="0" w:type="dxa"/>
              <w:left w:w="301" w:type="dxa"/>
              <w:bottom w:w="0" w:type="dxa"/>
              <w:right w:w="0" w:type="dxa"/>
            </w:tcMar>
            <w:vAlign w:val="bottom"/>
          </w:tcPr>
          <w:p w:rsidR="00A339F5" w:rsidRPr="00DB07FB" w:rsidRDefault="00E62153" w:rsidP="00F24D9B">
            <w:pPr>
              <w:jc w:val="right"/>
              <w:rPr>
                <w:sz w:val="18"/>
                <w:szCs w:val="18"/>
                <w:lang w:val="tr-TR"/>
              </w:rPr>
            </w:pPr>
            <w:r w:rsidRPr="00DB07FB">
              <w:rPr>
                <w:sz w:val="18"/>
                <w:szCs w:val="18"/>
                <w:lang w:val="tr-TR"/>
              </w:rPr>
              <w:t>-</w:t>
            </w:r>
          </w:p>
        </w:tc>
        <w:tc>
          <w:tcPr>
            <w:tcW w:w="1843" w:type="dxa"/>
            <w:noWrap/>
            <w:vAlign w:val="bottom"/>
          </w:tcPr>
          <w:p w:rsidR="00A339F5" w:rsidRPr="00DB07FB" w:rsidRDefault="00E62153" w:rsidP="00F24D9B">
            <w:pPr>
              <w:jc w:val="right"/>
              <w:rPr>
                <w:sz w:val="18"/>
                <w:szCs w:val="18"/>
                <w:lang w:val="tr-TR"/>
              </w:rPr>
            </w:pPr>
            <w:r w:rsidRPr="00DB07FB">
              <w:rPr>
                <w:sz w:val="18"/>
                <w:szCs w:val="18"/>
                <w:lang w:val="tr-TR"/>
              </w:rPr>
              <w:t>-</w:t>
            </w:r>
          </w:p>
        </w:tc>
        <w:tc>
          <w:tcPr>
            <w:tcW w:w="1843" w:type="dxa"/>
            <w:noWrap/>
            <w:vAlign w:val="bottom"/>
          </w:tcPr>
          <w:p w:rsidR="00A339F5" w:rsidRPr="00DB07FB" w:rsidRDefault="00E62153" w:rsidP="00F24D9B">
            <w:pPr>
              <w:jc w:val="right"/>
              <w:rPr>
                <w:sz w:val="18"/>
                <w:szCs w:val="18"/>
                <w:lang w:val="tr-TR"/>
              </w:rPr>
            </w:pPr>
            <w:r w:rsidRPr="00DB07FB">
              <w:rPr>
                <w:sz w:val="18"/>
                <w:szCs w:val="18"/>
                <w:lang w:val="tr-TR"/>
              </w:rPr>
              <w:t>-</w:t>
            </w:r>
          </w:p>
        </w:tc>
      </w:tr>
      <w:tr w:rsidR="00A339F5" w:rsidRPr="00DB07FB">
        <w:trPr>
          <w:trHeight w:val="180"/>
        </w:trPr>
        <w:tc>
          <w:tcPr>
            <w:tcW w:w="3544" w:type="dxa"/>
            <w:vAlign w:val="bottom"/>
          </w:tcPr>
          <w:p w:rsidR="00A339F5" w:rsidRPr="00DB07FB" w:rsidRDefault="00A339F5" w:rsidP="00705F60">
            <w:pPr>
              <w:ind w:left="283"/>
              <w:rPr>
                <w:iCs/>
                <w:sz w:val="18"/>
                <w:szCs w:val="18"/>
                <w:lang w:val="tr-TR"/>
              </w:rPr>
            </w:pPr>
            <w:r w:rsidRPr="00DB07FB">
              <w:rPr>
                <w:iCs/>
                <w:sz w:val="18"/>
                <w:szCs w:val="18"/>
                <w:lang w:val="tr-TR"/>
              </w:rPr>
              <w:t>Bireysel Krediler</w:t>
            </w:r>
          </w:p>
        </w:tc>
        <w:tc>
          <w:tcPr>
            <w:tcW w:w="1984" w:type="dxa"/>
            <w:tcMar>
              <w:top w:w="0" w:type="dxa"/>
              <w:left w:w="301" w:type="dxa"/>
              <w:bottom w:w="0" w:type="dxa"/>
              <w:right w:w="0" w:type="dxa"/>
            </w:tcMar>
            <w:vAlign w:val="bottom"/>
          </w:tcPr>
          <w:p w:rsidR="00A339F5" w:rsidRPr="00DB07FB" w:rsidRDefault="00E62153" w:rsidP="00F24D9B">
            <w:pPr>
              <w:jc w:val="right"/>
              <w:rPr>
                <w:sz w:val="18"/>
                <w:szCs w:val="18"/>
                <w:lang w:val="tr-TR"/>
              </w:rPr>
            </w:pPr>
            <w:r w:rsidRPr="00DB07FB">
              <w:rPr>
                <w:sz w:val="18"/>
                <w:szCs w:val="18"/>
                <w:lang w:val="tr-TR"/>
              </w:rPr>
              <w:t>-</w:t>
            </w:r>
          </w:p>
        </w:tc>
        <w:tc>
          <w:tcPr>
            <w:tcW w:w="1843" w:type="dxa"/>
            <w:noWrap/>
            <w:vAlign w:val="bottom"/>
          </w:tcPr>
          <w:p w:rsidR="00A339F5" w:rsidRPr="00DB07FB" w:rsidRDefault="00E62153" w:rsidP="00F24D9B">
            <w:pPr>
              <w:jc w:val="right"/>
              <w:rPr>
                <w:sz w:val="18"/>
                <w:szCs w:val="18"/>
                <w:lang w:val="tr-TR"/>
              </w:rPr>
            </w:pPr>
            <w:r w:rsidRPr="00DB07FB">
              <w:rPr>
                <w:sz w:val="18"/>
                <w:szCs w:val="18"/>
                <w:lang w:val="tr-TR"/>
              </w:rPr>
              <w:t>-</w:t>
            </w:r>
          </w:p>
        </w:tc>
        <w:tc>
          <w:tcPr>
            <w:tcW w:w="1843" w:type="dxa"/>
            <w:noWrap/>
            <w:vAlign w:val="bottom"/>
          </w:tcPr>
          <w:p w:rsidR="00A339F5" w:rsidRPr="00DB07FB" w:rsidRDefault="00E62153" w:rsidP="00F24D9B">
            <w:pPr>
              <w:jc w:val="right"/>
              <w:rPr>
                <w:sz w:val="18"/>
                <w:szCs w:val="18"/>
                <w:lang w:val="tr-TR"/>
              </w:rPr>
            </w:pPr>
            <w:r w:rsidRPr="00DB07FB">
              <w:rPr>
                <w:sz w:val="18"/>
                <w:szCs w:val="18"/>
                <w:lang w:val="tr-TR"/>
              </w:rPr>
              <w:t>-</w:t>
            </w:r>
          </w:p>
        </w:tc>
      </w:tr>
      <w:tr w:rsidR="00A339F5" w:rsidRPr="00DB07FB">
        <w:trPr>
          <w:trHeight w:val="180"/>
        </w:trPr>
        <w:tc>
          <w:tcPr>
            <w:tcW w:w="3544" w:type="dxa"/>
            <w:vAlign w:val="bottom"/>
          </w:tcPr>
          <w:p w:rsidR="00A339F5" w:rsidRPr="00DB07FB" w:rsidRDefault="00A339F5" w:rsidP="00705F60">
            <w:pPr>
              <w:ind w:left="283"/>
              <w:rPr>
                <w:iCs/>
                <w:sz w:val="18"/>
                <w:szCs w:val="18"/>
                <w:lang w:val="tr-TR"/>
              </w:rPr>
            </w:pPr>
            <w:r w:rsidRPr="00DB07FB">
              <w:rPr>
                <w:iCs/>
                <w:sz w:val="18"/>
                <w:szCs w:val="18"/>
                <w:lang w:val="tr-TR"/>
              </w:rPr>
              <w:t>Kredi Kartları</w:t>
            </w:r>
          </w:p>
        </w:tc>
        <w:tc>
          <w:tcPr>
            <w:tcW w:w="1984" w:type="dxa"/>
            <w:tcMar>
              <w:top w:w="0" w:type="dxa"/>
              <w:left w:w="301" w:type="dxa"/>
              <w:bottom w:w="0" w:type="dxa"/>
              <w:right w:w="0" w:type="dxa"/>
            </w:tcMar>
            <w:vAlign w:val="bottom"/>
          </w:tcPr>
          <w:p w:rsidR="00A339F5" w:rsidRPr="00DB07FB" w:rsidRDefault="00E62153" w:rsidP="00F24D9B">
            <w:pPr>
              <w:jc w:val="right"/>
              <w:rPr>
                <w:sz w:val="18"/>
                <w:szCs w:val="18"/>
                <w:lang w:val="tr-TR"/>
              </w:rPr>
            </w:pPr>
            <w:r w:rsidRPr="00DB07FB">
              <w:rPr>
                <w:sz w:val="18"/>
                <w:szCs w:val="18"/>
                <w:lang w:val="tr-TR"/>
              </w:rPr>
              <w:t>-</w:t>
            </w:r>
          </w:p>
        </w:tc>
        <w:tc>
          <w:tcPr>
            <w:tcW w:w="1843" w:type="dxa"/>
            <w:noWrap/>
            <w:vAlign w:val="bottom"/>
          </w:tcPr>
          <w:p w:rsidR="00A339F5" w:rsidRPr="00DB07FB" w:rsidRDefault="00E62153" w:rsidP="00F24D9B">
            <w:pPr>
              <w:jc w:val="right"/>
              <w:rPr>
                <w:sz w:val="18"/>
                <w:szCs w:val="18"/>
                <w:lang w:val="tr-TR"/>
              </w:rPr>
            </w:pPr>
            <w:r w:rsidRPr="00DB07FB">
              <w:rPr>
                <w:sz w:val="18"/>
                <w:szCs w:val="18"/>
                <w:lang w:val="tr-TR"/>
              </w:rPr>
              <w:t>-</w:t>
            </w:r>
          </w:p>
        </w:tc>
        <w:tc>
          <w:tcPr>
            <w:tcW w:w="1843" w:type="dxa"/>
            <w:noWrap/>
            <w:vAlign w:val="bottom"/>
          </w:tcPr>
          <w:p w:rsidR="00A339F5" w:rsidRPr="00DB07FB" w:rsidRDefault="00E62153" w:rsidP="00F24D9B">
            <w:pPr>
              <w:jc w:val="right"/>
              <w:rPr>
                <w:sz w:val="18"/>
                <w:szCs w:val="18"/>
                <w:lang w:val="tr-TR"/>
              </w:rPr>
            </w:pPr>
            <w:r w:rsidRPr="00DB07FB">
              <w:rPr>
                <w:sz w:val="18"/>
                <w:szCs w:val="18"/>
                <w:lang w:val="tr-TR"/>
              </w:rPr>
              <w:t>-</w:t>
            </w:r>
          </w:p>
        </w:tc>
      </w:tr>
      <w:tr w:rsidR="00A339F5" w:rsidRPr="00DB07FB">
        <w:trPr>
          <w:trHeight w:val="180"/>
        </w:trPr>
        <w:tc>
          <w:tcPr>
            <w:tcW w:w="3544" w:type="dxa"/>
            <w:tcBorders>
              <w:bottom w:val="single" w:sz="4" w:space="0" w:color="auto"/>
            </w:tcBorders>
            <w:vAlign w:val="bottom"/>
          </w:tcPr>
          <w:p w:rsidR="00A339F5" w:rsidRPr="00DB07FB" w:rsidRDefault="00A339F5" w:rsidP="00705F60">
            <w:pPr>
              <w:ind w:left="283"/>
              <w:rPr>
                <w:iCs/>
                <w:sz w:val="18"/>
                <w:szCs w:val="18"/>
                <w:lang w:val="tr-TR"/>
              </w:rPr>
            </w:pPr>
            <w:r w:rsidRPr="00DB07FB">
              <w:rPr>
                <w:iCs/>
                <w:sz w:val="18"/>
                <w:szCs w:val="18"/>
                <w:lang w:val="tr-TR"/>
              </w:rPr>
              <w:t>Diğer</w:t>
            </w:r>
          </w:p>
        </w:tc>
        <w:tc>
          <w:tcPr>
            <w:tcW w:w="1984" w:type="dxa"/>
            <w:tcBorders>
              <w:bottom w:val="single" w:sz="4" w:space="0" w:color="auto"/>
            </w:tcBorders>
            <w:tcMar>
              <w:top w:w="0" w:type="dxa"/>
              <w:left w:w="301" w:type="dxa"/>
              <w:bottom w:w="0" w:type="dxa"/>
              <w:right w:w="0" w:type="dxa"/>
            </w:tcMar>
            <w:vAlign w:val="bottom"/>
          </w:tcPr>
          <w:p w:rsidR="00A339F5" w:rsidRPr="00DB07FB" w:rsidRDefault="00E62153" w:rsidP="00F24D9B">
            <w:pPr>
              <w:jc w:val="right"/>
              <w:rPr>
                <w:sz w:val="18"/>
                <w:szCs w:val="18"/>
                <w:lang w:val="tr-TR"/>
              </w:rPr>
            </w:pPr>
            <w:r w:rsidRPr="00DB07FB">
              <w:rPr>
                <w:sz w:val="18"/>
                <w:szCs w:val="18"/>
                <w:lang w:val="tr-TR"/>
              </w:rPr>
              <w:t>-</w:t>
            </w:r>
          </w:p>
        </w:tc>
        <w:tc>
          <w:tcPr>
            <w:tcW w:w="1843" w:type="dxa"/>
            <w:tcBorders>
              <w:bottom w:val="single" w:sz="4" w:space="0" w:color="auto"/>
            </w:tcBorders>
            <w:noWrap/>
            <w:vAlign w:val="bottom"/>
          </w:tcPr>
          <w:p w:rsidR="00A339F5" w:rsidRPr="00DB07FB" w:rsidRDefault="00E62153" w:rsidP="00F24D9B">
            <w:pPr>
              <w:jc w:val="right"/>
              <w:rPr>
                <w:sz w:val="18"/>
                <w:szCs w:val="18"/>
                <w:lang w:val="tr-TR"/>
              </w:rPr>
            </w:pPr>
            <w:r w:rsidRPr="00DB07FB">
              <w:rPr>
                <w:sz w:val="18"/>
                <w:szCs w:val="18"/>
                <w:lang w:val="tr-TR"/>
              </w:rPr>
              <w:t>-</w:t>
            </w:r>
          </w:p>
        </w:tc>
        <w:tc>
          <w:tcPr>
            <w:tcW w:w="1843" w:type="dxa"/>
            <w:tcBorders>
              <w:bottom w:val="single" w:sz="4" w:space="0" w:color="auto"/>
            </w:tcBorders>
            <w:noWrap/>
            <w:vAlign w:val="bottom"/>
          </w:tcPr>
          <w:p w:rsidR="00A339F5" w:rsidRPr="00DB07FB" w:rsidRDefault="00E62153" w:rsidP="00F24D9B">
            <w:pPr>
              <w:jc w:val="right"/>
              <w:rPr>
                <w:sz w:val="18"/>
                <w:szCs w:val="18"/>
                <w:lang w:val="tr-TR"/>
              </w:rPr>
            </w:pPr>
            <w:r w:rsidRPr="00DB07FB">
              <w:rPr>
                <w:sz w:val="18"/>
                <w:szCs w:val="18"/>
                <w:lang w:val="tr-TR"/>
              </w:rPr>
              <w:t>-</w:t>
            </w:r>
          </w:p>
        </w:tc>
      </w:tr>
      <w:tr w:rsidR="00E12D2A" w:rsidRPr="00DB07FB">
        <w:trPr>
          <w:trHeight w:val="180"/>
        </w:trPr>
        <w:tc>
          <w:tcPr>
            <w:tcW w:w="3544" w:type="dxa"/>
            <w:tcBorders>
              <w:top w:val="single" w:sz="4" w:space="0" w:color="auto"/>
            </w:tcBorders>
            <w:vAlign w:val="bottom"/>
          </w:tcPr>
          <w:p w:rsidR="00E12D2A" w:rsidRPr="00DB07FB" w:rsidRDefault="00E12D2A" w:rsidP="00EA79F1">
            <w:pPr>
              <w:rPr>
                <w:sz w:val="18"/>
                <w:szCs w:val="18"/>
                <w:lang w:val="tr-TR"/>
              </w:rPr>
            </w:pPr>
            <w:r w:rsidRPr="00DB07FB">
              <w:rPr>
                <w:sz w:val="18"/>
                <w:szCs w:val="18"/>
                <w:lang w:val="tr-TR"/>
              </w:rPr>
              <w:t>Dönem Sonu Bakiyesi</w:t>
            </w:r>
          </w:p>
        </w:tc>
        <w:tc>
          <w:tcPr>
            <w:tcW w:w="1984" w:type="dxa"/>
            <w:tcBorders>
              <w:top w:val="single" w:sz="4" w:space="0" w:color="auto"/>
            </w:tcBorders>
            <w:tcMar>
              <w:top w:w="0" w:type="dxa"/>
              <w:left w:w="301" w:type="dxa"/>
              <w:bottom w:w="0" w:type="dxa"/>
              <w:right w:w="0" w:type="dxa"/>
            </w:tcMar>
            <w:vAlign w:val="bottom"/>
          </w:tcPr>
          <w:p w:rsidR="00E12D2A" w:rsidRPr="00DB07FB" w:rsidRDefault="00E12D2A" w:rsidP="00EA79F1">
            <w:pPr>
              <w:jc w:val="right"/>
              <w:rPr>
                <w:sz w:val="18"/>
                <w:szCs w:val="18"/>
                <w:lang w:val="tr-TR"/>
              </w:rPr>
            </w:pPr>
          </w:p>
        </w:tc>
        <w:tc>
          <w:tcPr>
            <w:tcW w:w="1843" w:type="dxa"/>
            <w:tcBorders>
              <w:top w:val="single" w:sz="4" w:space="0" w:color="auto"/>
            </w:tcBorders>
            <w:noWrap/>
            <w:vAlign w:val="bottom"/>
          </w:tcPr>
          <w:p w:rsidR="00E12D2A" w:rsidRPr="00DB07FB" w:rsidRDefault="00E12D2A" w:rsidP="00EA79F1">
            <w:pPr>
              <w:jc w:val="right"/>
              <w:rPr>
                <w:sz w:val="18"/>
                <w:szCs w:val="18"/>
                <w:lang w:val="tr-TR"/>
              </w:rPr>
            </w:pPr>
          </w:p>
        </w:tc>
        <w:tc>
          <w:tcPr>
            <w:tcW w:w="1843" w:type="dxa"/>
            <w:tcBorders>
              <w:top w:val="single" w:sz="4" w:space="0" w:color="auto"/>
            </w:tcBorders>
            <w:noWrap/>
            <w:vAlign w:val="bottom"/>
          </w:tcPr>
          <w:p w:rsidR="00E12D2A" w:rsidRPr="00DB07FB" w:rsidRDefault="00E62153" w:rsidP="00EA79F1">
            <w:pPr>
              <w:jc w:val="right"/>
              <w:rPr>
                <w:sz w:val="18"/>
                <w:szCs w:val="18"/>
                <w:lang w:val="tr-TR"/>
              </w:rPr>
            </w:pPr>
            <w:r w:rsidRPr="00DB07FB">
              <w:rPr>
                <w:sz w:val="18"/>
                <w:szCs w:val="18"/>
                <w:lang w:val="tr-TR"/>
              </w:rPr>
              <w:t>1.637</w:t>
            </w:r>
          </w:p>
        </w:tc>
      </w:tr>
      <w:tr w:rsidR="00A339F5" w:rsidRPr="00DB07FB">
        <w:trPr>
          <w:trHeight w:val="180"/>
        </w:trPr>
        <w:tc>
          <w:tcPr>
            <w:tcW w:w="3544" w:type="dxa"/>
            <w:tcBorders>
              <w:bottom w:val="single" w:sz="4" w:space="0" w:color="auto"/>
            </w:tcBorders>
            <w:vAlign w:val="bottom"/>
          </w:tcPr>
          <w:p w:rsidR="00A339F5" w:rsidRPr="00DB07FB" w:rsidRDefault="00A339F5" w:rsidP="00705F60">
            <w:pPr>
              <w:ind w:left="142"/>
              <w:rPr>
                <w:sz w:val="18"/>
                <w:szCs w:val="18"/>
                <w:lang w:val="tr-TR"/>
              </w:rPr>
            </w:pPr>
            <w:r w:rsidRPr="00DB07FB">
              <w:rPr>
                <w:sz w:val="18"/>
                <w:szCs w:val="18"/>
                <w:lang w:val="tr-TR"/>
              </w:rPr>
              <w:t>Özel Karşılık (-)</w:t>
            </w:r>
          </w:p>
        </w:tc>
        <w:tc>
          <w:tcPr>
            <w:tcW w:w="1984" w:type="dxa"/>
            <w:tcBorders>
              <w:bottom w:val="single" w:sz="4" w:space="0" w:color="auto"/>
            </w:tcBorders>
            <w:tcMar>
              <w:top w:w="0" w:type="dxa"/>
              <w:left w:w="301" w:type="dxa"/>
              <w:bottom w:w="0" w:type="dxa"/>
              <w:right w:w="0" w:type="dxa"/>
            </w:tcMar>
            <w:vAlign w:val="bottom"/>
          </w:tcPr>
          <w:p w:rsidR="00A339F5" w:rsidRPr="00DB07FB" w:rsidRDefault="00A339F5" w:rsidP="00F24D9B">
            <w:pPr>
              <w:jc w:val="right"/>
              <w:rPr>
                <w:sz w:val="18"/>
                <w:szCs w:val="18"/>
                <w:lang w:val="tr-TR"/>
              </w:rPr>
            </w:pPr>
          </w:p>
        </w:tc>
        <w:tc>
          <w:tcPr>
            <w:tcW w:w="1843" w:type="dxa"/>
            <w:tcBorders>
              <w:bottom w:val="single" w:sz="4" w:space="0" w:color="auto"/>
            </w:tcBorders>
            <w:noWrap/>
            <w:vAlign w:val="bottom"/>
          </w:tcPr>
          <w:p w:rsidR="00A339F5" w:rsidRPr="00DB07FB" w:rsidRDefault="00A339F5" w:rsidP="00F24D9B">
            <w:pPr>
              <w:jc w:val="right"/>
              <w:rPr>
                <w:sz w:val="18"/>
                <w:szCs w:val="18"/>
                <w:lang w:val="tr-TR"/>
              </w:rPr>
            </w:pPr>
          </w:p>
        </w:tc>
        <w:tc>
          <w:tcPr>
            <w:tcW w:w="1843" w:type="dxa"/>
            <w:tcBorders>
              <w:bottom w:val="single" w:sz="4" w:space="0" w:color="auto"/>
            </w:tcBorders>
            <w:noWrap/>
            <w:vAlign w:val="bottom"/>
          </w:tcPr>
          <w:p w:rsidR="00A339F5" w:rsidRPr="00DB07FB" w:rsidRDefault="00E62153" w:rsidP="00F24D9B">
            <w:pPr>
              <w:jc w:val="right"/>
              <w:rPr>
                <w:sz w:val="18"/>
                <w:szCs w:val="18"/>
                <w:lang w:val="tr-TR"/>
              </w:rPr>
            </w:pPr>
            <w:r w:rsidRPr="00DB07FB">
              <w:rPr>
                <w:sz w:val="18"/>
                <w:szCs w:val="18"/>
                <w:lang w:val="tr-TR"/>
              </w:rPr>
              <w:t>(1.637)</w:t>
            </w:r>
          </w:p>
        </w:tc>
      </w:tr>
      <w:tr w:rsidR="00A339F5" w:rsidRPr="00DB07FB">
        <w:trPr>
          <w:trHeight w:val="180"/>
        </w:trPr>
        <w:tc>
          <w:tcPr>
            <w:tcW w:w="3544" w:type="dxa"/>
            <w:tcBorders>
              <w:top w:val="single" w:sz="4" w:space="0" w:color="auto"/>
              <w:bottom w:val="single" w:sz="4" w:space="0" w:color="auto"/>
            </w:tcBorders>
            <w:vAlign w:val="bottom"/>
          </w:tcPr>
          <w:p w:rsidR="00A339F5" w:rsidRPr="00DB07FB" w:rsidRDefault="00A339F5" w:rsidP="000D2A58">
            <w:pPr>
              <w:rPr>
                <w:b/>
                <w:sz w:val="18"/>
                <w:szCs w:val="18"/>
                <w:lang w:val="tr-TR"/>
              </w:rPr>
            </w:pPr>
            <w:r w:rsidRPr="00DB07FB">
              <w:rPr>
                <w:b/>
                <w:sz w:val="18"/>
                <w:szCs w:val="18"/>
                <w:lang w:val="tr-TR"/>
              </w:rPr>
              <w:t>Bilançodaki Net Bakiyesi</w:t>
            </w:r>
          </w:p>
        </w:tc>
        <w:tc>
          <w:tcPr>
            <w:tcW w:w="1984" w:type="dxa"/>
            <w:tcBorders>
              <w:top w:val="single" w:sz="4" w:space="0" w:color="auto"/>
              <w:bottom w:val="single" w:sz="4" w:space="0" w:color="auto"/>
            </w:tcBorders>
            <w:tcMar>
              <w:top w:w="0" w:type="dxa"/>
              <w:left w:w="301" w:type="dxa"/>
              <w:bottom w:w="0" w:type="dxa"/>
              <w:right w:w="0" w:type="dxa"/>
            </w:tcMar>
            <w:vAlign w:val="bottom"/>
          </w:tcPr>
          <w:p w:rsidR="00A339F5" w:rsidRPr="00DB07FB" w:rsidRDefault="00A339F5" w:rsidP="00F24D9B">
            <w:pPr>
              <w:jc w:val="right"/>
              <w:rPr>
                <w:b/>
                <w:sz w:val="18"/>
                <w:szCs w:val="18"/>
                <w:lang w:val="tr-TR"/>
              </w:rPr>
            </w:pPr>
          </w:p>
        </w:tc>
        <w:tc>
          <w:tcPr>
            <w:tcW w:w="1843" w:type="dxa"/>
            <w:tcBorders>
              <w:top w:val="single" w:sz="4" w:space="0" w:color="auto"/>
              <w:bottom w:val="single" w:sz="4" w:space="0" w:color="auto"/>
            </w:tcBorders>
            <w:noWrap/>
            <w:vAlign w:val="bottom"/>
          </w:tcPr>
          <w:p w:rsidR="00A339F5" w:rsidRPr="00DB07FB" w:rsidRDefault="00A339F5" w:rsidP="00F24D9B">
            <w:pPr>
              <w:jc w:val="right"/>
              <w:rPr>
                <w:b/>
                <w:sz w:val="18"/>
                <w:szCs w:val="18"/>
                <w:lang w:val="tr-TR"/>
              </w:rPr>
            </w:pPr>
          </w:p>
        </w:tc>
        <w:tc>
          <w:tcPr>
            <w:tcW w:w="1843" w:type="dxa"/>
            <w:tcBorders>
              <w:top w:val="single" w:sz="4" w:space="0" w:color="auto"/>
              <w:bottom w:val="single" w:sz="4" w:space="0" w:color="auto"/>
            </w:tcBorders>
            <w:noWrap/>
            <w:vAlign w:val="bottom"/>
          </w:tcPr>
          <w:p w:rsidR="00A339F5" w:rsidRPr="00DB07FB" w:rsidRDefault="00E62153" w:rsidP="00F24D9B">
            <w:pPr>
              <w:jc w:val="right"/>
              <w:rPr>
                <w:b/>
                <w:sz w:val="18"/>
                <w:szCs w:val="18"/>
                <w:lang w:val="tr-TR"/>
              </w:rPr>
            </w:pPr>
            <w:r w:rsidRPr="00DB07FB">
              <w:rPr>
                <w:b/>
                <w:sz w:val="18"/>
                <w:szCs w:val="18"/>
                <w:lang w:val="tr-TR"/>
              </w:rPr>
              <w:t>-</w:t>
            </w:r>
          </w:p>
        </w:tc>
      </w:tr>
    </w:tbl>
    <w:p w:rsidR="001412B9" w:rsidRPr="00412D72" w:rsidRDefault="002E2412" w:rsidP="00BE6BB4">
      <w:pPr>
        <w:autoSpaceDE w:val="0"/>
        <w:autoSpaceDN w:val="0"/>
        <w:adjustRightInd w:val="0"/>
        <w:spacing w:line="226" w:lineRule="auto"/>
        <w:rPr>
          <w:rFonts w:eastAsia="Arial Unicode MS"/>
          <w:b/>
          <w:lang w:val="tr-TR"/>
        </w:rPr>
      </w:pPr>
      <w:r w:rsidRPr="00412D72">
        <w:rPr>
          <w:rFonts w:eastAsia="Arial Unicode MS"/>
          <w:lang w:val="tr-TR"/>
        </w:rPr>
        <w:br w:type="page"/>
      </w:r>
      <w:r w:rsidR="001412B9" w:rsidRPr="00412D72">
        <w:rPr>
          <w:rFonts w:eastAsia="Arial Unicode MS"/>
          <w:b/>
          <w:lang w:val="tr-TR"/>
        </w:rPr>
        <w:lastRenderedPageBreak/>
        <w:t>KONSOLİDE OLMAYAN FİNANSAL TABLOLARA İLİŞKİN AÇIKLAMA VE DİPNOTLAR (Devamı)</w:t>
      </w:r>
    </w:p>
    <w:p w:rsidR="00D3297D" w:rsidRPr="00412D72" w:rsidRDefault="00D3297D" w:rsidP="00BE6BB4">
      <w:pPr>
        <w:autoSpaceDE w:val="0"/>
        <w:autoSpaceDN w:val="0"/>
        <w:adjustRightInd w:val="0"/>
        <w:spacing w:line="226" w:lineRule="auto"/>
        <w:jc w:val="both"/>
        <w:rPr>
          <w:rFonts w:eastAsia="Arial Unicode MS"/>
          <w:sz w:val="16"/>
          <w:szCs w:val="16"/>
          <w:lang w:val="tr-TR"/>
        </w:rPr>
      </w:pPr>
    </w:p>
    <w:p w:rsidR="00D3297D" w:rsidRPr="00412D72" w:rsidRDefault="00705F60" w:rsidP="009E7B34">
      <w:pPr>
        <w:pStyle w:val="BodyText2"/>
        <w:tabs>
          <w:tab w:val="clear" w:pos="720"/>
          <w:tab w:val="left" w:pos="1276"/>
        </w:tabs>
        <w:autoSpaceDE w:val="0"/>
        <w:autoSpaceDN w:val="0"/>
        <w:adjustRightInd w:val="0"/>
        <w:spacing w:line="226" w:lineRule="auto"/>
        <w:ind w:left="1276" w:hanging="425"/>
        <w:rPr>
          <w:rFonts w:ascii="Times New Roman" w:eastAsia="Arial Unicode MS" w:hAnsi="Times New Roman" w:cs="Times New Roman"/>
          <w:szCs w:val="20"/>
        </w:rPr>
      </w:pPr>
      <w:r w:rsidRPr="00412D72">
        <w:rPr>
          <w:rFonts w:ascii="Times New Roman" w:eastAsia="Arial Unicode MS" w:hAnsi="Times New Roman" w:cs="Times New Roman"/>
          <w:szCs w:val="20"/>
        </w:rPr>
        <w:t>j.3)</w:t>
      </w:r>
      <w:r w:rsidRPr="00412D72">
        <w:rPr>
          <w:rFonts w:ascii="Times New Roman" w:eastAsia="Arial Unicode MS" w:hAnsi="Times New Roman" w:cs="Times New Roman"/>
          <w:szCs w:val="20"/>
        </w:rPr>
        <w:tab/>
      </w:r>
      <w:r w:rsidR="00D3297D" w:rsidRPr="00412D72">
        <w:rPr>
          <w:rFonts w:ascii="Times New Roman" w:eastAsia="Arial Unicode MS" w:hAnsi="Times New Roman" w:cs="Times New Roman"/>
          <w:szCs w:val="20"/>
        </w:rPr>
        <w:t xml:space="preserve">Yabancı para </w:t>
      </w:r>
      <w:r w:rsidR="00D3297D" w:rsidRPr="00412D72">
        <w:rPr>
          <w:rFonts w:ascii="Times New Roman" w:hAnsi="Times New Roman" w:cs="Times New Roman"/>
          <w:szCs w:val="20"/>
        </w:rPr>
        <w:t xml:space="preserve">olarak kullandırılan kredilerden kaynaklanan </w:t>
      </w:r>
      <w:r w:rsidR="00D3297D" w:rsidRPr="00412D72">
        <w:rPr>
          <w:rFonts w:ascii="Times New Roman" w:eastAsia="Arial Unicode MS" w:hAnsi="Times New Roman" w:cs="Times New Roman"/>
          <w:szCs w:val="20"/>
        </w:rPr>
        <w:t xml:space="preserve">donuk alacaklara ilişkin bilgiler: </w:t>
      </w:r>
      <w:r w:rsidR="00D3297D" w:rsidRPr="00412D72">
        <w:rPr>
          <w:rFonts w:ascii="Times New Roman" w:hAnsi="Times New Roman" w:cs="Times New Roman"/>
          <w:szCs w:val="20"/>
        </w:rPr>
        <w:t>Bilanço tarihi itibarıyla Banka’nın y</w:t>
      </w:r>
      <w:r w:rsidR="00D3297D" w:rsidRPr="00412D72">
        <w:rPr>
          <w:rFonts w:ascii="Times New Roman" w:eastAsia="Arial Unicode MS" w:hAnsi="Times New Roman" w:cs="Times New Roman"/>
          <w:szCs w:val="20"/>
        </w:rPr>
        <w:t xml:space="preserve">abancı para </w:t>
      </w:r>
      <w:r w:rsidR="00D3297D" w:rsidRPr="00412D72">
        <w:rPr>
          <w:rFonts w:ascii="Times New Roman" w:hAnsi="Times New Roman" w:cs="Times New Roman"/>
          <w:szCs w:val="20"/>
        </w:rPr>
        <w:t xml:space="preserve">olarak kullandırdığı kredilerinden kaynaklanan donuk alacağı bulunmamaktadır </w:t>
      </w:r>
      <w:r w:rsidR="00060D19">
        <w:rPr>
          <w:rFonts w:ascii="Times New Roman" w:hAnsi="Times New Roman" w:cs="Times New Roman"/>
          <w:szCs w:val="20"/>
        </w:rPr>
        <w:t>(31 Aralık 2011:</w:t>
      </w:r>
      <w:r w:rsidR="00F763A3" w:rsidRPr="00412D72">
        <w:rPr>
          <w:rFonts w:ascii="Times New Roman" w:hAnsi="Times New Roman" w:cs="Times New Roman"/>
          <w:szCs w:val="20"/>
        </w:rPr>
        <w:t>Bulunmamaktadır</w:t>
      </w:r>
      <w:r w:rsidR="00D3297D" w:rsidRPr="00412D72">
        <w:rPr>
          <w:rFonts w:ascii="Times New Roman" w:hAnsi="Times New Roman" w:cs="Times New Roman"/>
          <w:szCs w:val="20"/>
        </w:rPr>
        <w:t>).</w:t>
      </w:r>
    </w:p>
    <w:p w:rsidR="00D3297D" w:rsidRPr="00412D72" w:rsidRDefault="00D3297D" w:rsidP="00BE6BB4">
      <w:pPr>
        <w:autoSpaceDE w:val="0"/>
        <w:autoSpaceDN w:val="0"/>
        <w:adjustRightInd w:val="0"/>
        <w:spacing w:line="226" w:lineRule="auto"/>
        <w:jc w:val="both"/>
        <w:rPr>
          <w:rFonts w:eastAsia="Arial Unicode MS"/>
          <w:sz w:val="16"/>
          <w:szCs w:val="16"/>
          <w:lang w:val="tr-TR"/>
        </w:rPr>
      </w:pPr>
    </w:p>
    <w:p w:rsidR="00D3297D" w:rsidRPr="00412D72" w:rsidRDefault="00705F60" w:rsidP="009E7B34">
      <w:pPr>
        <w:pStyle w:val="BodyText2"/>
        <w:tabs>
          <w:tab w:val="clear" w:pos="720"/>
          <w:tab w:val="left" w:pos="1276"/>
        </w:tabs>
        <w:autoSpaceDE w:val="0"/>
        <w:autoSpaceDN w:val="0"/>
        <w:adjustRightInd w:val="0"/>
        <w:spacing w:line="226" w:lineRule="auto"/>
        <w:ind w:left="1276" w:hanging="425"/>
        <w:rPr>
          <w:rFonts w:ascii="Times New Roman" w:hAnsi="Times New Roman" w:cs="Times New Roman"/>
          <w:szCs w:val="20"/>
        </w:rPr>
      </w:pPr>
      <w:r w:rsidRPr="00412D72">
        <w:rPr>
          <w:rFonts w:ascii="Times New Roman" w:eastAsia="Arial Unicode MS" w:hAnsi="Times New Roman" w:cs="Times New Roman"/>
          <w:szCs w:val="20"/>
        </w:rPr>
        <w:t>j.4)</w:t>
      </w:r>
      <w:r w:rsidRPr="00412D72">
        <w:rPr>
          <w:rFonts w:ascii="Times New Roman" w:eastAsia="Arial Unicode MS" w:hAnsi="Times New Roman" w:cs="Times New Roman"/>
          <w:szCs w:val="20"/>
        </w:rPr>
        <w:tab/>
      </w:r>
      <w:r w:rsidR="00085DF8" w:rsidRPr="00412D72">
        <w:rPr>
          <w:rFonts w:ascii="Times New Roman" w:hAnsi="Times New Roman" w:cs="Times New Roman"/>
          <w:szCs w:val="20"/>
        </w:rPr>
        <w:t>Donuk alacakların kullanıcı gruplarına göre brüt ve net tutarları:</w:t>
      </w:r>
    </w:p>
    <w:p w:rsidR="00085DF8" w:rsidRPr="00412D72" w:rsidRDefault="00085DF8" w:rsidP="00BE6BB4">
      <w:pPr>
        <w:autoSpaceDE w:val="0"/>
        <w:autoSpaceDN w:val="0"/>
        <w:adjustRightInd w:val="0"/>
        <w:spacing w:line="226" w:lineRule="auto"/>
        <w:jc w:val="both"/>
        <w:rPr>
          <w:rFonts w:eastAsia="Arial Unicode MS"/>
          <w:sz w:val="16"/>
          <w:szCs w:val="16"/>
          <w:lang w:val="tr-TR"/>
        </w:rPr>
      </w:pPr>
    </w:p>
    <w:tbl>
      <w:tblPr>
        <w:tblW w:w="9157" w:type="dxa"/>
        <w:tblInd w:w="851" w:type="dxa"/>
        <w:tblLayout w:type="fixed"/>
        <w:tblCellMar>
          <w:left w:w="0" w:type="dxa"/>
          <w:right w:w="0" w:type="dxa"/>
        </w:tblCellMar>
        <w:tblLook w:val="0000"/>
      </w:tblPr>
      <w:tblGrid>
        <w:gridCol w:w="4087"/>
        <w:gridCol w:w="1690"/>
        <w:gridCol w:w="1549"/>
        <w:gridCol w:w="1831"/>
      </w:tblGrid>
      <w:tr w:rsidR="00085DF8" w:rsidRPr="00412D72">
        <w:trPr>
          <w:trHeight w:val="266"/>
        </w:trPr>
        <w:tc>
          <w:tcPr>
            <w:tcW w:w="4087" w:type="dxa"/>
            <w:tcBorders>
              <w:bottom w:val="single" w:sz="4" w:space="0" w:color="auto"/>
            </w:tcBorders>
            <w:tcMar>
              <w:top w:w="28" w:type="dxa"/>
            </w:tcMar>
          </w:tcPr>
          <w:p w:rsidR="00085DF8" w:rsidRPr="00412D72" w:rsidRDefault="00085DF8" w:rsidP="00BE6BB4">
            <w:pPr>
              <w:spacing w:line="226" w:lineRule="auto"/>
              <w:jc w:val="center"/>
              <w:rPr>
                <w:b/>
                <w:lang w:val="tr-TR"/>
              </w:rPr>
            </w:pPr>
          </w:p>
        </w:tc>
        <w:tc>
          <w:tcPr>
            <w:tcW w:w="1690" w:type="dxa"/>
            <w:tcBorders>
              <w:bottom w:val="single" w:sz="4" w:space="0" w:color="auto"/>
            </w:tcBorders>
            <w:tcMar>
              <w:top w:w="28" w:type="dxa"/>
            </w:tcMar>
            <w:vAlign w:val="center"/>
          </w:tcPr>
          <w:p w:rsidR="00085DF8" w:rsidRPr="00412D72" w:rsidRDefault="00085DF8" w:rsidP="00BE6BB4">
            <w:pPr>
              <w:spacing w:line="226" w:lineRule="auto"/>
              <w:jc w:val="center"/>
              <w:rPr>
                <w:b/>
                <w:sz w:val="18"/>
                <w:szCs w:val="18"/>
                <w:lang w:val="tr-TR"/>
              </w:rPr>
            </w:pPr>
            <w:smartTag w:uri="urn:schemas-microsoft-com:office:smarttags" w:element="stockticker">
              <w:r w:rsidRPr="00412D72">
                <w:rPr>
                  <w:b/>
                  <w:sz w:val="18"/>
                  <w:szCs w:val="18"/>
                  <w:lang w:val="tr-TR"/>
                </w:rPr>
                <w:t>III</w:t>
              </w:r>
            </w:smartTag>
            <w:r w:rsidRPr="00412D72">
              <w:rPr>
                <w:b/>
                <w:sz w:val="18"/>
                <w:szCs w:val="18"/>
                <w:lang w:val="tr-TR"/>
              </w:rPr>
              <w:t>. Grup</w:t>
            </w:r>
          </w:p>
        </w:tc>
        <w:tc>
          <w:tcPr>
            <w:tcW w:w="1549" w:type="dxa"/>
            <w:tcBorders>
              <w:bottom w:val="single" w:sz="4" w:space="0" w:color="auto"/>
            </w:tcBorders>
            <w:tcMar>
              <w:top w:w="28" w:type="dxa"/>
            </w:tcMar>
            <w:vAlign w:val="center"/>
          </w:tcPr>
          <w:p w:rsidR="00085DF8" w:rsidRPr="00412D72" w:rsidRDefault="00085DF8" w:rsidP="00BE6BB4">
            <w:pPr>
              <w:spacing w:line="226" w:lineRule="auto"/>
              <w:jc w:val="center"/>
              <w:rPr>
                <w:b/>
                <w:sz w:val="18"/>
                <w:szCs w:val="18"/>
                <w:lang w:val="tr-TR"/>
              </w:rPr>
            </w:pPr>
            <w:r w:rsidRPr="00412D72">
              <w:rPr>
                <w:b/>
                <w:sz w:val="18"/>
                <w:szCs w:val="18"/>
                <w:lang w:val="tr-TR"/>
              </w:rPr>
              <w:t>IV. Grup</w:t>
            </w:r>
          </w:p>
        </w:tc>
        <w:tc>
          <w:tcPr>
            <w:tcW w:w="1831" w:type="dxa"/>
            <w:tcBorders>
              <w:bottom w:val="single" w:sz="4" w:space="0" w:color="auto"/>
            </w:tcBorders>
            <w:tcMar>
              <w:top w:w="28" w:type="dxa"/>
            </w:tcMar>
            <w:vAlign w:val="center"/>
          </w:tcPr>
          <w:p w:rsidR="00085DF8" w:rsidRPr="00412D72" w:rsidRDefault="00085DF8" w:rsidP="00BE6BB4">
            <w:pPr>
              <w:spacing w:line="226" w:lineRule="auto"/>
              <w:jc w:val="center"/>
              <w:rPr>
                <w:b/>
                <w:sz w:val="18"/>
                <w:szCs w:val="18"/>
                <w:lang w:val="tr-TR"/>
              </w:rPr>
            </w:pPr>
            <w:r w:rsidRPr="00412D72">
              <w:rPr>
                <w:b/>
                <w:sz w:val="18"/>
                <w:szCs w:val="18"/>
                <w:lang w:val="tr-TR"/>
              </w:rPr>
              <w:t>V. Grup</w:t>
            </w:r>
          </w:p>
        </w:tc>
      </w:tr>
      <w:tr w:rsidR="00085DF8" w:rsidRPr="00412D72" w:rsidTr="005539C2">
        <w:trPr>
          <w:trHeight w:val="794"/>
        </w:trPr>
        <w:tc>
          <w:tcPr>
            <w:tcW w:w="4087" w:type="dxa"/>
            <w:tcBorders>
              <w:top w:val="single" w:sz="4" w:space="0" w:color="auto"/>
              <w:bottom w:val="single" w:sz="4" w:space="0" w:color="auto"/>
            </w:tcBorders>
            <w:tcMar>
              <w:top w:w="28" w:type="dxa"/>
            </w:tcMar>
          </w:tcPr>
          <w:p w:rsidR="00085DF8" w:rsidRPr="00412D72" w:rsidRDefault="00085DF8" w:rsidP="00BE6BB4">
            <w:pPr>
              <w:spacing w:line="226" w:lineRule="auto"/>
              <w:rPr>
                <w:rFonts w:eastAsia="Arial Unicode MS"/>
                <w:lang w:val="tr-TR"/>
              </w:rPr>
            </w:pPr>
          </w:p>
        </w:tc>
        <w:tc>
          <w:tcPr>
            <w:tcW w:w="1690" w:type="dxa"/>
            <w:tcBorders>
              <w:top w:val="single" w:sz="4" w:space="0" w:color="auto"/>
              <w:bottom w:val="single" w:sz="4" w:space="0" w:color="auto"/>
            </w:tcBorders>
            <w:noWrap/>
            <w:tcMar>
              <w:top w:w="28" w:type="dxa"/>
            </w:tcMar>
            <w:vAlign w:val="bottom"/>
          </w:tcPr>
          <w:p w:rsidR="00085DF8" w:rsidRPr="00412D72" w:rsidRDefault="00085DF8" w:rsidP="005539C2">
            <w:pPr>
              <w:spacing w:line="226" w:lineRule="auto"/>
              <w:jc w:val="center"/>
              <w:rPr>
                <w:b/>
                <w:sz w:val="14"/>
                <w:szCs w:val="14"/>
                <w:lang w:val="tr-TR"/>
              </w:rPr>
            </w:pPr>
          </w:p>
          <w:p w:rsidR="00085DF8" w:rsidRPr="00412D72" w:rsidRDefault="00085DF8" w:rsidP="005539C2">
            <w:pPr>
              <w:spacing w:line="226" w:lineRule="auto"/>
              <w:jc w:val="center"/>
              <w:rPr>
                <w:b/>
                <w:sz w:val="18"/>
                <w:szCs w:val="18"/>
                <w:lang w:val="tr-TR"/>
              </w:rPr>
            </w:pPr>
            <w:r w:rsidRPr="00412D72">
              <w:rPr>
                <w:b/>
                <w:sz w:val="18"/>
                <w:szCs w:val="18"/>
                <w:lang w:val="tr-TR"/>
              </w:rPr>
              <w:t>Tahsil İmkanı Sınırlı</w:t>
            </w:r>
          </w:p>
          <w:p w:rsidR="00085DF8" w:rsidRPr="00412D72" w:rsidRDefault="00085DF8" w:rsidP="005539C2">
            <w:pPr>
              <w:spacing w:line="226" w:lineRule="auto"/>
              <w:jc w:val="center"/>
              <w:rPr>
                <w:b/>
                <w:sz w:val="18"/>
                <w:szCs w:val="18"/>
                <w:lang w:val="tr-TR"/>
              </w:rPr>
            </w:pPr>
            <w:r w:rsidRPr="00412D72">
              <w:rPr>
                <w:b/>
                <w:sz w:val="18"/>
                <w:szCs w:val="18"/>
                <w:lang w:val="tr-TR"/>
              </w:rPr>
              <w:t>Krediler ve Diğer Alacaklar</w:t>
            </w:r>
          </w:p>
        </w:tc>
        <w:tc>
          <w:tcPr>
            <w:tcW w:w="1549" w:type="dxa"/>
            <w:tcBorders>
              <w:top w:val="single" w:sz="4" w:space="0" w:color="auto"/>
              <w:bottom w:val="single" w:sz="4" w:space="0" w:color="auto"/>
            </w:tcBorders>
            <w:tcMar>
              <w:top w:w="28" w:type="dxa"/>
            </w:tcMar>
            <w:vAlign w:val="bottom"/>
          </w:tcPr>
          <w:p w:rsidR="00085DF8" w:rsidRPr="00412D72" w:rsidRDefault="00085DF8" w:rsidP="005539C2">
            <w:pPr>
              <w:spacing w:line="226" w:lineRule="auto"/>
              <w:jc w:val="center"/>
              <w:rPr>
                <w:b/>
                <w:sz w:val="14"/>
                <w:szCs w:val="14"/>
                <w:lang w:val="tr-TR"/>
              </w:rPr>
            </w:pPr>
          </w:p>
          <w:p w:rsidR="00085DF8" w:rsidRPr="00412D72" w:rsidRDefault="00085DF8" w:rsidP="005539C2">
            <w:pPr>
              <w:spacing w:line="226" w:lineRule="auto"/>
              <w:jc w:val="center"/>
              <w:rPr>
                <w:b/>
                <w:sz w:val="18"/>
                <w:szCs w:val="18"/>
                <w:lang w:val="tr-TR"/>
              </w:rPr>
            </w:pPr>
            <w:r w:rsidRPr="00412D72">
              <w:rPr>
                <w:b/>
                <w:sz w:val="18"/>
                <w:szCs w:val="18"/>
                <w:lang w:val="tr-TR"/>
              </w:rPr>
              <w:t>Tahsili Şüpheli</w:t>
            </w:r>
          </w:p>
          <w:p w:rsidR="00085DF8" w:rsidRPr="00412D72" w:rsidRDefault="00085DF8" w:rsidP="005539C2">
            <w:pPr>
              <w:spacing w:line="226" w:lineRule="auto"/>
              <w:jc w:val="center"/>
              <w:rPr>
                <w:b/>
                <w:sz w:val="18"/>
                <w:szCs w:val="18"/>
                <w:lang w:val="tr-TR"/>
              </w:rPr>
            </w:pPr>
            <w:r w:rsidRPr="00412D72">
              <w:rPr>
                <w:b/>
                <w:sz w:val="18"/>
                <w:szCs w:val="18"/>
                <w:lang w:val="tr-TR"/>
              </w:rPr>
              <w:t>Krediler ve Diğer</w:t>
            </w:r>
          </w:p>
          <w:p w:rsidR="00085DF8" w:rsidRPr="00412D72" w:rsidRDefault="00085DF8" w:rsidP="005539C2">
            <w:pPr>
              <w:spacing w:line="226" w:lineRule="auto"/>
              <w:jc w:val="center"/>
              <w:rPr>
                <w:b/>
                <w:sz w:val="18"/>
                <w:szCs w:val="18"/>
                <w:lang w:val="tr-TR"/>
              </w:rPr>
            </w:pPr>
            <w:r w:rsidRPr="00412D72">
              <w:rPr>
                <w:b/>
                <w:sz w:val="18"/>
                <w:szCs w:val="18"/>
                <w:lang w:val="tr-TR"/>
              </w:rPr>
              <w:t>Alacaklar</w:t>
            </w:r>
          </w:p>
        </w:tc>
        <w:tc>
          <w:tcPr>
            <w:tcW w:w="1831" w:type="dxa"/>
            <w:tcBorders>
              <w:top w:val="single" w:sz="4" w:space="0" w:color="auto"/>
              <w:bottom w:val="single" w:sz="4" w:space="0" w:color="auto"/>
            </w:tcBorders>
            <w:tcMar>
              <w:top w:w="28" w:type="dxa"/>
            </w:tcMar>
            <w:vAlign w:val="bottom"/>
          </w:tcPr>
          <w:p w:rsidR="00085DF8" w:rsidRPr="00412D72" w:rsidRDefault="00085DF8" w:rsidP="005539C2">
            <w:pPr>
              <w:spacing w:line="226" w:lineRule="auto"/>
              <w:jc w:val="center"/>
              <w:rPr>
                <w:b/>
                <w:sz w:val="14"/>
                <w:szCs w:val="14"/>
                <w:lang w:val="tr-TR"/>
              </w:rPr>
            </w:pPr>
          </w:p>
          <w:p w:rsidR="00085DF8" w:rsidRPr="00412D72" w:rsidRDefault="00085DF8" w:rsidP="005539C2">
            <w:pPr>
              <w:spacing w:line="226" w:lineRule="auto"/>
              <w:jc w:val="center"/>
              <w:rPr>
                <w:b/>
                <w:sz w:val="18"/>
                <w:szCs w:val="18"/>
                <w:lang w:val="tr-TR"/>
              </w:rPr>
            </w:pPr>
            <w:r w:rsidRPr="00412D72">
              <w:rPr>
                <w:b/>
                <w:sz w:val="18"/>
                <w:szCs w:val="18"/>
                <w:lang w:val="tr-TR"/>
              </w:rPr>
              <w:t>Zarar Niteliğindeki Kredi ve Diğer Alacaklar</w:t>
            </w:r>
          </w:p>
        </w:tc>
      </w:tr>
      <w:tr w:rsidR="00147DBF" w:rsidRPr="00412D72">
        <w:trPr>
          <w:trHeight w:val="171"/>
        </w:trPr>
        <w:tc>
          <w:tcPr>
            <w:tcW w:w="4087" w:type="dxa"/>
            <w:tcBorders>
              <w:top w:val="single" w:sz="4" w:space="0" w:color="auto"/>
            </w:tcBorders>
            <w:tcMar>
              <w:top w:w="28" w:type="dxa"/>
            </w:tcMar>
          </w:tcPr>
          <w:p w:rsidR="00147DBF" w:rsidRPr="00412D72" w:rsidRDefault="00147DBF" w:rsidP="00BE6BB4">
            <w:pPr>
              <w:spacing w:line="226" w:lineRule="auto"/>
              <w:rPr>
                <w:b/>
                <w:sz w:val="18"/>
                <w:szCs w:val="18"/>
                <w:lang w:val="tr-TR"/>
              </w:rPr>
            </w:pPr>
            <w:r w:rsidRPr="00412D72">
              <w:rPr>
                <w:b/>
                <w:sz w:val="18"/>
                <w:szCs w:val="18"/>
                <w:lang w:val="tr-TR"/>
              </w:rPr>
              <w:t>Cari Dönem (Net)</w:t>
            </w:r>
          </w:p>
        </w:tc>
        <w:tc>
          <w:tcPr>
            <w:tcW w:w="1690" w:type="dxa"/>
            <w:tcBorders>
              <w:top w:val="single" w:sz="4" w:space="0" w:color="auto"/>
            </w:tcBorders>
            <w:tcMar>
              <w:top w:w="28" w:type="dxa"/>
            </w:tcMar>
            <w:vAlign w:val="bottom"/>
          </w:tcPr>
          <w:p w:rsidR="00147DBF" w:rsidRPr="00412D72" w:rsidRDefault="00B13274" w:rsidP="005539C2">
            <w:pPr>
              <w:spacing w:line="226" w:lineRule="auto"/>
              <w:ind w:right="35"/>
              <w:jc w:val="right"/>
              <w:rPr>
                <w:b/>
                <w:sz w:val="18"/>
                <w:szCs w:val="18"/>
                <w:lang w:val="tr-TR"/>
              </w:rPr>
            </w:pPr>
            <w:r>
              <w:rPr>
                <w:b/>
                <w:sz w:val="18"/>
                <w:szCs w:val="18"/>
                <w:lang w:val="tr-TR"/>
              </w:rPr>
              <w:t>-</w:t>
            </w:r>
          </w:p>
        </w:tc>
        <w:tc>
          <w:tcPr>
            <w:tcW w:w="1549" w:type="dxa"/>
            <w:tcBorders>
              <w:top w:val="single" w:sz="4" w:space="0" w:color="auto"/>
            </w:tcBorders>
            <w:noWrap/>
            <w:tcMar>
              <w:top w:w="28" w:type="dxa"/>
            </w:tcMar>
            <w:vAlign w:val="bottom"/>
          </w:tcPr>
          <w:p w:rsidR="00147DBF" w:rsidRPr="00412D72" w:rsidRDefault="00B13274" w:rsidP="005539C2">
            <w:pPr>
              <w:spacing w:line="226" w:lineRule="auto"/>
              <w:ind w:right="35"/>
              <w:jc w:val="right"/>
              <w:rPr>
                <w:b/>
                <w:sz w:val="18"/>
                <w:szCs w:val="18"/>
                <w:lang w:val="tr-TR"/>
              </w:rPr>
            </w:pPr>
            <w:r>
              <w:rPr>
                <w:b/>
                <w:sz w:val="18"/>
                <w:szCs w:val="18"/>
                <w:lang w:val="tr-TR"/>
              </w:rPr>
              <w:t>-</w:t>
            </w:r>
          </w:p>
        </w:tc>
        <w:tc>
          <w:tcPr>
            <w:tcW w:w="1831" w:type="dxa"/>
            <w:tcBorders>
              <w:top w:val="single" w:sz="4" w:space="0" w:color="auto"/>
            </w:tcBorders>
            <w:noWrap/>
            <w:tcMar>
              <w:top w:w="28" w:type="dxa"/>
            </w:tcMar>
            <w:vAlign w:val="bottom"/>
          </w:tcPr>
          <w:p w:rsidR="00147DBF" w:rsidRPr="00412D72" w:rsidRDefault="00B13274" w:rsidP="005539C2">
            <w:pPr>
              <w:spacing w:line="226" w:lineRule="auto"/>
              <w:ind w:right="35"/>
              <w:jc w:val="right"/>
              <w:rPr>
                <w:b/>
                <w:sz w:val="18"/>
                <w:szCs w:val="18"/>
                <w:lang w:val="tr-TR"/>
              </w:rPr>
            </w:pPr>
            <w:r>
              <w:rPr>
                <w:b/>
                <w:sz w:val="18"/>
                <w:szCs w:val="18"/>
                <w:lang w:val="tr-TR"/>
              </w:rPr>
              <w:t>-</w:t>
            </w:r>
          </w:p>
        </w:tc>
      </w:tr>
      <w:tr w:rsidR="00147DBF" w:rsidRPr="00412D72">
        <w:trPr>
          <w:trHeight w:val="171"/>
        </w:trPr>
        <w:tc>
          <w:tcPr>
            <w:tcW w:w="4087" w:type="dxa"/>
          </w:tcPr>
          <w:p w:rsidR="00147DBF" w:rsidRPr="00412D72" w:rsidRDefault="00147DBF" w:rsidP="00BE6BB4">
            <w:pPr>
              <w:spacing w:line="226" w:lineRule="auto"/>
              <w:rPr>
                <w:sz w:val="18"/>
                <w:szCs w:val="18"/>
                <w:lang w:val="tr-TR"/>
              </w:rPr>
            </w:pPr>
            <w:r w:rsidRPr="00412D72">
              <w:rPr>
                <w:sz w:val="18"/>
                <w:szCs w:val="18"/>
                <w:lang w:val="tr-TR"/>
              </w:rPr>
              <w:t>Gerçek ve Tüzel Kişilere Kullandırılan Krediler (Brüt)</w:t>
            </w:r>
          </w:p>
        </w:tc>
        <w:tc>
          <w:tcPr>
            <w:tcW w:w="1690" w:type="dxa"/>
            <w:tcMar>
              <w:bottom w:w="0" w:type="dxa"/>
              <w:right w:w="0" w:type="dxa"/>
            </w:tcMar>
            <w:vAlign w:val="bottom"/>
          </w:tcPr>
          <w:p w:rsidR="00147DBF" w:rsidRPr="00412D72" w:rsidRDefault="00B13274" w:rsidP="005539C2">
            <w:pPr>
              <w:spacing w:line="226" w:lineRule="auto"/>
              <w:ind w:right="35"/>
              <w:jc w:val="right"/>
              <w:rPr>
                <w:sz w:val="18"/>
                <w:szCs w:val="18"/>
                <w:lang w:val="tr-TR"/>
              </w:rPr>
            </w:pPr>
            <w:r>
              <w:rPr>
                <w:sz w:val="18"/>
                <w:szCs w:val="18"/>
                <w:lang w:val="tr-TR"/>
              </w:rPr>
              <w:t>-</w:t>
            </w:r>
          </w:p>
        </w:tc>
        <w:tc>
          <w:tcPr>
            <w:tcW w:w="1549" w:type="dxa"/>
            <w:noWrap/>
            <w:tcMar>
              <w:top w:w="28" w:type="dxa"/>
              <w:left w:w="301" w:type="dxa"/>
            </w:tcMar>
            <w:vAlign w:val="bottom"/>
          </w:tcPr>
          <w:p w:rsidR="00147DBF" w:rsidRPr="00412D72" w:rsidRDefault="00B13274" w:rsidP="005539C2">
            <w:pPr>
              <w:spacing w:line="226" w:lineRule="auto"/>
              <w:ind w:right="35"/>
              <w:jc w:val="right"/>
              <w:rPr>
                <w:sz w:val="18"/>
                <w:szCs w:val="18"/>
                <w:lang w:val="tr-TR"/>
              </w:rPr>
            </w:pPr>
            <w:r>
              <w:rPr>
                <w:sz w:val="18"/>
                <w:szCs w:val="18"/>
                <w:lang w:val="tr-TR"/>
              </w:rPr>
              <w:t>-</w:t>
            </w:r>
          </w:p>
        </w:tc>
        <w:tc>
          <w:tcPr>
            <w:tcW w:w="1831" w:type="dxa"/>
            <w:noWrap/>
            <w:tcMar>
              <w:left w:w="301" w:type="dxa"/>
            </w:tcMar>
            <w:vAlign w:val="bottom"/>
          </w:tcPr>
          <w:p w:rsidR="00147DBF" w:rsidRPr="00412D72" w:rsidRDefault="00B13274" w:rsidP="005539C2">
            <w:pPr>
              <w:spacing w:line="226" w:lineRule="auto"/>
              <w:ind w:right="35"/>
              <w:jc w:val="right"/>
              <w:rPr>
                <w:sz w:val="18"/>
                <w:szCs w:val="18"/>
                <w:lang w:val="tr-TR"/>
              </w:rPr>
            </w:pPr>
            <w:r>
              <w:rPr>
                <w:sz w:val="18"/>
                <w:szCs w:val="18"/>
                <w:lang w:val="tr-TR"/>
              </w:rPr>
              <w:t>1.637</w:t>
            </w:r>
          </w:p>
        </w:tc>
      </w:tr>
      <w:tr w:rsidR="00147DBF" w:rsidRPr="00412D72">
        <w:trPr>
          <w:trHeight w:val="171"/>
        </w:trPr>
        <w:tc>
          <w:tcPr>
            <w:tcW w:w="4087" w:type="dxa"/>
          </w:tcPr>
          <w:p w:rsidR="00147DBF" w:rsidRPr="00412D72" w:rsidRDefault="00147DBF" w:rsidP="00BE6BB4">
            <w:pPr>
              <w:spacing w:line="226" w:lineRule="auto"/>
              <w:rPr>
                <w:sz w:val="18"/>
                <w:szCs w:val="18"/>
                <w:lang w:val="tr-TR"/>
              </w:rPr>
            </w:pPr>
            <w:r w:rsidRPr="00412D72">
              <w:rPr>
                <w:sz w:val="18"/>
                <w:szCs w:val="18"/>
                <w:lang w:val="tr-TR"/>
              </w:rPr>
              <w:t>Özel Karşılık Tutarı (-)</w:t>
            </w:r>
          </w:p>
        </w:tc>
        <w:tc>
          <w:tcPr>
            <w:tcW w:w="1690" w:type="dxa"/>
            <w:tcMar>
              <w:bottom w:w="0" w:type="dxa"/>
              <w:right w:w="0" w:type="dxa"/>
            </w:tcMar>
            <w:vAlign w:val="bottom"/>
          </w:tcPr>
          <w:p w:rsidR="00147DBF" w:rsidRPr="00412D72" w:rsidRDefault="00B13274" w:rsidP="005539C2">
            <w:pPr>
              <w:spacing w:line="226" w:lineRule="auto"/>
              <w:ind w:right="35"/>
              <w:jc w:val="right"/>
              <w:rPr>
                <w:sz w:val="18"/>
                <w:szCs w:val="18"/>
                <w:lang w:val="tr-TR"/>
              </w:rPr>
            </w:pPr>
            <w:r>
              <w:rPr>
                <w:sz w:val="18"/>
                <w:szCs w:val="18"/>
                <w:lang w:val="tr-TR"/>
              </w:rPr>
              <w:t>-</w:t>
            </w:r>
          </w:p>
        </w:tc>
        <w:tc>
          <w:tcPr>
            <w:tcW w:w="1549" w:type="dxa"/>
            <w:noWrap/>
            <w:tcMar>
              <w:top w:w="28" w:type="dxa"/>
              <w:left w:w="301" w:type="dxa"/>
            </w:tcMar>
            <w:vAlign w:val="bottom"/>
          </w:tcPr>
          <w:p w:rsidR="00147DBF" w:rsidRPr="00412D72" w:rsidRDefault="00B13274" w:rsidP="005539C2">
            <w:pPr>
              <w:spacing w:line="226" w:lineRule="auto"/>
              <w:ind w:right="35"/>
              <w:jc w:val="right"/>
              <w:rPr>
                <w:sz w:val="18"/>
                <w:szCs w:val="18"/>
                <w:lang w:val="tr-TR"/>
              </w:rPr>
            </w:pPr>
            <w:r>
              <w:rPr>
                <w:sz w:val="18"/>
                <w:szCs w:val="18"/>
                <w:lang w:val="tr-TR"/>
              </w:rPr>
              <w:t>-</w:t>
            </w:r>
          </w:p>
        </w:tc>
        <w:tc>
          <w:tcPr>
            <w:tcW w:w="1831" w:type="dxa"/>
            <w:noWrap/>
            <w:tcMar>
              <w:left w:w="301" w:type="dxa"/>
            </w:tcMar>
            <w:vAlign w:val="bottom"/>
          </w:tcPr>
          <w:p w:rsidR="00147DBF" w:rsidRPr="00412D72" w:rsidRDefault="00B13274" w:rsidP="005539C2">
            <w:pPr>
              <w:spacing w:line="226" w:lineRule="auto"/>
              <w:ind w:right="35"/>
              <w:jc w:val="right"/>
              <w:rPr>
                <w:sz w:val="18"/>
                <w:szCs w:val="18"/>
                <w:lang w:val="tr-TR"/>
              </w:rPr>
            </w:pPr>
            <w:r>
              <w:rPr>
                <w:sz w:val="18"/>
                <w:szCs w:val="18"/>
                <w:lang w:val="tr-TR"/>
              </w:rPr>
              <w:t>1.637</w:t>
            </w:r>
          </w:p>
        </w:tc>
      </w:tr>
      <w:tr w:rsidR="00147DBF" w:rsidRPr="00412D72">
        <w:trPr>
          <w:trHeight w:val="171"/>
        </w:trPr>
        <w:tc>
          <w:tcPr>
            <w:tcW w:w="4087" w:type="dxa"/>
          </w:tcPr>
          <w:p w:rsidR="00147DBF" w:rsidRPr="00412D72" w:rsidRDefault="00147DBF" w:rsidP="00BE6BB4">
            <w:pPr>
              <w:spacing w:line="226" w:lineRule="auto"/>
              <w:rPr>
                <w:sz w:val="18"/>
                <w:szCs w:val="18"/>
                <w:lang w:val="tr-TR"/>
              </w:rPr>
            </w:pPr>
            <w:r w:rsidRPr="00412D72">
              <w:rPr>
                <w:sz w:val="18"/>
                <w:szCs w:val="18"/>
                <w:lang w:val="tr-TR"/>
              </w:rPr>
              <w:t>Gerçek ve Tüzel Kişilere Kullandırılan Krediler (Net)</w:t>
            </w:r>
          </w:p>
        </w:tc>
        <w:tc>
          <w:tcPr>
            <w:tcW w:w="1690" w:type="dxa"/>
            <w:tcMar>
              <w:bottom w:w="0" w:type="dxa"/>
              <w:right w:w="0" w:type="dxa"/>
            </w:tcMar>
            <w:vAlign w:val="bottom"/>
          </w:tcPr>
          <w:p w:rsidR="00147DBF" w:rsidRPr="00412D72" w:rsidRDefault="00B13274" w:rsidP="005539C2">
            <w:pPr>
              <w:spacing w:line="226" w:lineRule="auto"/>
              <w:ind w:right="35"/>
              <w:jc w:val="right"/>
              <w:rPr>
                <w:sz w:val="18"/>
                <w:szCs w:val="18"/>
                <w:lang w:val="tr-TR"/>
              </w:rPr>
            </w:pPr>
            <w:r>
              <w:rPr>
                <w:sz w:val="18"/>
                <w:szCs w:val="18"/>
                <w:lang w:val="tr-TR"/>
              </w:rPr>
              <w:t>-</w:t>
            </w:r>
          </w:p>
        </w:tc>
        <w:tc>
          <w:tcPr>
            <w:tcW w:w="1549" w:type="dxa"/>
            <w:noWrap/>
            <w:tcMar>
              <w:top w:w="28" w:type="dxa"/>
              <w:left w:w="301" w:type="dxa"/>
            </w:tcMar>
            <w:vAlign w:val="bottom"/>
          </w:tcPr>
          <w:p w:rsidR="00147DBF" w:rsidRPr="00412D72" w:rsidRDefault="00B13274" w:rsidP="005539C2">
            <w:pPr>
              <w:spacing w:line="226" w:lineRule="auto"/>
              <w:ind w:right="35"/>
              <w:jc w:val="right"/>
              <w:rPr>
                <w:sz w:val="18"/>
                <w:szCs w:val="18"/>
                <w:lang w:val="tr-TR"/>
              </w:rPr>
            </w:pPr>
            <w:r>
              <w:rPr>
                <w:sz w:val="18"/>
                <w:szCs w:val="18"/>
                <w:lang w:val="tr-TR"/>
              </w:rPr>
              <w:t>-</w:t>
            </w:r>
          </w:p>
        </w:tc>
        <w:tc>
          <w:tcPr>
            <w:tcW w:w="1831" w:type="dxa"/>
            <w:noWrap/>
            <w:tcMar>
              <w:left w:w="301" w:type="dxa"/>
            </w:tcMar>
            <w:vAlign w:val="bottom"/>
          </w:tcPr>
          <w:p w:rsidR="00147DBF" w:rsidRPr="00412D72" w:rsidRDefault="00B13274" w:rsidP="005539C2">
            <w:pPr>
              <w:spacing w:line="226" w:lineRule="auto"/>
              <w:ind w:right="35"/>
              <w:jc w:val="right"/>
              <w:rPr>
                <w:sz w:val="18"/>
                <w:szCs w:val="18"/>
                <w:lang w:val="tr-TR"/>
              </w:rPr>
            </w:pPr>
            <w:r>
              <w:rPr>
                <w:sz w:val="18"/>
                <w:szCs w:val="18"/>
                <w:lang w:val="tr-TR"/>
              </w:rPr>
              <w:t>-</w:t>
            </w:r>
          </w:p>
        </w:tc>
      </w:tr>
      <w:tr w:rsidR="00147DBF" w:rsidRPr="00412D72">
        <w:trPr>
          <w:trHeight w:val="171"/>
        </w:trPr>
        <w:tc>
          <w:tcPr>
            <w:tcW w:w="4087" w:type="dxa"/>
          </w:tcPr>
          <w:p w:rsidR="00147DBF" w:rsidRPr="00412D72" w:rsidRDefault="00147DBF" w:rsidP="00BE6BB4">
            <w:pPr>
              <w:spacing w:line="226" w:lineRule="auto"/>
              <w:rPr>
                <w:sz w:val="18"/>
                <w:szCs w:val="18"/>
                <w:lang w:val="tr-TR"/>
              </w:rPr>
            </w:pPr>
            <w:r w:rsidRPr="00412D72">
              <w:rPr>
                <w:sz w:val="18"/>
                <w:szCs w:val="18"/>
                <w:lang w:val="tr-TR"/>
              </w:rPr>
              <w:t>Bankalar (Brüt)</w:t>
            </w:r>
          </w:p>
        </w:tc>
        <w:tc>
          <w:tcPr>
            <w:tcW w:w="1690" w:type="dxa"/>
            <w:tcMar>
              <w:bottom w:w="0" w:type="dxa"/>
              <w:right w:w="0" w:type="dxa"/>
            </w:tcMar>
            <w:vAlign w:val="bottom"/>
          </w:tcPr>
          <w:p w:rsidR="00147DBF" w:rsidRPr="00412D72" w:rsidRDefault="00B13274" w:rsidP="005539C2">
            <w:pPr>
              <w:spacing w:line="226" w:lineRule="auto"/>
              <w:ind w:right="35"/>
              <w:jc w:val="right"/>
              <w:rPr>
                <w:sz w:val="18"/>
                <w:szCs w:val="18"/>
                <w:lang w:val="tr-TR"/>
              </w:rPr>
            </w:pPr>
            <w:r>
              <w:rPr>
                <w:sz w:val="18"/>
                <w:szCs w:val="18"/>
                <w:lang w:val="tr-TR"/>
              </w:rPr>
              <w:t>-</w:t>
            </w:r>
          </w:p>
        </w:tc>
        <w:tc>
          <w:tcPr>
            <w:tcW w:w="1549" w:type="dxa"/>
            <w:noWrap/>
            <w:tcMar>
              <w:top w:w="28" w:type="dxa"/>
              <w:left w:w="301" w:type="dxa"/>
            </w:tcMar>
            <w:vAlign w:val="bottom"/>
          </w:tcPr>
          <w:p w:rsidR="00147DBF" w:rsidRPr="00412D72" w:rsidRDefault="00B13274" w:rsidP="005539C2">
            <w:pPr>
              <w:spacing w:line="226" w:lineRule="auto"/>
              <w:ind w:right="35"/>
              <w:jc w:val="right"/>
              <w:rPr>
                <w:sz w:val="18"/>
                <w:szCs w:val="18"/>
                <w:lang w:val="tr-TR"/>
              </w:rPr>
            </w:pPr>
            <w:r>
              <w:rPr>
                <w:sz w:val="18"/>
                <w:szCs w:val="18"/>
                <w:lang w:val="tr-TR"/>
              </w:rPr>
              <w:t>-</w:t>
            </w:r>
          </w:p>
        </w:tc>
        <w:tc>
          <w:tcPr>
            <w:tcW w:w="1831" w:type="dxa"/>
            <w:noWrap/>
            <w:tcMar>
              <w:left w:w="301" w:type="dxa"/>
            </w:tcMar>
            <w:vAlign w:val="bottom"/>
          </w:tcPr>
          <w:p w:rsidR="00147DBF" w:rsidRPr="00412D72" w:rsidRDefault="00B13274" w:rsidP="005539C2">
            <w:pPr>
              <w:spacing w:line="226" w:lineRule="auto"/>
              <w:ind w:right="35"/>
              <w:jc w:val="right"/>
              <w:rPr>
                <w:sz w:val="18"/>
                <w:szCs w:val="18"/>
                <w:lang w:val="tr-TR"/>
              </w:rPr>
            </w:pPr>
            <w:r>
              <w:rPr>
                <w:sz w:val="18"/>
                <w:szCs w:val="18"/>
                <w:lang w:val="tr-TR"/>
              </w:rPr>
              <w:t>-</w:t>
            </w:r>
          </w:p>
        </w:tc>
      </w:tr>
      <w:tr w:rsidR="00147DBF" w:rsidRPr="00412D72">
        <w:trPr>
          <w:trHeight w:val="171"/>
        </w:trPr>
        <w:tc>
          <w:tcPr>
            <w:tcW w:w="4087" w:type="dxa"/>
          </w:tcPr>
          <w:p w:rsidR="00147DBF" w:rsidRPr="00412D72" w:rsidRDefault="00147DBF" w:rsidP="00BE6BB4">
            <w:pPr>
              <w:spacing w:line="226" w:lineRule="auto"/>
              <w:rPr>
                <w:sz w:val="18"/>
                <w:szCs w:val="18"/>
                <w:lang w:val="tr-TR"/>
              </w:rPr>
            </w:pPr>
            <w:r w:rsidRPr="00412D72">
              <w:rPr>
                <w:sz w:val="18"/>
                <w:szCs w:val="18"/>
                <w:lang w:val="tr-TR"/>
              </w:rPr>
              <w:t>Özel Karşılık Tutarı (-)</w:t>
            </w:r>
          </w:p>
        </w:tc>
        <w:tc>
          <w:tcPr>
            <w:tcW w:w="1690" w:type="dxa"/>
            <w:tcMar>
              <w:bottom w:w="0" w:type="dxa"/>
              <w:right w:w="0" w:type="dxa"/>
            </w:tcMar>
            <w:vAlign w:val="bottom"/>
          </w:tcPr>
          <w:p w:rsidR="00147DBF" w:rsidRPr="00412D72" w:rsidRDefault="00B13274" w:rsidP="005539C2">
            <w:pPr>
              <w:spacing w:line="226" w:lineRule="auto"/>
              <w:ind w:right="35"/>
              <w:jc w:val="right"/>
              <w:rPr>
                <w:sz w:val="18"/>
                <w:szCs w:val="18"/>
                <w:lang w:val="tr-TR"/>
              </w:rPr>
            </w:pPr>
            <w:r>
              <w:rPr>
                <w:sz w:val="18"/>
                <w:szCs w:val="18"/>
                <w:lang w:val="tr-TR"/>
              </w:rPr>
              <w:t>-</w:t>
            </w:r>
          </w:p>
        </w:tc>
        <w:tc>
          <w:tcPr>
            <w:tcW w:w="1549" w:type="dxa"/>
            <w:noWrap/>
            <w:tcMar>
              <w:top w:w="28" w:type="dxa"/>
              <w:left w:w="301" w:type="dxa"/>
            </w:tcMar>
            <w:vAlign w:val="bottom"/>
          </w:tcPr>
          <w:p w:rsidR="00147DBF" w:rsidRPr="00412D72" w:rsidRDefault="00B13274" w:rsidP="005539C2">
            <w:pPr>
              <w:spacing w:line="226" w:lineRule="auto"/>
              <w:ind w:right="35"/>
              <w:jc w:val="right"/>
              <w:rPr>
                <w:sz w:val="18"/>
                <w:szCs w:val="18"/>
                <w:lang w:val="tr-TR"/>
              </w:rPr>
            </w:pPr>
            <w:r>
              <w:rPr>
                <w:sz w:val="18"/>
                <w:szCs w:val="18"/>
                <w:lang w:val="tr-TR"/>
              </w:rPr>
              <w:t>-</w:t>
            </w:r>
          </w:p>
        </w:tc>
        <w:tc>
          <w:tcPr>
            <w:tcW w:w="1831" w:type="dxa"/>
            <w:noWrap/>
            <w:tcMar>
              <w:left w:w="301" w:type="dxa"/>
            </w:tcMar>
            <w:vAlign w:val="bottom"/>
          </w:tcPr>
          <w:p w:rsidR="00147DBF" w:rsidRPr="00412D72" w:rsidRDefault="00B13274" w:rsidP="005539C2">
            <w:pPr>
              <w:spacing w:line="226" w:lineRule="auto"/>
              <w:ind w:right="35"/>
              <w:jc w:val="right"/>
              <w:rPr>
                <w:sz w:val="18"/>
                <w:szCs w:val="18"/>
                <w:lang w:val="tr-TR"/>
              </w:rPr>
            </w:pPr>
            <w:r>
              <w:rPr>
                <w:sz w:val="18"/>
                <w:szCs w:val="18"/>
                <w:lang w:val="tr-TR"/>
              </w:rPr>
              <w:t>-</w:t>
            </w:r>
          </w:p>
        </w:tc>
      </w:tr>
      <w:tr w:rsidR="00147DBF" w:rsidRPr="00412D72">
        <w:trPr>
          <w:trHeight w:val="171"/>
        </w:trPr>
        <w:tc>
          <w:tcPr>
            <w:tcW w:w="4087" w:type="dxa"/>
          </w:tcPr>
          <w:p w:rsidR="00147DBF" w:rsidRPr="00412D72" w:rsidRDefault="00147DBF" w:rsidP="00BE6BB4">
            <w:pPr>
              <w:spacing w:line="226" w:lineRule="auto"/>
              <w:rPr>
                <w:sz w:val="18"/>
                <w:szCs w:val="18"/>
                <w:lang w:val="tr-TR"/>
              </w:rPr>
            </w:pPr>
            <w:r w:rsidRPr="00412D72">
              <w:rPr>
                <w:sz w:val="18"/>
                <w:szCs w:val="18"/>
                <w:lang w:val="tr-TR"/>
              </w:rPr>
              <w:t>Bankalar (Net)</w:t>
            </w:r>
          </w:p>
        </w:tc>
        <w:tc>
          <w:tcPr>
            <w:tcW w:w="1690" w:type="dxa"/>
            <w:tcMar>
              <w:bottom w:w="0" w:type="dxa"/>
              <w:right w:w="0" w:type="dxa"/>
            </w:tcMar>
            <w:vAlign w:val="bottom"/>
          </w:tcPr>
          <w:p w:rsidR="00147DBF" w:rsidRPr="00412D72" w:rsidRDefault="00B13274" w:rsidP="005539C2">
            <w:pPr>
              <w:spacing w:line="226" w:lineRule="auto"/>
              <w:ind w:right="35"/>
              <w:jc w:val="right"/>
              <w:rPr>
                <w:sz w:val="18"/>
                <w:szCs w:val="18"/>
                <w:lang w:val="tr-TR"/>
              </w:rPr>
            </w:pPr>
            <w:r>
              <w:rPr>
                <w:sz w:val="18"/>
                <w:szCs w:val="18"/>
                <w:lang w:val="tr-TR"/>
              </w:rPr>
              <w:t>-</w:t>
            </w:r>
          </w:p>
        </w:tc>
        <w:tc>
          <w:tcPr>
            <w:tcW w:w="1549" w:type="dxa"/>
            <w:noWrap/>
            <w:tcMar>
              <w:top w:w="28" w:type="dxa"/>
              <w:left w:w="301" w:type="dxa"/>
            </w:tcMar>
            <w:vAlign w:val="bottom"/>
          </w:tcPr>
          <w:p w:rsidR="00147DBF" w:rsidRPr="00412D72" w:rsidRDefault="00B13274" w:rsidP="005539C2">
            <w:pPr>
              <w:spacing w:line="226" w:lineRule="auto"/>
              <w:ind w:right="35"/>
              <w:jc w:val="right"/>
              <w:rPr>
                <w:sz w:val="18"/>
                <w:szCs w:val="18"/>
                <w:lang w:val="tr-TR"/>
              </w:rPr>
            </w:pPr>
            <w:r>
              <w:rPr>
                <w:sz w:val="18"/>
                <w:szCs w:val="18"/>
                <w:lang w:val="tr-TR"/>
              </w:rPr>
              <w:t>-</w:t>
            </w:r>
          </w:p>
        </w:tc>
        <w:tc>
          <w:tcPr>
            <w:tcW w:w="1831" w:type="dxa"/>
            <w:noWrap/>
            <w:tcMar>
              <w:left w:w="301" w:type="dxa"/>
            </w:tcMar>
            <w:vAlign w:val="bottom"/>
          </w:tcPr>
          <w:p w:rsidR="00147DBF" w:rsidRPr="00412D72" w:rsidRDefault="00B13274" w:rsidP="005539C2">
            <w:pPr>
              <w:spacing w:line="226" w:lineRule="auto"/>
              <w:ind w:right="35"/>
              <w:jc w:val="right"/>
              <w:rPr>
                <w:sz w:val="18"/>
                <w:szCs w:val="18"/>
                <w:lang w:val="tr-TR"/>
              </w:rPr>
            </w:pPr>
            <w:r>
              <w:rPr>
                <w:sz w:val="18"/>
                <w:szCs w:val="18"/>
                <w:lang w:val="tr-TR"/>
              </w:rPr>
              <w:t>-</w:t>
            </w:r>
          </w:p>
        </w:tc>
      </w:tr>
      <w:tr w:rsidR="00147DBF" w:rsidRPr="00412D72">
        <w:trPr>
          <w:trHeight w:val="171"/>
        </w:trPr>
        <w:tc>
          <w:tcPr>
            <w:tcW w:w="4087" w:type="dxa"/>
          </w:tcPr>
          <w:p w:rsidR="00147DBF" w:rsidRPr="00412D72" w:rsidRDefault="00147DBF" w:rsidP="00BE6BB4">
            <w:pPr>
              <w:spacing w:line="226" w:lineRule="auto"/>
              <w:rPr>
                <w:sz w:val="18"/>
                <w:szCs w:val="18"/>
                <w:lang w:val="tr-TR"/>
              </w:rPr>
            </w:pPr>
            <w:r w:rsidRPr="00412D72">
              <w:rPr>
                <w:sz w:val="18"/>
                <w:szCs w:val="18"/>
                <w:lang w:val="tr-TR"/>
              </w:rPr>
              <w:t>Diğer Kredi ve Alacaklar (Brüt)</w:t>
            </w:r>
          </w:p>
        </w:tc>
        <w:tc>
          <w:tcPr>
            <w:tcW w:w="1690" w:type="dxa"/>
            <w:tcMar>
              <w:bottom w:w="0" w:type="dxa"/>
              <w:right w:w="0" w:type="dxa"/>
            </w:tcMar>
            <w:vAlign w:val="bottom"/>
          </w:tcPr>
          <w:p w:rsidR="00147DBF" w:rsidRPr="00412D72" w:rsidRDefault="00B13274" w:rsidP="005539C2">
            <w:pPr>
              <w:spacing w:line="226" w:lineRule="auto"/>
              <w:ind w:right="35"/>
              <w:jc w:val="right"/>
              <w:rPr>
                <w:sz w:val="18"/>
                <w:szCs w:val="18"/>
                <w:lang w:val="tr-TR"/>
              </w:rPr>
            </w:pPr>
            <w:r>
              <w:rPr>
                <w:sz w:val="18"/>
                <w:szCs w:val="18"/>
                <w:lang w:val="tr-TR"/>
              </w:rPr>
              <w:t>-</w:t>
            </w:r>
          </w:p>
        </w:tc>
        <w:tc>
          <w:tcPr>
            <w:tcW w:w="1549" w:type="dxa"/>
            <w:noWrap/>
            <w:tcMar>
              <w:top w:w="28" w:type="dxa"/>
              <w:left w:w="301" w:type="dxa"/>
            </w:tcMar>
            <w:vAlign w:val="bottom"/>
          </w:tcPr>
          <w:p w:rsidR="00147DBF" w:rsidRPr="00412D72" w:rsidRDefault="00B13274" w:rsidP="005539C2">
            <w:pPr>
              <w:spacing w:line="226" w:lineRule="auto"/>
              <w:ind w:right="35"/>
              <w:jc w:val="right"/>
              <w:rPr>
                <w:sz w:val="18"/>
                <w:szCs w:val="18"/>
                <w:lang w:val="tr-TR"/>
              </w:rPr>
            </w:pPr>
            <w:r>
              <w:rPr>
                <w:sz w:val="18"/>
                <w:szCs w:val="18"/>
                <w:lang w:val="tr-TR"/>
              </w:rPr>
              <w:t>-</w:t>
            </w:r>
          </w:p>
        </w:tc>
        <w:tc>
          <w:tcPr>
            <w:tcW w:w="1831" w:type="dxa"/>
            <w:noWrap/>
            <w:tcMar>
              <w:left w:w="301" w:type="dxa"/>
            </w:tcMar>
            <w:vAlign w:val="bottom"/>
          </w:tcPr>
          <w:p w:rsidR="00147DBF" w:rsidRPr="00412D72" w:rsidRDefault="00B13274" w:rsidP="005539C2">
            <w:pPr>
              <w:spacing w:line="226" w:lineRule="auto"/>
              <w:ind w:right="35"/>
              <w:jc w:val="right"/>
              <w:rPr>
                <w:sz w:val="18"/>
                <w:szCs w:val="18"/>
                <w:lang w:val="tr-TR"/>
              </w:rPr>
            </w:pPr>
            <w:r>
              <w:rPr>
                <w:sz w:val="18"/>
                <w:szCs w:val="18"/>
                <w:lang w:val="tr-TR"/>
              </w:rPr>
              <w:t>-</w:t>
            </w:r>
          </w:p>
        </w:tc>
      </w:tr>
      <w:tr w:rsidR="00147DBF" w:rsidRPr="00412D72">
        <w:trPr>
          <w:trHeight w:val="171"/>
        </w:trPr>
        <w:tc>
          <w:tcPr>
            <w:tcW w:w="4087" w:type="dxa"/>
          </w:tcPr>
          <w:p w:rsidR="00147DBF" w:rsidRPr="00412D72" w:rsidRDefault="00147DBF" w:rsidP="00BE6BB4">
            <w:pPr>
              <w:spacing w:line="226" w:lineRule="auto"/>
              <w:rPr>
                <w:sz w:val="18"/>
                <w:szCs w:val="18"/>
                <w:lang w:val="tr-TR"/>
              </w:rPr>
            </w:pPr>
            <w:r w:rsidRPr="00412D72">
              <w:rPr>
                <w:sz w:val="18"/>
                <w:szCs w:val="18"/>
                <w:lang w:val="tr-TR"/>
              </w:rPr>
              <w:t>Özel Karşılık Tutarı (-)</w:t>
            </w:r>
          </w:p>
        </w:tc>
        <w:tc>
          <w:tcPr>
            <w:tcW w:w="1690" w:type="dxa"/>
            <w:tcMar>
              <w:bottom w:w="0" w:type="dxa"/>
              <w:right w:w="0" w:type="dxa"/>
            </w:tcMar>
            <w:vAlign w:val="bottom"/>
          </w:tcPr>
          <w:p w:rsidR="00147DBF" w:rsidRPr="00412D72" w:rsidRDefault="00B13274" w:rsidP="005539C2">
            <w:pPr>
              <w:spacing w:line="226" w:lineRule="auto"/>
              <w:ind w:right="35"/>
              <w:jc w:val="right"/>
              <w:rPr>
                <w:sz w:val="18"/>
                <w:szCs w:val="18"/>
                <w:lang w:val="tr-TR"/>
              </w:rPr>
            </w:pPr>
            <w:r>
              <w:rPr>
                <w:sz w:val="18"/>
                <w:szCs w:val="18"/>
                <w:lang w:val="tr-TR"/>
              </w:rPr>
              <w:t>-</w:t>
            </w:r>
          </w:p>
        </w:tc>
        <w:tc>
          <w:tcPr>
            <w:tcW w:w="1549" w:type="dxa"/>
            <w:noWrap/>
            <w:tcMar>
              <w:top w:w="28" w:type="dxa"/>
              <w:left w:w="301" w:type="dxa"/>
            </w:tcMar>
            <w:vAlign w:val="bottom"/>
          </w:tcPr>
          <w:p w:rsidR="00147DBF" w:rsidRPr="00412D72" w:rsidRDefault="00B13274" w:rsidP="005539C2">
            <w:pPr>
              <w:spacing w:line="226" w:lineRule="auto"/>
              <w:ind w:right="35"/>
              <w:jc w:val="right"/>
              <w:rPr>
                <w:sz w:val="18"/>
                <w:szCs w:val="18"/>
                <w:lang w:val="tr-TR"/>
              </w:rPr>
            </w:pPr>
            <w:r>
              <w:rPr>
                <w:sz w:val="18"/>
                <w:szCs w:val="18"/>
                <w:lang w:val="tr-TR"/>
              </w:rPr>
              <w:t>-</w:t>
            </w:r>
          </w:p>
        </w:tc>
        <w:tc>
          <w:tcPr>
            <w:tcW w:w="1831" w:type="dxa"/>
            <w:noWrap/>
            <w:tcMar>
              <w:left w:w="301" w:type="dxa"/>
            </w:tcMar>
            <w:vAlign w:val="bottom"/>
          </w:tcPr>
          <w:p w:rsidR="00147DBF" w:rsidRPr="00412D72" w:rsidRDefault="00B13274" w:rsidP="005539C2">
            <w:pPr>
              <w:spacing w:line="226" w:lineRule="auto"/>
              <w:ind w:right="35"/>
              <w:jc w:val="right"/>
              <w:rPr>
                <w:sz w:val="18"/>
                <w:szCs w:val="18"/>
                <w:lang w:val="tr-TR"/>
              </w:rPr>
            </w:pPr>
            <w:r>
              <w:rPr>
                <w:sz w:val="18"/>
                <w:szCs w:val="18"/>
                <w:lang w:val="tr-TR"/>
              </w:rPr>
              <w:t>-</w:t>
            </w:r>
          </w:p>
        </w:tc>
      </w:tr>
      <w:tr w:rsidR="00147DBF" w:rsidRPr="00412D72">
        <w:trPr>
          <w:trHeight w:val="171"/>
        </w:trPr>
        <w:tc>
          <w:tcPr>
            <w:tcW w:w="4087" w:type="dxa"/>
          </w:tcPr>
          <w:p w:rsidR="00147DBF" w:rsidRPr="00412D72" w:rsidRDefault="00147DBF" w:rsidP="00BE6BB4">
            <w:pPr>
              <w:spacing w:line="226" w:lineRule="auto"/>
              <w:rPr>
                <w:sz w:val="18"/>
                <w:szCs w:val="18"/>
                <w:lang w:val="tr-TR"/>
              </w:rPr>
            </w:pPr>
            <w:r w:rsidRPr="00412D72">
              <w:rPr>
                <w:sz w:val="18"/>
                <w:szCs w:val="18"/>
                <w:lang w:val="tr-TR"/>
              </w:rPr>
              <w:t>Diğer Kredi ve Alacaklar (Net)</w:t>
            </w:r>
          </w:p>
        </w:tc>
        <w:tc>
          <w:tcPr>
            <w:tcW w:w="1690" w:type="dxa"/>
            <w:tcMar>
              <w:bottom w:w="0" w:type="dxa"/>
              <w:right w:w="0" w:type="dxa"/>
            </w:tcMar>
            <w:vAlign w:val="bottom"/>
          </w:tcPr>
          <w:p w:rsidR="00147DBF" w:rsidRPr="00412D72" w:rsidRDefault="00B13274" w:rsidP="005539C2">
            <w:pPr>
              <w:spacing w:line="226" w:lineRule="auto"/>
              <w:ind w:right="35"/>
              <w:jc w:val="right"/>
              <w:rPr>
                <w:sz w:val="18"/>
                <w:szCs w:val="18"/>
                <w:lang w:val="tr-TR"/>
              </w:rPr>
            </w:pPr>
            <w:r>
              <w:rPr>
                <w:sz w:val="18"/>
                <w:szCs w:val="18"/>
                <w:lang w:val="tr-TR"/>
              </w:rPr>
              <w:t>-</w:t>
            </w:r>
          </w:p>
        </w:tc>
        <w:tc>
          <w:tcPr>
            <w:tcW w:w="1549" w:type="dxa"/>
            <w:noWrap/>
            <w:tcMar>
              <w:top w:w="28" w:type="dxa"/>
              <w:left w:w="301" w:type="dxa"/>
            </w:tcMar>
            <w:vAlign w:val="bottom"/>
          </w:tcPr>
          <w:p w:rsidR="00147DBF" w:rsidRPr="00412D72" w:rsidRDefault="00B13274" w:rsidP="005539C2">
            <w:pPr>
              <w:spacing w:line="226" w:lineRule="auto"/>
              <w:ind w:right="35"/>
              <w:jc w:val="right"/>
              <w:rPr>
                <w:sz w:val="18"/>
                <w:szCs w:val="18"/>
                <w:lang w:val="tr-TR"/>
              </w:rPr>
            </w:pPr>
            <w:r>
              <w:rPr>
                <w:sz w:val="18"/>
                <w:szCs w:val="18"/>
                <w:lang w:val="tr-TR"/>
              </w:rPr>
              <w:t>-</w:t>
            </w:r>
          </w:p>
        </w:tc>
        <w:tc>
          <w:tcPr>
            <w:tcW w:w="1831" w:type="dxa"/>
            <w:noWrap/>
            <w:tcMar>
              <w:left w:w="301" w:type="dxa"/>
            </w:tcMar>
            <w:vAlign w:val="bottom"/>
          </w:tcPr>
          <w:p w:rsidR="00147DBF" w:rsidRPr="00412D72" w:rsidRDefault="00B13274" w:rsidP="005539C2">
            <w:pPr>
              <w:spacing w:line="226" w:lineRule="auto"/>
              <w:ind w:right="35"/>
              <w:jc w:val="right"/>
              <w:rPr>
                <w:sz w:val="18"/>
                <w:szCs w:val="18"/>
                <w:lang w:val="tr-TR"/>
              </w:rPr>
            </w:pPr>
            <w:r>
              <w:rPr>
                <w:sz w:val="18"/>
                <w:szCs w:val="18"/>
                <w:lang w:val="tr-TR"/>
              </w:rPr>
              <w:t>-</w:t>
            </w:r>
          </w:p>
        </w:tc>
      </w:tr>
      <w:tr w:rsidR="00147DBF" w:rsidRPr="00412D72">
        <w:trPr>
          <w:trHeight w:val="171"/>
        </w:trPr>
        <w:tc>
          <w:tcPr>
            <w:tcW w:w="4087" w:type="dxa"/>
            <w:tcBorders>
              <w:bottom w:val="single" w:sz="4" w:space="0" w:color="auto"/>
            </w:tcBorders>
          </w:tcPr>
          <w:p w:rsidR="00147DBF" w:rsidRPr="00412D72" w:rsidRDefault="00147DBF" w:rsidP="00BE6BB4">
            <w:pPr>
              <w:spacing w:line="226" w:lineRule="auto"/>
              <w:rPr>
                <w:b/>
                <w:sz w:val="18"/>
                <w:szCs w:val="18"/>
                <w:lang w:val="tr-TR"/>
              </w:rPr>
            </w:pPr>
            <w:r w:rsidRPr="00412D72">
              <w:rPr>
                <w:b/>
                <w:sz w:val="18"/>
                <w:szCs w:val="18"/>
                <w:lang w:val="tr-TR"/>
              </w:rPr>
              <w:t>Önceki Dönem (Net)</w:t>
            </w:r>
          </w:p>
        </w:tc>
        <w:tc>
          <w:tcPr>
            <w:tcW w:w="1690" w:type="dxa"/>
            <w:tcBorders>
              <w:bottom w:val="single" w:sz="4" w:space="0" w:color="auto"/>
            </w:tcBorders>
            <w:tcMar>
              <w:bottom w:w="0" w:type="dxa"/>
              <w:right w:w="0" w:type="dxa"/>
            </w:tcMar>
            <w:vAlign w:val="bottom"/>
          </w:tcPr>
          <w:p w:rsidR="00147DBF" w:rsidRPr="00412D72" w:rsidRDefault="00B13274" w:rsidP="005539C2">
            <w:pPr>
              <w:spacing w:line="226" w:lineRule="auto"/>
              <w:ind w:right="35"/>
              <w:jc w:val="right"/>
              <w:rPr>
                <w:sz w:val="18"/>
                <w:szCs w:val="18"/>
                <w:lang w:val="tr-TR"/>
              </w:rPr>
            </w:pPr>
            <w:r>
              <w:rPr>
                <w:sz w:val="18"/>
                <w:szCs w:val="18"/>
                <w:lang w:val="tr-TR"/>
              </w:rPr>
              <w:t>-</w:t>
            </w:r>
          </w:p>
        </w:tc>
        <w:tc>
          <w:tcPr>
            <w:tcW w:w="1549" w:type="dxa"/>
            <w:tcBorders>
              <w:bottom w:val="single" w:sz="4" w:space="0" w:color="auto"/>
            </w:tcBorders>
            <w:noWrap/>
            <w:tcMar>
              <w:top w:w="28" w:type="dxa"/>
              <w:left w:w="301" w:type="dxa"/>
            </w:tcMar>
            <w:vAlign w:val="bottom"/>
          </w:tcPr>
          <w:p w:rsidR="00147DBF" w:rsidRPr="00412D72" w:rsidRDefault="00B13274" w:rsidP="005539C2">
            <w:pPr>
              <w:spacing w:line="226" w:lineRule="auto"/>
              <w:ind w:right="35"/>
              <w:jc w:val="right"/>
              <w:rPr>
                <w:b/>
                <w:sz w:val="18"/>
                <w:szCs w:val="18"/>
                <w:lang w:val="tr-TR"/>
              </w:rPr>
            </w:pPr>
            <w:r>
              <w:rPr>
                <w:b/>
                <w:sz w:val="18"/>
                <w:szCs w:val="18"/>
                <w:lang w:val="tr-TR"/>
              </w:rPr>
              <w:t>-</w:t>
            </w:r>
          </w:p>
        </w:tc>
        <w:tc>
          <w:tcPr>
            <w:tcW w:w="1831" w:type="dxa"/>
            <w:tcBorders>
              <w:bottom w:val="single" w:sz="4" w:space="0" w:color="auto"/>
            </w:tcBorders>
            <w:noWrap/>
            <w:tcMar>
              <w:left w:w="301" w:type="dxa"/>
            </w:tcMar>
            <w:vAlign w:val="bottom"/>
          </w:tcPr>
          <w:p w:rsidR="00147DBF" w:rsidRPr="00412D72" w:rsidRDefault="00B13274" w:rsidP="005539C2">
            <w:pPr>
              <w:spacing w:line="226" w:lineRule="auto"/>
              <w:ind w:right="35"/>
              <w:jc w:val="right"/>
              <w:rPr>
                <w:b/>
                <w:sz w:val="18"/>
                <w:szCs w:val="18"/>
                <w:lang w:val="tr-TR"/>
              </w:rPr>
            </w:pPr>
            <w:r>
              <w:rPr>
                <w:b/>
                <w:sz w:val="18"/>
                <w:szCs w:val="18"/>
                <w:lang w:val="tr-TR"/>
              </w:rPr>
              <w:t>-</w:t>
            </w:r>
          </w:p>
        </w:tc>
      </w:tr>
      <w:tr w:rsidR="00DC5F87" w:rsidRPr="00412D72">
        <w:trPr>
          <w:trHeight w:val="171"/>
        </w:trPr>
        <w:tc>
          <w:tcPr>
            <w:tcW w:w="4087" w:type="dxa"/>
            <w:tcBorders>
              <w:top w:val="single" w:sz="4" w:space="0" w:color="auto"/>
            </w:tcBorders>
          </w:tcPr>
          <w:p w:rsidR="00DC5F87" w:rsidRPr="00412D72" w:rsidRDefault="00DC5F87" w:rsidP="00BE6BB4">
            <w:pPr>
              <w:spacing w:line="226" w:lineRule="auto"/>
              <w:rPr>
                <w:sz w:val="18"/>
                <w:szCs w:val="18"/>
                <w:lang w:val="tr-TR"/>
              </w:rPr>
            </w:pPr>
            <w:r w:rsidRPr="00412D72">
              <w:rPr>
                <w:sz w:val="18"/>
                <w:szCs w:val="18"/>
                <w:lang w:val="tr-TR"/>
              </w:rPr>
              <w:t>Gerçek ve Tüzel Kişilere Kullandırılan Krediler (Brüt)</w:t>
            </w:r>
          </w:p>
        </w:tc>
        <w:tc>
          <w:tcPr>
            <w:tcW w:w="1690" w:type="dxa"/>
            <w:tcBorders>
              <w:top w:val="single" w:sz="4" w:space="0" w:color="auto"/>
            </w:tcBorders>
            <w:tcMar>
              <w:bottom w:w="0" w:type="dxa"/>
              <w:right w:w="0" w:type="dxa"/>
            </w:tcMar>
            <w:vAlign w:val="bottom"/>
          </w:tcPr>
          <w:p w:rsidR="00DC5F87" w:rsidRPr="00412D72" w:rsidRDefault="00B13274" w:rsidP="005539C2">
            <w:pPr>
              <w:spacing w:line="226" w:lineRule="auto"/>
              <w:ind w:right="35"/>
              <w:jc w:val="right"/>
              <w:rPr>
                <w:sz w:val="18"/>
                <w:szCs w:val="18"/>
                <w:lang w:val="tr-TR"/>
              </w:rPr>
            </w:pPr>
            <w:r>
              <w:rPr>
                <w:sz w:val="18"/>
                <w:szCs w:val="18"/>
                <w:lang w:val="tr-TR"/>
              </w:rPr>
              <w:t>-</w:t>
            </w:r>
          </w:p>
        </w:tc>
        <w:tc>
          <w:tcPr>
            <w:tcW w:w="1549" w:type="dxa"/>
            <w:tcBorders>
              <w:top w:val="single" w:sz="4" w:space="0" w:color="auto"/>
            </w:tcBorders>
            <w:noWrap/>
            <w:tcMar>
              <w:top w:w="28" w:type="dxa"/>
              <w:left w:w="301" w:type="dxa"/>
            </w:tcMar>
            <w:vAlign w:val="bottom"/>
          </w:tcPr>
          <w:p w:rsidR="00DC5F87" w:rsidRPr="00412D72" w:rsidRDefault="00B13274" w:rsidP="005539C2">
            <w:pPr>
              <w:spacing w:line="226" w:lineRule="auto"/>
              <w:ind w:right="35"/>
              <w:jc w:val="right"/>
              <w:rPr>
                <w:sz w:val="18"/>
                <w:szCs w:val="18"/>
                <w:lang w:val="tr-TR"/>
              </w:rPr>
            </w:pPr>
            <w:r>
              <w:rPr>
                <w:sz w:val="18"/>
                <w:szCs w:val="18"/>
                <w:lang w:val="tr-TR"/>
              </w:rPr>
              <w:t>-</w:t>
            </w:r>
          </w:p>
        </w:tc>
        <w:tc>
          <w:tcPr>
            <w:tcW w:w="1831" w:type="dxa"/>
            <w:tcBorders>
              <w:top w:val="single" w:sz="4" w:space="0" w:color="auto"/>
            </w:tcBorders>
            <w:noWrap/>
            <w:tcMar>
              <w:left w:w="301" w:type="dxa"/>
            </w:tcMar>
            <w:vAlign w:val="bottom"/>
          </w:tcPr>
          <w:p w:rsidR="00DC5F87" w:rsidRPr="00412D72" w:rsidRDefault="00B13274" w:rsidP="005539C2">
            <w:pPr>
              <w:spacing w:line="226" w:lineRule="auto"/>
              <w:ind w:right="35"/>
              <w:jc w:val="right"/>
              <w:rPr>
                <w:sz w:val="18"/>
                <w:szCs w:val="18"/>
                <w:lang w:val="tr-TR"/>
              </w:rPr>
            </w:pPr>
            <w:r>
              <w:rPr>
                <w:sz w:val="18"/>
                <w:szCs w:val="18"/>
                <w:lang w:val="tr-TR"/>
              </w:rPr>
              <w:t>1.637</w:t>
            </w:r>
          </w:p>
        </w:tc>
      </w:tr>
      <w:tr w:rsidR="00DC5F87" w:rsidRPr="00412D72">
        <w:trPr>
          <w:trHeight w:val="171"/>
        </w:trPr>
        <w:tc>
          <w:tcPr>
            <w:tcW w:w="4087" w:type="dxa"/>
          </w:tcPr>
          <w:p w:rsidR="00DC5F87" w:rsidRPr="00412D72" w:rsidRDefault="00DC5F87" w:rsidP="00BE6BB4">
            <w:pPr>
              <w:spacing w:line="226" w:lineRule="auto"/>
              <w:rPr>
                <w:sz w:val="18"/>
                <w:szCs w:val="18"/>
                <w:lang w:val="tr-TR"/>
              </w:rPr>
            </w:pPr>
            <w:r w:rsidRPr="00412D72">
              <w:rPr>
                <w:sz w:val="18"/>
                <w:szCs w:val="18"/>
                <w:lang w:val="tr-TR"/>
              </w:rPr>
              <w:t>Özel Karşılık Tutarı (-)</w:t>
            </w:r>
          </w:p>
        </w:tc>
        <w:tc>
          <w:tcPr>
            <w:tcW w:w="1690" w:type="dxa"/>
            <w:tcMar>
              <w:bottom w:w="0" w:type="dxa"/>
              <w:right w:w="0" w:type="dxa"/>
            </w:tcMar>
            <w:vAlign w:val="bottom"/>
          </w:tcPr>
          <w:p w:rsidR="00DC5F87" w:rsidRPr="00412D72" w:rsidRDefault="00B13274" w:rsidP="005539C2">
            <w:pPr>
              <w:spacing w:line="226" w:lineRule="auto"/>
              <w:ind w:right="35"/>
              <w:jc w:val="right"/>
              <w:rPr>
                <w:sz w:val="18"/>
                <w:szCs w:val="18"/>
                <w:lang w:val="tr-TR"/>
              </w:rPr>
            </w:pPr>
            <w:r>
              <w:rPr>
                <w:sz w:val="18"/>
                <w:szCs w:val="18"/>
                <w:lang w:val="tr-TR"/>
              </w:rPr>
              <w:t>-</w:t>
            </w:r>
          </w:p>
        </w:tc>
        <w:tc>
          <w:tcPr>
            <w:tcW w:w="1549" w:type="dxa"/>
            <w:noWrap/>
            <w:tcMar>
              <w:top w:w="28" w:type="dxa"/>
              <w:left w:w="301" w:type="dxa"/>
            </w:tcMar>
            <w:vAlign w:val="bottom"/>
          </w:tcPr>
          <w:p w:rsidR="00DC5F87" w:rsidRPr="00412D72" w:rsidRDefault="00B13274" w:rsidP="005539C2">
            <w:pPr>
              <w:spacing w:line="226" w:lineRule="auto"/>
              <w:ind w:right="35"/>
              <w:jc w:val="right"/>
              <w:rPr>
                <w:sz w:val="18"/>
                <w:szCs w:val="18"/>
                <w:lang w:val="tr-TR"/>
              </w:rPr>
            </w:pPr>
            <w:r>
              <w:rPr>
                <w:sz w:val="18"/>
                <w:szCs w:val="18"/>
                <w:lang w:val="tr-TR"/>
              </w:rPr>
              <w:t>-</w:t>
            </w:r>
          </w:p>
        </w:tc>
        <w:tc>
          <w:tcPr>
            <w:tcW w:w="1831" w:type="dxa"/>
            <w:noWrap/>
            <w:tcMar>
              <w:left w:w="301" w:type="dxa"/>
            </w:tcMar>
            <w:vAlign w:val="bottom"/>
          </w:tcPr>
          <w:p w:rsidR="00DC5F87" w:rsidRPr="00412D72" w:rsidRDefault="00B13274" w:rsidP="005539C2">
            <w:pPr>
              <w:spacing w:line="226" w:lineRule="auto"/>
              <w:ind w:right="35"/>
              <w:jc w:val="right"/>
              <w:rPr>
                <w:sz w:val="18"/>
                <w:szCs w:val="18"/>
                <w:lang w:val="tr-TR"/>
              </w:rPr>
            </w:pPr>
            <w:r>
              <w:rPr>
                <w:sz w:val="18"/>
                <w:szCs w:val="18"/>
                <w:lang w:val="tr-TR"/>
              </w:rPr>
              <w:t>1.637</w:t>
            </w:r>
          </w:p>
        </w:tc>
      </w:tr>
      <w:tr w:rsidR="00DC5F87" w:rsidRPr="00412D72">
        <w:trPr>
          <w:trHeight w:val="171"/>
        </w:trPr>
        <w:tc>
          <w:tcPr>
            <w:tcW w:w="4087" w:type="dxa"/>
          </w:tcPr>
          <w:p w:rsidR="00DC5F87" w:rsidRPr="00412D72" w:rsidRDefault="00DC5F87" w:rsidP="00BE6BB4">
            <w:pPr>
              <w:spacing w:line="226" w:lineRule="auto"/>
              <w:rPr>
                <w:sz w:val="18"/>
                <w:szCs w:val="18"/>
                <w:lang w:val="tr-TR"/>
              </w:rPr>
            </w:pPr>
            <w:r w:rsidRPr="00412D72">
              <w:rPr>
                <w:sz w:val="18"/>
                <w:szCs w:val="18"/>
                <w:lang w:val="tr-TR"/>
              </w:rPr>
              <w:t>Gerçek ve Tüzel Kişilere Kullandırılan Krediler (Net)</w:t>
            </w:r>
          </w:p>
        </w:tc>
        <w:tc>
          <w:tcPr>
            <w:tcW w:w="1690" w:type="dxa"/>
            <w:tcMar>
              <w:bottom w:w="0" w:type="dxa"/>
              <w:right w:w="0" w:type="dxa"/>
            </w:tcMar>
            <w:vAlign w:val="bottom"/>
          </w:tcPr>
          <w:p w:rsidR="00DC5F87" w:rsidRPr="00412D72" w:rsidRDefault="00B13274" w:rsidP="005539C2">
            <w:pPr>
              <w:spacing w:line="226" w:lineRule="auto"/>
              <w:ind w:right="35"/>
              <w:jc w:val="right"/>
              <w:rPr>
                <w:sz w:val="18"/>
                <w:szCs w:val="18"/>
                <w:lang w:val="tr-TR"/>
              </w:rPr>
            </w:pPr>
            <w:r>
              <w:rPr>
                <w:sz w:val="18"/>
                <w:szCs w:val="18"/>
                <w:lang w:val="tr-TR"/>
              </w:rPr>
              <w:t>-</w:t>
            </w:r>
          </w:p>
        </w:tc>
        <w:tc>
          <w:tcPr>
            <w:tcW w:w="1549" w:type="dxa"/>
            <w:noWrap/>
            <w:tcMar>
              <w:top w:w="28" w:type="dxa"/>
              <w:left w:w="301" w:type="dxa"/>
            </w:tcMar>
            <w:vAlign w:val="bottom"/>
          </w:tcPr>
          <w:p w:rsidR="00DC5F87" w:rsidRPr="00412D72" w:rsidRDefault="00B13274" w:rsidP="005539C2">
            <w:pPr>
              <w:spacing w:line="226" w:lineRule="auto"/>
              <w:ind w:right="35"/>
              <w:jc w:val="right"/>
              <w:rPr>
                <w:sz w:val="18"/>
                <w:szCs w:val="18"/>
                <w:lang w:val="tr-TR"/>
              </w:rPr>
            </w:pPr>
            <w:r>
              <w:rPr>
                <w:sz w:val="18"/>
                <w:szCs w:val="18"/>
                <w:lang w:val="tr-TR"/>
              </w:rPr>
              <w:t>-</w:t>
            </w:r>
          </w:p>
        </w:tc>
        <w:tc>
          <w:tcPr>
            <w:tcW w:w="1831" w:type="dxa"/>
            <w:noWrap/>
            <w:tcMar>
              <w:left w:w="301" w:type="dxa"/>
            </w:tcMar>
            <w:vAlign w:val="bottom"/>
          </w:tcPr>
          <w:p w:rsidR="00DC5F87" w:rsidRPr="00412D72" w:rsidRDefault="00B13274" w:rsidP="005539C2">
            <w:pPr>
              <w:spacing w:line="226" w:lineRule="auto"/>
              <w:ind w:right="35"/>
              <w:jc w:val="right"/>
              <w:rPr>
                <w:sz w:val="18"/>
                <w:szCs w:val="18"/>
                <w:lang w:val="tr-TR"/>
              </w:rPr>
            </w:pPr>
            <w:r>
              <w:rPr>
                <w:sz w:val="18"/>
                <w:szCs w:val="18"/>
                <w:lang w:val="tr-TR"/>
              </w:rPr>
              <w:t>-</w:t>
            </w:r>
          </w:p>
        </w:tc>
      </w:tr>
      <w:tr w:rsidR="00DC5F87" w:rsidRPr="00412D72">
        <w:trPr>
          <w:trHeight w:val="171"/>
        </w:trPr>
        <w:tc>
          <w:tcPr>
            <w:tcW w:w="4087" w:type="dxa"/>
          </w:tcPr>
          <w:p w:rsidR="00DC5F87" w:rsidRPr="00412D72" w:rsidRDefault="00DC5F87" w:rsidP="00BE6BB4">
            <w:pPr>
              <w:spacing w:line="226" w:lineRule="auto"/>
              <w:rPr>
                <w:sz w:val="18"/>
                <w:szCs w:val="18"/>
                <w:lang w:val="tr-TR"/>
              </w:rPr>
            </w:pPr>
            <w:r w:rsidRPr="00412D72">
              <w:rPr>
                <w:sz w:val="18"/>
                <w:szCs w:val="18"/>
                <w:lang w:val="tr-TR"/>
              </w:rPr>
              <w:t>Bankalar (Brüt)</w:t>
            </w:r>
          </w:p>
        </w:tc>
        <w:tc>
          <w:tcPr>
            <w:tcW w:w="1690" w:type="dxa"/>
            <w:tcMar>
              <w:bottom w:w="0" w:type="dxa"/>
              <w:right w:w="0" w:type="dxa"/>
            </w:tcMar>
            <w:vAlign w:val="bottom"/>
          </w:tcPr>
          <w:p w:rsidR="00DC5F87" w:rsidRPr="00412D72" w:rsidRDefault="00B13274" w:rsidP="005539C2">
            <w:pPr>
              <w:spacing w:line="226" w:lineRule="auto"/>
              <w:ind w:right="35"/>
              <w:jc w:val="right"/>
              <w:rPr>
                <w:sz w:val="18"/>
                <w:szCs w:val="18"/>
                <w:lang w:val="tr-TR"/>
              </w:rPr>
            </w:pPr>
            <w:r>
              <w:rPr>
                <w:sz w:val="18"/>
                <w:szCs w:val="18"/>
                <w:lang w:val="tr-TR"/>
              </w:rPr>
              <w:t>-</w:t>
            </w:r>
          </w:p>
        </w:tc>
        <w:tc>
          <w:tcPr>
            <w:tcW w:w="1549" w:type="dxa"/>
            <w:noWrap/>
            <w:tcMar>
              <w:top w:w="28" w:type="dxa"/>
              <w:left w:w="301" w:type="dxa"/>
            </w:tcMar>
            <w:vAlign w:val="bottom"/>
          </w:tcPr>
          <w:p w:rsidR="00DC5F87" w:rsidRPr="00412D72" w:rsidRDefault="00B13274" w:rsidP="005539C2">
            <w:pPr>
              <w:spacing w:line="226" w:lineRule="auto"/>
              <w:ind w:right="35"/>
              <w:jc w:val="right"/>
              <w:rPr>
                <w:sz w:val="18"/>
                <w:szCs w:val="18"/>
                <w:lang w:val="tr-TR"/>
              </w:rPr>
            </w:pPr>
            <w:r>
              <w:rPr>
                <w:sz w:val="18"/>
                <w:szCs w:val="18"/>
                <w:lang w:val="tr-TR"/>
              </w:rPr>
              <w:t>-</w:t>
            </w:r>
          </w:p>
        </w:tc>
        <w:tc>
          <w:tcPr>
            <w:tcW w:w="1831" w:type="dxa"/>
            <w:noWrap/>
            <w:tcMar>
              <w:left w:w="301" w:type="dxa"/>
            </w:tcMar>
            <w:vAlign w:val="bottom"/>
          </w:tcPr>
          <w:p w:rsidR="00DC5F87" w:rsidRPr="00412D72" w:rsidRDefault="00B13274" w:rsidP="005539C2">
            <w:pPr>
              <w:spacing w:line="226" w:lineRule="auto"/>
              <w:ind w:right="35"/>
              <w:jc w:val="right"/>
              <w:rPr>
                <w:sz w:val="18"/>
                <w:szCs w:val="18"/>
                <w:lang w:val="tr-TR"/>
              </w:rPr>
            </w:pPr>
            <w:r>
              <w:rPr>
                <w:sz w:val="18"/>
                <w:szCs w:val="18"/>
                <w:lang w:val="tr-TR"/>
              </w:rPr>
              <w:t>-</w:t>
            </w:r>
          </w:p>
        </w:tc>
      </w:tr>
      <w:tr w:rsidR="00DC5F87" w:rsidRPr="00412D72">
        <w:trPr>
          <w:trHeight w:val="171"/>
        </w:trPr>
        <w:tc>
          <w:tcPr>
            <w:tcW w:w="4087" w:type="dxa"/>
          </w:tcPr>
          <w:p w:rsidR="00DC5F87" w:rsidRPr="00412D72" w:rsidRDefault="00DC5F87" w:rsidP="00BE6BB4">
            <w:pPr>
              <w:spacing w:line="226" w:lineRule="auto"/>
              <w:rPr>
                <w:sz w:val="18"/>
                <w:szCs w:val="18"/>
                <w:lang w:val="tr-TR"/>
              </w:rPr>
            </w:pPr>
            <w:r w:rsidRPr="00412D72">
              <w:rPr>
                <w:sz w:val="18"/>
                <w:szCs w:val="18"/>
                <w:lang w:val="tr-TR"/>
              </w:rPr>
              <w:t>Özel Karşılık Tutarı (-)</w:t>
            </w:r>
          </w:p>
        </w:tc>
        <w:tc>
          <w:tcPr>
            <w:tcW w:w="1690" w:type="dxa"/>
            <w:tcMar>
              <w:bottom w:w="0" w:type="dxa"/>
              <w:right w:w="0" w:type="dxa"/>
            </w:tcMar>
            <w:vAlign w:val="bottom"/>
          </w:tcPr>
          <w:p w:rsidR="00DC5F87" w:rsidRPr="00412D72" w:rsidRDefault="00B13274" w:rsidP="005539C2">
            <w:pPr>
              <w:spacing w:line="226" w:lineRule="auto"/>
              <w:ind w:right="35"/>
              <w:jc w:val="right"/>
              <w:rPr>
                <w:sz w:val="18"/>
                <w:szCs w:val="18"/>
                <w:lang w:val="tr-TR"/>
              </w:rPr>
            </w:pPr>
            <w:r>
              <w:rPr>
                <w:sz w:val="18"/>
                <w:szCs w:val="18"/>
                <w:lang w:val="tr-TR"/>
              </w:rPr>
              <w:t>-</w:t>
            </w:r>
          </w:p>
        </w:tc>
        <w:tc>
          <w:tcPr>
            <w:tcW w:w="1549" w:type="dxa"/>
            <w:noWrap/>
            <w:tcMar>
              <w:top w:w="28" w:type="dxa"/>
              <w:left w:w="301" w:type="dxa"/>
            </w:tcMar>
            <w:vAlign w:val="bottom"/>
          </w:tcPr>
          <w:p w:rsidR="00DC5F87" w:rsidRPr="00412D72" w:rsidRDefault="00B13274" w:rsidP="005539C2">
            <w:pPr>
              <w:spacing w:line="226" w:lineRule="auto"/>
              <w:ind w:right="35"/>
              <w:jc w:val="right"/>
              <w:rPr>
                <w:sz w:val="18"/>
                <w:szCs w:val="18"/>
                <w:lang w:val="tr-TR"/>
              </w:rPr>
            </w:pPr>
            <w:r>
              <w:rPr>
                <w:sz w:val="18"/>
                <w:szCs w:val="18"/>
                <w:lang w:val="tr-TR"/>
              </w:rPr>
              <w:t>-</w:t>
            </w:r>
          </w:p>
        </w:tc>
        <w:tc>
          <w:tcPr>
            <w:tcW w:w="1831" w:type="dxa"/>
            <w:noWrap/>
            <w:tcMar>
              <w:left w:w="301" w:type="dxa"/>
            </w:tcMar>
            <w:vAlign w:val="bottom"/>
          </w:tcPr>
          <w:p w:rsidR="00DC5F87" w:rsidRPr="00412D72" w:rsidRDefault="00B13274" w:rsidP="005539C2">
            <w:pPr>
              <w:spacing w:line="226" w:lineRule="auto"/>
              <w:ind w:right="35"/>
              <w:jc w:val="right"/>
              <w:rPr>
                <w:sz w:val="18"/>
                <w:szCs w:val="18"/>
                <w:lang w:val="tr-TR"/>
              </w:rPr>
            </w:pPr>
            <w:r>
              <w:rPr>
                <w:sz w:val="18"/>
                <w:szCs w:val="18"/>
                <w:lang w:val="tr-TR"/>
              </w:rPr>
              <w:t>-</w:t>
            </w:r>
          </w:p>
        </w:tc>
      </w:tr>
      <w:tr w:rsidR="00DC5F87" w:rsidRPr="00412D72">
        <w:trPr>
          <w:trHeight w:val="171"/>
        </w:trPr>
        <w:tc>
          <w:tcPr>
            <w:tcW w:w="4087" w:type="dxa"/>
          </w:tcPr>
          <w:p w:rsidR="00DC5F87" w:rsidRPr="00412D72" w:rsidRDefault="00DC5F87" w:rsidP="00BE6BB4">
            <w:pPr>
              <w:spacing w:line="226" w:lineRule="auto"/>
              <w:rPr>
                <w:sz w:val="18"/>
                <w:szCs w:val="18"/>
                <w:lang w:val="tr-TR"/>
              </w:rPr>
            </w:pPr>
            <w:r w:rsidRPr="00412D72">
              <w:rPr>
                <w:sz w:val="18"/>
                <w:szCs w:val="18"/>
                <w:lang w:val="tr-TR"/>
              </w:rPr>
              <w:t>Bankalar (Net)</w:t>
            </w:r>
          </w:p>
        </w:tc>
        <w:tc>
          <w:tcPr>
            <w:tcW w:w="1690" w:type="dxa"/>
            <w:tcMar>
              <w:bottom w:w="0" w:type="dxa"/>
              <w:right w:w="0" w:type="dxa"/>
            </w:tcMar>
            <w:vAlign w:val="bottom"/>
          </w:tcPr>
          <w:p w:rsidR="00DC5F87" w:rsidRPr="00412D72" w:rsidRDefault="00B13274" w:rsidP="005539C2">
            <w:pPr>
              <w:spacing w:line="226" w:lineRule="auto"/>
              <w:ind w:right="35"/>
              <w:jc w:val="right"/>
              <w:rPr>
                <w:sz w:val="18"/>
                <w:szCs w:val="18"/>
                <w:lang w:val="tr-TR"/>
              </w:rPr>
            </w:pPr>
            <w:r>
              <w:rPr>
                <w:sz w:val="18"/>
                <w:szCs w:val="18"/>
                <w:lang w:val="tr-TR"/>
              </w:rPr>
              <w:t>-</w:t>
            </w:r>
          </w:p>
        </w:tc>
        <w:tc>
          <w:tcPr>
            <w:tcW w:w="1549" w:type="dxa"/>
            <w:noWrap/>
            <w:tcMar>
              <w:top w:w="28" w:type="dxa"/>
              <w:left w:w="301" w:type="dxa"/>
            </w:tcMar>
            <w:vAlign w:val="bottom"/>
          </w:tcPr>
          <w:p w:rsidR="00DC5F87" w:rsidRPr="00412D72" w:rsidRDefault="00B13274" w:rsidP="005539C2">
            <w:pPr>
              <w:spacing w:line="226" w:lineRule="auto"/>
              <w:ind w:right="35"/>
              <w:jc w:val="right"/>
              <w:rPr>
                <w:sz w:val="18"/>
                <w:szCs w:val="18"/>
                <w:lang w:val="tr-TR"/>
              </w:rPr>
            </w:pPr>
            <w:r>
              <w:rPr>
                <w:sz w:val="18"/>
                <w:szCs w:val="18"/>
                <w:lang w:val="tr-TR"/>
              </w:rPr>
              <w:t>-</w:t>
            </w:r>
          </w:p>
        </w:tc>
        <w:tc>
          <w:tcPr>
            <w:tcW w:w="1831" w:type="dxa"/>
            <w:noWrap/>
            <w:tcMar>
              <w:left w:w="301" w:type="dxa"/>
            </w:tcMar>
            <w:vAlign w:val="bottom"/>
          </w:tcPr>
          <w:p w:rsidR="00DC5F87" w:rsidRPr="00412D72" w:rsidRDefault="00B13274" w:rsidP="005539C2">
            <w:pPr>
              <w:spacing w:line="226" w:lineRule="auto"/>
              <w:ind w:right="35"/>
              <w:jc w:val="right"/>
              <w:rPr>
                <w:sz w:val="18"/>
                <w:szCs w:val="18"/>
                <w:lang w:val="tr-TR"/>
              </w:rPr>
            </w:pPr>
            <w:r>
              <w:rPr>
                <w:sz w:val="18"/>
                <w:szCs w:val="18"/>
                <w:lang w:val="tr-TR"/>
              </w:rPr>
              <w:t>-</w:t>
            </w:r>
          </w:p>
        </w:tc>
      </w:tr>
      <w:tr w:rsidR="00DC5F87" w:rsidRPr="00412D72">
        <w:trPr>
          <w:trHeight w:val="171"/>
        </w:trPr>
        <w:tc>
          <w:tcPr>
            <w:tcW w:w="4087" w:type="dxa"/>
          </w:tcPr>
          <w:p w:rsidR="00DC5F87" w:rsidRPr="00412D72" w:rsidRDefault="00DC5F87" w:rsidP="00BE6BB4">
            <w:pPr>
              <w:spacing w:line="226" w:lineRule="auto"/>
              <w:rPr>
                <w:sz w:val="18"/>
                <w:szCs w:val="18"/>
                <w:lang w:val="tr-TR"/>
              </w:rPr>
            </w:pPr>
            <w:r w:rsidRPr="00412D72">
              <w:rPr>
                <w:sz w:val="18"/>
                <w:szCs w:val="18"/>
                <w:lang w:val="tr-TR"/>
              </w:rPr>
              <w:t>Diğer Kredi ve Alacaklar (Brüt)</w:t>
            </w:r>
          </w:p>
        </w:tc>
        <w:tc>
          <w:tcPr>
            <w:tcW w:w="1690" w:type="dxa"/>
            <w:tcMar>
              <w:bottom w:w="0" w:type="dxa"/>
              <w:right w:w="0" w:type="dxa"/>
            </w:tcMar>
            <w:vAlign w:val="bottom"/>
          </w:tcPr>
          <w:p w:rsidR="00DC5F87" w:rsidRPr="00412D72" w:rsidRDefault="00B13274" w:rsidP="005539C2">
            <w:pPr>
              <w:spacing w:line="226" w:lineRule="auto"/>
              <w:ind w:right="35"/>
              <w:jc w:val="right"/>
              <w:rPr>
                <w:sz w:val="18"/>
                <w:szCs w:val="18"/>
                <w:lang w:val="tr-TR"/>
              </w:rPr>
            </w:pPr>
            <w:r>
              <w:rPr>
                <w:sz w:val="18"/>
                <w:szCs w:val="18"/>
                <w:lang w:val="tr-TR"/>
              </w:rPr>
              <w:t>-</w:t>
            </w:r>
          </w:p>
        </w:tc>
        <w:tc>
          <w:tcPr>
            <w:tcW w:w="1549" w:type="dxa"/>
            <w:noWrap/>
            <w:tcMar>
              <w:top w:w="28" w:type="dxa"/>
              <w:left w:w="301" w:type="dxa"/>
            </w:tcMar>
            <w:vAlign w:val="bottom"/>
          </w:tcPr>
          <w:p w:rsidR="00DC5F87" w:rsidRPr="00412D72" w:rsidRDefault="00B13274" w:rsidP="005539C2">
            <w:pPr>
              <w:spacing w:line="226" w:lineRule="auto"/>
              <w:ind w:right="35"/>
              <w:jc w:val="right"/>
              <w:rPr>
                <w:sz w:val="18"/>
                <w:szCs w:val="18"/>
                <w:lang w:val="tr-TR"/>
              </w:rPr>
            </w:pPr>
            <w:r>
              <w:rPr>
                <w:sz w:val="18"/>
                <w:szCs w:val="18"/>
                <w:lang w:val="tr-TR"/>
              </w:rPr>
              <w:t>-</w:t>
            </w:r>
          </w:p>
        </w:tc>
        <w:tc>
          <w:tcPr>
            <w:tcW w:w="1831" w:type="dxa"/>
            <w:noWrap/>
            <w:tcMar>
              <w:left w:w="301" w:type="dxa"/>
            </w:tcMar>
            <w:vAlign w:val="bottom"/>
          </w:tcPr>
          <w:p w:rsidR="00DC5F87" w:rsidRPr="00412D72" w:rsidRDefault="00B13274" w:rsidP="005539C2">
            <w:pPr>
              <w:spacing w:line="226" w:lineRule="auto"/>
              <w:ind w:right="35"/>
              <w:jc w:val="right"/>
              <w:rPr>
                <w:sz w:val="18"/>
                <w:szCs w:val="18"/>
                <w:lang w:val="tr-TR"/>
              </w:rPr>
            </w:pPr>
            <w:r>
              <w:rPr>
                <w:sz w:val="18"/>
                <w:szCs w:val="18"/>
                <w:lang w:val="tr-TR"/>
              </w:rPr>
              <w:t>-</w:t>
            </w:r>
          </w:p>
        </w:tc>
      </w:tr>
      <w:tr w:rsidR="00DC5F87" w:rsidRPr="00412D72">
        <w:trPr>
          <w:trHeight w:val="171"/>
        </w:trPr>
        <w:tc>
          <w:tcPr>
            <w:tcW w:w="4087" w:type="dxa"/>
          </w:tcPr>
          <w:p w:rsidR="00DC5F87" w:rsidRPr="00412D72" w:rsidRDefault="00DC5F87" w:rsidP="00BE6BB4">
            <w:pPr>
              <w:spacing w:line="226" w:lineRule="auto"/>
              <w:rPr>
                <w:sz w:val="18"/>
                <w:szCs w:val="18"/>
                <w:lang w:val="tr-TR"/>
              </w:rPr>
            </w:pPr>
            <w:r w:rsidRPr="00412D72">
              <w:rPr>
                <w:sz w:val="18"/>
                <w:szCs w:val="18"/>
                <w:lang w:val="tr-TR"/>
              </w:rPr>
              <w:t>Özel Karşılık Tutarı (-)</w:t>
            </w:r>
          </w:p>
        </w:tc>
        <w:tc>
          <w:tcPr>
            <w:tcW w:w="1690" w:type="dxa"/>
            <w:tcMar>
              <w:bottom w:w="0" w:type="dxa"/>
              <w:right w:w="0" w:type="dxa"/>
            </w:tcMar>
            <w:vAlign w:val="bottom"/>
          </w:tcPr>
          <w:p w:rsidR="00DC5F87" w:rsidRPr="00412D72" w:rsidRDefault="00B13274" w:rsidP="005539C2">
            <w:pPr>
              <w:spacing w:line="226" w:lineRule="auto"/>
              <w:ind w:right="35"/>
              <w:jc w:val="right"/>
              <w:rPr>
                <w:sz w:val="18"/>
                <w:szCs w:val="18"/>
                <w:lang w:val="tr-TR"/>
              </w:rPr>
            </w:pPr>
            <w:r>
              <w:rPr>
                <w:sz w:val="18"/>
                <w:szCs w:val="18"/>
                <w:lang w:val="tr-TR"/>
              </w:rPr>
              <w:t>-</w:t>
            </w:r>
          </w:p>
        </w:tc>
        <w:tc>
          <w:tcPr>
            <w:tcW w:w="1549" w:type="dxa"/>
            <w:noWrap/>
            <w:tcMar>
              <w:top w:w="28" w:type="dxa"/>
              <w:left w:w="301" w:type="dxa"/>
            </w:tcMar>
            <w:vAlign w:val="bottom"/>
          </w:tcPr>
          <w:p w:rsidR="00DC5F87" w:rsidRPr="00412D72" w:rsidRDefault="00B13274" w:rsidP="005539C2">
            <w:pPr>
              <w:spacing w:line="226" w:lineRule="auto"/>
              <w:ind w:right="35"/>
              <w:jc w:val="right"/>
              <w:rPr>
                <w:sz w:val="18"/>
                <w:szCs w:val="18"/>
                <w:lang w:val="tr-TR"/>
              </w:rPr>
            </w:pPr>
            <w:r>
              <w:rPr>
                <w:sz w:val="18"/>
                <w:szCs w:val="18"/>
                <w:lang w:val="tr-TR"/>
              </w:rPr>
              <w:t>-</w:t>
            </w:r>
          </w:p>
        </w:tc>
        <w:tc>
          <w:tcPr>
            <w:tcW w:w="1831" w:type="dxa"/>
            <w:noWrap/>
            <w:tcMar>
              <w:left w:w="301" w:type="dxa"/>
            </w:tcMar>
            <w:vAlign w:val="bottom"/>
          </w:tcPr>
          <w:p w:rsidR="00DC5F87" w:rsidRPr="00412D72" w:rsidRDefault="00B13274" w:rsidP="005539C2">
            <w:pPr>
              <w:spacing w:line="226" w:lineRule="auto"/>
              <w:ind w:right="35"/>
              <w:jc w:val="right"/>
              <w:rPr>
                <w:sz w:val="18"/>
                <w:szCs w:val="18"/>
                <w:lang w:val="tr-TR"/>
              </w:rPr>
            </w:pPr>
            <w:r>
              <w:rPr>
                <w:sz w:val="18"/>
                <w:szCs w:val="18"/>
                <w:lang w:val="tr-TR"/>
              </w:rPr>
              <w:t>-</w:t>
            </w:r>
          </w:p>
        </w:tc>
      </w:tr>
      <w:tr w:rsidR="00DC5F87" w:rsidRPr="00412D72">
        <w:trPr>
          <w:trHeight w:val="171"/>
        </w:trPr>
        <w:tc>
          <w:tcPr>
            <w:tcW w:w="4087" w:type="dxa"/>
            <w:tcBorders>
              <w:bottom w:val="single" w:sz="4" w:space="0" w:color="auto"/>
            </w:tcBorders>
          </w:tcPr>
          <w:p w:rsidR="00DC5F87" w:rsidRPr="00412D72" w:rsidRDefault="00DC5F87" w:rsidP="00BE6BB4">
            <w:pPr>
              <w:spacing w:line="226" w:lineRule="auto"/>
              <w:rPr>
                <w:sz w:val="18"/>
                <w:szCs w:val="18"/>
                <w:lang w:val="tr-TR"/>
              </w:rPr>
            </w:pPr>
            <w:r w:rsidRPr="00412D72">
              <w:rPr>
                <w:sz w:val="18"/>
                <w:szCs w:val="18"/>
                <w:lang w:val="tr-TR"/>
              </w:rPr>
              <w:t>Diğer Kredi ve Alacaklar (Net)</w:t>
            </w:r>
          </w:p>
        </w:tc>
        <w:tc>
          <w:tcPr>
            <w:tcW w:w="1690" w:type="dxa"/>
            <w:tcBorders>
              <w:bottom w:val="single" w:sz="4" w:space="0" w:color="auto"/>
            </w:tcBorders>
            <w:tcMar>
              <w:bottom w:w="0" w:type="dxa"/>
              <w:right w:w="0" w:type="dxa"/>
            </w:tcMar>
            <w:vAlign w:val="bottom"/>
          </w:tcPr>
          <w:p w:rsidR="00DC5F87" w:rsidRPr="00412D72" w:rsidRDefault="00B13274" w:rsidP="005539C2">
            <w:pPr>
              <w:spacing w:line="226" w:lineRule="auto"/>
              <w:ind w:right="35"/>
              <w:jc w:val="right"/>
              <w:rPr>
                <w:sz w:val="18"/>
                <w:szCs w:val="18"/>
                <w:lang w:val="tr-TR"/>
              </w:rPr>
            </w:pPr>
            <w:r>
              <w:rPr>
                <w:sz w:val="18"/>
                <w:szCs w:val="18"/>
                <w:lang w:val="tr-TR"/>
              </w:rPr>
              <w:t>-</w:t>
            </w:r>
          </w:p>
        </w:tc>
        <w:tc>
          <w:tcPr>
            <w:tcW w:w="1549" w:type="dxa"/>
            <w:tcBorders>
              <w:bottom w:val="single" w:sz="4" w:space="0" w:color="auto"/>
            </w:tcBorders>
            <w:noWrap/>
            <w:tcMar>
              <w:top w:w="28" w:type="dxa"/>
              <w:left w:w="301" w:type="dxa"/>
            </w:tcMar>
            <w:vAlign w:val="bottom"/>
          </w:tcPr>
          <w:p w:rsidR="00DC5F87" w:rsidRPr="00412D72" w:rsidRDefault="00B13274" w:rsidP="005539C2">
            <w:pPr>
              <w:spacing w:line="226" w:lineRule="auto"/>
              <w:ind w:right="35"/>
              <w:jc w:val="right"/>
              <w:rPr>
                <w:sz w:val="18"/>
                <w:szCs w:val="18"/>
                <w:lang w:val="tr-TR"/>
              </w:rPr>
            </w:pPr>
            <w:r>
              <w:rPr>
                <w:sz w:val="18"/>
                <w:szCs w:val="18"/>
                <w:lang w:val="tr-TR"/>
              </w:rPr>
              <w:t>-</w:t>
            </w:r>
          </w:p>
        </w:tc>
        <w:tc>
          <w:tcPr>
            <w:tcW w:w="1831" w:type="dxa"/>
            <w:tcBorders>
              <w:bottom w:val="single" w:sz="4" w:space="0" w:color="auto"/>
            </w:tcBorders>
            <w:noWrap/>
            <w:tcMar>
              <w:left w:w="301" w:type="dxa"/>
            </w:tcMar>
            <w:vAlign w:val="bottom"/>
          </w:tcPr>
          <w:p w:rsidR="00DC5F87" w:rsidRPr="00412D72" w:rsidRDefault="00B13274" w:rsidP="005539C2">
            <w:pPr>
              <w:spacing w:line="226" w:lineRule="auto"/>
              <w:ind w:right="35"/>
              <w:jc w:val="right"/>
              <w:rPr>
                <w:sz w:val="18"/>
                <w:szCs w:val="18"/>
                <w:lang w:val="tr-TR"/>
              </w:rPr>
            </w:pPr>
            <w:r>
              <w:rPr>
                <w:sz w:val="18"/>
                <w:szCs w:val="18"/>
                <w:lang w:val="tr-TR"/>
              </w:rPr>
              <w:t>-</w:t>
            </w:r>
          </w:p>
        </w:tc>
      </w:tr>
    </w:tbl>
    <w:p w:rsidR="00D3297D" w:rsidRPr="00412D72" w:rsidRDefault="00D3297D" w:rsidP="00BE6BB4">
      <w:pPr>
        <w:autoSpaceDE w:val="0"/>
        <w:autoSpaceDN w:val="0"/>
        <w:adjustRightInd w:val="0"/>
        <w:spacing w:line="226" w:lineRule="auto"/>
        <w:jc w:val="both"/>
        <w:rPr>
          <w:rFonts w:eastAsia="Arial Unicode MS"/>
          <w:sz w:val="16"/>
          <w:szCs w:val="16"/>
          <w:lang w:val="tr-TR"/>
        </w:rPr>
      </w:pPr>
    </w:p>
    <w:p w:rsidR="00FD4261" w:rsidRPr="00412D72" w:rsidRDefault="00705F60" w:rsidP="009E7B34">
      <w:pPr>
        <w:pStyle w:val="BodyText2"/>
        <w:tabs>
          <w:tab w:val="clear" w:pos="720"/>
          <w:tab w:val="left" w:pos="1276"/>
        </w:tabs>
        <w:autoSpaceDE w:val="0"/>
        <w:autoSpaceDN w:val="0"/>
        <w:adjustRightInd w:val="0"/>
        <w:spacing w:line="226" w:lineRule="auto"/>
        <w:ind w:left="1276" w:hanging="425"/>
        <w:rPr>
          <w:rFonts w:ascii="Times New Roman" w:eastAsia="Arial Unicode MS" w:hAnsi="Times New Roman" w:cs="Times New Roman"/>
          <w:szCs w:val="20"/>
        </w:rPr>
      </w:pPr>
      <w:r w:rsidRPr="00412D72">
        <w:rPr>
          <w:rFonts w:ascii="Times New Roman" w:eastAsia="Arial Unicode MS" w:hAnsi="Times New Roman" w:cs="Times New Roman"/>
          <w:szCs w:val="20"/>
        </w:rPr>
        <w:t>k)</w:t>
      </w:r>
      <w:r w:rsidRPr="00412D72">
        <w:rPr>
          <w:rFonts w:ascii="Times New Roman" w:eastAsia="Arial Unicode MS" w:hAnsi="Times New Roman" w:cs="Times New Roman"/>
          <w:szCs w:val="20"/>
        </w:rPr>
        <w:tab/>
      </w:r>
      <w:r w:rsidR="00D3297D" w:rsidRPr="00412D72">
        <w:rPr>
          <w:rFonts w:ascii="Times New Roman" w:eastAsia="Arial Unicode MS" w:hAnsi="Times New Roman" w:cs="Times New Roman"/>
          <w:szCs w:val="20"/>
        </w:rPr>
        <w:t xml:space="preserve">Zarar niteliğindeki krediler ve diğer alacaklar için tasfiye politikasının ana hatları: </w:t>
      </w:r>
      <w:r w:rsidR="00995410" w:rsidRPr="00412D72">
        <w:rPr>
          <w:rFonts w:ascii="Times New Roman" w:eastAsia="Arial Unicode MS" w:hAnsi="Times New Roman" w:cs="Times New Roman"/>
          <w:szCs w:val="20"/>
        </w:rPr>
        <w:t>Zarar niteliğinde kredileri ve diğer alacaklar kanuni takip ve teminatların nakde dönüştürülmesi</w:t>
      </w:r>
      <w:r w:rsidR="00BE6725" w:rsidRPr="00412D72">
        <w:rPr>
          <w:rFonts w:ascii="Times New Roman" w:eastAsia="Arial Unicode MS" w:hAnsi="Times New Roman" w:cs="Times New Roman"/>
          <w:szCs w:val="20"/>
        </w:rPr>
        <w:t xml:space="preserve"> yollarıyla tahsil edilmektedir</w:t>
      </w:r>
      <w:r w:rsidR="00995410" w:rsidRPr="00412D72">
        <w:rPr>
          <w:rFonts w:ascii="Times New Roman" w:eastAsia="Arial Unicode MS" w:hAnsi="Times New Roman" w:cs="Times New Roman"/>
          <w:szCs w:val="20"/>
        </w:rPr>
        <w:t xml:space="preserve"> </w:t>
      </w:r>
      <w:r w:rsidR="00A30BC4" w:rsidRPr="00412D72">
        <w:rPr>
          <w:rFonts w:ascii="Times New Roman" w:eastAsia="Arial Unicode MS" w:hAnsi="Times New Roman" w:cs="Times New Roman"/>
          <w:szCs w:val="20"/>
        </w:rPr>
        <w:t>(31 Aralık 201</w:t>
      </w:r>
      <w:r w:rsidR="00060D19">
        <w:rPr>
          <w:rFonts w:ascii="Times New Roman" w:eastAsia="Arial Unicode MS" w:hAnsi="Times New Roman" w:cs="Times New Roman"/>
          <w:szCs w:val="20"/>
        </w:rPr>
        <w:t>1</w:t>
      </w:r>
      <w:r w:rsidR="00A30BC4" w:rsidRPr="00412D72">
        <w:rPr>
          <w:rFonts w:ascii="Times New Roman" w:eastAsia="Arial Unicode MS" w:hAnsi="Times New Roman" w:cs="Times New Roman"/>
          <w:szCs w:val="20"/>
        </w:rPr>
        <w:t xml:space="preserve">: </w:t>
      </w:r>
      <w:r w:rsidR="00F763A3" w:rsidRPr="00412D72">
        <w:rPr>
          <w:rFonts w:ascii="Times New Roman" w:eastAsia="Arial Unicode MS" w:hAnsi="Times New Roman" w:cs="Times New Roman"/>
          <w:szCs w:val="20"/>
        </w:rPr>
        <w:t>Bulunmamaktadır</w:t>
      </w:r>
      <w:r w:rsidR="00D3297D" w:rsidRPr="00412D72">
        <w:rPr>
          <w:rFonts w:ascii="Times New Roman" w:eastAsia="Arial Unicode MS" w:hAnsi="Times New Roman" w:cs="Times New Roman"/>
          <w:szCs w:val="20"/>
        </w:rPr>
        <w:t>).</w:t>
      </w:r>
    </w:p>
    <w:p w:rsidR="00D01D92" w:rsidRPr="00412D72" w:rsidRDefault="00D01D92" w:rsidP="00BE6BB4">
      <w:pPr>
        <w:autoSpaceDE w:val="0"/>
        <w:autoSpaceDN w:val="0"/>
        <w:adjustRightInd w:val="0"/>
        <w:spacing w:line="226" w:lineRule="auto"/>
        <w:jc w:val="both"/>
        <w:rPr>
          <w:rFonts w:eastAsia="Arial Unicode MS"/>
          <w:sz w:val="16"/>
          <w:szCs w:val="16"/>
          <w:lang w:val="tr-TR"/>
        </w:rPr>
      </w:pPr>
    </w:p>
    <w:p w:rsidR="00D01D92" w:rsidRPr="00412D72" w:rsidRDefault="00705F60" w:rsidP="009E7B34">
      <w:pPr>
        <w:pStyle w:val="BodyText2"/>
        <w:tabs>
          <w:tab w:val="clear" w:pos="720"/>
          <w:tab w:val="left" w:pos="1276"/>
        </w:tabs>
        <w:autoSpaceDE w:val="0"/>
        <w:autoSpaceDN w:val="0"/>
        <w:adjustRightInd w:val="0"/>
        <w:spacing w:line="226" w:lineRule="auto"/>
        <w:ind w:left="1276" w:hanging="425"/>
        <w:rPr>
          <w:rFonts w:ascii="Times New Roman" w:eastAsia="Arial Unicode MS" w:hAnsi="Times New Roman" w:cs="Times New Roman"/>
          <w:szCs w:val="20"/>
        </w:rPr>
      </w:pPr>
      <w:r w:rsidRPr="00412D72">
        <w:rPr>
          <w:rFonts w:ascii="Times New Roman" w:eastAsia="Arial Unicode MS" w:hAnsi="Times New Roman" w:cs="Times New Roman"/>
          <w:szCs w:val="20"/>
        </w:rPr>
        <w:t>l)</w:t>
      </w:r>
      <w:r w:rsidRPr="00412D72">
        <w:rPr>
          <w:rFonts w:ascii="Times New Roman" w:eastAsia="Arial Unicode MS" w:hAnsi="Times New Roman" w:cs="Times New Roman"/>
          <w:szCs w:val="20"/>
        </w:rPr>
        <w:tab/>
      </w:r>
      <w:r w:rsidR="00D01D92" w:rsidRPr="00412D72">
        <w:rPr>
          <w:rFonts w:ascii="Times New Roman" w:eastAsia="Arial Unicode MS" w:hAnsi="Times New Roman" w:cs="Times New Roman"/>
          <w:szCs w:val="20"/>
        </w:rPr>
        <w:t xml:space="preserve">Aktiften silme politikasına ilişkin açıklamalar: </w:t>
      </w:r>
      <w:r w:rsidR="00995410" w:rsidRPr="00412D72">
        <w:rPr>
          <w:rFonts w:ascii="Times New Roman" w:eastAsia="Arial Unicode MS" w:hAnsi="Times New Roman" w:cs="Times New Roman"/>
          <w:szCs w:val="20"/>
        </w:rPr>
        <w:t>Takipteki alacakların aktif</w:t>
      </w:r>
      <w:r w:rsidR="00E1148B" w:rsidRPr="00412D72">
        <w:rPr>
          <w:rFonts w:ascii="Times New Roman" w:eastAsia="Arial Unicode MS" w:hAnsi="Times New Roman" w:cs="Times New Roman"/>
          <w:szCs w:val="20"/>
        </w:rPr>
        <w:t>t</w:t>
      </w:r>
      <w:r w:rsidR="00995410" w:rsidRPr="00412D72">
        <w:rPr>
          <w:rFonts w:ascii="Times New Roman" w:eastAsia="Arial Unicode MS" w:hAnsi="Times New Roman" w:cs="Times New Roman"/>
          <w:szCs w:val="20"/>
        </w:rPr>
        <w:t>en silinmesinde banka’nın genel politikası, hukuki takip sürecinde tahsilinin mümkün olmadığı belgelenen alacakların aktiften silinmesi yön</w:t>
      </w:r>
      <w:r w:rsidR="00BE6725" w:rsidRPr="00412D72">
        <w:rPr>
          <w:rFonts w:ascii="Times New Roman" w:eastAsia="Arial Unicode MS" w:hAnsi="Times New Roman" w:cs="Times New Roman"/>
          <w:szCs w:val="20"/>
        </w:rPr>
        <w:t>ündedir</w:t>
      </w:r>
      <w:r w:rsidR="00D01D92" w:rsidRPr="00412D72">
        <w:rPr>
          <w:rFonts w:ascii="Times New Roman" w:eastAsia="Arial Unicode MS" w:hAnsi="Times New Roman" w:cs="Times New Roman"/>
          <w:szCs w:val="20"/>
        </w:rPr>
        <w:t>.</w:t>
      </w:r>
    </w:p>
    <w:p w:rsidR="00D01D92" w:rsidRPr="00412D72" w:rsidRDefault="00D01D92" w:rsidP="00BE6BB4">
      <w:pPr>
        <w:autoSpaceDE w:val="0"/>
        <w:autoSpaceDN w:val="0"/>
        <w:adjustRightInd w:val="0"/>
        <w:spacing w:line="226" w:lineRule="auto"/>
        <w:jc w:val="both"/>
        <w:rPr>
          <w:rFonts w:eastAsia="Arial Unicode MS"/>
          <w:sz w:val="16"/>
          <w:szCs w:val="16"/>
          <w:lang w:val="tr-TR"/>
        </w:rPr>
      </w:pPr>
    </w:p>
    <w:p w:rsidR="003664BA" w:rsidRPr="00412D72" w:rsidRDefault="00705F60" w:rsidP="009E7B34">
      <w:pPr>
        <w:pStyle w:val="BodyText2"/>
        <w:tabs>
          <w:tab w:val="clear" w:pos="720"/>
          <w:tab w:val="left" w:pos="1276"/>
        </w:tabs>
        <w:autoSpaceDE w:val="0"/>
        <w:autoSpaceDN w:val="0"/>
        <w:adjustRightInd w:val="0"/>
        <w:spacing w:line="226" w:lineRule="auto"/>
        <w:ind w:left="1276" w:hanging="425"/>
        <w:rPr>
          <w:rFonts w:ascii="Times New Roman" w:eastAsia="Arial Unicode MS" w:hAnsi="Times New Roman" w:cs="Times New Roman"/>
          <w:szCs w:val="20"/>
        </w:rPr>
      </w:pPr>
      <w:r w:rsidRPr="00412D72">
        <w:rPr>
          <w:rFonts w:ascii="Times New Roman" w:eastAsia="Arial Unicode MS" w:hAnsi="Times New Roman" w:cs="Times New Roman"/>
          <w:szCs w:val="20"/>
        </w:rPr>
        <w:t>m)</w:t>
      </w:r>
      <w:r w:rsidRPr="00412D72">
        <w:rPr>
          <w:rFonts w:ascii="Times New Roman" w:eastAsia="Arial Unicode MS" w:hAnsi="Times New Roman" w:cs="Times New Roman"/>
          <w:szCs w:val="20"/>
        </w:rPr>
        <w:tab/>
      </w:r>
      <w:r w:rsidR="003664BA" w:rsidRPr="00412D72">
        <w:rPr>
          <w:rFonts w:ascii="Times New Roman" w:eastAsia="Arial Unicode MS" w:hAnsi="Times New Roman" w:cs="Times New Roman"/>
          <w:szCs w:val="20"/>
        </w:rPr>
        <w:t xml:space="preserve">Diğer açıklama ve dipnotlar: Finansal araç sınıfları itibarıyla, vadesi geçmiş ancak değer düşüklüğüne </w:t>
      </w:r>
      <w:r w:rsidR="00BE6BB4" w:rsidRPr="00412D72">
        <w:rPr>
          <w:rFonts w:ascii="Times New Roman" w:eastAsia="Arial Unicode MS" w:hAnsi="Times New Roman" w:cs="Times New Roman"/>
          <w:szCs w:val="20"/>
        </w:rPr>
        <w:t xml:space="preserve">uğramamış finansal varlıkların </w:t>
      </w:r>
      <w:r w:rsidR="003664BA" w:rsidRPr="00412D72">
        <w:rPr>
          <w:rFonts w:ascii="Times New Roman" w:eastAsia="Arial Unicode MS" w:hAnsi="Times New Roman" w:cs="Times New Roman"/>
          <w:szCs w:val="20"/>
        </w:rPr>
        <w:t>yaşlandırma analizi: Bilanço tarihi itibarıyla Banka’nın vadesi geçmiş ancak değer düşüklüğüne uğramamış finan</w:t>
      </w:r>
      <w:r w:rsidR="00CF2012" w:rsidRPr="00412D72">
        <w:rPr>
          <w:rFonts w:ascii="Times New Roman" w:eastAsia="Arial Unicode MS" w:hAnsi="Times New Roman" w:cs="Times New Roman"/>
          <w:szCs w:val="20"/>
        </w:rPr>
        <w:t xml:space="preserve">sal varlığı bulunmamaktadır </w:t>
      </w:r>
      <w:r w:rsidR="00A30BC4" w:rsidRPr="00412D72">
        <w:rPr>
          <w:rFonts w:ascii="Times New Roman" w:eastAsia="Arial Unicode MS" w:hAnsi="Times New Roman" w:cs="Times New Roman"/>
          <w:szCs w:val="20"/>
        </w:rPr>
        <w:t>(31 Aralık 201</w:t>
      </w:r>
      <w:r w:rsidR="00060D19">
        <w:rPr>
          <w:rFonts w:ascii="Times New Roman" w:eastAsia="Arial Unicode MS" w:hAnsi="Times New Roman" w:cs="Times New Roman"/>
          <w:szCs w:val="20"/>
        </w:rPr>
        <w:t>1</w:t>
      </w:r>
      <w:r w:rsidR="00A30BC4" w:rsidRPr="00412D72">
        <w:rPr>
          <w:rFonts w:ascii="Times New Roman" w:eastAsia="Arial Unicode MS" w:hAnsi="Times New Roman" w:cs="Times New Roman"/>
          <w:szCs w:val="20"/>
        </w:rPr>
        <w:t>:</w:t>
      </w:r>
      <w:r w:rsidR="00F763A3" w:rsidRPr="009E7B34">
        <w:rPr>
          <w:rFonts w:ascii="Times New Roman" w:eastAsia="Arial Unicode MS" w:hAnsi="Times New Roman" w:cs="Times New Roman"/>
          <w:szCs w:val="20"/>
        </w:rPr>
        <w:t xml:space="preserve"> </w:t>
      </w:r>
      <w:r w:rsidR="00F763A3" w:rsidRPr="00412D72">
        <w:rPr>
          <w:rFonts w:ascii="Times New Roman" w:eastAsia="Arial Unicode MS" w:hAnsi="Times New Roman" w:cs="Times New Roman"/>
          <w:szCs w:val="20"/>
        </w:rPr>
        <w:t>Bulunmamaktadır</w:t>
      </w:r>
      <w:r w:rsidR="003664BA" w:rsidRPr="00412D72">
        <w:rPr>
          <w:rFonts w:ascii="Times New Roman" w:eastAsia="Arial Unicode MS" w:hAnsi="Times New Roman" w:cs="Times New Roman"/>
          <w:szCs w:val="20"/>
        </w:rPr>
        <w:t>).</w:t>
      </w:r>
    </w:p>
    <w:p w:rsidR="003664BA" w:rsidRPr="00412D72" w:rsidRDefault="003664BA" w:rsidP="00BE6BB4">
      <w:pPr>
        <w:autoSpaceDE w:val="0"/>
        <w:autoSpaceDN w:val="0"/>
        <w:adjustRightInd w:val="0"/>
        <w:spacing w:line="226" w:lineRule="auto"/>
        <w:jc w:val="both"/>
        <w:rPr>
          <w:rFonts w:eastAsia="Arial Unicode MS"/>
          <w:sz w:val="16"/>
          <w:szCs w:val="16"/>
          <w:lang w:val="tr-TR"/>
        </w:rPr>
      </w:pPr>
    </w:p>
    <w:p w:rsidR="00C46466" w:rsidRPr="00412D72" w:rsidRDefault="00C46466" w:rsidP="00C46466">
      <w:pPr>
        <w:pStyle w:val="BodyText21"/>
        <w:widowControl/>
        <w:autoSpaceDE w:val="0"/>
        <w:autoSpaceDN w:val="0"/>
        <w:adjustRightInd w:val="0"/>
        <w:spacing w:line="226" w:lineRule="auto"/>
        <w:ind w:left="851"/>
        <w:jc w:val="both"/>
        <w:rPr>
          <w:rFonts w:ascii="Times New Roman" w:hAnsi="Times New Roman"/>
          <w:color w:val="auto"/>
          <w:sz w:val="20"/>
          <w:lang w:val="tr-TR"/>
        </w:rPr>
      </w:pPr>
      <w:r w:rsidRPr="00C46466">
        <w:rPr>
          <w:rFonts w:ascii="Times" w:hAnsi="Times"/>
          <w:color w:val="auto"/>
          <w:sz w:val="20"/>
          <w:lang w:val="tr-TR"/>
        </w:rPr>
        <w:t xml:space="preserve">Vadesi geçmiş ancak değer düşüklüğüne uğramış zarar niteliğindeki kredi ve diğer alacaklara ilişkin olarak Banka’nın 30 </w:t>
      </w:r>
      <w:r w:rsidR="00EB5034">
        <w:rPr>
          <w:rFonts w:ascii="Times" w:hAnsi="Times"/>
          <w:color w:val="auto"/>
          <w:sz w:val="20"/>
          <w:lang w:val="tr-TR"/>
        </w:rPr>
        <w:t>Haziran 2012</w:t>
      </w:r>
      <w:r w:rsidRPr="00C46466">
        <w:rPr>
          <w:rFonts w:ascii="Times" w:hAnsi="Times"/>
          <w:color w:val="auto"/>
          <w:sz w:val="20"/>
          <w:lang w:val="tr-TR"/>
        </w:rPr>
        <w:t xml:space="preserve"> itibarıyla elinde bulundurduğu teminatların gerçeğe uygun değeri: 7.560 TL’dir </w:t>
      </w:r>
      <w:r w:rsidRPr="00C46466">
        <w:rPr>
          <w:rFonts w:ascii="Times" w:hAnsi="Times"/>
          <w:color w:val="auto"/>
          <w:sz w:val="20"/>
          <w:lang w:val="tr-TR"/>
        </w:rPr>
        <w:br/>
      </w:r>
      <w:r w:rsidRPr="00C46466">
        <w:rPr>
          <w:rFonts w:ascii="Times New Roman" w:eastAsia="Arial Unicode MS" w:hAnsi="Times New Roman"/>
          <w:bCs/>
          <w:sz w:val="20"/>
          <w:lang w:val="tr-TR"/>
        </w:rPr>
        <w:t>(31 Aralık 2011: 5.909).</w:t>
      </w:r>
    </w:p>
    <w:p w:rsidR="00FC2818" w:rsidRPr="00412D72" w:rsidRDefault="00FC2818" w:rsidP="00BE6BB4">
      <w:pPr>
        <w:autoSpaceDE w:val="0"/>
        <w:autoSpaceDN w:val="0"/>
        <w:adjustRightInd w:val="0"/>
        <w:spacing w:line="226" w:lineRule="auto"/>
        <w:jc w:val="both"/>
        <w:rPr>
          <w:rFonts w:eastAsia="Arial Unicode MS"/>
          <w:sz w:val="16"/>
          <w:szCs w:val="16"/>
          <w:lang w:val="tr-TR"/>
        </w:rPr>
      </w:pPr>
    </w:p>
    <w:p w:rsidR="003664BA" w:rsidRPr="00412D72" w:rsidRDefault="003664BA" w:rsidP="00BE6BB4">
      <w:pPr>
        <w:pStyle w:val="BodyText2"/>
        <w:tabs>
          <w:tab w:val="clear" w:pos="720"/>
        </w:tabs>
        <w:autoSpaceDE w:val="0"/>
        <w:autoSpaceDN w:val="0"/>
        <w:adjustRightInd w:val="0"/>
        <w:spacing w:line="226" w:lineRule="auto"/>
        <w:ind w:left="851"/>
        <w:rPr>
          <w:rFonts w:ascii="Times New Roman" w:hAnsi="Times New Roman" w:cs="Times New Roman"/>
          <w:szCs w:val="20"/>
        </w:rPr>
      </w:pPr>
      <w:r w:rsidRPr="00412D72">
        <w:rPr>
          <w:rFonts w:ascii="Times New Roman" w:hAnsi="Times New Roman" w:cs="Times New Roman"/>
          <w:szCs w:val="20"/>
        </w:rPr>
        <w:t xml:space="preserve">Değişken faizli kredi ve diğer alacaklar: Bilanço tarihi itibarıyla Banka’nın değişken faizli kredi ve diğer alacağı bulunmamaktadır </w:t>
      </w:r>
      <w:r w:rsidR="00A30BC4" w:rsidRPr="00412D72">
        <w:rPr>
          <w:rFonts w:ascii="Times New Roman" w:hAnsi="Times New Roman" w:cs="Times New Roman"/>
          <w:szCs w:val="20"/>
        </w:rPr>
        <w:t>(31 Aralık 201</w:t>
      </w:r>
      <w:r w:rsidR="00060D19">
        <w:rPr>
          <w:rFonts w:ascii="Times New Roman" w:hAnsi="Times New Roman" w:cs="Times New Roman"/>
          <w:szCs w:val="20"/>
        </w:rPr>
        <w:t>1</w:t>
      </w:r>
      <w:r w:rsidR="00A30BC4" w:rsidRPr="00412D72">
        <w:rPr>
          <w:rFonts w:ascii="Times New Roman" w:hAnsi="Times New Roman" w:cs="Times New Roman"/>
          <w:szCs w:val="20"/>
        </w:rPr>
        <w:t>:</w:t>
      </w:r>
      <w:r w:rsidR="00F763A3" w:rsidRPr="00412D72">
        <w:t xml:space="preserve"> </w:t>
      </w:r>
      <w:r w:rsidR="00F763A3" w:rsidRPr="00412D72">
        <w:rPr>
          <w:rFonts w:ascii="Times New Roman" w:hAnsi="Times New Roman" w:cs="Times New Roman"/>
          <w:szCs w:val="20"/>
        </w:rPr>
        <w:t>Bulunmamaktadır</w:t>
      </w:r>
      <w:r w:rsidRPr="00412D72">
        <w:rPr>
          <w:rFonts w:ascii="Times New Roman" w:hAnsi="Times New Roman" w:cs="Times New Roman"/>
          <w:szCs w:val="20"/>
        </w:rPr>
        <w:t>).</w:t>
      </w:r>
    </w:p>
    <w:p w:rsidR="003664BA" w:rsidRPr="00412D72" w:rsidRDefault="003664BA" w:rsidP="00BE6BB4">
      <w:pPr>
        <w:autoSpaceDE w:val="0"/>
        <w:autoSpaceDN w:val="0"/>
        <w:adjustRightInd w:val="0"/>
        <w:spacing w:line="226" w:lineRule="auto"/>
        <w:jc w:val="both"/>
        <w:rPr>
          <w:rFonts w:eastAsia="Arial Unicode MS"/>
          <w:sz w:val="16"/>
          <w:szCs w:val="16"/>
          <w:lang w:val="tr-TR"/>
        </w:rPr>
      </w:pPr>
    </w:p>
    <w:p w:rsidR="003664BA" w:rsidRPr="00412D72" w:rsidRDefault="003664BA" w:rsidP="00BE6BB4">
      <w:pPr>
        <w:spacing w:line="226" w:lineRule="auto"/>
        <w:ind w:left="851"/>
        <w:jc w:val="both"/>
        <w:outlineLvl w:val="0"/>
        <w:rPr>
          <w:b/>
          <w:lang w:val="tr-TR"/>
        </w:rPr>
      </w:pPr>
      <w:r w:rsidRPr="00412D72">
        <w:rPr>
          <w:spacing w:val="-3"/>
          <w:lang w:val="tr-TR"/>
        </w:rPr>
        <w:t xml:space="preserve">Gerçeğe uygun değer farkı kar veya zarara yansıtılan olarak sınıflandırılan kredi ve diğer alacaklar: </w:t>
      </w:r>
      <w:r w:rsidRPr="00412D72">
        <w:rPr>
          <w:lang w:val="tr-TR"/>
        </w:rPr>
        <w:t>Bilanço tarihi itibarıyla Banka’nın g</w:t>
      </w:r>
      <w:r w:rsidRPr="00412D72">
        <w:rPr>
          <w:spacing w:val="-3"/>
          <w:lang w:val="tr-TR"/>
        </w:rPr>
        <w:t xml:space="preserve">erçeğe uygun değer farkı kar veya zarara yansıtılan olarak sınıflandırılan kredi ve diğer alacağı </w:t>
      </w:r>
      <w:r w:rsidRPr="00412D72">
        <w:rPr>
          <w:lang w:val="tr-TR"/>
        </w:rPr>
        <w:t xml:space="preserve">bulunmamaktadır </w:t>
      </w:r>
      <w:r w:rsidR="00A30BC4" w:rsidRPr="00412D72">
        <w:rPr>
          <w:lang w:val="tr-TR"/>
        </w:rPr>
        <w:t>(31 Aralık 201</w:t>
      </w:r>
      <w:r w:rsidR="00060D19">
        <w:rPr>
          <w:lang w:val="tr-TR"/>
        </w:rPr>
        <w:t>1</w:t>
      </w:r>
      <w:r w:rsidR="00A30BC4" w:rsidRPr="00412D72">
        <w:rPr>
          <w:lang w:val="tr-TR"/>
        </w:rPr>
        <w:t>:</w:t>
      </w:r>
      <w:r w:rsidR="00F763A3" w:rsidRPr="00412D72">
        <w:t xml:space="preserve"> </w:t>
      </w:r>
      <w:r w:rsidR="00F763A3" w:rsidRPr="00412D72">
        <w:rPr>
          <w:lang w:val="tr-TR"/>
        </w:rPr>
        <w:t>Bulunmamaktadır</w:t>
      </w:r>
      <w:r w:rsidRPr="00412D72">
        <w:rPr>
          <w:lang w:val="tr-TR"/>
        </w:rPr>
        <w:t>).</w:t>
      </w:r>
    </w:p>
    <w:p w:rsidR="00FD4261" w:rsidRPr="00412D72" w:rsidRDefault="00FD4261" w:rsidP="00BE6BB4">
      <w:pPr>
        <w:autoSpaceDE w:val="0"/>
        <w:autoSpaceDN w:val="0"/>
        <w:adjustRightInd w:val="0"/>
        <w:spacing w:line="226" w:lineRule="auto"/>
        <w:jc w:val="both"/>
        <w:rPr>
          <w:rFonts w:eastAsia="Arial Unicode MS"/>
          <w:sz w:val="16"/>
          <w:szCs w:val="16"/>
          <w:lang w:val="tr-TR"/>
        </w:rPr>
      </w:pPr>
    </w:p>
    <w:p w:rsidR="00D3297D" w:rsidRPr="00412D72" w:rsidRDefault="00D3297D" w:rsidP="00BE6BB4">
      <w:pPr>
        <w:spacing w:line="226" w:lineRule="auto"/>
        <w:ind w:left="851"/>
        <w:jc w:val="both"/>
        <w:rPr>
          <w:lang w:val="tr-TR"/>
        </w:rPr>
      </w:pPr>
      <w:r w:rsidRPr="00412D72">
        <w:rPr>
          <w:spacing w:val="-3"/>
          <w:lang w:val="tr-TR"/>
        </w:rPr>
        <w:t xml:space="preserve">Krediler ve alacaklara ilişkin gerçeğe uygun değeri ile izlenen kredi türevleri: </w:t>
      </w:r>
      <w:r w:rsidRPr="00412D72">
        <w:rPr>
          <w:lang w:val="tr-TR"/>
        </w:rPr>
        <w:t>Bilanço tarihi itibarıyla Banka’nın k</w:t>
      </w:r>
      <w:r w:rsidRPr="00412D72">
        <w:rPr>
          <w:spacing w:val="-3"/>
          <w:lang w:val="tr-TR"/>
        </w:rPr>
        <w:t>rediler ve alacaklara ilişkin gerçeğe uygun değeri ile izlenen kredi türevleri</w:t>
      </w:r>
      <w:r w:rsidRPr="00412D72">
        <w:rPr>
          <w:lang w:val="tr-TR"/>
        </w:rPr>
        <w:t xml:space="preserve"> bulunmamaktadır </w:t>
      </w:r>
      <w:r w:rsidR="00A30BC4" w:rsidRPr="00412D72">
        <w:rPr>
          <w:lang w:val="tr-TR"/>
        </w:rPr>
        <w:t>(31 Aralık 201</w:t>
      </w:r>
      <w:r w:rsidR="00060D19">
        <w:rPr>
          <w:lang w:val="tr-TR"/>
        </w:rPr>
        <w:t>1</w:t>
      </w:r>
      <w:r w:rsidR="00A30BC4" w:rsidRPr="00412D72">
        <w:rPr>
          <w:lang w:val="tr-TR"/>
        </w:rPr>
        <w:t xml:space="preserve">: </w:t>
      </w:r>
      <w:r w:rsidR="00F763A3" w:rsidRPr="00412D72">
        <w:rPr>
          <w:lang w:val="tr-TR"/>
        </w:rPr>
        <w:t>Bulunmamaktadır</w:t>
      </w:r>
      <w:r w:rsidRPr="00412D72">
        <w:rPr>
          <w:lang w:val="tr-TR"/>
        </w:rPr>
        <w:t>).</w:t>
      </w:r>
    </w:p>
    <w:p w:rsidR="00705F60" w:rsidRPr="00412D72" w:rsidRDefault="00705F60" w:rsidP="00705F60">
      <w:pPr>
        <w:autoSpaceDE w:val="0"/>
        <w:autoSpaceDN w:val="0"/>
        <w:adjustRightInd w:val="0"/>
        <w:rPr>
          <w:rFonts w:eastAsia="Arial Unicode MS"/>
          <w:b/>
          <w:lang w:val="tr-TR"/>
        </w:rPr>
      </w:pPr>
      <w:r w:rsidRPr="00412D72">
        <w:rPr>
          <w:lang w:val="tr-TR"/>
        </w:rPr>
        <w:br w:type="page"/>
      </w:r>
      <w:r w:rsidRPr="00412D72">
        <w:rPr>
          <w:rFonts w:eastAsia="Arial Unicode MS"/>
          <w:b/>
          <w:lang w:val="tr-TR"/>
        </w:rPr>
        <w:lastRenderedPageBreak/>
        <w:t>KONSOLİDE OLMAYAN FİNANSAL TABLOLARA İLİŞKİN AÇIKLAMA VE DİPNOTLAR (Devamı)</w:t>
      </w:r>
    </w:p>
    <w:p w:rsidR="00056DC9" w:rsidRPr="00412D72" w:rsidRDefault="00056DC9" w:rsidP="00705F60">
      <w:pPr>
        <w:tabs>
          <w:tab w:val="left" w:pos="540"/>
        </w:tabs>
        <w:jc w:val="both"/>
        <w:rPr>
          <w:lang w:val="tr-TR"/>
        </w:rPr>
      </w:pPr>
    </w:p>
    <w:p w:rsidR="00056DC9" w:rsidRPr="00412D72" w:rsidRDefault="00705F60" w:rsidP="00705F60">
      <w:pPr>
        <w:pStyle w:val="BodyText2"/>
        <w:tabs>
          <w:tab w:val="clear" w:pos="720"/>
          <w:tab w:val="left" w:pos="851"/>
        </w:tabs>
        <w:autoSpaceDE w:val="0"/>
        <w:autoSpaceDN w:val="0"/>
        <w:adjustRightInd w:val="0"/>
        <w:ind w:left="851" w:hanging="851"/>
        <w:rPr>
          <w:rFonts w:ascii="Times New Roman" w:eastAsia="Arial Unicode MS" w:hAnsi="Times New Roman" w:cs="Times New Roman"/>
          <w:b/>
          <w:bCs/>
          <w:szCs w:val="20"/>
        </w:rPr>
      </w:pPr>
      <w:r w:rsidRPr="00412D72">
        <w:rPr>
          <w:rFonts w:ascii="Times New Roman" w:eastAsia="Arial Unicode MS" w:hAnsi="Times New Roman" w:cs="Times New Roman"/>
          <w:b/>
          <w:bCs/>
          <w:szCs w:val="20"/>
        </w:rPr>
        <w:t xml:space="preserve">6. </w:t>
      </w:r>
      <w:r w:rsidRPr="00412D72">
        <w:rPr>
          <w:rFonts w:ascii="Times New Roman" w:eastAsia="Arial Unicode MS" w:hAnsi="Times New Roman" w:cs="Times New Roman"/>
          <w:b/>
          <w:bCs/>
          <w:szCs w:val="20"/>
        </w:rPr>
        <w:tab/>
      </w:r>
      <w:r w:rsidR="00056DC9" w:rsidRPr="00412D72">
        <w:rPr>
          <w:rFonts w:ascii="Times New Roman" w:eastAsia="Arial Unicode MS" w:hAnsi="Times New Roman" w:cs="Times New Roman"/>
          <w:b/>
          <w:bCs/>
          <w:szCs w:val="20"/>
        </w:rPr>
        <w:t>Vadeye kadar elde tutulacak yatırımlar:</w:t>
      </w:r>
    </w:p>
    <w:p w:rsidR="00056DC9" w:rsidRPr="00412D72" w:rsidRDefault="00056DC9" w:rsidP="00056DC9">
      <w:pPr>
        <w:autoSpaceDE w:val="0"/>
        <w:autoSpaceDN w:val="0"/>
        <w:adjustRightInd w:val="0"/>
        <w:jc w:val="both"/>
        <w:rPr>
          <w:rFonts w:eastAsia="Arial Unicode MS"/>
          <w:lang w:val="tr-TR"/>
        </w:rPr>
      </w:pPr>
    </w:p>
    <w:p w:rsidR="00056DC9" w:rsidRPr="00412D72" w:rsidRDefault="00994423" w:rsidP="00994423">
      <w:pPr>
        <w:tabs>
          <w:tab w:val="left" w:pos="1276"/>
          <w:tab w:val="left" w:pos="1701"/>
        </w:tabs>
        <w:autoSpaceDE w:val="0"/>
        <w:autoSpaceDN w:val="0"/>
        <w:adjustRightInd w:val="0"/>
        <w:ind w:left="1276" w:hanging="425"/>
        <w:jc w:val="both"/>
        <w:rPr>
          <w:rFonts w:eastAsia="Arial Unicode MS"/>
          <w:lang w:val="tr-TR"/>
        </w:rPr>
      </w:pPr>
      <w:r>
        <w:rPr>
          <w:rFonts w:eastAsia="Arial Unicode MS"/>
          <w:lang w:val="tr-TR"/>
        </w:rPr>
        <w:t>6.a)</w:t>
      </w:r>
      <w:r>
        <w:rPr>
          <w:rFonts w:eastAsia="Arial Unicode MS"/>
          <w:lang w:val="tr-TR"/>
        </w:rPr>
        <w:tab/>
      </w:r>
      <w:r w:rsidR="00705F60" w:rsidRPr="00412D72">
        <w:rPr>
          <w:rFonts w:eastAsia="Arial Unicode MS"/>
          <w:lang w:val="tr-TR"/>
        </w:rPr>
        <w:t>i.</w:t>
      </w:r>
      <w:r w:rsidR="00705F60" w:rsidRPr="00412D72">
        <w:rPr>
          <w:rFonts w:eastAsia="Arial Unicode MS"/>
          <w:lang w:val="tr-TR"/>
        </w:rPr>
        <w:tab/>
      </w:r>
      <w:r w:rsidR="00056DC9" w:rsidRPr="00412D72">
        <w:rPr>
          <w:rFonts w:eastAsia="Arial Unicode MS"/>
          <w:lang w:val="tr-TR"/>
        </w:rPr>
        <w:t>Teminata verilen / bloke edilen vadeye kadar elde tutulacak yatırımlar:</w:t>
      </w:r>
    </w:p>
    <w:p w:rsidR="00056DC9" w:rsidRPr="00412D72" w:rsidRDefault="00056DC9" w:rsidP="00056DC9">
      <w:pPr>
        <w:pStyle w:val="BodyText2"/>
        <w:tabs>
          <w:tab w:val="clear" w:pos="720"/>
          <w:tab w:val="left" w:pos="1080"/>
        </w:tabs>
        <w:autoSpaceDE w:val="0"/>
        <w:autoSpaceDN w:val="0"/>
        <w:adjustRightInd w:val="0"/>
        <w:ind w:left="540" w:hanging="360"/>
        <w:rPr>
          <w:rFonts w:ascii="Times New Roman" w:hAnsi="Times New Roman" w:cs="Times New Roman"/>
          <w:szCs w:val="20"/>
        </w:rPr>
      </w:pPr>
    </w:p>
    <w:tbl>
      <w:tblPr>
        <w:tblW w:w="9214" w:type="dxa"/>
        <w:tblInd w:w="881" w:type="dxa"/>
        <w:tblLayout w:type="fixed"/>
        <w:tblCellMar>
          <w:left w:w="30" w:type="dxa"/>
          <w:right w:w="30" w:type="dxa"/>
        </w:tblCellMar>
        <w:tblLook w:val="0000"/>
      </w:tblPr>
      <w:tblGrid>
        <w:gridCol w:w="5949"/>
        <w:gridCol w:w="1632"/>
        <w:gridCol w:w="1633"/>
      </w:tblGrid>
      <w:tr w:rsidR="00056DC9" w:rsidRPr="005539C2" w:rsidTr="006E0FD8">
        <w:trPr>
          <w:trHeight w:val="218"/>
        </w:trPr>
        <w:tc>
          <w:tcPr>
            <w:tcW w:w="5949" w:type="dxa"/>
            <w:tcBorders>
              <w:bottom w:val="single" w:sz="4" w:space="0" w:color="auto"/>
            </w:tcBorders>
          </w:tcPr>
          <w:p w:rsidR="00056DC9" w:rsidRPr="005539C2" w:rsidRDefault="00056DC9" w:rsidP="00B50B16">
            <w:pPr>
              <w:autoSpaceDE w:val="0"/>
              <w:autoSpaceDN w:val="0"/>
              <w:adjustRightInd w:val="0"/>
              <w:jc w:val="right"/>
              <w:rPr>
                <w:color w:val="000000"/>
                <w:sz w:val="18"/>
                <w:szCs w:val="18"/>
                <w:lang w:val="tr-TR"/>
              </w:rPr>
            </w:pPr>
          </w:p>
        </w:tc>
        <w:tc>
          <w:tcPr>
            <w:tcW w:w="1632" w:type="dxa"/>
            <w:tcBorders>
              <w:bottom w:val="single" w:sz="4" w:space="0" w:color="auto"/>
            </w:tcBorders>
            <w:vAlign w:val="bottom"/>
          </w:tcPr>
          <w:p w:rsidR="00056DC9" w:rsidRPr="005539C2" w:rsidRDefault="00056DC9" w:rsidP="00D13421">
            <w:pPr>
              <w:autoSpaceDE w:val="0"/>
              <w:autoSpaceDN w:val="0"/>
              <w:adjustRightInd w:val="0"/>
              <w:ind w:right="-11"/>
              <w:jc w:val="right"/>
              <w:rPr>
                <w:b/>
                <w:color w:val="000000"/>
                <w:sz w:val="18"/>
                <w:szCs w:val="18"/>
                <w:lang w:val="tr-TR"/>
              </w:rPr>
            </w:pPr>
            <w:r w:rsidRPr="005539C2">
              <w:rPr>
                <w:b/>
                <w:color w:val="000000"/>
                <w:sz w:val="18"/>
                <w:szCs w:val="18"/>
                <w:lang w:val="tr-TR"/>
              </w:rPr>
              <w:t xml:space="preserve">Cari Dönem </w:t>
            </w:r>
          </w:p>
        </w:tc>
        <w:tc>
          <w:tcPr>
            <w:tcW w:w="1633" w:type="dxa"/>
            <w:tcBorders>
              <w:bottom w:val="single" w:sz="4" w:space="0" w:color="auto"/>
            </w:tcBorders>
            <w:vAlign w:val="bottom"/>
          </w:tcPr>
          <w:p w:rsidR="00056DC9" w:rsidRPr="005539C2" w:rsidRDefault="00056DC9" w:rsidP="00D13421">
            <w:pPr>
              <w:autoSpaceDE w:val="0"/>
              <w:autoSpaceDN w:val="0"/>
              <w:adjustRightInd w:val="0"/>
              <w:ind w:right="-11"/>
              <w:jc w:val="right"/>
              <w:rPr>
                <w:b/>
                <w:color w:val="000000"/>
                <w:sz w:val="18"/>
                <w:szCs w:val="18"/>
                <w:lang w:val="tr-TR"/>
              </w:rPr>
            </w:pPr>
            <w:r w:rsidRPr="005539C2">
              <w:rPr>
                <w:b/>
                <w:color w:val="000000"/>
                <w:sz w:val="18"/>
                <w:szCs w:val="18"/>
                <w:lang w:val="tr-TR"/>
              </w:rPr>
              <w:t>Önceki</w:t>
            </w:r>
            <w:r w:rsidR="007F0E53" w:rsidRPr="005539C2">
              <w:rPr>
                <w:b/>
                <w:color w:val="000000"/>
                <w:sz w:val="18"/>
                <w:szCs w:val="18"/>
                <w:lang w:val="tr-TR"/>
              </w:rPr>
              <w:t xml:space="preserve"> </w:t>
            </w:r>
            <w:r w:rsidRPr="005539C2">
              <w:rPr>
                <w:b/>
                <w:color w:val="000000"/>
                <w:sz w:val="18"/>
                <w:szCs w:val="18"/>
                <w:lang w:val="tr-TR"/>
              </w:rPr>
              <w:t>Dönem</w:t>
            </w:r>
          </w:p>
        </w:tc>
      </w:tr>
      <w:tr w:rsidR="00060D19" w:rsidRPr="005539C2" w:rsidTr="006E0FD8">
        <w:trPr>
          <w:trHeight w:val="218"/>
        </w:trPr>
        <w:tc>
          <w:tcPr>
            <w:tcW w:w="5949" w:type="dxa"/>
            <w:tcBorders>
              <w:top w:val="single" w:sz="4" w:space="0" w:color="auto"/>
            </w:tcBorders>
            <w:vAlign w:val="bottom"/>
          </w:tcPr>
          <w:p w:rsidR="00060D19" w:rsidRPr="005539C2" w:rsidRDefault="00060D19" w:rsidP="00B50B16">
            <w:pPr>
              <w:autoSpaceDE w:val="0"/>
              <w:autoSpaceDN w:val="0"/>
              <w:adjustRightInd w:val="0"/>
              <w:rPr>
                <w:color w:val="000000"/>
                <w:sz w:val="18"/>
                <w:szCs w:val="18"/>
                <w:lang w:val="tr-TR"/>
              </w:rPr>
            </w:pPr>
            <w:r w:rsidRPr="005539C2">
              <w:rPr>
                <w:color w:val="000000"/>
                <w:sz w:val="18"/>
                <w:szCs w:val="18"/>
                <w:lang w:val="tr-TR"/>
              </w:rPr>
              <w:t>Teminata Verilen/Bloke Edilen Vadeye Kadar Elde Tutulacak Yatırımlar</w:t>
            </w:r>
          </w:p>
        </w:tc>
        <w:tc>
          <w:tcPr>
            <w:tcW w:w="1632" w:type="dxa"/>
            <w:tcBorders>
              <w:top w:val="single" w:sz="4" w:space="0" w:color="auto"/>
            </w:tcBorders>
            <w:vAlign w:val="bottom"/>
          </w:tcPr>
          <w:p w:rsidR="00060D19" w:rsidRPr="005539C2" w:rsidRDefault="00472CFF" w:rsidP="00D13421">
            <w:pPr>
              <w:autoSpaceDE w:val="0"/>
              <w:autoSpaceDN w:val="0"/>
              <w:adjustRightInd w:val="0"/>
              <w:ind w:left="72" w:right="-11" w:firstLine="180"/>
              <w:jc w:val="right"/>
              <w:rPr>
                <w:color w:val="000000"/>
                <w:sz w:val="18"/>
                <w:szCs w:val="18"/>
                <w:lang w:val="tr-TR"/>
              </w:rPr>
            </w:pPr>
            <w:r w:rsidRPr="00472CFF">
              <w:rPr>
                <w:color w:val="000000"/>
                <w:sz w:val="18"/>
                <w:szCs w:val="18"/>
                <w:lang w:val="tr-TR"/>
              </w:rPr>
              <w:t>29.510</w:t>
            </w:r>
          </w:p>
        </w:tc>
        <w:tc>
          <w:tcPr>
            <w:tcW w:w="1633" w:type="dxa"/>
            <w:tcBorders>
              <w:top w:val="single" w:sz="4" w:space="0" w:color="auto"/>
            </w:tcBorders>
            <w:vAlign w:val="bottom"/>
          </w:tcPr>
          <w:p w:rsidR="00060D19" w:rsidRPr="008400F4" w:rsidRDefault="00060D19" w:rsidP="00E7778B">
            <w:pPr>
              <w:autoSpaceDE w:val="0"/>
              <w:autoSpaceDN w:val="0"/>
              <w:adjustRightInd w:val="0"/>
              <w:ind w:left="72" w:right="-11" w:firstLine="180"/>
              <w:jc w:val="right"/>
              <w:rPr>
                <w:color w:val="000000"/>
                <w:lang w:val="tr-TR"/>
              </w:rPr>
            </w:pPr>
            <w:r w:rsidRPr="008400F4">
              <w:rPr>
                <w:color w:val="000000"/>
                <w:lang w:val="tr-TR"/>
              </w:rPr>
              <w:t>42.337</w:t>
            </w:r>
          </w:p>
        </w:tc>
      </w:tr>
      <w:tr w:rsidR="00060D19" w:rsidRPr="005539C2" w:rsidTr="006E0FD8">
        <w:trPr>
          <w:trHeight w:val="218"/>
        </w:trPr>
        <w:tc>
          <w:tcPr>
            <w:tcW w:w="5949" w:type="dxa"/>
            <w:tcBorders>
              <w:bottom w:val="single" w:sz="4" w:space="0" w:color="auto"/>
            </w:tcBorders>
            <w:vAlign w:val="bottom"/>
          </w:tcPr>
          <w:p w:rsidR="00060D19" w:rsidRPr="005539C2" w:rsidRDefault="00060D19" w:rsidP="00B50B16">
            <w:pPr>
              <w:autoSpaceDE w:val="0"/>
              <w:autoSpaceDN w:val="0"/>
              <w:adjustRightInd w:val="0"/>
              <w:rPr>
                <w:color w:val="000000"/>
                <w:sz w:val="18"/>
                <w:szCs w:val="18"/>
                <w:lang w:val="tr-TR"/>
              </w:rPr>
            </w:pPr>
            <w:r w:rsidRPr="005539C2">
              <w:rPr>
                <w:color w:val="000000"/>
                <w:sz w:val="18"/>
                <w:szCs w:val="18"/>
                <w:lang w:val="tr-TR"/>
              </w:rPr>
              <w:t>Bu Yatırıma Ait Reeskont</w:t>
            </w:r>
          </w:p>
        </w:tc>
        <w:tc>
          <w:tcPr>
            <w:tcW w:w="1632" w:type="dxa"/>
            <w:tcBorders>
              <w:bottom w:val="single" w:sz="4" w:space="0" w:color="auto"/>
            </w:tcBorders>
            <w:vAlign w:val="bottom"/>
          </w:tcPr>
          <w:p w:rsidR="00060D19" w:rsidRPr="005539C2" w:rsidRDefault="00472CFF" w:rsidP="00D13421">
            <w:pPr>
              <w:autoSpaceDE w:val="0"/>
              <w:autoSpaceDN w:val="0"/>
              <w:adjustRightInd w:val="0"/>
              <w:ind w:left="72" w:right="-11" w:firstLine="180"/>
              <w:jc w:val="right"/>
              <w:rPr>
                <w:color w:val="000000"/>
                <w:sz w:val="18"/>
                <w:szCs w:val="18"/>
                <w:lang w:val="tr-TR"/>
              </w:rPr>
            </w:pPr>
            <w:r w:rsidRPr="00472CFF">
              <w:rPr>
                <w:color w:val="000000"/>
                <w:sz w:val="18"/>
                <w:szCs w:val="18"/>
                <w:lang w:val="tr-TR"/>
              </w:rPr>
              <w:t>3.52</w:t>
            </w:r>
            <w:r w:rsidR="00592086">
              <w:rPr>
                <w:color w:val="000000"/>
                <w:sz w:val="18"/>
                <w:szCs w:val="18"/>
                <w:lang w:val="tr-TR"/>
              </w:rPr>
              <w:t>8</w:t>
            </w:r>
          </w:p>
        </w:tc>
        <w:tc>
          <w:tcPr>
            <w:tcW w:w="1633" w:type="dxa"/>
            <w:tcBorders>
              <w:bottom w:val="single" w:sz="4" w:space="0" w:color="auto"/>
            </w:tcBorders>
            <w:vAlign w:val="bottom"/>
          </w:tcPr>
          <w:p w:rsidR="00060D19" w:rsidRPr="008400F4" w:rsidRDefault="00060D19" w:rsidP="00E7778B">
            <w:pPr>
              <w:autoSpaceDE w:val="0"/>
              <w:autoSpaceDN w:val="0"/>
              <w:adjustRightInd w:val="0"/>
              <w:ind w:left="72" w:right="-11" w:firstLine="180"/>
              <w:jc w:val="right"/>
              <w:rPr>
                <w:color w:val="000000"/>
                <w:lang w:val="tr-TR"/>
              </w:rPr>
            </w:pPr>
            <w:r w:rsidRPr="008400F4">
              <w:rPr>
                <w:color w:val="000000"/>
                <w:lang w:val="tr-TR"/>
              </w:rPr>
              <w:t>4.301</w:t>
            </w:r>
          </w:p>
        </w:tc>
      </w:tr>
      <w:tr w:rsidR="00060D19" w:rsidRPr="005539C2" w:rsidTr="006E0FD8">
        <w:trPr>
          <w:trHeight w:val="202"/>
        </w:trPr>
        <w:tc>
          <w:tcPr>
            <w:tcW w:w="5949" w:type="dxa"/>
            <w:tcBorders>
              <w:top w:val="single" w:sz="4" w:space="0" w:color="auto"/>
              <w:bottom w:val="single" w:sz="12" w:space="0" w:color="auto"/>
            </w:tcBorders>
            <w:vAlign w:val="bottom"/>
          </w:tcPr>
          <w:p w:rsidR="00060D19" w:rsidRPr="005539C2" w:rsidRDefault="00060D19" w:rsidP="00B50B16">
            <w:pPr>
              <w:autoSpaceDE w:val="0"/>
              <w:autoSpaceDN w:val="0"/>
              <w:adjustRightInd w:val="0"/>
              <w:rPr>
                <w:b/>
                <w:bCs/>
                <w:color w:val="000000"/>
                <w:sz w:val="18"/>
                <w:szCs w:val="18"/>
                <w:lang w:val="tr-TR"/>
              </w:rPr>
            </w:pPr>
            <w:r w:rsidRPr="005539C2">
              <w:rPr>
                <w:b/>
                <w:bCs/>
                <w:color w:val="000000"/>
                <w:sz w:val="18"/>
                <w:szCs w:val="18"/>
                <w:lang w:val="tr-TR"/>
              </w:rPr>
              <w:t>Toplam</w:t>
            </w:r>
          </w:p>
        </w:tc>
        <w:tc>
          <w:tcPr>
            <w:tcW w:w="1632" w:type="dxa"/>
            <w:tcBorders>
              <w:top w:val="single" w:sz="4" w:space="0" w:color="auto"/>
              <w:bottom w:val="single" w:sz="12" w:space="0" w:color="auto"/>
            </w:tcBorders>
            <w:vAlign w:val="bottom"/>
          </w:tcPr>
          <w:p w:rsidR="00060D19" w:rsidRPr="005539C2" w:rsidRDefault="00472CFF" w:rsidP="00D13421">
            <w:pPr>
              <w:autoSpaceDE w:val="0"/>
              <w:autoSpaceDN w:val="0"/>
              <w:adjustRightInd w:val="0"/>
              <w:ind w:left="72" w:right="-11" w:firstLine="180"/>
              <w:jc w:val="right"/>
              <w:rPr>
                <w:b/>
                <w:color w:val="000000"/>
                <w:sz w:val="18"/>
                <w:szCs w:val="18"/>
                <w:lang w:val="tr-TR"/>
              </w:rPr>
            </w:pPr>
            <w:r w:rsidRPr="00472CFF">
              <w:rPr>
                <w:b/>
                <w:color w:val="000000"/>
                <w:sz w:val="18"/>
                <w:szCs w:val="18"/>
                <w:lang w:val="tr-TR"/>
              </w:rPr>
              <w:t>33.03</w:t>
            </w:r>
            <w:r w:rsidR="00592086">
              <w:rPr>
                <w:b/>
                <w:color w:val="000000"/>
                <w:sz w:val="18"/>
                <w:szCs w:val="18"/>
                <w:lang w:val="tr-TR"/>
              </w:rPr>
              <w:t>8</w:t>
            </w:r>
          </w:p>
        </w:tc>
        <w:tc>
          <w:tcPr>
            <w:tcW w:w="1633" w:type="dxa"/>
            <w:tcBorders>
              <w:top w:val="single" w:sz="4" w:space="0" w:color="auto"/>
              <w:bottom w:val="single" w:sz="12" w:space="0" w:color="auto"/>
            </w:tcBorders>
            <w:vAlign w:val="bottom"/>
          </w:tcPr>
          <w:p w:rsidR="00060D19" w:rsidRPr="008400F4" w:rsidRDefault="00060D19" w:rsidP="00E7778B">
            <w:pPr>
              <w:autoSpaceDE w:val="0"/>
              <w:autoSpaceDN w:val="0"/>
              <w:adjustRightInd w:val="0"/>
              <w:ind w:left="72" w:right="-11" w:firstLine="180"/>
              <w:jc w:val="right"/>
              <w:rPr>
                <w:b/>
                <w:color w:val="000000"/>
                <w:lang w:val="tr-TR"/>
              </w:rPr>
            </w:pPr>
            <w:r w:rsidRPr="008400F4">
              <w:rPr>
                <w:b/>
                <w:color w:val="000000"/>
                <w:lang w:val="tr-TR"/>
              </w:rPr>
              <w:t>46.638</w:t>
            </w:r>
          </w:p>
        </w:tc>
      </w:tr>
    </w:tbl>
    <w:p w:rsidR="00056DC9" w:rsidRPr="00412D72" w:rsidRDefault="00056DC9" w:rsidP="00705F60">
      <w:pPr>
        <w:pStyle w:val="BodyText2"/>
        <w:tabs>
          <w:tab w:val="clear" w:pos="720"/>
          <w:tab w:val="left" w:pos="1080"/>
        </w:tabs>
        <w:autoSpaceDE w:val="0"/>
        <w:autoSpaceDN w:val="0"/>
        <w:adjustRightInd w:val="0"/>
        <w:ind w:left="540" w:hanging="540"/>
        <w:rPr>
          <w:rFonts w:ascii="Times New Roman" w:eastAsia="Arial Unicode MS" w:hAnsi="Times New Roman" w:cs="Times New Roman"/>
          <w:szCs w:val="20"/>
        </w:rPr>
      </w:pPr>
    </w:p>
    <w:p w:rsidR="00056DC9" w:rsidRPr="00412D72" w:rsidRDefault="001F7289" w:rsidP="00994423">
      <w:pPr>
        <w:tabs>
          <w:tab w:val="left" w:pos="1276"/>
          <w:tab w:val="left" w:pos="1701"/>
        </w:tabs>
        <w:autoSpaceDE w:val="0"/>
        <w:autoSpaceDN w:val="0"/>
        <w:adjustRightInd w:val="0"/>
        <w:ind w:left="1701" w:hanging="850"/>
        <w:jc w:val="both"/>
        <w:rPr>
          <w:rFonts w:eastAsia="Arial Unicode MS"/>
          <w:lang w:val="tr-TR"/>
        </w:rPr>
      </w:pPr>
      <w:r>
        <w:rPr>
          <w:rFonts w:eastAsia="Arial Unicode MS"/>
          <w:lang w:val="tr-TR"/>
        </w:rPr>
        <w:t>6.a)</w:t>
      </w:r>
      <w:r>
        <w:rPr>
          <w:rFonts w:eastAsia="Arial Unicode MS"/>
          <w:lang w:val="tr-TR"/>
        </w:rPr>
        <w:tab/>
      </w:r>
      <w:proofErr w:type="spellStart"/>
      <w:r w:rsidR="00056DC9" w:rsidRPr="00412D72">
        <w:rPr>
          <w:rFonts w:eastAsia="Arial Unicode MS"/>
          <w:lang w:val="tr-TR"/>
        </w:rPr>
        <w:t>ii</w:t>
      </w:r>
      <w:proofErr w:type="spellEnd"/>
      <w:r w:rsidR="00056DC9" w:rsidRPr="00412D72">
        <w:rPr>
          <w:rFonts w:eastAsia="Arial Unicode MS"/>
          <w:lang w:val="tr-TR"/>
        </w:rPr>
        <w:t>.</w:t>
      </w:r>
      <w:r w:rsidR="00705F60" w:rsidRPr="00412D72">
        <w:rPr>
          <w:rFonts w:eastAsia="Arial Unicode MS"/>
          <w:lang w:val="tr-TR"/>
        </w:rPr>
        <w:tab/>
      </w:r>
      <w:r w:rsidR="00056DC9" w:rsidRPr="00412D72">
        <w:rPr>
          <w:rFonts w:eastAsia="Arial Unicode MS"/>
          <w:lang w:val="tr-TR"/>
        </w:rPr>
        <w:t xml:space="preserve">Repo işlemlerine konu olan vadeye kadar elde tutulacak yatırımlar yasal yükümlülükler:  Bilanço tarihi itibarıyla Banka’nın repo işlemlerine konu olan vadeye kadar elde tutulacak yatırımlara ilişkin yasal yükümlülüğü bulunmamaktadır </w:t>
      </w:r>
      <w:r w:rsidR="00EE02CA">
        <w:rPr>
          <w:rFonts w:eastAsia="Arial Unicode MS"/>
          <w:lang w:val="tr-TR"/>
        </w:rPr>
        <w:t>(31 Aralık 2011</w:t>
      </w:r>
      <w:r w:rsidR="00A30BC4" w:rsidRPr="00412D72">
        <w:rPr>
          <w:rFonts w:eastAsia="Arial Unicode MS"/>
          <w:lang w:val="tr-TR"/>
        </w:rPr>
        <w:t xml:space="preserve">: </w:t>
      </w:r>
      <w:r w:rsidR="00F763A3" w:rsidRPr="00412D72">
        <w:rPr>
          <w:rFonts w:eastAsia="Arial Unicode MS"/>
          <w:lang w:val="tr-TR"/>
        </w:rPr>
        <w:t>Bulunmamaktadır</w:t>
      </w:r>
      <w:r w:rsidR="00056DC9" w:rsidRPr="00412D72">
        <w:rPr>
          <w:rFonts w:eastAsia="Arial Unicode MS"/>
          <w:lang w:val="tr-TR"/>
        </w:rPr>
        <w:t>).</w:t>
      </w:r>
    </w:p>
    <w:p w:rsidR="00056DC9" w:rsidRPr="00412D72" w:rsidRDefault="00056DC9" w:rsidP="00705F60">
      <w:pPr>
        <w:tabs>
          <w:tab w:val="left" w:pos="1080"/>
        </w:tabs>
        <w:autoSpaceDE w:val="0"/>
        <w:autoSpaceDN w:val="0"/>
        <w:adjustRightInd w:val="0"/>
        <w:jc w:val="both"/>
        <w:rPr>
          <w:rFonts w:eastAsia="Arial Unicode MS"/>
          <w:lang w:val="tr-TR"/>
        </w:rPr>
      </w:pPr>
    </w:p>
    <w:p w:rsidR="00056DC9" w:rsidRPr="00412D72" w:rsidRDefault="00056DC9" w:rsidP="00994423">
      <w:pPr>
        <w:tabs>
          <w:tab w:val="left" w:pos="1276"/>
        </w:tabs>
        <w:autoSpaceDE w:val="0"/>
        <w:autoSpaceDN w:val="0"/>
        <w:adjustRightInd w:val="0"/>
        <w:ind w:left="1276" w:hanging="425"/>
        <w:jc w:val="both"/>
        <w:rPr>
          <w:rFonts w:eastAsia="Arial Unicode MS"/>
          <w:lang w:val="tr-TR"/>
        </w:rPr>
      </w:pPr>
      <w:r w:rsidRPr="00412D72">
        <w:rPr>
          <w:rFonts w:eastAsia="Arial Unicode MS"/>
          <w:lang w:val="tr-TR"/>
        </w:rPr>
        <w:t>6.b)</w:t>
      </w:r>
      <w:r w:rsidRPr="00412D72">
        <w:rPr>
          <w:rFonts w:eastAsia="Arial Unicode MS"/>
          <w:lang w:val="tr-TR"/>
        </w:rPr>
        <w:tab/>
        <w:t>Vadeye kadar elde tutulacak devlet borçlanma senetlerine ilişkin bilgiler:</w:t>
      </w:r>
    </w:p>
    <w:p w:rsidR="00056DC9" w:rsidRPr="00412D72" w:rsidRDefault="00056DC9" w:rsidP="00056DC9">
      <w:pPr>
        <w:autoSpaceDE w:val="0"/>
        <w:autoSpaceDN w:val="0"/>
        <w:adjustRightInd w:val="0"/>
        <w:ind w:left="360" w:hanging="360"/>
        <w:jc w:val="both"/>
        <w:rPr>
          <w:lang w:val="tr-TR"/>
        </w:rPr>
      </w:pPr>
    </w:p>
    <w:tbl>
      <w:tblPr>
        <w:tblW w:w="9214" w:type="dxa"/>
        <w:tblInd w:w="881" w:type="dxa"/>
        <w:tblLayout w:type="fixed"/>
        <w:tblCellMar>
          <w:left w:w="30" w:type="dxa"/>
          <w:right w:w="30" w:type="dxa"/>
        </w:tblCellMar>
        <w:tblLook w:val="0000"/>
      </w:tblPr>
      <w:tblGrid>
        <w:gridCol w:w="5953"/>
        <w:gridCol w:w="1630"/>
        <w:gridCol w:w="1631"/>
      </w:tblGrid>
      <w:tr w:rsidR="00056DC9" w:rsidRPr="005539C2" w:rsidTr="00A73842">
        <w:trPr>
          <w:trHeight w:val="173"/>
        </w:trPr>
        <w:tc>
          <w:tcPr>
            <w:tcW w:w="5953" w:type="dxa"/>
            <w:tcBorders>
              <w:bottom w:val="single" w:sz="4" w:space="0" w:color="auto"/>
            </w:tcBorders>
          </w:tcPr>
          <w:p w:rsidR="00056DC9" w:rsidRPr="005539C2" w:rsidRDefault="00056DC9" w:rsidP="00B50B16">
            <w:pPr>
              <w:autoSpaceDE w:val="0"/>
              <w:autoSpaceDN w:val="0"/>
              <w:adjustRightInd w:val="0"/>
              <w:jc w:val="right"/>
              <w:rPr>
                <w:color w:val="000000"/>
                <w:sz w:val="18"/>
                <w:szCs w:val="18"/>
                <w:lang w:val="tr-TR"/>
              </w:rPr>
            </w:pPr>
          </w:p>
        </w:tc>
        <w:tc>
          <w:tcPr>
            <w:tcW w:w="1630" w:type="dxa"/>
            <w:tcBorders>
              <w:bottom w:val="single" w:sz="4" w:space="0" w:color="auto"/>
            </w:tcBorders>
            <w:vAlign w:val="bottom"/>
          </w:tcPr>
          <w:p w:rsidR="00056DC9" w:rsidRPr="005539C2" w:rsidRDefault="00056DC9" w:rsidP="00D13421">
            <w:pPr>
              <w:autoSpaceDE w:val="0"/>
              <w:autoSpaceDN w:val="0"/>
              <w:adjustRightInd w:val="0"/>
              <w:ind w:right="7"/>
              <w:jc w:val="right"/>
              <w:rPr>
                <w:b/>
                <w:color w:val="000000"/>
                <w:sz w:val="18"/>
                <w:szCs w:val="18"/>
                <w:lang w:val="tr-TR"/>
              </w:rPr>
            </w:pPr>
            <w:r w:rsidRPr="005539C2">
              <w:rPr>
                <w:b/>
                <w:color w:val="000000"/>
                <w:sz w:val="18"/>
                <w:szCs w:val="18"/>
                <w:lang w:val="tr-TR"/>
              </w:rPr>
              <w:t xml:space="preserve">Cari Dönem </w:t>
            </w:r>
          </w:p>
        </w:tc>
        <w:tc>
          <w:tcPr>
            <w:tcW w:w="1631" w:type="dxa"/>
            <w:tcBorders>
              <w:bottom w:val="single" w:sz="4" w:space="0" w:color="auto"/>
            </w:tcBorders>
            <w:vAlign w:val="bottom"/>
          </w:tcPr>
          <w:p w:rsidR="00056DC9" w:rsidRPr="005539C2" w:rsidRDefault="00056DC9" w:rsidP="00D13421">
            <w:pPr>
              <w:autoSpaceDE w:val="0"/>
              <w:autoSpaceDN w:val="0"/>
              <w:adjustRightInd w:val="0"/>
              <w:ind w:right="7"/>
              <w:jc w:val="right"/>
              <w:rPr>
                <w:b/>
                <w:color w:val="000000"/>
                <w:sz w:val="18"/>
                <w:szCs w:val="18"/>
                <w:lang w:val="tr-TR"/>
              </w:rPr>
            </w:pPr>
            <w:r w:rsidRPr="005539C2">
              <w:rPr>
                <w:b/>
                <w:color w:val="000000"/>
                <w:sz w:val="18"/>
                <w:szCs w:val="18"/>
                <w:lang w:val="tr-TR"/>
              </w:rPr>
              <w:t xml:space="preserve">Önceki Dönem </w:t>
            </w:r>
          </w:p>
        </w:tc>
      </w:tr>
      <w:tr w:rsidR="00C276CF" w:rsidRPr="005539C2" w:rsidTr="00A73842">
        <w:tblPrEx>
          <w:tblCellMar>
            <w:right w:w="0" w:type="dxa"/>
          </w:tblCellMar>
        </w:tblPrEx>
        <w:trPr>
          <w:trHeight w:val="173"/>
        </w:trPr>
        <w:tc>
          <w:tcPr>
            <w:tcW w:w="5953" w:type="dxa"/>
            <w:tcBorders>
              <w:top w:val="single" w:sz="4" w:space="0" w:color="auto"/>
            </w:tcBorders>
            <w:vAlign w:val="bottom"/>
          </w:tcPr>
          <w:p w:rsidR="00C276CF" w:rsidRPr="005539C2" w:rsidRDefault="00C276CF" w:rsidP="00B50B16">
            <w:pPr>
              <w:autoSpaceDE w:val="0"/>
              <w:autoSpaceDN w:val="0"/>
              <w:adjustRightInd w:val="0"/>
              <w:rPr>
                <w:color w:val="000000"/>
                <w:sz w:val="18"/>
                <w:szCs w:val="18"/>
                <w:lang w:val="tr-TR"/>
              </w:rPr>
            </w:pPr>
            <w:r w:rsidRPr="005539C2">
              <w:rPr>
                <w:color w:val="000000"/>
                <w:sz w:val="18"/>
                <w:szCs w:val="18"/>
                <w:lang w:val="tr-TR"/>
              </w:rPr>
              <w:t>Devlet Tahvili</w:t>
            </w:r>
          </w:p>
        </w:tc>
        <w:tc>
          <w:tcPr>
            <w:tcW w:w="1630" w:type="dxa"/>
            <w:tcBorders>
              <w:top w:val="single" w:sz="4" w:space="0" w:color="auto"/>
            </w:tcBorders>
            <w:vAlign w:val="bottom"/>
          </w:tcPr>
          <w:p w:rsidR="00C276CF" w:rsidRPr="005539C2" w:rsidRDefault="00472CFF" w:rsidP="00D13421">
            <w:pPr>
              <w:autoSpaceDE w:val="0"/>
              <w:autoSpaceDN w:val="0"/>
              <w:adjustRightInd w:val="0"/>
              <w:ind w:right="7"/>
              <w:jc w:val="right"/>
              <w:rPr>
                <w:color w:val="000000"/>
                <w:sz w:val="18"/>
                <w:szCs w:val="18"/>
                <w:lang w:val="tr-TR"/>
              </w:rPr>
            </w:pPr>
            <w:r w:rsidRPr="00472CFF">
              <w:rPr>
                <w:color w:val="000000"/>
                <w:sz w:val="18"/>
                <w:szCs w:val="18"/>
                <w:lang w:val="tr-TR"/>
              </w:rPr>
              <w:t>33.038</w:t>
            </w:r>
          </w:p>
        </w:tc>
        <w:tc>
          <w:tcPr>
            <w:tcW w:w="1631" w:type="dxa"/>
            <w:tcBorders>
              <w:top w:val="single" w:sz="4" w:space="0" w:color="auto"/>
            </w:tcBorders>
            <w:vAlign w:val="bottom"/>
          </w:tcPr>
          <w:p w:rsidR="00C276CF" w:rsidRPr="005539C2" w:rsidRDefault="00EE02CA" w:rsidP="00413EA2">
            <w:pPr>
              <w:autoSpaceDE w:val="0"/>
              <w:autoSpaceDN w:val="0"/>
              <w:adjustRightInd w:val="0"/>
              <w:ind w:right="7"/>
              <w:jc w:val="right"/>
              <w:rPr>
                <w:color w:val="000000"/>
                <w:sz w:val="18"/>
                <w:szCs w:val="18"/>
                <w:lang w:val="tr-TR"/>
              </w:rPr>
            </w:pPr>
            <w:r w:rsidRPr="00EE02CA">
              <w:rPr>
                <w:color w:val="000000"/>
                <w:sz w:val="18"/>
                <w:szCs w:val="18"/>
                <w:lang w:val="tr-TR"/>
              </w:rPr>
              <w:t>46.638</w:t>
            </w:r>
          </w:p>
        </w:tc>
      </w:tr>
      <w:tr w:rsidR="00C276CF" w:rsidRPr="005539C2" w:rsidTr="00A73842">
        <w:tblPrEx>
          <w:tblCellMar>
            <w:right w:w="0" w:type="dxa"/>
          </w:tblCellMar>
        </w:tblPrEx>
        <w:trPr>
          <w:trHeight w:val="173"/>
        </w:trPr>
        <w:tc>
          <w:tcPr>
            <w:tcW w:w="5953" w:type="dxa"/>
            <w:vAlign w:val="bottom"/>
          </w:tcPr>
          <w:p w:rsidR="00C276CF" w:rsidRPr="005539C2" w:rsidRDefault="00C276CF" w:rsidP="00B50B16">
            <w:pPr>
              <w:autoSpaceDE w:val="0"/>
              <w:autoSpaceDN w:val="0"/>
              <w:adjustRightInd w:val="0"/>
              <w:rPr>
                <w:color w:val="000000"/>
                <w:sz w:val="18"/>
                <w:szCs w:val="18"/>
                <w:lang w:val="tr-TR"/>
              </w:rPr>
            </w:pPr>
            <w:r w:rsidRPr="005539C2">
              <w:rPr>
                <w:color w:val="000000"/>
                <w:sz w:val="18"/>
                <w:szCs w:val="18"/>
                <w:lang w:val="tr-TR"/>
              </w:rPr>
              <w:t>Hazine Bonosu</w:t>
            </w:r>
          </w:p>
        </w:tc>
        <w:tc>
          <w:tcPr>
            <w:tcW w:w="1630" w:type="dxa"/>
            <w:vAlign w:val="bottom"/>
          </w:tcPr>
          <w:p w:rsidR="00C276CF" w:rsidRPr="005539C2" w:rsidRDefault="00472CFF" w:rsidP="00D13421">
            <w:pPr>
              <w:autoSpaceDE w:val="0"/>
              <w:autoSpaceDN w:val="0"/>
              <w:adjustRightInd w:val="0"/>
              <w:ind w:right="7"/>
              <w:jc w:val="right"/>
              <w:rPr>
                <w:sz w:val="18"/>
                <w:szCs w:val="18"/>
                <w:lang w:val="tr-TR"/>
              </w:rPr>
            </w:pPr>
            <w:r>
              <w:rPr>
                <w:sz w:val="18"/>
                <w:szCs w:val="18"/>
                <w:lang w:val="tr-TR"/>
              </w:rPr>
              <w:t>-</w:t>
            </w:r>
          </w:p>
        </w:tc>
        <w:tc>
          <w:tcPr>
            <w:tcW w:w="1631" w:type="dxa"/>
            <w:vAlign w:val="bottom"/>
          </w:tcPr>
          <w:p w:rsidR="00C276CF" w:rsidRPr="005539C2" w:rsidRDefault="00C276CF" w:rsidP="00413EA2">
            <w:pPr>
              <w:autoSpaceDE w:val="0"/>
              <w:autoSpaceDN w:val="0"/>
              <w:adjustRightInd w:val="0"/>
              <w:ind w:right="7"/>
              <w:jc w:val="right"/>
              <w:rPr>
                <w:sz w:val="18"/>
                <w:szCs w:val="18"/>
                <w:lang w:val="tr-TR"/>
              </w:rPr>
            </w:pPr>
            <w:r w:rsidRPr="005539C2">
              <w:rPr>
                <w:sz w:val="18"/>
                <w:szCs w:val="18"/>
                <w:lang w:val="tr-TR"/>
              </w:rPr>
              <w:t>-</w:t>
            </w:r>
          </w:p>
        </w:tc>
      </w:tr>
      <w:tr w:rsidR="00C276CF" w:rsidRPr="005539C2" w:rsidTr="00A73842">
        <w:tblPrEx>
          <w:tblCellMar>
            <w:right w:w="0" w:type="dxa"/>
          </w:tblCellMar>
        </w:tblPrEx>
        <w:trPr>
          <w:trHeight w:val="173"/>
        </w:trPr>
        <w:tc>
          <w:tcPr>
            <w:tcW w:w="5953" w:type="dxa"/>
            <w:tcBorders>
              <w:bottom w:val="single" w:sz="4" w:space="0" w:color="auto"/>
            </w:tcBorders>
            <w:vAlign w:val="bottom"/>
          </w:tcPr>
          <w:p w:rsidR="00C276CF" w:rsidRPr="005539C2" w:rsidRDefault="00C276CF" w:rsidP="00B50B16">
            <w:pPr>
              <w:autoSpaceDE w:val="0"/>
              <w:autoSpaceDN w:val="0"/>
              <w:adjustRightInd w:val="0"/>
              <w:rPr>
                <w:color w:val="000000"/>
                <w:sz w:val="18"/>
                <w:szCs w:val="18"/>
                <w:lang w:val="tr-TR"/>
              </w:rPr>
            </w:pPr>
            <w:r w:rsidRPr="005539C2">
              <w:rPr>
                <w:color w:val="000000"/>
                <w:sz w:val="18"/>
                <w:szCs w:val="18"/>
                <w:lang w:val="tr-TR"/>
              </w:rPr>
              <w:t>Diğer Kamu Borçlanma Senetleri</w:t>
            </w:r>
          </w:p>
        </w:tc>
        <w:tc>
          <w:tcPr>
            <w:tcW w:w="1630" w:type="dxa"/>
            <w:tcBorders>
              <w:bottom w:val="single" w:sz="4" w:space="0" w:color="auto"/>
            </w:tcBorders>
            <w:vAlign w:val="bottom"/>
          </w:tcPr>
          <w:p w:rsidR="00C276CF" w:rsidRPr="005539C2" w:rsidRDefault="00472CFF" w:rsidP="00D13421">
            <w:pPr>
              <w:autoSpaceDE w:val="0"/>
              <w:autoSpaceDN w:val="0"/>
              <w:adjustRightInd w:val="0"/>
              <w:ind w:right="7"/>
              <w:jc w:val="right"/>
              <w:rPr>
                <w:sz w:val="18"/>
                <w:szCs w:val="18"/>
                <w:lang w:val="tr-TR"/>
              </w:rPr>
            </w:pPr>
            <w:r>
              <w:rPr>
                <w:sz w:val="18"/>
                <w:szCs w:val="18"/>
                <w:lang w:val="tr-TR"/>
              </w:rPr>
              <w:t>-</w:t>
            </w:r>
          </w:p>
        </w:tc>
        <w:tc>
          <w:tcPr>
            <w:tcW w:w="1631" w:type="dxa"/>
            <w:tcBorders>
              <w:bottom w:val="single" w:sz="4" w:space="0" w:color="auto"/>
            </w:tcBorders>
            <w:vAlign w:val="bottom"/>
          </w:tcPr>
          <w:p w:rsidR="00C276CF" w:rsidRPr="005539C2" w:rsidRDefault="00C276CF" w:rsidP="00413EA2">
            <w:pPr>
              <w:autoSpaceDE w:val="0"/>
              <w:autoSpaceDN w:val="0"/>
              <w:adjustRightInd w:val="0"/>
              <w:ind w:right="7"/>
              <w:jc w:val="right"/>
              <w:rPr>
                <w:sz w:val="18"/>
                <w:szCs w:val="18"/>
                <w:lang w:val="tr-TR"/>
              </w:rPr>
            </w:pPr>
            <w:r w:rsidRPr="005539C2">
              <w:rPr>
                <w:sz w:val="18"/>
                <w:szCs w:val="18"/>
                <w:lang w:val="tr-TR"/>
              </w:rPr>
              <w:t>-</w:t>
            </w:r>
          </w:p>
        </w:tc>
      </w:tr>
      <w:tr w:rsidR="00C276CF" w:rsidRPr="005539C2" w:rsidTr="00A73842">
        <w:tblPrEx>
          <w:tblCellMar>
            <w:right w:w="0" w:type="dxa"/>
          </w:tblCellMar>
        </w:tblPrEx>
        <w:trPr>
          <w:trHeight w:val="173"/>
        </w:trPr>
        <w:tc>
          <w:tcPr>
            <w:tcW w:w="5953" w:type="dxa"/>
            <w:tcBorders>
              <w:top w:val="single" w:sz="4" w:space="0" w:color="auto"/>
              <w:bottom w:val="single" w:sz="12" w:space="0" w:color="auto"/>
            </w:tcBorders>
            <w:vAlign w:val="bottom"/>
          </w:tcPr>
          <w:p w:rsidR="00C276CF" w:rsidRPr="005539C2" w:rsidRDefault="00C276CF" w:rsidP="00B50B16">
            <w:pPr>
              <w:autoSpaceDE w:val="0"/>
              <w:autoSpaceDN w:val="0"/>
              <w:adjustRightInd w:val="0"/>
              <w:rPr>
                <w:b/>
                <w:bCs/>
                <w:color w:val="000000"/>
                <w:sz w:val="18"/>
                <w:szCs w:val="18"/>
                <w:lang w:val="tr-TR"/>
              </w:rPr>
            </w:pPr>
            <w:r w:rsidRPr="005539C2">
              <w:rPr>
                <w:b/>
                <w:bCs/>
                <w:color w:val="000000"/>
                <w:sz w:val="18"/>
                <w:szCs w:val="18"/>
                <w:lang w:val="tr-TR"/>
              </w:rPr>
              <w:t>Toplam</w:t>
            </w:r>
          </w:p>
        </w:tc>
        <w:tc>
          <w:tcPr>
            <w:tcW w:w="1630" w:type="dxa"/>
            <w:tcBorders>
              <w:top w:val="single" w:sz="4" w:space="0" w:color="auto"/>
              <w:bottom w:val="single" w:sz="12" w:space="0" w:color="auto"/>
            </w:tcBorders>
            <w:vAlign w:val="bottom"/>
          </w:tcPr>
          <w:p w:rsidR="00C276CF" w:rsidRPr="005539C2" w:rsidRDefault="00472CFF" w:rsidP="00D13421">
            <w:pPr>
              <w:autoSpaceDE w:val="0"/>
              <w:autoSpaceDN w:val="0"/>
              <w:adjustRightInd w:val="0"/>
              <w:ind w:right="7"/>
              <w:jc w:val="right"/>
              <w:rPr>
                <w:b/>
                <w:bCs/>
                <w:color w:val="000000"/>
                <w:sz w:val="18"/>
                <w:szCs w:val="18"/>
                <w:lang w:val="tr-TR"/>
              </w:rPr>
            </w:pPr>
            <w:r w:rsidRPr="00472CFF">
              <w:rPr>
                <w:b/>
                <w:bCs/>
                <w:color w:val="000000"/>
                <w:sz w:val="18"/>
                <w:szCs w:val="18"/>
                <w:lang w:val="tr-TR"/>
              </w:rPr>
              <w:t>33.038</w:t>
            </w:r>
          </w:p>
        </w:tc>
        <w:tc>
          <w:tcPr>
            <w:tcW w:w="1631" w:type="dxa"/>
            <w:tcBorders>
              <w:top w:val="single" w:sz="4" w:space="0" w:color="auto"/>
              <w:bottom w:val="single" w:sz="12" w:space="0" w:color="auto"/>
            </w:tcBorders>
            <w:vAlign w:val="bottom"/>
          </w:tcPr>
          <w:p w:rsidR="00C276CF" w:rsidRPr="005539C2" w:rsidRDefault="00EE02CA" w:rsidP="00413EA2">
            <w:pPr>
              <w:autoSpaceDE w:val="0"/>
              <w:autoSpaceDN w:val="0"/>
              <w:adjustRightInd w:val="0"/>
              <w:ind w:right="7"/>
              <w:jc w:val="right"/>
              <w:rPr>
                <w:b/>
                <w:bCs/>
                <w:color w:val="000000"/>
                <w:sz w:val="18"/>
                <w:szCs w:val="18"/>
                <w:lang w:val="tr-TR"/>
              </w:rPr>
            </w:pPr>
            <w:r w:rsidRPr="00EE02CA">
              <w:rPr>
                <w:b/>
                <w:bCs/>
                <w:color w:val="000000"/>
                <w:sz w:val="18"/>
                <w:szCs w:val="18"/>
                <w:lang w:val="tr-TR"/>
              </w:rPr>
              <w:t>46.638</w:t>
            </w:r>
          </w:p>
        </w:tc>
      </w:tr>
    </w:tbl>
    <w:p w:rsidR="003664BA" w:rsidRPr="00412D72" w:rsidRDefault="003664BA" w:rsidP="002E2412">
      <w:pPr>
        <w:autoSpaceDE w:val="0"/>
        <w:autoSpaceDN w:val="0"/>
        <w:adjustRightInd w:val="0"/>
        <w:jc w:val="both"/>
        <w:rPr>
          <w:rFonts w:eastAsia="Arial Unicode MS"/>
          <w:lang w:val="tr-TR"/>
        </w:rPr>
      </w:pPr>
    </w:p>
    <w:p w:rsidR="003664BA" w:rsidRPr="00412D72" w:rsidRDefault="001F7289" w:rsidP="00994423">
      <w:pPr>
        <w:tabs>
          <w:tab w:val="left" w:pos="1276"/>
        </w:tabs>
        <w:autoSpaceDE w:val="0"/>
        <w:autoSpaceDN w:val="0"/>
        <w:adjustRightInd w:val="0"/>
        <w:ind w:left="1276" w:hanging="425"/>
        <w:jc w:val="both"/>
        <w:rPr>
          <w:rFonts w:eastAsia="Arial Unicode MS"/>
          <w:lang w:val="tr-TR"/>
        </w:rPr>
      </w:pPr>
      <w:r>
        <w:rPr>
          <w:rFonts w:eastAsia="Arial Unicode MS"/>
          <w:lang w:val="tr-TR"/>
        </w:rPr>
        <w:t>6.c)</w:t>
      </w:r>
      <w:r w:rsidR="00705F60" w:rsidRPr="00412D72">
        <w:rPr>
          <w:rFonts w:eastAsia="Arial Unicode MS"/>
          <w:lang w:val="tr-TR"/>
        </w:rPr>
        <w:tab/>
      </w:r>
      <w:r w:rsidR="003664BA" w:rsidRPr="00412D72">
        <w:rPr>
          <w:rFonts w:eastAsia="Arial Unicode MS"/>
          <w:lang w:val="tr-TR"/>
        </w:rPr>
        <w:t>Vadeye kadar elde tutulacak yatırımlara ilişkin bilgiler:</w:t>
      </w:r>
    </w:p>
    <w:p w:rsidR="003664BA" w:rsidRPr="00412D72" w:rsidRDefault="003664BA" w:rsidP="003664BA">
      <w:pPr>
        <w:autoSpaceDE w:val="0"/>
        <w:autoSpaceDN w:val="0"/>
        <w:adjustRightInd w:val="0"/>
        <w:jc w:val="both"/>
        <w:rPr>
          <w:lang w:val="tr-TR"/>
        </w:rPr>
      </w:pPr>
    </w:p>
    <w:tbl>
      <w:tblPr>
        <w:tblW w:w="9214" w:type="dxa"/>
        <w:tblInd w:w="881" w:type="dxa"/>
        <w:tblLayout w:type="fixed"/>
        <w:tblCellMar>
          <w:left w:w="30" w:type="dxa"/>
          <w:right w:w="30" w:type="dxa"/>
        </w:tblCellMar>
        <w:tblLook w:val="0000"/>
      </w:tblPr>
      <w:tblGrid>
        <w:gridCol w:w="5953"/>
        <w:gridCol w:w="1630"/>
        <w:gridCol w:w="1631"/>
      </w:tblGrid>
      <w:tr w:rsidR="003664BA" w:rsidRPr="005539C2" w:rsidTr="00A73842">
        <w:trPr>
          <w:trHeight w:val="173"/>
        </w:trPr>
        <w:tc>
          <w:tcPr>
            <w:tcW w:w="5953" w:type="dxa"/>
            <w:tcBorders>
              <w:bottom w:val="single" w:sz="4" w:space="0" w:color="auto"/>
            </w:tcBorders>
          </w:tcPr>
          <w:p w:rsidR="003664BA" w:rsidRPr="005539C2" w:rsidRDefault="003664BA" w:rsidP="005D6D8C">
            <w:pPr>
              <w:autoSpaceDE w:val="0"/>
              <w:autoSpaceDN w:val="0"/>
              <w:adjustRightInd w:val="0"/>
              <w:jc w:val="center"/>
              <w:rPr>
                <w:color w:val="000000"/>
                <w:sz w:val="18"/>
                <w:szCs w:val="18"/>
                <w:lang w:val="tr-TR"/>
              </w:rPr>
            </w:pPr>
          </w:p>
        </w:tc>
        <w:tc>
          <w:tcPr>
            <w:tcW w:w="1630" w:type="dxa"/>
            <w:tcBorders>
              <w:bottom w:val="single" w:sz="4" w:space="0" w:color="auto"/>
            </w:tcBorders>
            <w:vAlign w:val="bottom"/>
          </w:tcPr>
          <w:p w:rsidR="003664BA" w:rsidRPr="005539C2" w:rsidRDefault="003664BA" w:rsidP="002E2412">
            <w:pPr>
              <w:autoSpaceDE w:val="0"/>
              <w:autoSpaceDN w:val="0"/>
              <w:adjustRightInd w:val="0"/>
              <w:jc w:val="right"/>
              <w:rPr>
                <w:b/>
                <w:color w:val="000000"/>
                <w:sz w:val="18"/>
                <w:szCs w:val="18"/>
                <w:lang w:val="tr-TR"/>
              </w:rPr>
            </w:pPr>
            <w:r w:rsidRPr="005539C2">
              <w:rPr>
                <w:b/>
                <w:color w:val="000000"/>
                <w:sz w:val="18"/>
                <w:szCs w:val="18"/>
                <w:lang w:val="tr-TR"/>
              </w:rPr>
              <w:t>Cari Dönem</w:t>
            </w:r>
          </w:p>
        </w:tc>
        <w:tc>
          <w:tcPr>
            <w:tcW w:w="1631" w:type="dxa"/>
            <w:tcBorders>
              <w:bottom w:val="single" w:sz="4" w:space="0" w:color="auto"/>
            </w:tcBorders>
            <w:vAlign w:val="bottom"/>
          </w:tcPr>
          <w:p w:rsidR="003664BA" w:rsidRPr="005539C2" w:rsidRDefault="003664BA" w:rsidP="00DE7868">
            <w:pPr>
              <w:autoSpaceDE w:val="0"/>
              <w:autoSpaceDN w:val="0"/>
              <w:adjustRightInd w:val="0"/>
              <w:jc w:val="right"/>
              <w:rPr>
                <w:b/>
                <w:color w:val="000000"/>
                <w:sz w:val="18"/>
                <w:szCs w:val="18"/>
                <w:lang w:val="tr-TR"/>
              </w:rPr>
            </w:pPr>
            <w:r w:rsidRPr="005539C2">
              <w:rPr>
                <w:b/>
                <w:color w:val="000000"/>
                <w:sz w:val="18"/>
                <w:szCs w:val="18"/>
                <w:lang w:val="tr-TR"/>
              </w:rPr>
              <w:t>Önceki Dönem</w:t>
            </w:r>
          </w:p>
        </w:tc>
      </w:tr>
      <w:tr w:rsidR="00060D19" w:rsidRPr="005539C2" w:rsidTr="00A73842">
        <w:tblPrEx>
          <w:tblCellMar>
            <w:right w:w="0" w:type="dxa"/>
          </w:tblCellMar>
        </w:tblPrEx>
        <w:trPr>
          <w:trHeight w:val="173"/>
        </w:trPr>
        <w:tc>
          <w:tcPr>
            <w:tcW w:w="5953" w:type="dxa"/>
            <w:tcBorders>
              <w:top w:val="single" w:sz="4" w:space="0" w:color="auto"/>
            </w:tcBorders>
            <w:vAlign w:val="bottom"/>
          </w:tcPr>
          <w:p w:rsidR="00060D19" w:rsidRPr="005539C2" w:rsidRDefault="00060D19" w:rsidP="005D6D8C">
            <w:pPr>
              <w:autoSpaceDE w:val="0"/>
              <w:autoSpaceDN w:val="0"/>
              <w:adjustRightInd w:val="0"/>
              <w:rPr>
                <w:color w:val="000000"/>
                <w:sz w:val="18"/>
                <w:szCs w:val="18"/>
                <w:lang w:val="tr-TR"/>
              </w:rPr>
            </w:pPr>
            <w:r w:rsidRPr="005539C2">
              <w:rPr>
                <w:color w:val="000000"/>
                <w:sz w:val="18"/>
                <w:szCs w:val="18"/>
                <w:lang w:val="tr-TR"/>
              </w:rPr>
              <w:t>Borçlanma Senetleri</w:t>
            </w:r>
          </w:p>
        </w:tc>
        <w:tc>
          <w:tcPr>
            <w:tcW w:w="1630" w:type="dxa"/>
            <w:tcBorders>
              <w:top w:val="single" w:sz="4" w:space="0" w:color="auto"/>
            </w:tcBorders>
            <w:vAlign w:val="bottom"/>
          </w:tcPr>
          <w:p w:rsidR="00060D19" w:rsidRPr="008400F4" w:rsidRDefault="00472CFF" w:rsidP="00E7778B">
            <w:pPr>
              <w:autoSpaceDE w:val="0"/>
              <w:autoSpaceDN w:val="0"/>
              <w:adjustRightInd w:val="0"/>
              <w:ind w:right="7"/>
              <w:jc w:val="right"/>
              <w:rPr>
                <w:color w:val="000000"/>
                <w:lang w:val="tr-TR"/>
              </w:rPr>
            </w:pPr>
            <w:r w:rsidRPr="00472CFF">
              <w:rPr>
                <w:color w:val="000000"/>
                <w:lang w:val="tr-TR"/>
              </w:rPr>
              <w:t>33.038</w:t>
            </w:r>
          </w:p>
        </w:tc>
        <w:tc>
          <w:tcPr>
            <w:tcW w:w="1631" w:type="dxa"/>
            <w:tcBorders>
              <w:top w:val="single" w:sz="4" w:space="0" w:color="auto"/>
            </w:tcBorders>
            <w:vAlign w:val="bottom"/>
          </w:tcPr>
          <w:p w:rsidR="00060D19" w:rsidRPr="008400F4" w:rsidRDefault="00060D19" w:rsidP="00E7778B">
            <w:pPr>
              <w:autoSpaceDE w:val="0"/>
              <w:autoSpaceDN w:val="0"/>
              <w:adjustRightInd w:val="0"/>
              <w:ind w:right="49"/>
              <w:jc w:val="right"/>
              <w:rPr>
                <w:color w:val="000000"/>
                <w:lang w:val="tr-TR"/>
              </w:rPr>
            </w:pPr>
            <w:r w:rsidRPr="008400F4">
              <w:rPr>
                <w:color w:val="000000"/>
                <w:lang w:val="tr-TR"/>
              </w:rPr>
              <w:t>46.638</w:t>
            </w:r>
          </w:p>
        </w:tc>
      </w:tr>
      <w:tr w:rsidR="00060D19" w:rsidRPr="005539C2" w:rsidTr="00A73842">
        <w:tblPrEx>
          <w:tblCellMar>
            <w:right w:w="0" w:type="dxa"/>
          </w:tblCellMar>
        </w:tblPrEx>
        <w:trPr>
          <w:trHeight w:val="173"/>
        </w:trPr>
        <w:tc>
          <w:tcPr>
            <w:tcW w:w="5953" w:type="dxa"/>
            <w:vAlign w:val="bottom"/>
          </w:tcPr>
          <w:p w:rsidR="00060D19" w:rsidRPr="005539C2" w:rsidRDefault="00060D19" w:rsidP="002E2412">
            <w:pPr>
              <w:autoSpaceDE w:val="0"/>
              <w:autoSpaceDN w:val="0"/>
              <w:adjustRightInd w:val="0"/>
              <w:ind w:left="112"/>
              <w:rPr>
                <w:color w:val="000000"/>
                <w:sz w:val="18"/>
                <w:szCs w:val="18"/>
                <w:lang w:val="tr-TR"/>
              </w:rPr>
            </w:pPr>
            <w:r w:rsidRPr="005539C2">
              <w:rPr>
                <w:color w:val="000000"/>
                <w:sz w:val="18"/>
                <w:szCs w:val="18"/>
                <w:lang w:val="tr-TR"/>
              </w:rPr>
              <w:t>Borsada İşlem Görenler</w:t>
            </w:r>
          </w:p>
        </w:tc>
        <w:tc>
          <w:tcPr>
            <w:tcW w:w="1630" w:type="dxa"/>
            <w:vAlign w:val="bottom"/>
          </w:tcPr>
          <w:p w:rsidR="00060D19" w:rsidRPr="008400F4" w:rsidRDefault="00472CFF" w:rsidP="00E7778B">
            <w:pPr>
              <w:autoSpaceDE w:val="0"/>
              <w:autoSpaceDN w:val="0"/>
              <w:adjustRightInd w:val="0"/>
              <w:ind w:right="7"/>
              <w:jc w:val="right"/>
              <w:rPr>
                <w:lang w:val="tr-TR"/>
              </w:rPr>
            </w:pPr>
            <w:r w:rsidRPr="00472CFF">
              <w:rPr>
                <w:lang w:val="tr-TR"/>
              </w:rPr>
              <w:t>33.038</w:t>
            </w:r>
          </w:p>
        </w:tc>
        <w:tc>
          <w:tcPr>
            <w:tcW w:w="1631" w:type="dxa"/>
            <w:vAlign w:val="bottom"/>
          </w:tcPr>
          <w:p w:rsidR="00060D19" w:rsidRPr="008400F4" w:rsidRDefault="00060D19" w:rsidP="00E7778B">
            <w:pPr>
              <w:autoSpaceDE w:val="0"/>
              <w:autoSpaceDN w:val="0"/>
              <w:adjustRightInd w:val="0"/>
              <w:ind w:right="49"/>
              <w:jc w:val="right"/>
              <w:rPr>
                <w:color w:val="000000"/>
                <w:lang w:val="tr-TR"/>
              </w:rPr>
            </w:pPr>
            <w:r w:rsidRPr="008400F4">
              <w:rPr>
                <w:color w:val="000000"/>
                <w:lang w:val="tr-TR"/>
              </w:rPr>
              <w:t>46.638</w:t>
            </w:r>
          </w:p>
        </w:tc>
      </w:tr>
      <w:tr w:rsidR="00060D19" w:rsidRPr="005539C2" w:rsidTr="00A73842">
        <w:tblPrEx>
          <w:tblCellMar>
            <w:right w:w="0" w:type="dxa"/>
          </w:tblCellMar>
        </w:tblPrEx>
        <w:trPr>
          <w:trHeight w:val="173"/>
        </w:trPr>
        <w:tc>
          <w:tcPr>
            <w:tcW w:w="5953" w:type="dxa"/>
            <w:vAlign w:val="bottom"/>
          </w:tcPr>
          <w:p w:rsidR="00060D19" w:rsidRPr="005539C2" w:rsidRDefault="00060D19" w:rsidP="002E2412">
            <w:pPr>
              <w:autoSpaceDE w:val="0"/>
              <w:autoSpaceDN w:val="0"/>
              <w:adjustRightInd w:val="0"/>
              <w:ind w:left="112"/>
              <w:rPr>
                <w:color w:val="000000"/>
                <w:sz w:val="18"/>
                <w:szCs w:val="18"/>
                <w:lang w:val="tr-TR"/>
              </w:rPr>
            </w:pPr>
            <w:r w:rsidRPr="005539C2">
              <w:rPr>
                <w:color w:val="000000"/>
                <w:sz w:val="18"/>
                <w:szCs w:val="18"/>
                <w:lang w:val="tr-TR"/>
              </w:rPr>
              <w:t>Borsada İşlem Görmeyenler</w:t>
            </w:r>
          </w:p>
        </w:tc>
        <w:tc>
          <w:tcPr>
            <w:tcW w:w="1630" w:type="dxa"/>
            <w:vAlign w:val="bottom"/>
          </w:tcPr>
          <w:p w:rsidR="00060D19" w:rsidRPr="008400F4" w:rsidRDefault="00472CFF" w:rsidP="00E7778B">
            <w:pPr>
              <w:autoSpaceDE w:val="0"/>
              <w:autoSpaceDN w:val="0"/>
              <w:adjustRightInd w:val="0"/>
              <w:ind w:right="7"/>
              <w:jc w:val="right"/>
              <w:rPr>
                <w:lang w:val="tr-TR"/>
              </w:rPr>
            </w:pPr>
            <w:r>
              <w:rPr>
                <w:lang w:val="tr-TR"/>
              </w:rPr>
              <w:t>-</w:t>
            </w:r>
          </w:p>
        </w:tc>
        <w:tc>
          <w:tcPr>
            <w:tcW w:w="1631" w:type="dxa"/>
            <w:vAlign w:val="bottom"/>
          </w:tcPr>
          <w:p w:rsidR="00060D19" w:rsidRPr="008400F4" w:rsidRDefault="00060D19" w:rsidP="00E7778B">
            <w:pPr>
              <w:autoSpaceDE w:val="0"/>
              <w:autoSpaceDN w:val="0"/>
              <w:adjustRightInd w:val="0"/>
              <w:ind w:right="49"/>
              <w:jc w:val="right"/>
              <w:rPr>
                <w:color w:val="000000"/>
                <w:lang w:val="tr-TR"/>
              </w:rPr>
            </w:pPr>
            <w:r w:rsidRPr="008400F4">
              <w:rPr>
                <w:color w:val="000000"/>
                <w:lang w:val="tr-TR"/>
              </w:rPr>
              <w:t>-</w:t>
            </w:r>
          </w:p>
        </w:tc>
      </w:tr>
      <w:tr w:rsidR="00060D19" w:rsidRPr="005539C2" w:rsidTr="00A73842">
        <w:tblPrEx>
          <w:tblCellMar>
            <w:right w:w="0" w:type="dxa"/>
          </w:tblCellMar>
        </w:tblPrEx>
        <w:trPr>
          <w:trHeight w:val="173"/>
        </w:trPr>
        <w:tc>
          <w:tcPr>
            <w:tcW w:w="5953" w:type="dxa"/>
            <w:tcBorders>
              <w:bottom w:val="single" w:sz="4" w:space="0" w:color="auto"/>
            </w:tcBorders>
            <w:vAlign w:val="bottom"/>
          </w:tcPr>
          <w:p w:rsidR="00060D19" w:rsidRPr="005539C2" w:rsidRDefault="00060D19" w:rsidP="005D6D8C">
            <w:pPr>
              <w:autoSpaceDE w:val="0"/>
              <w:autoSpaceDN w:val="0"/>
              <w:adjustRightInd w:val="0"/>
              <w:rPr>
                <w:color w:val="000000"/>
                <w:sz w:val="18"/>
                <w:szCs w:val="18"/>
                <w:lang w:val="tr-TR"/>
              </w:rPr>
            </w:pPr>
            <w:r w:rsidRPr="005539C2">
              <w:rPr>
                <w:color w:val="000000"/>
                <w:sz w:val="18"/>
                <w:szCs w:val="18"/>
                <w:lang w:val="tr-TR"/>
              </w:rPr>
              <w:t>Değer Azalma Karşılığı (-)</w:t>
            </w:r>
          </w:p>
        </w:tc>
        <w:tc>
          <w:tcPr>
            <w:tcW w:w="1630" w:type="dxa"/>
            <w:tcBorders>
              <w:bottom w:val="single" w:sz="4" w:space="0" w:color="auto"/>
            </w:tcBorders>
            <w:vAlign w:val="bottom"/>
          </w:tcPr>
          <w:p w:rsidR="00060D19" w:rsidRPr="008400F4" w:rsidRDefault="00472CFF" w:rsidP="00E7778B">
            <w:pPr>
              <w:autoSpaceDE w:val="0"/>
              <w:autoSpaceDN w:val="0"/>
              <w:adjustRightInd w:val="0"/>
              <w:ind w:right="7"/>
              <w:jc w:val="right"/>
              <w:rPr>
                <w:b/>
                <w:bCs/>
                <w:color w:val="000000"/>
                <w:lang w:val="tr-TR"/>
              </w:rPr>
            </w:pPr>
            <w:r>
              <w:rPr>
                <w:b/>
                <w:bCs/>
                <w:color w:val="000000"/>
                <w:lang w:val="tr-TR"/>
              </w:rPr>
              <w:t>-</w:t>
            </w:r>
          </w:p>
        </w:tc>
        <w:tc>
          <w:tcPr>
            <w:tcW w:w="1631" w:type="dxa"/>
            <w:tcBorders>
              <w:bottom w:val="single" w:sz="4" w:space="0" w:color="auto"/>
            </w:tcBorders>
            <w:vAlign w:val="bottom"/>
          </w:tcPr>
          <w:p w:rsidR="00060D19" w:rsidRPr="008400F4" w:rsidRDefault="00060D19" w:rsidP="00E7778B">
            <w:pPr>
              <w:autoSpaceDE w:val="0"/>
              <w:autoSpaceDN w:val="0"/>
              <w:adjustRightInd w:val="0"/>
              <w:ind w:right="49"/>
              <w:jc w:val="right"/>
              <w:rPr>
                <w:color w:val="000000"/>
                <w:lang w:val="tr-TR"/>
              </w:rPr>
            </w:pPr>
            <w:r w:rsidRPr="008400F4">
              <w:rPr>
                <w:color w:val="000000"/>
                <w:lang w:val="tr-TR"/>
              </w:rPr>
              <w:t>-</w:t>
            </w:r>
          </w:p>
        </w:tc>
      </w:tr>
      <w:tr w:rsidR="00060D19" w:rsidRPr="005539C2" w:rsidTr="00A73842">
        <w:tblPrEx>
          <w:tblCellMar>
            <w:right w:w="0" w:type="dxa"/>
          </w:tblCellMar>
        </w:tblPrEx>
        <w:trPr>
          <w:trHeight w:val="173"/>
        </w:trPr>
        <w:tc>
          <w:tcPr>
            <w:tcW w:w="5953" w:type="dxa"/>
            <w:tcBorders>
              <w:top w:val="single" w:sz="4" w:space="0" w:color="auto"/>
              <w:bottom w:val="single" w:sz="12" w:space="0" w:color="auto"/>
            </w:tcBorders>
            <w:vAlign w:val="bottom"/>
          </w:tcPr>
          <w:p w:rsidR="00060D19" w:rsidRPr="005539C2" w:rsidRDefault="00060D19" w:rsidP="005D6D8C">
            <w:pPr>
              <w:autoSpaceDE w:val="0"/>
              <w:autoSpaceDN w:val="0"/>
              <w:adjustRightInd w:val="0"/>
              <w:rPr>
                <w:b/>
                <w:bCs/>
                <w:color w:val="000000"/>
                <w:sz w:val="18"/>
                <w:szCs w:val="18"/>
                <w:lang w:val="tr-TR"/>
              </w:rPr>
            </w:pPr>
            <w:r w:rsidRPr="005539C2">
              <w:rPr>
                <w:b/>
                <w:bCs/>
                <w:color w:val="000000"/>
                <w:sz w:val="18"/>
                <w:szCs w:val="18"/>
                <w:lang w:val="tr-TR"/>
              </w:rPr>
              <w:t>Toplam</w:t>
            </w:r>
          </w:p>
        </w:tc>
        <w:tc>
          <w:tcPr>
            <w:tcW w:w="1630" w:type="dxa"/>
            <w:tcBorders>
              <w:top w:val="single" w:sz="4" w:space="0" w:color="auto"/>
              <w:bottom w:val="single" w:sz="12" w:space="0" w:color="auto"/>
            </w:tcBorders>
            <w:vAlign w:val="bottom"/>
          </w:tcPr>
          <w:p w:rsidR="00060D19" w:rsidRPr="00472CFF" w:rsidRDefault="00472CFF" w:rsidP="00E7778B">
            <w:pPr>
              <w:autoSpaceDE w:val="0"/>
              <w:autoSpaceDN w:val="0"/>
              <w:adjustRightInd w:val="0"/>
              <w:ind w:right="7"/>
              <w:jc w:val="right"/>
              <w:rPr>
                <w:b/>
                <w:color w:val="000000"/>
                <w:lang w:val="tr-TR"/>
              </w:rPr>
            </w:pPr>
            <w:r w:rsidRPr="00472CFF">
              <w:rPr>
                <w:b/>
                <w:color w:val="000000"/>
                <w:lang w:val="tr-TR"/>
              </w:rPr>
              <w:t>33.038</w:t>
            </w:r>
          </w:p>
        </w:tc>
        <w:tc>
          <w:tcPr>
            <w:tcW w:w="1631" w:type="dxa"/>
            <w:tcBorders>
              <w:top w:val="single" w:sz="4" w:space="0" w:color="auto"/>
              <w:bottom w:val="single" w:sz="12" w:space="0" w:color="auto"/>
            </w:tcBorders>
            <w:vAlign w:val="bottom"/>
          </w:tcPr>
          <w:p w:rsidR="00060D19" w:rsidRPr="008400F4" w:rsidRDefault="00060D19" w:rsidP="00E7778B">
            <w:pPr>
              <w:autoSpaceDE w:val="0"/>
              <w:autoSpaceDN w:val="0"/>
              <w:adjustRightInd w:val="0"/>
              <w:ind w:right="49"/>
              <w:jc w:val="right"/>
              <w:rPr>
                <w:b/>
                <w:bCs/>
                <w:color w:val="000000"/>
                <w:lang w:val="tr-TR"/>
              </w:rPr>
            </w:pPr>
            <w:r w:rsidRPr="008400F4">
              <w:rPr>
                <w:b/>
                <w:bCs/>
                <w:color w:val="000000"/>
                <w:lang w:val="tr-TR"/>
              </w:rPr>
              <w:t>46.638</w:t>
            </w:r>
          </w:p>
        </w:tc>
      </w:tr>
    </w:tbl>
    <w:p w:rsidR="003664BA" w:rsidRPr="00412D72" w:rsidRDefault="003664BA" w:rsidP="003664BA">
      <w:pPr>
        <w:pStyle w:val="BodyText2"/>
        <w:tabs>
          <w:tab w:val="clear" w:pos="720"/>
        </w:tabs>
        <w:autoSpaceDE w:val="0"/>
        <w:autoSpaceDN w:val="0"/>
        <w:adjustRightInd w:val="0"/>
        <w:rPr>
          <w:rFonts w:ascii="Times New Roman" w:eastAsia="Arial Unicode MS" w:hAnsi="Times New Roman" w:cs="Times New Roman"/>
          <w:szCs w:val="20"/>
        </w:rPr>
      </w:pPr>
    </w:p>
    <w:p w:rsidR="003664BA" w:rsidRPr="00412D72" w:rsidRDefault="002E2412" w:rsidP="00994423">
      <w:pPr>
        <w:tabs>
          <w:tab w:val="left" w:pos="1276"/>
        </w:tabs>
        <w:autoSpaceDE w:val="0"/>
        <w:autoSpaceDN w:val="0"/>
        <w:adjustRightInd w:val="0"/>
        <w:ind w:left="1276" w:hanging="425"/>
        <w:jc w:val="both"/>
        <w:rPr>
          <w:rFonts w:eastAsia="Arial Unicode MS"/>
          <w:lang w:val="tr-TR"/>
        </w:rPr>
      </w:pPr>
      <w:r w:rsidRPr="00412D72">
        <w:rPr>
          <w:rFonts w:eastAsia="Arial Unicode MS"/>
          <w:lang w:val="tr-TR"/>
        </w:rPr>
        <w:t>6.d)</w:t>
      </w:r>
      <w:r w:rsidRPr="00412D72">
        <w:rPr>
          <w:rFonts w:eastAsia="Arial Unicode MS"/>
          <w:lang w:val="tr-TR"/>
        </w:rPr>
        <w:tab/>
      </w:r>
      <w:r w:rsidR="003664BA" w:rsidRPr="00412D72">
        <w:rPr>
          <w:rFonts w:eastAsia="Arial Unicode MS"/>
          <w:lang w:val="tr-TR"/>
        </w:rPr>
        <w:t>Vadeye kadar elde tutulacak yatırımların yıl içindeki hareketleri:</w:t>
      </w:r>
    </w:p>
    <w:p w:rsidR="003664BA" w:rsidRPr="00412D72" w:rsidRDefault="003664BA" w:rsidP="002E2412">
      <w:pPr>
        <w:pStyle w:val="BodyText2"/>
        <w:tabs>
          <w:tab w:val="clear" w:pos="720"/>
        </w:tabs>
        <w:autoSpaceDE w:val="0"/>
        <w:autoSpaceDN w:val="0"/>
        <w:adjustRightInd w:val="0"/>
        <w:ind w:left="540" w:hanging="540"/>
        <w:rPr>
          <w:rFonts w:ascii="Times New Roman" w:hAnsi="Times New Roman" w:cs="Times New Roman"/>
          <w:szCs w:val="20"/>
        </w:rPr>
      </w:pPr>
    </w:p>
    <w:tbl>
      <w:tblPr>
        <w:tblW w:w="9264" w:type="dxa"/>
        <w:tblInd w:w="881" w:type="dxa"/>
        <w:tblLayout w:type="fixed"/>
        <w:tblCellMar>
          <w:left w:w="30" w:type="dxa"/>
          <w:right w:w="30" w:type="dxa"/>
        </w:tblCellMar>
        <w:tblLook w:val="0000"/>
      </w:tblPr>
      <w:tblGrid>
        <w:gridCol w:w="5953"/>
        <w:gridCol w:w="1655"/>
        <w:gridCol w:w="1656"/>
      </w:tblGrid>
      <w:tr w:rsidR="003664BA" w:rsidRPr="005539C2" w:rsidTr="00A73842">
        <w:trPr>
          <w:trHeight w:val="173"/>
        </w:trPr>
        <w:tc>
          <w:tcPr>
            <w:tcW w:w="5953" w:type="dxa"/>
            <w:tcBorders>
              <w:bottom w:val="single" w:sz="4" w:space="0" w:color="auto"/>
            </w:tcBorders>
          </w:tcPr>
          <w:p w:rsidR="003664BA" w:rsidRPr="005539C2" w:rsidRDefault="003664BA" w:rsidP="005D6D8C">
            <w:pPr>
              <w:autoSpaceDE w:val="0"/>
              <w:autoSpaceDN w:val="0"/>
              <w:adjustRightInd w:val="0"/>
              <w:jc w:val="right"/>
              <w:rPr>
                <w:color w:val="000000"/>
                <w:sz w:val="18"/>
                <w:szCs w:val="18"/>
                <w:lang w:val="tr-TR"/>
              </w:rPr>
            </w:pPr>
          </w:p>
        </w:tc>
        <w:tc>
          <w:tcPr>
            <w:tcW w:w="1655" w:type="dxa"/>
            <w:tcBorders>
              <w:bottom w:val="single" w:sz="4" w:space="0" w:color="auto"/>
            </w:tcBorders>
          </w:tcPr>
          <w:p w:rsidR="003664BA" w:rsidRPr="005539C2" w:rsidRDefault="003664BA" w:rsidP="00D13421">
            <w:pPr>
              <w:autoSpaceDE w:val="0"/>
              <w:autoSpaceDN w:val="0"/>
              <w:adjustRightInd w:val="0"/>
              <w:jc w:val="right"/>
              <w:rPr>
                <w:b/>
                <w:color w:val="000000"/>
                <w:sz w:val="18"/>
                <w:szCs w:val="18"/>
                <w:lang w:val="tr-TR"/>
              </w:rPr>
            </w:pPr>
            <w:r w:rsidRPr="005539C2">
              <w:rPr>
                <w:b/>
                <w:color w:val="000000"/>
                <w:sz w:val="18"/>
                <w:szCs w:val="18"/>
                <w:lang w:val="tr-TR"/>
              </w:rPr>
              <w:t xml:space="preserve">Cari </w:t>
            </w:r>
            <w:r w:rsidR="002E2412" w:rsidRPr="005539C2">
              <w:rPr>
                <w:b/>
                <w:color w:val="000000"/>
                <w:sz w:val="18"/>
                <w:szCs w:val="18"/>
                <w:lang w:val="tr-TR"/>
              </w:rPr>
              <w:t>Dönem</w:t>
            </w:r>
          </w:p>
        </w:tc>
        <w:tc>
          <w:tcPr>
            <w:tcW w:w="1656" w:type="dxa"/>
            <w:tcBorders>
              <w:bottom w:val="single" w:sz="4" w:space="0" w:color="auto"/>
            </w:tcBorders>
          </w:tcPr>
          <w:p w:rsidR="003664BA" w:rsidRPr="005539C2" w:rsidRDefault="003664BA" w:rsidP="00D13421">
            <w:pPr>
              <w:autoSpaceDE w:val="0"/>
              <w:autoSpaceDN w:val="0"/>
              <w:adjustRightInd w:val="0"/>
              <w:jc w:val="right"/>
              <w:rPr>
                <w:b/>
                <w:color w:val="000000"/>
                <w:sz w:val="18"/>
                <w:szCs w:val="18"/>
                <w:lang w:val="tr-TR"/>
              </w:rPr>
            </w:pPr>
            <w:r w:rsidRPr="005539C2">
              <w:rPr>
                <w:b/>
                <w:color w:val="000000"/>
                <w:sz w:val="18"/>
                <w:szCs w:val="18"/>
                <w:lang w:val="tr-TR"/>
              </w:rPr>
              <w:t xml:space="preserve">Önceki Dönem </w:t>
            </w:r>
          </w:p>
        </w:tc>
      </w:tr>
      <w:tr w:rsidR="00060D19" w:rsidRPr="005539C2" w:rsidTr="00A73842">
        <w:tblPrEx>
          <w:tblCellMar>
            <w:right w:w="0" w:type="dxa"/>
          </w:tblCellMar>
        </w:tblPrEx>
        <w:trPr>
          <w:trHeight w:val="173"/>
        </w:trPr>
        <w:tc>
          <w:tcPr>
            <w:tcW w:w="5953" w:type="dxa"/>
            <w:tcBorders>
              <w:top w:val="single" w:sz="4" w:space="0" w:color="auto"/>
            </w:tcBorders>
            <w:vAlign w:val="bottom"/>
          </w:tcPr>
          <w:p w:rsidR="00060D19" w:rsidRPr="005539C2" w:rsidRDefault="00060D19" w:rsidP="005D6D8C">
            <w:pPr>
              <w:autoSpaceDE w:val="0"/>
              <w:autoSpaceDN w:val="0"/>
              <w:adjustRightInd w:val="0"/>
              <w:rPr>
                <w:color w:val="000000"/>
                <w:sz w:val="18"/>
                <w:szCs w:val="18"/>
                <w:lang w:val="tr-TR"/>
              </w:rPr>
            </w:pPr>
            <w:r w:rsidRPr="005539C2">
              <w:rPr>
                <w:color w:val="000000"/>
                <w:sz w:val="18"/>
                <w:szCs w:val="18"/>
                <w:lang w:val="tr-TR"/>
              </w:rPr>
              <w:t>Dönem Başındaki Değer</w:t>
            </w:r>
          </w:p>
        </w:tc>
        <w:tc>
          <w:tcPr>
            <w:tcW w:w="1655" w:type="dxa"/>
            <w:tcBorders>
              <w:top w:val="single" w:sz="4" w:space="0" w:color="auto"/>
            </w:tcBorders>
            <w:vAlign w:val="bottom"/>
          </w:tcPr>
          <w:p w:rsidR="00060D19" w:rsidRPr="005539C2" w:rsidRDefault="00472CFF" w:rsidP="005539C2">
            <w:pPr>
              <w:autoSpaceDE w:val="0"/>
              <w:autoSpaceDN w:val="0"/>
              <w:adjustRightInd w:val="0"/>
              <w:ind w:right="32"/>
              <w:jc w:val="right"/>
              <w:rPr>
                <w:sz w:val="18"/>
                <w:szCs w:val="18"/>
                <w:lang w:val="tr-TR"/>
              </w:rPr>
            </w:pPr>
            <w:r w:rsidRPr="00472CFF">
              <w:rPr>
                <w:sz w:val="18"/>
                <w:szCs w:val="18"/>
                <w:lang w:val="tr-TR"/>
              </w:rPr>
              <w:t>46.638</w:t>
            </w:r>
          </w:p>
        </w:tc>
        <w:tc>
          <w:tcPr>
            <w:tcW w:w="1656" w:type="dxa"/>
            <w:tcBorders>
              <w:top w:val="single" w:sz="4" w:space="0" w:color="auto"/>
            </w:tcBorders>
            <w:vAlign w:val="bottom"/>
          </w:tcPr>
          <w:p w:rsidR="00060D19" w:rsidRPr="008400F4" w:rsidRDefault="00060D19" w:rsidP="00E7778B">
            <w:pPr>
              <w:autoSpaceDE w:val="0"/>
              <w:autoSpaceDN w:val="0"/>
              <w:adjustRightInd w:val="0"/>
              <w:jc w:val="right"/>
              <w:rPr>
                <w:lang w:val="tr-TR"/>
              </w:rPr>
            </w:pPr>
            <w:r w:rsidRPr="008400F4">
              <w:rPr>
                <w:lang w:val="tr-TR"/>
              </w:rPr>
              <w:t>19.196</w:t>
            </w:r>
          </w:p>
        </w:tc>
      </w:tr>
      <w:tr w:rsidR="00060D19" w:rsidRPr="005539C2" w:rsidTr="00A73842">
        <w:tblPrEx>
          <w:tblCellMar>
            <w:right w:w="0" w:type="dxa"/>
          </w:tblCellMar>
        </w:tblPrEx>
        <w:trPr>
          <w:trHeight w:val="173"/>
        </w:trPr>
        <w:tc>
          <w:tcPr>
            <w:tcW w:w="5953" w:type="dxa"/>
            <w:vAlign w:val="bottom"/>
          </w:tcPr>
          <w:p w:rsidR="00060D19" w:rsidRPr="005539C2" w:rsidRDefault="00060D19" w:rsidP="005D6D8C">
            <w:pPr>
              <w:autoSpaceDE w:val="0"/>
              <w:autoSpaceDN w:val="0"/>
              <w:adjustRightInd w:val="0"/>
              <w:rPr>
                <w:color w:val="000000"/>
                <w:sz w:val="18"/>
                <w:szCs w:val="18"/>
                <w:lang w:val="tr-TR"/>
              </w:rPr>
            </w:pPr>
            <w:r w:rsidRPr="005539C2">
              <w:rPr>
                <w:color w:val="000000"/>
                <w:sz w:val="18"/>
                <w:szCs w:val="18"/>
                <w:lang w:val="tr-TR"/>
              </w:rPr>
              <w:t>Parasal Varlıklarda Meydana Gelen Kur Farkları</w:t>
            </w:r>
          </w:p>
        </w:tc>
        <w:tc>
          <w:tcPr>
            <w:tcW w:w="1655" w:type="dxa"/>
            <w:vAlign w:val="bottom"/>
          </w:tcPr>
          <w:p w:rsidR="00060D19" w:rsidRPr="005539C2" w:rsidRDefault="00472CFF" w:rsidP="005539C2">
            <w:pPr>
              <w:autoSpaceDE w:val="0"/>
              <w:autoSpaceDN w:val="0"/>
              <w:adjustRightInd w:val="0"/>
              <w:ind w:right="32"/>
              <w:jc w:val="right"/>
              <w:rPr>
                <w:sz w:val="18"/>
                <w:szCs w:val="18"/>
                <w:lang w:val="tr-TR"/>
              </w:rPr>
            </w:pPr>
            <w:r>
              <w:rPr>
                <w:sz w:val="18"/>
                <w:szCs w:val="18"/>
                <w:lang w:val="tr-TR"/>
              </w:rPr>
              <w:t>-</w:t>
            </w:r>
          </w:p>
        </w:tc>
        <w:tc>
          <w:tcPr>
            <w:tcW w:w="1656" w:type="dxa"/>
            <w:vAlign w:val="bottom"/>
          </w:tcPr>
          <w:p w:rsidR="00060D19" w:rsidRPr="008400F4" w:rsidRDefault="00060D19" w:rsidP="00E7778B">
            <w:pPr>
              <w:autoSpaceDE w:val="0"/>
              <w:autoSpaceDN w:val="0"/>
              <w:adjustRightInd w:val="0"/>
              <w:jc w:val="right"/>
              <w:rPr>
                <w:lang w:val="tr-TR"/>
              </w:rPr>
            </w:pPr>
            <w:r w:rsidRPr="008400F4">
              <w:rPr>
                <w:lang w:val="tr-TR"/>
              </w:rPr>
              <w:t>-</w:t>
            </w:r>
          </w:p>
        </w:tc>
      </w:tr>
      <w:tr w:rsidR="00060D19" w:rsidRPr="005539C2" w:rsidTr="00A73842">
        <w:tblPrEx>
          <w:tblCellMar>
            <w:right w:w="0" w:type="dxa"/>
          </w:tblCellMar>
        </w:tblPrEx>
        <w:trPr>
          <w:trHeight w:val="173"/>
        </w:trPr>
        <w:tc>
          <w:tcPr>
            <w:tcW w:w="5953" w:type="dxa"/>
            <w:vAlign w:val="bottom"/>
          </w:tcPr>
          <w:p w:rsidR="00060D19" w:rsidRPr="005539C2" w:rsidRDefault="00060D19" w:rsidP="005D6D8C">
            <w:pPr>
              <w:autoSpaceDE w:val="0"/>
              <w:autoSpaceDN w:val="0"/>
              <w:adjustRightInd w:val="0"/>
              <w:rPr>
                <w:color w:val="000000"/>
                <w:sz w:val="18"/>
                <w:szCs w:val="18"/>
                <w:lang w:val="tr-TR"/>
              </w:rPr>
            </w:pPr>
            <w:r w:rsidRPr="005539C2">
              <w:rPr>
                <w:color w:val="000000"/>
                <w:sz w:val="18"/>
                <w:szCs w:val="18"/>
                <w:lang w:val="tr-TR"/>
              </w:rPr>
              <w:t>Yıl İçindeki Alımlar</w:t>
            </w:r>
          </w:p>
        </w:tc>
        <w:tc>
          <w:tcPr>
            <w:tcW w:w="1655" w:type="dxa"/>
            <w:vAlign w:val="bottom"/>
          </w:tcPr>
          <w:p w:rsidR="00060D19" w:rsidRPr="005539C2" w:rsidRDefault="00472CFF" w:rsidP="005539C2">
            <w:pPr>
              <w:autoSpaceDE w:val="0"/>
              <w:autoSpaceDN w:val="0"/>
              <w:adjustRightInd w:val="0"/>
              <w:ind w:right="32"/>
              <w:jc w:val="right"/>
              <w:rPr>
                <w:sz w:val="18"/>
                <w:szCs w:val="18"/>
                <w:lang w:val="tr-TR"/>
              </w:rPr>
            </w:pPr>
            <w:r>
              <w:rPr>
                <w:sz w:val="18"/>
                <w:szCs w:val="18"/>
                <w:lang w:val="tr-TR"/>
              </w:rPr>
              <w:t>-</w:t>
            </w:r>
          </w:p>
        </w:tc>
        <w:tc>
          <w:tcPr>
            <w:tcW w:w="1656" w:type="dxa"/>
            <w:vAlign w:val="bottom"/>
          </w:tcPr>
          <w:p w:rsidR="00060D19" w:rsidRPr="008400F4" w:rsidRDefault="00060D19" w:rsidP="00E7778B">
            <w:pPr>
              <w:autoSpaceDE w:val="0"/>
              <w:autoSpaceDN w:val="0"/>
              <w:adjustRightInd w:val="0"/>
              <w:jc w:val="right"/>
              <w:rPr>
                <w:lang w:val="tr-TR"/>
              </w:rPr>
            </w:pPr>
            <w:r w:rsidRPr="008400F4">
              <w:rPr>
                <w:lang w:val="tr-TR"/>
              </w:rPr>
              <w:t>29.510</w:t>
            </w:r>
          </w:p>
        </w:tc>
      </w:tr>
      <w:tr w:rsidR="00060D19" w:rsidRPr="005539C2" w:rsidTr="00A73842">
        <w:tblPrEx>
          <w:tblCellMar>
            <w:right w:w="0" w:type="dxa"/>
          </w:tblCellMar>
        </w:tblPrEx>
        <w:trPr>
          <w:trHeight w:val="173"/>
        </w:trPr>
        <w:tc>
          <w:tcPr>
            <w:tcW w:w="5953" w:type="dxa"/>
            <w:vAlign w:val="bottom"/>
          </w:tcPr>
          <w:p w:rsidR="00060D19" w:rsidRPr="005539C2" w:rsidRDefault="00060D19" w:rsidP="00FF6A95">
            <w:pPr>
              <w:autoSpaceDE w:val="0"/>
              <w:autoSpaceDN w:val="0"/>
              <w:adjustRightInd w:val="0"/>
              <w:rPr>
                <w:color w:val="000000"/>
                <w:sz w:val="18"/>
                <w:szCs w:val="18"/>
                <w:lang w:val="tr-TR"/>
              </w:rPr>
            </w:pPr>
            <w:r w:rsidRPr="005539C2">
              <w:rPr>
                <w:color w:val="000000"/>
                <w:sz w:val="18"/>
                <w:szCs w:val="18"/>
                <w:lang w:val="tr-TR"/>
              </w:rPr>
              <w:t>Satış ve İtfa Yoluyla Elden Çıkarılanlar</w:t>
            </w:r>
          </w:p>
        </w:tc>
        <w:tc>
          <w:tcPr>
            <w:tcW w:w="1655" w:type="dxa"/>
            <w:vAlign w:val="bottom"/>
          </w:tcPr>
          <w:p w:rsidR="00060D19" w:rsidRPr="005539C2" w:rsidRDefault="00472CFF" w:rsidP="005539C2">
            <w:pPr>
              <w:autoSpaceDE w:val="0"/>
              <w:autoSpaceDN w:val="0"/>
              <w:adjustRightInd w:val="0"/>
              <w:ind w:right="32"/>
              <w:jc w:val="right"/>
              <w:rPr>
                <w:sz w:val="18"/>
                <w:szCs w:val="18"/>
                <w:lang w:val="tr-TR"/>
              </w:rPr>
            </w:pPr>
            <w:r w:rsidRPr="00472CFF">
              <w:rPr>
                <w:sz w:val="18"/>
                <w:szCs w:val="18"/>
                <w:lang w:val="tr-TR"/>
              </w:rPr>
              <w:t>(15.000)</w:t>
            </w:r>
          </w:p>
        </w:tc>
        <w:tc>
          <w:tcPr>
            <w:tcW w:w="1656" w:type="dxa"/>
            <w:vAlign w:val="bottom"/>
          </w:tcPr>
          <w:p w:rsidR="00060D19" w:rsidRPr="008400F4" w:rsidRDefault="00060D19" w:rsidP="00E7778B">
            <w:pPr>
              <w:autoSpaceDE w:val="0"/>
              <w:autoSpaceDN w:val="0"/>
              <w:adjustRightInd w:val="0"/>
              <w:jc w:val="right"/>
              <w:rPr>
                <w:lang w:val="tr-TR"/>
              </w:rPr>
            </w:pPr>
            <w:r w:rsidRPr="008400F4">
              <w:rPr>
                <w:lang w:val="tr-TR"/>
              </w:rPr>
              <w:t>(6.000)</w:t>
            </w:r>
          </w:p>
        </w:tc>
      </w:tr>
      <w:tr w:rsidR="00060D19" w:rsidRPr="005539C2" w:rsidTr="00A73842">
        <w:tblPrEx>
          <w:tblCellMar>
            <w:right w:w="0" w:type="dxa"/>
          </w:tblCellMar>
        </w:tblPrEx>
        <w:trPr>
          <w:trHeight w:val="173"/>
        </w:trPr>
        <w:tc>
          <w:tcPr>
            <w:tcW w:w="5953" w:type="dxa"/>
          </w:tcPr>
          <w:p w:rsidR="00060D19" w:rsidRPr="005539C2" w:rsidRDefault="00060D19" w:rsidP="00FF6A95">
            <w:pPr>
              <w:autoSpaceDE w:val="0"/>
              <w:autoSpaceDN w:val="0"/>
              <w:adjustRightInd w:val="0"/>
              <w:rPr>
                <w:color w:val="000000"/>
                <w:sz w:val="18"/>
                <w:szCs w:val="18"/>
                <w:lang w:val="tr-TR"/>
              </w:rPr>
            </w:pPr>
            <w:r w:rsidRPr="005539C2">
              <w:rPr>
                <w:color w:val="000000"/>
                <w:sz w:val="18"/>
                <w:szCs w:val="18"/>
                <w:lang w:val="tr-TR"/>
              </w:rPr>
              <w:t>Değer Azalışı Karşılığı (-)</w:t>
            </w:r>
          </w:p>
        </w:tc>
        <w:tc>
          <w:tcPr>
            <w:tcW w:w="1655" w:type="dxa"/>
            <w:vAlign w:val="bottom"/>
          </w:tcPr>
          <w:p w:rsidR="00060D19" w:rsidRPr="005539C2" w:rsidRDefault="00472CFF" w:rsidP="005539C2">
            <w:pPr>
              <w:autoSpaceDE w:val="0"/>
              <w:autoSpaceDN w:val="0"/>
              <w:adjustRightInd w:val="0"/>
              <w:ind w:right="32"/>
              <w:jc w:val="right"/>
              <w:rPr>
                <w:sz w:val="18"/>
                <w:szCs w:val="18"/>
                <w:lang w:val="tr-TR"/>
              </w:rPr>
            </w:pPr>
            <w:r>
              <w:rPr>
                <w:sz w:val="18"/>
                <w:szCs w:val="18"/>
                <w:lang w:val="tr-TR"/>
              </w:rPr>
              <w:t>-</w:t>
            </w:r>
          </w:p>
        </w:tc>
        <w:tc>
          <w:tcPr>
            <w:tcW w:w="1656" w:type="dxa"/>
            <w:vAlign w:val="bottom"/>
          </w:tcPr>
          <w:p w:rsidR="00060D19" w:rsidRPr="008400F4" w:rsidRDefault="00060D19" w:rsidP="00E7778B">
            <w:pPr>
              <w:autoSpaceDE w:val="0"/>
              <w:autoSpaceDN w:val="0"/>
              <w:adjustRightInd w:val="0"/>
              <w:jc w:val="right"/>
              <w:rPr>
                <w:lang w:val="tr-TR"/>
              </w:rPr>
            </w:pPr>
            <w:r w:rsidRPr="008400F4">
              <w:rPr>
                <w:lang w:val="tr-TR"/>
              </w:rPr>
              <w:t>-</w:t>
            </w:r>
          </w:p>
        </w:tc>
      </w:tr>
      <w:tr w:rsidR="00060D19" w:rsidRPr="005539C2" w:rsidTr="00A73842">
        <w:tblPrEx>
          <w:tblCellMar>
            <w:right w:w="0" w:type="dxa"/>
          </w:tblCellMar>
        </w:tblPrEx>
        <w:trPr>
          <w:trHeight w:val="173"/>
        </w:trPr>
        <w:tc>
          <w:tcPr>
            <w:tcW w:w="5953" w:type="dxa"/>
            <w:tcBorders>
              <w:bottom w:val="single" w:sz="4" w:space="0" w:color="auto"/>
            </w:tcBorders>
            <w:vAlign w:val="bottom"/>
          </w:tcPr>
          <w:p w:rsidR="00060D19" w:rsidRPr="005539C2" w:rsidRDefault="00060D19" w:rsidP="005D6D8C">
            <w:pPr>
              <w:autoSpaceDE w:val="0"/>
              <w:autoSpaceDN w:val="0"/>
              <w:adjustRightInd w:val="0"/>
              <w:rPr>
                <w:color w:val="000000"/>
                <w:sz w:val="18"/>
                <w:szCs w:val="18"/>
                <w:lang w:val="tr-TR"/>
              </w:rPr>
            </w:pPr>
            <w:r w:rsidRPr="005539C2">
              <w:rPr>
                <w:color w:val="000000"/>
                <w:sz w:val="18"/>
                <w:szCs w:val="18"/>
                <w:lang w:val="tr-TR"/>
              </w:rPr>
              <w:t>Değerleme Etkisi</w:t>
            </w:r>
          </w:p>
        </w:tc>
        <w:tc>
          <w:tcPr>
            <w:tcW w:w="1655" w:type="dxa"/>
            <w:tcBorders>
              <w:bottom w:val="single" w:sz="4" w:space="0" w:color="auto"/>
            </w:tcBorders>
            <w:vAlign w:val="bottom"/>
          </w:tcPr>
          <w:p w:rsidR="00060D19" w:rsidRPr="005539C2" w:rsidRDefault="00472CFF" w:rsidP="005539C2">
            <w:pPr>
              <w:autoSpaceDE w:val="0"/>
              <w:autoSpaceDN w:val="0"/>
              <w:adjustRightInd w:val="0"/>
              <w:ind w:right="32"/>
              <w:jc w:val="right"/>
              <w:rPr>
                <w:sz w:val="18"/>
                <w:szCs w:val="18"/>
                <w:lang w:val="tr-TR"/>
              </w:rPr>
            </w:pPr>
            <w:r w:rsidRPr="00472CFF">
              <w:rPr>
                <w:sz w:val="18"/>
                <w:szCs w:val="18"/>
                <w:lang w:val="tr-TR"/>
              </w:rPr>
              <w:t>1.400</w:t>
            </w:r>
          </w:p>
        </w:tc>
        <w:tc>
          <w:tcPr>
            <w:tcW w:w="1656" w:type="dxa"/>
            <w:tcBorders>
              <w:bottom w:val="single" w:sz="4" w:space="0" w:color="auto"/>
            </w:tcBorders>
            <w:vAlign w:val="bottom"/>
          </w:tcPr>
          <w:p w:rsidR="00060D19" w:rsidRPr="008400F4" w:rsidRDefault="00060D19" w:rsidP="00E7778B">
            <w:pPr>
              <w:autoSpaceDE w:val="0"/>
              <w:autoSpaceDN w:val="0"/>
              <w:adjustRightInd w:val="0"/>
              <w:jc w:val="right"/>
              <w:rPr>
                <w:lang w:val="tr-TR"/>
              </w:rPr>
            </w:pPr>
            <w:r w:rsidRPr="008400F4">
              <w:rPr>
                <w:lang w:val="tr-TR"/>
              </w:rPr>
              <w:t>3.932</w:t>
            </w:r>
          </w:p>
        </w:tc>
      </w:tr>
      <w:tr w:rsidR="00060D19" w:rsidRPr="005539C2" w:rsidTr="00A73842">
        <w:tblPrEx>
          <w:tblCellMar>
            <w:right w:w="0" w:type="dxa"/>
          </w:tblCellMar>
        </w:tblPrEx>
        <w:trPr>
          <w:trHeight w:val="173"/>
        </w:trPr>
        <w:tc>
          <w:tcPr>
            <w:tcW w:w="5953" w:type="dxa"/>
            <w:tcBorders>
              <w:top w:val="single" w:sz="4" w:space="0" w:color="auto"/>
              <w:bottom w:val="single" w:sz="12" w:space="0" w:color="auto"/>
            </w:tcBorders>
            <w:vAlign w:val="bottom"/>
          </w:tcPr>
          <w:p w:rsidR="00060D19" w:rsidRPr="005539C2" w:rsidRDefault="00060D19" w:rsidP="005D6D8C">
            <w:pPr>
              <w:autoSpaceDE w:val="0"/>
              <w:autoSpaceDN w:val="0"/>
              <w:adjustRightInd w:val="0"/>
              <w:rPr>
                <w:b/>
                <w:bCs/>
                <w:color w:val="000000"/>
                <w:sz w:val="18"/>
                <w:szCs w:val="18"/>
                <w:lang w:val="tr-TR"/>
              </w:rPr>
            </w:pPr>
            <w:r w:rsidRPr="005539C2">
              <w:rPr>
                <w:b/>
                <w:bCs/>
                <w:color w:val="000000"/>
                <w:sz w:val="18"/>
                <w:szCs w:val="18"/>
                <w:lang w:val="tr-TR"/>
              </w:rPr>
              <w:t>Dönem Sonu Toplamı</w:t>
            </w:r>
          </w:p>
        </w:tc>
        <w:tc>
          <w:tcPr>
            <w:tcW w:w="1655" w:type="dxa"/>
            <w:tcBorders>
              <w:top w:val="single" w:sz="4" w:space="0" w:color="auto"/>
              <w:bottom w:val="single" w:sz="12" w:space="0" w:color="auto"/>
            </w:tcBorders>
            <w:vAlign w:val="bottom"/>
          </w:tcPr>
          <w:p w:rsidR="00060D19" w:rsidRPr="005539C2" w:rsidRDefault="00472CFF" w:rsidP="005539C2">
            <w:pPr>
              <w:autoSpaceDE w:val="0"/>
              <w:autoSpaceDN w:val="0"/>
              <w:adjustRightInd w:val="0"/>
              <w:ind w:right="32"/>
              <w:jc w:val="right"/>
              <w:rPr>
                <w:b/>
                <w:sz w:val="18"/>
                <w:szCs w:val="18"/>
                <w:lang w:val="tr-TR"/>
              </w:rPr>
            </w:pPr>
            <w:r w:rsidRPr="00472CFF">
              <w:rPr>
                <w:b/>
                <w:sz w:val="18"/>
                <w:szCs w:val="18"/>
                <w:lang w:val="tr-TR"/>
              </w:rPr>
              <w:t>33.038</w:t>
            </w:r>
          </w:p>
        </w:tc>
        <w:tc>
          <w:tcPr>
            <w:tcW w:w="1656" w:type="dxa"/>
            <w:tcBorders>
              <w:top w:val="single" w:sz="4" w:space="0" w:color="auto"/>
              <w:bottom w:val="single" w:sz="12" w:space="0" w:color="auto"/>
            </w:tcBorders>
            <w:vAlign w:val="bottom"/>
          </w:tcPr>
          <w:p w:rsidR="00060D19" w:rsidRPr="008400F4" w:rsidRDefault="00060D19" w:rsidP="00E7778B">
            <w:pPr>
              <w:autoSpaceDE w:val="0"/>
              <w:autoSpaceDN w:val="0"/>
              <w:adjustRightInd w:val="0"/>
              <w:jc w:val="right"/>
              <w:rPr>
                <w:b/>
                <w:lang w:val="tr-TR"/>
              </w:rPr>
            </w:pPr>
            <w:r w:rsidRPr="008400F4">
              <w:rPr>
                <w:b/>
                <w:lang w:val="tr-TR"/>
              </w:rPr>
              <w:t>46.638</w:t>
            </w:r>
          </w:p>
        </w:tc>
      </w:tr>
    </w:tbl>
    <w:p w:rsidR="00DE0450" w:rsidRPr="00412D72" w:rsidRDefault="00DE0450">
      <w:pPr>
        <w:pStyle w:val="BodyText3"/>
        <w:jc w:val="both"/>
        <w:rPr>
          <w:b/>
          <w:sz w:val="20"/>
        </w:rPr>
      </w:pPr>
    </w:p>
    <w:p w:rsidR="00056DC9" w:rsidRPr="00412D72" w:rsidRDefault="002E2412" w:rsidP="002E2412">
      <w:pPr>
        <w:pStyle w:val="BodyText2"/>
        <w:tabs>
          <w:tab w:val="clear" w:pos="720"/>
          <w:tab w:val="left" w:pos="851"/>
        </w:tabs>
        <w:autoSpaceDE w:val="0"/>
        <w:autoSpaceDN w:val="0"/>
        <w:adjustRightInd w:val="0"/>
        <w:ind w:left="851" w:hanging="851"/>
        <w:rPr>
          <w:rFonts w:ascii="Times New Roman" w:eastAsia="Arial Unicode MS" w:hAnsi="Times New Roman" w:cs="Times New Roman"/>
          <w:b/>
          <w:bCs/>
          <w:szCs w:val="20"/>
        </w:rPr>
      </w:pPr>
      <w:r w:rsidRPr="00412D72">
        <w:rPr>
          <w:rFonts w:ascii="Times New Roman" w:eastAsia="Arial Unicode MS" w:hAnsi="Times New Roman" w:cs="Times New Roman"/>
          <w:b/>
          <w:bCs/>
          <w:szCs w:val="20"/>
        </w:rPr>
        <w:t>7.</w:t>
      </w:r>
      <w:r w:rsidR="00056DC9" w:rsidRPr="00412D72">
        <w:rPr>
          <w:rFonts w:ascii="Times New Roman" w:eastAsia="Arial Unicode MS" w:hAnsi="Times New Roman" w:cs="Times New Roman"/>
          <w:b/>
          <w:bCs/>
          <w:szCs w:val="20"/>
        </w:rPr>
        <w:tab/>
        <w:t xml:space="preserve">İştiraklere ilişkin bilgiler (Net): </w:t>
      </w:r>
    </w:p>
    <w:p w:rsidR="00056DC9" w:rsidRPr="00412D72" w:rsidRDefault="00056DC9" w:rsidP="00056DC9">
      <w:pPr>
        <w:autoSpaceDE w:val="0"/>
        <w:autoSpaceDN w:val="0"/>
        <w:adjustRightInd w:val="0"/>
        <w:ind w:left="540" w:hanging="540"/>
        <w:jc w:val="both"/>
        <w:rPr>
          <w:rFonts w:eastAsia="Arial Unicode MS"/>
          <w:lang w:val="tr-TR"/>
        </w:rPr>
      </w:pPr>
    </w:p>
    <w:p w:rsidR="00056DC9" w:rsidRPr="00412D72" w:rsidRDefault="001F7289" w:rsidP="00994423">
      <w:pPr>
        <w:tabs>
          <w:tab w:val="left" w:pos="1276"/>
        </w:tabs>
        <w:autoSpaceDE w:val="0"/>
        <w:autoSpaceDN w:val="0"/>
        <w:adjustRightInd w:val="0"/>
        <w:ind w:left="1276" w:hanging="425"/>
        <w:jc w:val="both"/>
        <w:rPr>
          <w:rFonts w:eastAsia="Arial Unicode MS"/>
          <w:lang w:val="tr-TR"/>
        </w:rPr>
      </w:pPr>
      <w:r>
        <w:rPr>
          <w:rFonts w:eastAsia="Arial Unicode MS"/>
          <w:lang w:val="tr-TR"/>
        </w:rPr>
        <w:t>7.a)</w:t>
      </w:r>
      <w:r w:rsidR="002E2412" w:rsidRPr="00412D72">
        <w:rPr>
          <w:rFonts w:eastAsia="Arial Unicode MS"/>
          <w:lang w:val="tr-TR"/>
        </w:rPr>
        <w:tab/>
      </w:r>
      <w:r w:rsidR="00056DC9" w:rsidRPr="00412D72">
        <w:rPr>
          <w:rFonts w:eastAsia="Arial Unicode MS"/>
          <w:lang w:val="tr-TR"/>
        </w:rPr>
        <w:t>Konsolide edilmeyen iştiraklere ilişkin açıklamalar: Banka’nın konsolide edilmeyen iştiraki bulunmamaktadır</w:t>
      </w:r>
      <w:r w:rsidR="00261174" w:rsidRPr="00412D72">
        <w:rPr>
          <w:rFonts w:eastAsia="Arial Unicode MS"/>
          <w:lang w:val="tr-TR"/>
        </w:rPr>
        <w:t xml:space="preserve"> </w:t>
      </w:r>
      <w:r w:rsidR="00A30BC4" w:rsidRPr="00412D72">
        <w:rPr>
          <w:rFonts w:eastAsia="Arial Unicode MS"/>
          <w:lang w:val="tr-TR"/>
        </w:rPr>
        <w:t>(31 Aralık 201</w:t>
      </w:r>
      <w:r w:rsidR="00060D19">
        <w:rPr>
          <w:rFonts w:eastAsia="Arial Unicode MS"/>
          <w:lang w:val="tr-TR"/>
        </w:rPr>
        <w:t>1</w:t>
      </w:r>
      <w:r w:rsidR="00A30BC4" w:rsidRPr="00412D72">
        <w:rPr>
          <w:rFonts w:eastAsia="Arial Unicode MS"/>
          <w:lang w:val="tr-TR"/>
        </w:rPr>
        <w:t xml:space="preserve">: </w:t>
      </w:r>
      <w:r w:rsidR="00F763A3" w:rsidRPr="00412D72">
        <w:rPr>
          <w:rFonts w:eastAsia="Arial Unicode MS"/>
          <w:lang w:val="tr-TR"/>
        </w:rPr>
        <w:t>Bulunmamaktadır</w:t>
      </w:r>
      <w:r w:rsidR="00261174" w:rsidRPr="00412D72">
        <w:rPr>
          <w:rFonts w:eastAsia="Arial Unicode MS"/>
          <w:lang w:val="tr-TR"/>
        </w:rPr>
        <w:t>)</w:t>
      </w:r>
      <w:r w:rsidR="00056DC9" w:rsidRPr="00412D72">
        <w:rPr>
          <w:rFonts w:eastAsia="Arial Unicode MS"/>
          <w:lang w:val="tr-TR"/>
        </w:rPr>
        <w:t>.</w:t>
      </w:r>
      <w:r w:rsidR="002A0868" w:rsidRPr="00412D72">
        <w:rPr>
          <w:rFonts w:eastAsia="Arial Unicode MS"/>
          <w:lang w:val="tr-TR"/>
        </w:rPr>
        <w:t xml:space="preserve"> Merkezi Kayıt Kuruluşu A.Ş</w:t>
      </w:r>
      <w:r w:rsidR="005334B9" w:rsidRPr="00412D72">
        <w:rPr>
          <w:rFonts w:eastAsia="Arial Unicode MS"/>
          <w:lang w:val="tr-TR"/>
        </w:rPr>
        <w:t>.</w:t>
      </w:r>
      <w:r w:rsidR="002A0868" w:rsidRPr="00412D72">
        <w:rPr>
          <w:rFonts w:eastAsia="Arial Unicode MS"/>
          <w:lang w:val="tr-TR"/>
        </w:rPr>
        <w:t>’ye ilişkin bilgiler raporun</w:t>
      </w:r>
      <w:r w:rsidR="00207B6E" w:rsidRPr="00412D72">
        <w:rPr>
          <w:rFonts w:eastAsia="Arial Unicode MS"/>
          <w:lang w:val="tr-TR"/>
        </w:rPr>
        <w:t xml:space="preserve"> bu bölümünün</w:t>
      </w:r>
      <w:r w:rsidR="002A0868" w:rsidRPr="00412D72">
        <w:rPr>
          <w:rFonts w:eastAsia="Arial Unicode MS"/>
          <w:lang w:val="tr-TR"/>
        </w:rPr>
        <w:t xml:space="preserve">, sekiz numaralı dipnotunda sunulmuştur. </w:t>
      </w:r>
    </w:p>
    <w:p w:rsidR="00056DC9" w:rsidRPr="00412D72" w:rsidRDefault="00056DC9" w:rsidP="002E2412">
      <w:pPr>
        <w:autoSpaceDE w:val="0"/>
        <w:autoSpaceDN w:val="0"/>
        <w:adjustRightInd w:val="0"/>
        <w:ind w:left="851"/>
        <w:jc w:val="both"/>
        <w:rPr>
          <w:rFonts w:eastAsia="Arial Unicode MS"/>
          <w:lang w:val="tr-TR"/>
        </w:rPr>
      </w:pPr>
    </w:p>
    <w:p w:rsidR="00056DC9" w:rsidRPr="00412D72" w:rsidRDefault="001F7289" w:rsidP="00994423">
      <w:pPr>
        <w:pStyle w:val="BodyText2"/>
        <w:tabs>
          <w:tab w:val="clear" w:pos="720"/>
          <w:tab w:val="left" w:pos="1276"/>
        </w:tabs>
        <w:autoSpaceDE w:val="0"/>
        <w:autoSpaceDN w:val="0"/>
        <w:adjustRightInd w:val="0"/>
        <w:ind w:left="1276" w:hanging="425"/>
        <w:rPr>
          <w:rFonts w:ascii="Times New Roman" w:eastAsia="Arial Unicode MS" w:hAnsi="Times New Roman" w:cs="Times New Roman"/>
          <w:szCs w:val="20"/>
        </w:rPr>
      </w:pPr>
      <w:r>
        <w:rPr>
          <w:rFonts w:ascii="Times New Roman" w:eastAsia="Arial Unicode MS" w:hAnsi="Times New Roman" w:cs="Times New Roman"/>
          <w:szCs w:val="20"/>
        </w:rPr>
        <w:t>7.b)</w:t>
      </w:r>
      <w:r w:rsidR="002E2412" w:rsidRPr="00412D72">
        <w:rPr>
          <w:rFonts w:ascii="Times New Roman" w:eastAsia="Arial Unicode MS" w:hAnsi="Times New Roman" w:cs="Times New Roman"/>
          <w:szCs w:val="20"/>
        </w:rPr>
        <w:tab/>
      </w:r>
      <w:r w:rsidR="00056DC9" w:rsidRPr="00412D72">
        <w:rPr>
          <w:rFonts w:ascii="Times New Roman" w:eastAsia="Arial Unicode MS" w:hAnsi="Times New Roman" w:cs="Times New Roman"/>
          <w:szCs w:val="20"/>
        </w:rPr>
        <w:t>Konsolide edilen iştiraklere ilişkin açıklamalar: Banka’nın konsolide edilen iştiraki bulunmamaktadır</w:t>
      </w:r>
      <w:r w:rsidR="00261174" w:rsidRPr="00412D72">
        <w:rPr>
          <w:rFonts w:ascii="Times New Roman" w:eastAsia="Arial Unicode MS" w:hAnsi="Times New Roman" w:cs="Times New Roman"/>
          <w:szCs w:val="20"/>
        </w:rPr>
        <w:t xml:space="preserve"> </w:t>
      </w:r>
      <w:r w:rsidR="00C1460D" w:rsidRPr="00412D72">
        <w:rPr>
          <w:rFonts w:ascii="Times New Roman" w:eastAsia="Arial Unicode MS" w:hAnsi="Times New Roman" w:cs="Times New Roman"/>
          <w:szCs w:val="20"/>
        </w:rPr>
        <w:br/>
      </w:r>
      <w:r w:rsidR="00A30BC4" w:rsidRPr="00412D72">
        <w:rPr>
          <w:rFonts w:ascii="Times New Roman" w:eastAsia="Arial Unicode MS" w:hAnsi="Times New Roman" w:cs="Times New Roman"/>
          <w:szCs w:val="20"/>
        </w:rPr>
        <w:t>(31 Aralık 201</w:t>
      </w:r>
      <w:r w:rsidR="00060D19">
        <w:rPr>
          <w:rFonts w:ascii="Times New Roman" w:eastAsia="Arial Unicode MS" w:hAnsi="Times New Roman" w:cs="Times New Roman"/>
          <w:szCs w:val="20"/>
        </w:rPr>
        <w:t>1</w:t>
      </w:r>
      <w:r w:rsidR="00A30BC4" w:rsidRPr="00412D72">
        <w:rPr>
          <w:rFonts w:ascii="Times New Roman" w:eastAsia="Arial Unicode MS" w:hAnsi="Times New Roman" w:cs="Times New Roman"/>
          <w:szCs w:val="20"/>
        </w:rPr>
        <w:t xml:space="preserve">: </w:t>
      </w:r>
      <w:r w:rsidR="00D103FF">
        <w:rPr>
          <w:rFonts w:ascii="Times New Roman" w:eastAsia="Arial Unicode MS" w:hAnsi="Times New Roman" w:cs="Times New Roman"/>
          <w:szCs w:val="20"/>
        </w:rPr>
        <w:t>Bulunmamaktadır</w:t>
      </w:r>
      <w:r w:rsidR="00261174" w:rsidRPr="00412D72">
        <w:rPr>
          <w:rFonts w:ascii="Times New Roman" w:eastAsia="Arial Unicode MS" w:hAnsi="Times New Roman" w:cs="Times New Roman"/>
          <w:szCs w:val="20"/>
        </w:rPr>
        <w:t>)</w:t>
      </w:r>
      <w:r w:rsidR="00056DC9" w:rsidRPr="00412D72">
        <w:rPr>
          <w:rFonts w:ascii="Times New Roman" w:eastAsia="Arial Unicode MS" w:hAnsi="Times New Roman" w:cs="Times New Roman"/>
          <w:szCs w:val="20"/>
        </w:rPr>
        <w:t>.</w:t>
      </w:r>
    </w:p>
    <w:p w:rsidR="002E2412" w:rsidRPr="00412D72" w:rsidRDefault="002E2412" w:rsidP="006E0FD8">
      <w:pPr>
        <w:tabs>
          <w:tab w:val="left" w:pos="540"/>
        </w:tabs>
        <w:autoSpaceDE w:val="0"/>
        <w:autoSpaceDN w:val="0"/>
        <w:adjustRightInd w:val="0"/>
        <w:jc w:val="both"/>
        <w:rPr>
          <w:rFonts w:eastAsia="Arial Unicode MS"/>
          <w:b/>
          <w:lang w:val="tr-TR"/>
        </w:rPr>
      </w:pPr>
      <w:r w:rsidRPr="00412D72">
        <w:rPr>
          <w:rFonts w:eastAsia="Arial Unicode MS"/>
          <w:b/>
          <w:bCs/>
          <w:lang w:val="tr-TR"/>
        </w:rPr>
        <w:br w:type="page"/>
      </w:r>
      <w:r w:rsidRPr="00412D72">
        <w:rPr>
          <w:rFonts w:eastAsia="Arial Unicode MS"/>
          <w:b/>
          <w:lang w:val="tr-TR"/>
        </w:rPr>
        <w:lastRenderedPageBreak/>
        <w:t>KONSOLİDE OLMAYAN FİNANSAL TABLOLARA İLİŞKİN AÇIKLAMA VE DİPNOTLAR (Devamı)</w:t>
      </w:r>
    </w:p>
    <w:p w:rsidR="00056DC9" w:rsidRPr="00412D72" w:rsidRDefault="00056DC9" w:rsidP="006E0FD8">
      <w:pPr>
        <w:pStyle w:val="BodyText2"/>
        <w:tabs>
          <w:tab w:val="clear" w:pos="720"/>
          <w:tab w:val="left" w:pos="540"/>
        </w:tabs>
        <w:autoSpaceDE w:val="0"/>
        <w:autoSpaceDN w:val="0"/>
        <w:adjustRightInd w:val="0"/>
        <w:rPr>
          <w:rFonts w:ascii="Times New Roman" w:eastAsia="Arial Unicode MS" w:hAnsi="Times New Roman" w:cs="Times New Roman"/>
          <w:b/>
          <w:bCs/>
          <w:szCs w:val="20"/>
        </w:rPr>
      </w:pPr>
    </w:p>
    <w:p w:rsidR="00056DC9" w:rsidRPr="00412D72" w:rsidRDefault="00056DC9" w:rsidP="006E0FD8">
      <w:pPr>
        <w:pStyle w:val="BodyText2"/>
        <w:tabs>
          <w:tab w:val="clear" w:pos="720"/>
          <w:tab w:val="left" w:pos="851"/>
        </w:tabs>
        <w:autoSpaceDE w:val="0"/>
        <w:autoSpaceDN w:val="0"/>
        <w:adjustRightInd w:val="0"/>
        <w:ind w:left="851" w:hanging="851"/>
        <w:rPr>
          <w:rFonts w:ascii="Times New Roman" w:eastAsia="Arial Unicode MS" w:hAnsi="Times New Roman" w:cs="Times New Roman"/>
          <w:b/>
          <w:bCs/>
          <w:szCs w:val="20"/>
        </w:rPr>
      </w:pPr>
      <w:r w:rsidRPr="00412D72">
        <w:rPr>
          <w:rFonts w:ascii="Times New Roman" w:eastAsia="Arial Unicode MS" w:hAnsi="Times New Roman" w:cs="Times New Roman"/>
          <w:b/>
          <w:bCs/>
          <w:szCs w:val="20"/>
        </w:rPr>
        <w:t>8.</w:t>
      </w:r>
      <w:r w:rsidRPr="00412D72">
        <w:rPr>
          <w:rFonts w:ascii="Times New Roman" w:eastAsia="Arial Unicode MS" w:hAnsi="Times New Roman" w:cs="Times New Roman"/>
          <w:b/>
          <w:bCs/>
          <w:szCs w:val="20"/>
        </w:rPr>
        <w:tab/>
        <w:t xml:space="preserve">Bağlı ortaklıklara ilişkin bilgiler (Net): </w:t>
      </w:r>
    </w:p>
    <w:p w:rsidR="00056DC9" w:rsidRPr="00412D72" w:rsidRDefault="00056DC9" w:rsidP="006E0FD8">
      <w:pPr>
        <w:ind w:left="540" w:hanging="360"/>
        <w:jc w:val="both"/>
        <w:rPr>
          <w:rFonts w:eastAsia="Arial Unicode MS"/>
          <w:bCs/>
          <w:lang w:val="tr-TR"/>
        </w:rPr>
      </w:pPr>
    </w:p>
    <w:p w:rsidR="00056DC9" w:rsidRPr="00412D72" w:rsidRDefault="002E2412" w:rsidP="00994423">
      <w:pPr>
        <w:tabs>
          <w:tab w:val="left" w:pos="1276"/>
        </w:tabs>
        <w:ind w:left="1276" w:hanging="425"/>
        <w:jc w:val="both"/>
        <w:rPr>
          <w:lang w:val="tr-TR"/>
        </w:rPr>
      </w:pPr>
      <w:r w:rsidRPr="00412D72">
        <w:rPr>
          <w:rFonts w:eastAsia="Arial Unicode MS"/>
          <w:lang w:val="tr-TR"/>
        </w:rPr>
        <w:t>8.a)</w:t>
      </w:r>
      <w:r w:rsidRPr="00412D72">
        <w:rPr>
          <w:rFonts w:eastAsia="Arial Unicode MS"/>
          <w:lang w:val="tr-TR"/>
        </w:rPr>
        <w:tab/>
      </w:r>
      <w:r w:rsidR="00056DC9" w:rsidRPr="00412D72">
        <w:rPr>
          <w:rFonts w:eastAsia="Arial Unicode MS"/>
          <w:lang w:val="tr-TR"/>
        </w:rPr>
        <w:t>Konsolide edilmeyen</w:t>
      </w:r>
      <w:r w:rsidR="00056DC9" w:rsidRPr="00412D72">
        <w:rPr>
          <w:lang w:val="tr-TR"/>
        </w:rPr>
        <w:t xml:space="preserve"> bağlı ortaklıklara ilişkin bilgiler: </w:t>
      </w:r>
    </w:p>
    <w:p w:rsidR="00056DC9" w:rsidRPr="00412D72" w:rsidRDefault="00056DC9" w:rsidP="006E0FD8">
      <w:pPr>
        <w:ind w:left="540" w:hanging="360"/>
        <w:jc w:val="both"/>
        <w:rPr>
          <w:rFonts w:eastAsia="Arial Unicode MS"/>
          <w:lang w:val="tr-TR"/>
        </w:rPr>
      </w:pPr>
    </w:p>
    <w:tbl>
      <w:tblPr>
        <w:tblW w:w="9214" w:type="dxa"/>
        <w:tblInd w:w="866" w:type="dxa"/>
        <w:tblLayout w:type="fixed"/>
        <w:tblCellMar>
          <w:left w:w="0" w:type="dxa"/>
          <w:right w:w="0" w:type="dxa"/>
        </w:tblCellMar>
        <w:tblLook w:val="0000"/>
      </w:tblPr>
      <w:tblGrid>
        <w:gridCol w:w="2693"/>
        <w:gridCol w:w="1843"/>
        <w:gridCol w:w="1984"/>
        <w:gridCol w:w="2694"/>
      </w:tblGrid>
      <w:tr w:rsidR="00056DC9" w:rsidRPr="005539C2" w:rsidTr="00E27DF1">
        <w:trPr>
          <w:trHeight w:val="20"/>
        </w:trPr>
        <w:tc>
          <w:tcPr>
            <w:tcW w:w="2693" w:type="dxa"/>
            <w:tcBorders>
              <w:bottom w:val="single" w:sz="4" w:space="0" w:color="auto"/>
            </w:tcBorders>
            <w:noWrap/>
            <w:tcMar>
              <w:top w:w="15" w:type="dxa"/>
              <w:left w:w="15" w:type="dxa"/>
              <w:bottom w:w="0" w:type="dxa"/>
              <w:right w:w="15" w:type="dxa"/>
            </w:tcMar>
            <w:vAlign w:val="center"/>
          </w:tcPr>
          <w:p w:rsidR="00E27DF1" w:rsidRPr="005539C2" w:rsidRDefault="00E27DF1" w:rsidP="006E0FD8">
            <w:pPr>
              <w:rPr>
                <w:rFonts w:eastAsia="Arial Unicode MS"/>
                <w:b/>
                <w:sz w:val="18"/>
                <w:szCs w:val="18"/>
                <w:lang w:val="tr-TR"/>
              </w:rPr>
            </w:pPr>
          </w:p>
          <w:p w:rsidR="00E27DF1" w:rsidRPr="005539C2" w:rsidRDefault="00E27DF1" w:rsidP="006E0FD8">
            <w:pPr>
              <w:rPr>
                <w:rFonts w:eastAsia="Arial Unicode MS"/>
                <w:b/>
                <w:sz w:val="18"/>
                <w:szCs w:val="18"/>
                <w:lang w:val="tr-TR"/>
              </w:rPr>
            </w:pPr>
          </w:p>
          <w:p w:rsidR="00056DC9" w:rsidRPr="005539C2" w:rsidRDefault="00056DC9" w:rsidP="006E0FD8">
            <w:pPr>
              <w:rPr>
                <w:rFonts w:eastAsia="Arial Unicode MS"/>
                <w:b/>
                <w:sz w:val="18"/>
                <w:szCs w:val="18"/>
                <w:lang w:val="tr-TR"/>
              </w:rPr>
            </w:pPr>
            <w:r w:rsidRPr="005539C2">
              <w:rPr>
                <w:rFonts w:eastAsia="Arial Unicode MS"/>
                <w:b/>
                <w:sz w:val="18"/>
                <w:szCs w:val="18"/>
                <w:lang w:val="tr-TR"/>
              </w:rPr>
              <w:t>Unvanı</w:t>
            </w:r>
          </w:p>
        </w:tc>
        <w:tc>
          <w:tcPr>
            <w:tcW w:w="1843" w:type="dxa"/>
            <w:tcBorders>
              <w:bottom w:val="single" w:sz="4" w:space="0" w:color="auto"/>
            </w:tcBorders>
            <w:tcMar>
              <w:top w:w="15" w:type="dxa"/>
              <w:left w:w="15" w:type="dxa"/>
              <w:bottom w:w="0" w:type="dxa"/>
              <w:right w:w="15" w:type="dxa"/>
            </w:tcMar>
            <w:vAlign w:val="center"/>
          </w:tcPr>
          <w:p w:rsidR="00E27DF1" w:rsidRPr="005539C2" w:rsidRDefault="00E27DF1" w:rsidP="006E0FD8">
            <w:pPr>
              <w:ind w:left="540" w:hanging="360"/>
              <w:jc w:val="center"/>
              <w:rPr>
                <w:rFonts w:eastAsia="Arial Unicode MS"/>
                <w:b/>
                <w:sz w:val="18"/>
                <w:szCs w:val="18"/>
                <w:lang w:val="tr-TR"/>
              </w:rPr>
            </w:pPr>
          </w:p>
          <w:p w:rsidR="00056DC9" w:rsidRPr="005539C2" w:rsidRDefault="00056DC9" w:rsidP="006E0FD8">
            <w:pPr>
              <w:ind w:left="540" w:hanging="360"/>
              <w:jc w:val="center"/>
              <w:rPr>
                <w:rFonts w:eastAsia="Arial Unicode MS"/>
                <w:b/>
                <w:sz w:val="18"/>
                <w:szCs w:val="18"/>
                <w:lang w:val="tr-TR"/>
              </w:rPr>
            </w:pPr>
            <w:r w:rsidRPr="005539C2">
              <w:rPr>
                <w:rFonts w:eastAsia="Arial Unicode MS"/>
                <w:b/>
                <w:sz w:val="18"/>
                <w:szCs w:val="18"/>
                <w:lang w:val="tr-TR"/>
              </w:rPr>
              <w:t>Adres (Şehir/ Ülke)</w:t>
            </w:r>
          </w:p>
        </w:tc>
        <w:tc>
          <w:tcPr>
            <w:tcW w:w="1984" w:type="dxa"/>
            <w:tcBorders>
              <w:bottom w:val="single" w:sz="4" w:space="0" w:color="auto"/>
            </w:tcBorders>
            <w:tcMar>
              <w:top w:w="15" w:type="dxa"/>
              <w:left w:w="15" w:type="dxa"/>
              <w:bottom w:w="0" w:type="dxa"/>
              <w:right w:w="15" w:type="dxa"/>
            </w:tcMar>
            <w:vAlign w:val="center"/>
          </w:tcPr>
          <w:p w:rsidR="002E2412" w:rsidRPr="005539C2" w:rsidRDefault="002E2412" w:rsidP="006E0FD8">
            <w:pPr>
              <w:ind w:left="178" w:firstLine="2"/>
              <w:jc w:val="center"/>
              <w:rPr>
                <w:rFonts w:eastAsia="Arial Unicode MS"/>
                <w:b/>
                <w:sz w:val="18"/>
                <w:szCs w:val="18"/>
                <w:lang w:val="tr-TR"/>
              </w:rPr>
            </w:pPr>
            <w:r w:rsidRPr="005539C2">
              <w:rPr>
                <w:rFonts w:eastAsia="Arial Unicode MS"/>
                <w:b/>
                <w:sz w:val="18"/>
                <w:szCs w:val="18"/>
                <w:lang w:val="tr-TR"/>
              </w:rPr>
              <w:t xml:space="preserve">Banka’nın Pay Oranı </w:t>
            </w:r>
            <w:r w:rsidR="00056DC9" w:rsidRPr="005539C2">
              <w:rPr>
                <w:rFonts w:eastAsia="Arial Unicode MS"/>
                <w:b/>
                <w:sz w:val="18"/>
                <w:szCs w:val="18"/>
                <w:lang w:val="tr-TR"/>
              </w:rPr>
              <w:t xml:space="preserve">Farklıysa </w:t>
            </w:r>
          </w:p>
          <w:p w:rsidR="00056DC9" w:rsidRPr="005539C2" w:rsidRDefault="00056DC9" w:rsidP="006E0FD8">
            <w:pPr>
              <w:ind w:left="540" w:hanging="360"/>
              <w:jc w:val="center"/>
              <w:rPr>
                <w:rFonts w:eastAsia="Arial Unicode MS"/>
                <w:b/>
                <w:sz w:val="18"/>
                <w:szCs w:val="18"/>
                <w:lang w:val="tr-TR"/>
              </w:rPr>
            </w:pPr>
            <w:r w:rsidRPr="005539C2">
              <w:rPr>
                <w:rFonts w:eastAsia="Arial Unicode MS"/>
                <w:b/>
                <w:sz w:val="18"/>
                <w:szCs w:val="18"/>
                <w:lang w:val="tr-TR"/>
              </w:rPr>
              <w:t>Oy Oranı(%)</w:t>
            </w:r>
          </w:p>
        </w:tc>
        <w:tc>
          <w:tcPr>
            <w:tcW w:w="2694" w:type="dxa"/>
            <w:tcBorders>
              <w:bottom w:val="single" w:sz="4" w:space="0" w:color="auto"/>
            </w:tcBorders>
            <w:tcMar>
              <w:top w:w="15" w:type="dxa"/>
              <w:left w:w="15" w:type="dxa"/>
              <w:bottom w:w="0" w:type="dxa"/>
              <w:right w:w="15" w:type="dxa"/>
            </w:tcMar>
            <w:vAlign w:val="center"/>
          </w:tcPr>
          <w:p w:rsidR="00E27DF1" w:rsidRPr="005539C2" w:rsidRDefault="00E27DF1" w:rsidP="006E0FD8">
            <w:pPr>
              <w:ind w:left="180"/>
              <w:jc w:val="center"/>
              <w:rPr>
                <w:rFonts w:eastAsia="Arial Unicode MS"/>
                <w:b/>
                <w:sz w:val="18"/>
                <w:szCs w:val="18"/>
                <w:lang w:val="tr-TR"/>
              </w:rPr>
            </w:pPr>
          </w:p>
          <w:p w:rsidR="002E2412" w:rsidRPr="005539C2" w:rsidRDefault="00056DC9" w:rsidP="006E0FD8">
            <w:pPr>
              <w:ind w:left="180"/>
              <w:jc w:val="center"/>
              <w:rPr>
                <w:rFonts w:eastAsia="Arial Unicode MS"/>
                <w:b/>
                <w:sz w:val="18"/>
                <w:szCs w:val="18"/>
                <w:lang w:val="tr-TR"/>
              </w:rPr>
            </w:pPr>
            <w:r w:rsidRPr="005539C2">
              <w:rPr>
                <w:rFonts w:eastAsia="Arial Unicode MS"/>
                <w:b/>
                <w:sz w:val="18"/>
                <w:szCs w:val="18"/>
                <w:lang w:val="tr-TR"/>
              </w:rPr>
              <w:t xml:space="preserve">Banka Risk Grubu </w:t>
            </w:r>
          </w:p>
          <w:p w:rsidR="00056DC9" w:rsidRPr="005539C2" w:rsidRDefault="00056DC9" w:rsidP="006E0FD8">
            <w:pPr>
              <w:ind w:left="180"/>
              <w:jc w:val="center"/>
              <w:rPr>
                <w:rFonts w:eastAsia="Arial Unicode MS"/>
                <w:b/>
                <w:sz w:val="18"/>
                <w:szCs w:val="18"/>
                <w:lang w:val="tr-TR"/>
              </w:rPr>
            </w:pPr>
            <w:r w:rsidRPr="005539C2">
              <w:rPr>
                <w:rFonts w:eastAsia="Arial Unicode MS"/>
                <w:b/>
                <w:sz w:val="18"/>
                <w:szCs w:val="18"/>
                <w:lang w:val="tr-TR"/>
              </w:rPr>
              <w:t>Pay Oranı (%)</w:t>
            </w:r>
          </w:p>
        </w:tc>
      </w:tr>
      <w:tr w:rsidR="00056DC9" w:rsidRPr="005539C2" w:rsidTr="00E27DF1">
        <w:trPr>
          <w:trHeight w:val="20"/>
        </w:trPr>
        <w:tc>
          <w:tcPr>
            <w:tcW w:w="2693" w:type="dxa"/>
            <w:tcBorders>
              <w:top w:val="single" w:sz="4" w:space="0" w:color="auto"/>
            </w:tcBorders>
            <w:noWrap/>
            <w:tcMar>
              <w:top w:w="15" w:type="dxa"/>
              <w:left w:w="15" w:type="dxa"/>
              <w:bottom w:w="0" w:type="dxa"/>
              <w:right w:w="15" w:type="dxa"/>
            </w:tcMar>
            <w:vAlign w:val="center"/>
          </w:tcPr>
          <w:p w:rsidR="00056DC9" w:rsidRPr="005539C2" w:rsidRDefault="00056DC9" w:rsidP="006E0FD8">
            <w:pPr>
              <w:rPr>
                <w:rFonts w:eastAsia="Arial Unicode MS"/>
                <w:sz w:val="18"/>
                <w:szCs w:val="18"/>
                <w:lang w:val="tr-TR"/>
              </w:rPr>
            </w:pPr>
            <w:r w:rsidRPr="005539C2">
              <w:rPr>
                <w:rFonts w:eastAsia="Arial Unicode MS"/>
                <w:sz w:val="18"/>
                <w:szCs w:val="18"/>
                <w:lang w:val="tr-TR"/>
              </w:rPr>
              <w:t>Merkezi Kayıt Kuruluşu A.Ş.</w:t>
            </w:r>
          </w:p>
        </w:tc>
        <w:tc>
          <w:tcPr>
            <w:tcW w:w="1843" w:type="dxa"/>
            <w:tcBorders>
              <w:top w:val="single" w:sz="4" w:space="0" w:color="auto"/>
            </w:tcBorders>
            <w:noWrap/>
            <w:tcMar>
              <w:top w:w="15" w:type="dxa"/>
              <w:left w:w="15" w:type="dxa"/>
              <w:bottom w:w="0" w:type="dxa"/>
              <w:right w:w="15" w:type="dxa"/>
            </w:tcMar>
            <w:vAlign w:val="center"/>
          </w:tcPr>
          <w:p w:rsidR="00056DC9" w:rsidRPr="005539C2" w:rsidRDefault="00056DC9" w:rsidP="006E0FD8">
            <w:pPr>
              <w:ind w:left="540" w:hanging="360"/>
              <w:jc w:val="center"/>
              <w:rPr>
                <w:rFonts w:eastAsia="Arial Unicode MS"/>
                <w:sz w:val="18"/>
                <w:szCs w:val="18"/>
                <w:lang w:val="tr-TR"/>
              </w:rPr>
            </w:pPr>
            <w:r w:rsidRPr="005539C2">
              <w:rPr>
                <w:rFonts w:eastAsia="Arial Unicode MS"/>
                <w:sz w:val="18"/>
                <w:szCs w:val="18"/>
                <w:lang w:val="tr-TR"/>
              </w:rPr>
              <w:t>İstanbul/Türkiye</w:t>
            </w:r>
          </w:p>
        </w:tc>
        <w:tc>
          <w:tcPr>
            <w:tcW w:w="1984" w:type="dxa"/>
            <w:tcBorders>
              <w:top w:val="single" w:sz="4" w:space="0" w:color="auto"/>
            </w:tcBorders>
            <w:noWrap/>
            <w:tcMar>
              <w:top w:w="15" w:type="dxa"/>
              <w:left w:w="15" w:type="dxa"/>
              <w:bottom w:w="0" w:type="dxa"/>
              <w:right w:w="15" w:type="dxa"/>
            </w:tcMar>
            <w:vAlign w:val="center"/>
          </w:tcPr>
          <w:p w:rsidR="00056DC9" w:rsidRPr="005539C2" w:rsidRDefault="00472CFF" w:rsidP="006E0FD8">
            <w:pPr>
              <w:ind w:left="540" w:hanging="360"/>
              <w:jc w:val="center"/>
              <w:rPr>
                <w:rFonts w:eastAsia="Arial Unicode MS"/>
                <w:sz w:val="18"/>
                <w:szCs w:val="18"/>
                <w:lang w:val="tr-TR"/>
              </w:rPr>
            </w:pPr>
            <w:r w:rsidRPr="00472CFF">
              <w:rPr>
                <w:rFonts w:eastAsia="Arial Unicode MS"/>
                <w:sz w:val="18"/>
                <w:szCs w:val="18"/>
                <w:lang w:val="tr-TR"/>
              </w:rPr>
              <w:t>28,57</w:t>
            </w:r>
          </w:p>
        </w:tc>
        <w:tc>
          <w:tcPr>
            <w:tcW w:w="2694" w:type="dxa"/>
            <w:tcBorders>
              <w:top w:val="single" w:sz="4" w:space="0" w:color="auto"/>
            </w:tcBorders>
            <w:noWrap/>
            <w:tcMar>
              <w:top w:w="15" w:type="dxa"/>
              <w:left w:w="15" w:type="dxa"/>
              <w:bottom w:w="0" w:type="dxa"/>
              <w:right w:w="15" w:type="dxa"/>
            </w:tcMar>
            <w:vAlign w:val="center"/>
          </w:tcPr>
          <w:p w:rsidR="00056DC9" w:rsidRPr="005539C2" w:rsidRDefault="00472CFF" w:rsidP="006E0FD8">
            <w:pPr>
              <w:ind w:left="540" w:hanging="360"/>
              <w:jc w:val="center"/>
              <w:rPr>
                <w:rFonts w:eastAsia="Arial Unicode MS"/>
                <w:sz w:val="18"/>
                <w:szCs w:val="18"/>
                <w:lang w:val="tr-TR"/>
              </w:rPr>
            </w:pPr>
            <w:r>
              <w:rPr>
                <w:rFonts w:eastAsia="Arial Unicode MS"/>
                <w:sz w:val="18"/>
                <w:szCs w:val="18"/>
                <w:lang w:val="tr-TR"/>
              </w:rPr>
              <w:t>65,00</w:t>
            </w:r>
          </w:p>
        </w:tc>
      </w:tr>
    </w:tbl>
    <w:p w:rsidR="00056DC9" w:rsidRPr="00412D72" w:rsidRDefault="00056DC9" w:rsidP="006E0FD8">
      <w:pPr>
        <w:ind w:left="540" w:hanging="360"/>
        <w:jc w:val="both"/>
        <w:rPr>
          <w:rFonts w:eastAsia="Arial Unicode MS"/>
          <w:lang w:val="tr-TR"/>
        </w:rPr>
      </w:pPr>
    </w:p>
    <w:p w:rsidR="00056DC9" w:rsidRPr="00412D72" w:rsidRDefault="00056DC9" w:rsidP="006E0FD8">
      <w:pPr>
        <w:pStyle w:val="BodyText"/>
        <w:autoSpaceDE/>
        <w:autoSpaceDN/>
        <w:adjustRightInd/>
        <w:ind w:left="851"/>
        <w:rPr>
          <w:rFonts w:eastAsia="Arial Unicode MS"/>
        </w:rPr>
      </w:pPr>
      <w:r w:rsidRPr="00412D72">
        <w:rPr>
          <w:rFonts w:eastAsia="Arial Unicode MS"/>
        </w:rPr>
        <w:t>Banka, Merkezi Kayıt Kuruluşu A.Ş.’</w:t>
      </w:r>
      <w:proofErr w:type="spellStart"/>
      <w:r w:rsidRPr="00412D72">
        <w:rPr>
          <w:rFonts w:eastAsia="Arial Unicode MS"/>
        </w:rPr>
        <w:t>nin</w:t>
      </w:r>
      <w:proofErr w:type="spellEnd"/>
      <w:r w:rsidRPr="00412D72">
        <w:rPr>
          <w:rFonts w:eastAsia="Arial Unicode MS"/>
        </w:rPr>
        <w:t xml:space="preserve"> %</w:t>
      </w:r>
      <w:r w:rsidR="002F0A0E" w:rsidRPr="00412D72">
        <w:rPr>
          <w:rFonts w:eastAsia="Arial Unicode MS"/>
        </w:rPr>
        <w:t>65</w:t>
      </w:r>
      <w:r w:rsidRPr="00412D72">
        <w:rPr>
          <w:rFonts w:eastAsia="Arial Unicode MS"/>
        </w:rPr>
        <w:t xml:space="preserve"> oranındaki hissesine sahip olmakla birlikte, ana sözleşme gereği Banka’nın anılan şirketteki oy oranı %</w:t>
      </w:r>
      <w:r w:rsidR="002F0A0E" w:rsidRPr="00412D72">
        <w:rPr>
          <w:rFonts w:eastAsia="Arial Unicode MS"/>
        </w:rPr>
        <w:t>28,57</w:t>
      </w:r>
      <w:r w:rsidR="00E24B3C" w:rsidRPr="00412D72">
        <w:rPr>
          <w:rFonts w:eastAsia="Arial Unicode MS"/>
        </w:rPr>
        <w:t>’dir</w:t>
      </w:r>
      <w:r w:rsidRPr="00412D72">
        <w:rPr>
          <w:rFonts w:eastAsia="Arial Unicode MS"/>
        </w:rPr>
        <w:t xml:space="preserve"> (2/7). Banka’nın, söz konusu şirketteki toplam oy hakkının %20’nin üzerindeki kısmını elinde tutmasına rağmen, </w:t>
      </w:r>
      <w:r w:rsidR="00CA55C0" w:rsidRPr="00412D72">
        <w:rPr>
          <w:rFonts w:eastAsia="Arial Unicode MS"/>
        </w:rPr>
        <w:t xml:space="preserve">ilgili </w:t>
      </w:r>
      <w:r w:rsidRPr="00412D72">
        <w:rPr>
          <w:rFonts w:eastAsia="Arial Unicode MS"/>
        </w:rPr>
        <w:t xml:space="preserve">şirket üzerinde önemli etkisi bulunmamaktadır. Bu nedenle anılan ortaklık konsolidasyona tabi tutulmamıştır. </w:t>
      </w:r>
      <w:r w:rsidR="00101ECC" w:rsidRPr="00412D72">
        <w:rPr>
          <w:rFonts w:eastAsia="Arial Unicode MS"/>
        </w:rPr>
        <w:t>Söz konusu</w:t>
      </w:r>
      <w:r w:rsidRPr="00412D72">
        <w:rPr>
          <w:rFonts w:eastAsia="Arial Unicode MS"/>
        </w:rPr>
        <w:t xml:space="preserve"> ortaklık, finansal tablolara maliyet bedeli olan </w:t>
      </w:r>
      <w:r w:rsidR="00A25281" w:rsidRPr="00412D72">
        <w:rPr>
          <w:rFonts w:eastAsia="Arial Unicode MS"/>
        </w:rPr>
        <w:t>4.825</w:t>
      </w:r>
      <w:r w:rsidRPr="00412D72">
        <w:rPr>
          <w:rFonts w:eastAsia="Arial Unicode MS"/>
        </w:rPr>
        <w:t xml:space="preserve"> </w:t>
      </w:r>
      <w:r w:rsidR="00920AE3" w:rsidRPr="00412D72">
        <w:rPr>
          <w:rFonts w:eastAsia="Arial Unicode MS"/>
        </w:rPr>
        <w:t>TL</w:t>
      </w:r>
      <w:r w:rsidRPr="00412D72">
        <w:rPr>
          <w:rFonts w:eastAsia="Arial Unicode MS"/>
        </w:rPr>
        <w:t xml:space="preserve"> ile kaydedilmiştir.</w:t>
      </w:r>
    </w:p>
    <w:p w:rsidR="00056DC9" w:rsidRPr="00412D72" w:rsidRDefault="00056DC9" w:rsidP="006E0FD8">
      <w:pPr>
        <w:ind w:left="180"/>
        <w:jc w:val="both"/>
        <w:rPr>
          <w:lang w:val="tr-TR"/>
        </w:rPr>
      </w:pPr>
    </w:p>
    <w:tbl>
      <w:tblPr>
        <w:tblW w:w="9214" w:type="dxa"/>
        <w:tblInd w:w="881" w:type="dxa"/>
        <w:tblLayout w:type="fixed"/>
        <w:tblCellMar>
          <w:left w:w="30" w:type="dxa"/>
          <w:right w:w="30" w:type="dxa"/>
        </w:tblCellMar>
        <w:tblLook w:val="0000"/>
      </w:tblPr>
      <w:tblGrid>
        <w:gridCol w:w="1066"/>
        <w:gridCol w:w="68"/>
        <w:gridCol w:w="924"/>
        <w:gridCol w:w="68"/>
        <w:gridCol w:w="1066"/>
        <w:gridCol w:w="68"/>
        <w:gridCol w:w="783"/>
        <w:gridCol w:w="68"/>
        <w:gridCol w:w="1066"/>
        <w:gridCol w:w="68"/>
        <w:gridCol w:w="1066"/>
        <w:gridCol w:w="68"/>
        <w:gridCol w:w="1349"/>
        <w:gridCol w:w="68"/>
        <w:gridCol w:w="1350"/>
        <w:gridCol w:w="68"/>
      </w:tblGrid>
      <w:tr w:rsidR="00056DC9" w:rsidRPr="00A23463" w:rsidTr="002F0A0E">
        <w:trPr>
          <w:trHeight w:val="420"/>
        </w:trPr>
        <w:tc>
          <w:tcPr>
            <w:tcW w:w="1134" w:type="dxa"/>
            <w:gridSpan w:val="2"/>
            <w:tcBorders>
              <w:bottom w:val="single" w:sz="4" w:space="0" w:color="auto"/>
            </w:tcBorders>
            <w:vAlign w:val="bottom"/>
          </w:tcPr>
          <w:p w:rsidR="00056DC9" w:rsidRPr="00A23463" w:rsidRDefault="00056DC9" w:rsidP="006E0FD8">
            <w:pPr>
              <w:autoSpaceDE w:val="0"/>
              <w:autoSpaceDN w:val="0"/>
              <w:adjustRightInd w:val="0"/>
              <w:jc w:val="center"/>
              <w:rPr>
                <w:b/>
                <w:lang w:val="tr-TR"/>
              </w:rPr>
            </w:pPr>
            <w:r w:rsidRPr="00A23463">
              <w:rPr>
                <w:b/>
                <w:lang w:val="tr-TR"/>
              </w:rPr>
              <w:t>Aktif</w:t>
            </w:r>
          </w:p>
          <w:p w:rsidR="00056DC9" w:rsidRPr="00A23463" w:rsidRDefault="00F051CC" w:rsidP="006E0FD8">
            <w:pPr>
              <w:autoSpaceDE w:val="0"/>
              <w:autoSpaceDN w:val="0"/>
              <w:adjustRightInd w:val="0"/>
              <w:jc w:val="center"/>
              <w:rPr>
                <w:b/>
                <w:lang w:val="tr-TR"/>
              </w:rPr>
            </w:pPr>
            <w:r w:rsidRPr="00A23463">
              <w:rPr>
                <w:b/>
                <w:lang w:val="tr-TR"/>
              </w:rPr>
              <w:t>Toplamı</w:t>
            </w:r>
            <w:r w:rsidR="008261EB" w:rsidRPr="00A23463">
              <w:rPr>
                <w:b/>
                <w:lang w:val="tr-TR"/>
              </w:rPr>
              <w:t xml:space="preserve"> </w:t>
            </w:r>
            <w:r w:rsidR="00056DC9" w:rsidRPr="00A23463">
              <w:rPr>
                <w:b/>
                <w:lang w:val="tr-TR"/>
              </w:rPr>
              <w:t>(*)</w:t>
            </w:r>
          </w:p>
        </w:tc>
        <w:tc>
          <w:tcPr>
            <w:tcW w:w="992" w:type="dxa"/>
            <w:gridSpan w:val="2"/>
            <w:tcBorders>
              <w:bottom w:val="single" w:sz="4" w:space="0" w:color="auto"/>
            </w:tcBorders>
            <w:vAlign w:val="bottom"/>
          </w:tcPr>
          <w:p w:rsidR="00056DC9" w:rsidRPr="00A23463" w:rsidRDefault="00056DC9" w:rsidP="006E0FD8">
            <w:pPr>
              <w:autoSpaceDE w:val="0"/>
              <w:autoSpaceDN w:val="0"/>
              <w:adjustRightInd w:val="0"/>
              <w:jc w:val="center"/>
              <w:rPr>
                <w:b/>
                <w:lang w:val="tr-TR"/>
              </w:rPr>
            </w:pPr>
          </w:p>
          <w:p w:rsidR="00056DC9" w:rsidRPr="00A23463" w:rsidRDefault="00056DC9" w:rsidP="006E0FD8">
            <w:pPr>
              <w:autoSpaceDE w:val="0"/>
              <w:autoSpaceDN w:val="0"/>
              <w:adjustRightInd w:val="0"/>
              <w:jc w:val="center"/>
              <w:rPr>
                <w:b/>
                <w:lang w:val="tr-TR"/>
              </w:rPr>
            </w:pPr>
            <w:proofErr w:type="spellStart"/>
            <w:r w:rsidRPr="00A23463">
              <w:rPr>
                <w:b/>
                <w:lang w:val="tr-TR"/>
              </w:rPr>
              <w:t>Özkaynak</w:t>
            </w:r>
            <w:proofErr w:type="spellEnd"/>
          </w:p>
        </w:tc>
        <w:tc>
          <w:tcPr>
            <w:tcW w:w="1134" w:type="dxa"/>
            <w:gridSpan w:val="2"/>
            <w:tcBorders>
              <w:bottom w:val="single" w:sz="4" w:space="0" w:color="auto"/>
            </w:tcBorders>
            <w:vAlign w:val="bottom"/>
          </w:tcPr>
          <w:p w:rsidR="00056DC9" w:rsidRPr="00A23463" w:rsidRDefault="00056DC9" w:rsidP="006E0FD8">
            <w:pPr>
              <w:autoSpaceDE w:val="0"/>
              <w:autoSpaceDN w:val="0"/>
              <w:adjustRightInd w:val="0"/>
              <w:jc w:val="center"/>
              <w:rPr>
                <w:b/>
                <w:lang w:val="tr-TR"/>
              </w:rPr>
            </w:pPr>
            <w:r w:rsidRPr="00A23463">
              <w:rPr>
                <w:b/>
                <w:lang w:val="tr-TR"/>
              </w:rPr>
              <w:t>Sabit Varlık Toplamı</w:t>
            </w:r>
          </w:p>
        </w:tc>
        <w:tc>
          <w:tcPr>
            <w:tcW w:w="851" w:type="dxa"/>
            <w:gridSpan w:val="2"/>
            <w:tcBorders>
              <w:bottom w:val="single" w:sz="4" w:space="0" w:color="auto"/>
            </w:tcBorders>
            <w:vAlign w:val="bottom"/>
          </w:tcPr>
          <w:p w:rsidR="00056DC9" w:rsidRPr="00A23463" w:rsidRDefault="00056DC9" w:rsidP="006E0FD8">
            <w:pPr>
              <w:autoSpaceDE w:val="0"/>
              <w:autoSpaceDN w:val="0"/>
              <w:adjustRightInd w:val="0"/>
              <w:jc w:val="center"/>
              <w:rPr>
                <w:b/>
                <w:lang w:val="tr-TR"/>
              </w:rPr>
            </w:pPr>
            <w:r w:rsidRPr="00A23463">
              <w:rPr>
                <w:b/>
                <w:lang w:val="tr-TR"/>
              </w:rPr>
              <w:t>Faiz Gelirleri</w:t>
            </w:r>
          </w:p>
        </w:tc>
        <w:tc>
          <w:tcPr>
            <w:tcW w:w="1134" w:type="dxa"/>
            <w:gridSpan w:val="2"/>
            <w:tcBorders>
              <w:bottom w:val="single" w:sz="4" w:space="0" w:color="auto"/>
            </w:tcBorders>
            <w:vAlign w:val="bottom"/>
          </w:tcPr>
          <w:p w:rsidR="00056DC9" w:rsidRPr="00A23463" w:rsidRDefault="00056DC9" w:rsidP="006E0FD8">
            <w:pPr>
              <w:autoSpaceDE w:val="0"/>
              <w:autoSpaceDN w:val="0"/>
              <w:adjustRightInd w:val="0"/>
              <w:jc w:val="center"/>
              <w:rPr>
                <w:b/>
                <w:lang w:val="tr-TR"/>
              </w:rPr>
            </w:pPr>
            <w:r w:rsidRPr="00A23463">
              <w:rPr>
                <w:b/>
                <w:lang w:val="tr-TR"/>
              </w:rPr>
              <w:t>Menkul Değer Gelirleri</w:t>
            </w:r>
          </w:p>
        </w:tc>
        <w:tc>
          <w:tcPr>
            <w:tcW w:w="1134" w:type="dxa"/>
            <w:gridSpan w:val="2"/>
            <w:tcBorders>
              <w:bottom w:val="single" w:sz="4" w:space="0" w:color="auto"/>
            </w:tcBorders>
            <w:vAlign w:val="bottom"/>
          </w:tcPr>
          <w:p w:rsidR="00056DC9" w:rsidRPr="00A23463" w:rsidRDefault="00056DC9" w:rsidP="006E0FD8">
            <w:pPr>
              <w:autoSpaceDE w:val="0"/>
              <w:autoSpaceDN w:val="0"/>
              <w:adjustRightInd w:val="0"/>
              <w:jc w:val="center"/>
              <w:rPr>
                <w:b/>
                <w:lang w:val="tr-TR"/>
              </w:rPr>
            </w:pPr>
            <w:r w:rsidRPr="00A23463">
              <w:rPr>
                <w:b/>
                <w:lang w:val="tr-TR"/>
              </w:rPr>
              <w:t>Cari Dönem Kar/Zararı</w:t>
            </w:r>
          </w:p>
        </w:tc>
        <w:tc>
          <w:tcPr>
            <w:tcW w:w="1417" w:type="dxa"/>
            <w:gridSpan w:val="2"/>
            <w:tcBorders>
              <w:bottom w:val="single" w:sz="4" w:space="0" w:color="auto"/>
            </w:tcBorders>
            <w:vAlign w:val="bottom"/>
          </w:tcPr>
          <w:p w:rsidR="00056DC9" w:rsidRPr="00A23463" w:rsidRDefault="00056DC9" w:rsidP="006E0FD8">
            <w:pPr>
              <w:autoSpaceDE w:val="0"/>
              <w:autoSpaceDN w:val="0"/>
              <w:adjustRightInd w:val="0"/>
              <w:jc w:val="center"/>
              <w:rPr>
                <w:b/>
                <w:lang w:val="tr-TR"/>
              </w:rPr>
            </w:pPr>
            <w:r w:rsidRPr="00A23463">
              <w:rPr>
                <w:b/>
                <w:lang w:val="tr-TR"/>
              </w:rPr>
              <w:t>Önceki Dönem Kar/Zararı</w:t>
            </w:r>
          </w:p>
        </w:tc>
        <w:tc>
          <w:tcPr>
            <w:tcW w:w="1418" w:type="dxa"/>
            <w:gridSpan w:val="2"/>
            <w:tcBorders>
              <w:bottom w:val="single" w:sz="4" w:space="0" w:color="auto"/>
            </w:tcBorders>
            <w:vAlign w:val="bottom"/>
          </w:tcPr>
          <w:p w:rsidR="00056DC9" w:rsidRPr="00A23463" w:rsidRDefault="00056DC9" w:rsidP="006E0FD8">
            <w:pPr>
              <w:autoSpaceDE w:val="0"/>
              <w:autoSpaceDN w:val="0"/>
              <w:adjustRightInd w:val="0"/>
              <w:jc w:val="center"/>
              <w:rPr>
                <w:b/>
                <w:lang w:val="tr-TR"/>
              </w:rPr>
            </w:pPr>
            <w:r w:rsidRPr="00A23463">
              <w:rPr>
                <w:b/>
                <w:lang w:val="tr-TR"/>
              </w:rPr>
              <w:t>Gerçeğe Uygun Değeri</w:t>
            </w:r>
          </w:p>
        </w:tc>
      </w:tr>
      <w:tr w:rsidR="002F0A0E" w:rsidRPr="00A23463" w:rsidTr="0045566C">
        <w:trPr>
          <w:gridAfter w:val="1"/>
          <w:wAfter w:w="68" w:type="dxa"/>
          <w:trHeight w:val="420"/>
        </w:trPr>
        <w:tc>
          <w:tcPr>
            <w:tcW w:w="1066" w:type="dxa"/>
            <w:tcBorders>
              <w:top w:val="single" w:sz="4" w:space="0" w:color="auto"/>
            </w:tcBorders>
            <w:vAlign w:val="bottom"/>
          </w:tcPr>
          <w:p w:rsidR="002F0A0E" w:rsidRPr="00A23463" w:rsidRDefault="004B1BC3" w:rsidP="005539C2">
            <w:pPr>
              <w:autoSpaceDE w:val="0"/>
              <w:autoSpaceDN w:val="0"/>
              <w:adjustRightInd w:val="0"/>
              <w:jc w:val="right"/>
              <w:rPr>
                <w:lang w:val="tr-TR"/>
              </w:rPr>
            </w:pPr>
            <w:r w:rsidRPr="00A23463">
              <w:rPr>
                <w:lang w:val="tr-TR"/>
              </w:rPr>
              <w:t>64.233</w:t>
            </w:r>
          </w:p>
        </w:tc>
        <w:tc>
          <w:tcPr>
            <w:tcW w:w="992" w:type="dxa"/>
            <w:gridSpan w:val="2"/>
            <w:tcBorders>
              <w:top w:val="single" w:sz="4" w:space="0" w:color="auto"/>
            </w:tcBorders>
            <w:vAlign w:val="bottom"/>
          </w:tcPr>
          <w:p w:rsidR="002F0A0E" w:rsidRPr="00A23463" w:rsidRDefault="004B1BC3" w:rsidP="005539C2">
            <w:pPr>
              <w:autoSpaceDE w:val="0"/>
              <w:autoSpaceDN w:val="0"/>
              <w:adjustRightInd w:val="0"/>
              <w:jc w:val="right"/>
              <w:rPr>
                <w:lang w:val="tr-TR"/>
              </w:rPr>
            </w:pPr>
            <w:r w:rsidRPr="00A23463">
              <w:rPr>
                <w:lang w:val="tr-TR"/>
              </w:rPr>
              <w:t>48.812</w:t>
            </w:r>
          </w:p>
        </w:tc>
        <w:tc>
          <w:tcPr>
            <w:tcW w:w="1134" w:type="dxa"/>
            <w:gridSpan w:val="2"/>
            <w:tcBorders>
              <w:top w:val="single" w:sz="4" w:space="0" w:color="auto"/>
            </w:tcBorders>
            <w:vAlign w:val="bottom"/>
          </w:tcPr>
          <w:p w:rsidR="002F0A0E" w:rsidRPr="00A23463" w:rsidRDefault="004B1BC3" w:rsidP="005539C2">
            <w:pPr>
              <w:autoSpaceDE w:val="0"/>
              <w:autoSpaceDN w:val="0"/>
              <w:adjustRightInd w:val="0"/>
              <w:jc w:val="right"/>
              <w:rPr>
                <w:lang w:val="tr-TR"/>
              </w:rPr>
            </w:pPr>
            <w:r w:rsidRPr="00A23463">
              <w:rPr>
                <w:lang w:val="tr-TR"/>
              </w:rPr>
              <w:t>10.990</w:t>
            </w:r>
          </w:p>
        </w:tc>
        <w:tc>
          <w:tcPr>
            <w:tcW w:w="851" w:type="dxa"/>
            <w:gridSpan w:val="2"/>
            <w:tcBorders>
              <w:top w:val="single" w:sz="4" w:space="0" w:color="auto"/>
            </w:tcBorders>
            <w:vAlign w:val="bottom"/>
          </w:tcPr>
          <w:p w:rsidR="002F0A0E" w:rsidRPr="00A23463" w:rsidRDefault="004B1BC3" w:rsidP="005539C2">
            <w:pPr>
              <w:autoSpaceDE w:val="0"/>
              <w:autoSpaceDN w:val="0"/>
              <w:adjustRightInd w:val="0"/>
              <w:jc w:val="right"/>
              <w:rPr>
                <w:lang w:val="tr-TR"/>
              </w:rPr>
            </w:pPr>
            <w:r w:rsidRPr="00A23463">
              <w:rPr>
                <w:lang w:val="tr-TR"/>
              </w:rPr>
              <w:t>2.257</w:t>
            </w:r>
          </w:p>
        </w:tc>
        <w:tc>
          <w:tcPr>
            <w:tcW w:w="1134" w:type="dxa"/>
            <w:gridSpan w:val="2"/>
            <w:tcBorders>
              <w:top w:val="single" w:sz="4" w:space="0" w:color="auto"/>
            </w:tcBorders>
            <w:vAlign w:val="bottom"/>
          </w:tcPr>
          <w:p w:rsidR="002F0A0E" w:rsidRPr="00A23463" w:rsidRDefault="00EE02CA" w:rsidP="005539C2">
            <w:pPr>
              <w:autoSpaceDE w:val="0"/>
              <w:autoSpaceDN w:val="0"/>
              <w:adjustRightInd w:val="0"/>
              <w:jc w:val="right"/>
              <w:rPr>
                <w:lang w:val="tr-TR"/>
              </w:rPr>
            </w:pPr>
            <w:r w:rsidRPr="00A23463">
              <w:rPr>
                <w:lang w:val="tr-TR"/>
              </w:rPr>
              <w:t>-</w:t>
            </w:r>
          </w:p>
        </w:tc>
        <w:tc>
          <w:tcPr>
            <w:tcW w:w="1134" w:type="dxa"/>
            <w:gridSpan w:val="2"/>
            <w:tcBorders>
              <w:top w:val="single" w:sz="4" w:space="0" w:color="auto"/>
            </w:tcBorders>
            <w:vAlign w:val="bottom"/>
          </w:tcPr>
          <w:p w:rsidR="002F0A0E" w:rsidRPr="00A23463" w:rsidRDefault="004B1BC3" w:rsidP="005539C2">
            <w:pPr>
              <w:autoSpaceDE w:val="0"/>
              <w:autoSpaceDN w:val="0"/>
              <w:adjustRightInd w:val="0"/>
              <w:jc w:val="right"/>
              <w:rPr>
                <w:lang w:val="tr-TR"/>
              </w:rPr>
            </w:pPr>
            <w:r w:rsidRPr="00A23463">
              <w:rPr>
                <w:lang w:val="tr-TR"/>
              </w:rPr>
              <w:t>7.894</w:t>
            </w:r>
          </w:p>
        </w:tc>
        <w:tc>
          <w:tcPr>
            <w:tcW w:w="1417" w:type="dxa"/>
            <w:gridSpan w:val="2"/>
            <w:tcBorders>
              <w:top w:val="single" w:sz="4" w:space="0" w:color="auto"/>
            </w:tcBorders>
            <w:vAlign w:val="bottom"/>
          </w:tcPr>
          <w:p w:rsidR="002F0A0E" w:rsidRPr="00A23463" w:rsidRDefault="00A23463" w:rsidP="005539C2">
            <w:pPr>
              <w:autoSpaceDE w:val="0"/>
              <w:autoSpaceDN w:val="0"/>
              <w:adjustRightInd w:val="0"/>
              <w:jc w:val="right"/>
              <w:rPr>
                <w:lang w:val="tr-TR"/>
              </w:rPr>
            </w:pPr>
            <w:r w:rsidRPr="00A23463">
              <w:rPr>
                <w:lang w:val="tr-TR"/>
              </w:rPr>
              <w:t>2.248</w:t>
            </w:r>
          </w:p>
        </w:tc>
        <w:tc>
          <w:tcPr>
            <w:tcW w:w="1418" w:type="dxa"/>
            <w:gridSpan w:val="2"/>
            <w:tcBorders>
              <w:top w:val="single" w:sz="4" w:space="0" w:color="auto"/>
            </w:tcBorders>
            <w:vAlign w:val="bottom"/>
          </w:tcPr>
          <w:p w:rsidR="002F0A0E" w:rsidRPr="00A23463" w:rsidRDefault="00EE02CA" w:rsidP="005539C2">
            <w:pPr>
              <w:autoSpaceDE w:val="0"/>
              <w:autoSpaceDN w:val="0"/>
              <w:adjustRightInd w:val="0"/>
              <w:jc w:val="right"/>
              <w:rPr>
                <w:lang w:val="tr-TR"/>
              </w:rPr>
            </w:pPr>
            <w:r w:rsidRPr="00A23463">
              <w:rPr>
                <w:lang w:val="tr-TR"/>
              </w:rPr>
              <w:t>-</w:t>
            </w:r>
          </w:p>
        </w:tc>
      </w:tr>
    </w:tbl>
    <w:p w:rsidR="00745AE8" w:rsidRPr="004B1BC3" w:rsidRDefault="00745AE8" w:rsidP="00D730F5">
      <w:pPr>
        <w:tabs>
          <w:tab w:val="left" w:pos="1418"/>
        </w:tabs>
        <w:ind w:left="1418" w:hanging="567"/>
        <w:jc w:val="right"/>
        <w:rPr>
          <w:rFonts w:eastAsia="Arial Unicode MS"/>
          <w:lang w:val="tr-TR"/>
        </w:rPr>
      </w:pPr>
    </w:p>
    <w:p w:rsidR="00056DC9" w:rsidRPr="00412D72" w:rsidRDefault="00056DC9" w:rsidP="006E0FD8">
      <w:pPr>
        <w:tabs>
          <w:tab w:val="left" w:pos="1418"/>
        </w:tabs>
        <w:ind w:left="1418" w:hanging="567"/>
        <w:jc w:val="both"/>
        <w:rPr>
          <w:rFonts w:eastAsia="Arial Unicode MS"/>
          <w:lang w:val="tr-TR"/>
        </w:rPr>
      </w:pPr>
      <w:r w:rsidRPr="004B1BC3">
        <w:rPr>
          <w:rFonts w:eastAsia="Arial Unicode MS"/>
          <w:lang w:val="tr-TR"/>
        </w:rPr>
        <w:t xml:space="preserve">(*) </w:t>
      </w:r>
      <w:r w:rsidR="001412B9" w:rsidRPr="004B1BC3">
        <w:rPr>
          <w:rFonts w:eastAsia="Arial Unicode MS"/>
          <w:lang w:val="tr-TR"/>
        </w:rPr>
        <w:tab/>
      </w:r>
      <w:r w:rsidR="00982707" w:rsidRPr="004B1BC3">
        <w:rPr>
          <w:rFonts w:eastAsia="Arial Unicode MS"/>
          <w:lang w:val="tr-TR"/>
        </w:rPr>
        <w:t>30 Haziran 2012</w:t>
      </w:r>
      <w:r w:rsidR="00D3626E" w:rsidRPr="004B1BC3">
        <w:rPr>
          <w:rFonts w:eastAsia="Arial Unicode MS"/>
          <w:lang w:val="tr-TR"/>
        </w:rPr>
        <w:t xml:space="preserve"> </w:t>
      </w:r>
      <w:r w:rsidRPr="004B1BC3">
        <w:rPr>
          <w:rFonts w:eastAsia="Arial Unicode MS"/>
          <w:lang w:val="tr-TR"/>
        </w:rPr>
        <w:t xml:space="preserve">tarihi itibarıyla </w:t>
      </w:r>
      <w:r w:rsidR="000315E8" w:rsidRPr="004B1BC3">
        <w:rPr>
          <w:rFonts w:eastAsia="Arial Unicode MS"/>
          <w:lang w:val="tr-TR"/>
        </w:rPr>
        <w:t xml:space="preserve">Vergi Usul Kanunu’na göre </w:t>
      </w:r>
      <w:r w:rsidR="00D435F9" w:rsidRPr="004B1BC3">
        <w:rPr>
          <w:rFonts w:eastAsia="Arial Unicode MS"/>
          <w:lang w:val="tr-TR"/>
        </w:rPr>
        <w:t xml:space="preserve">hazırlanan </w:t>
      </w:r>
      <w:r w:rsidR="00280C9B" w:rsidRPr="004B1BC3">
        <w:rPr>
          <w:rFonts w:eastAsia="Arial Unicode MS"/>
          <w:lang w:val="tr-TR"/>
        </w:rPr>
        <w:t>bağımsız denetimden geç</w:t>
      </w:r>
      <w:r w:rsidR="00227707" w:rsidRPr="004B1BC3">
        <w:rPr>
          <w:rFonts w:eastAsia="Arial Unicode MS"/>
          <w:lang w:val="tr-TR"/>
        </w:rPr>
        <w:t>me</w:t>
      </w:r>
      <w:r w:rsidR="00280C9B" w:rsidRPr="004B1BC3">
        <w:rPr>
          <w:rFonts w:eastAsia="Arial Unicode MS"/>
          <w:lang w:val="tr-TR"/>
        </w:rPr>
        <w:t xml:space="preserve">miş </w:t>
      </w:r>
      <w:r w:rsidRPr="004B1BC3">
        <w:rPr>
          <w:rFonts w:eastAsia="Arial Unicode MS"/>
          <w:lang w:val="tr-TR"/>
        </w:rPr>
        <w:t>finansal tablolardan alınmıştır.</w:t>
      </w:r>
    </w:p>
    <w:p w:rsidR="003664BA" w:rsidRPr="00412D72" w:rsidRDefault="003664BA" w:rsidP="006E0FD8">
      <w:pPr>
        <w:jc w:val="both"/>
        <w:rPr>
          <w:rFonts w:eastAsia="Arial Unicode MS"/>
          <w:bCs/>
          <w:lang w:val="tr-TR"/>
        </w:rPr>
      </w:pPr>
    </w:p>
    <w:p w:rsidR="003664BA" w:rsidRPr="00412D72" w:rsidRDefault="001412B9" w:rsidP="009E7B34">
      <w:pPr>
        <w:tabs>
          <w:tab w:val="left" w:pos="1276"/>
        </w:tabs>
        <w:ind w:left="1276" w:hanging="425"/>
        <w:jc w:val="both"/>
        <w:rPr>
          <w:rFonts w:eastAsia="Arial Unicode MS"/>
          <w:lang w:val="tr-TR"/>
        </w:rPr>
      </w:pPr>
      <w:r w:rsidRPr="00412D72">
        <w:rPr>
          <w:rFonts w:eastAsia="Arial Unicode MS"/>
          <w:lang w:val="tr-TR"/>
        </w:rPr>
        <w:t>8.b)</w:t>
      </w:r>
      <w:r w:rsidRPr="00412D72">
        <w:rPr>
          <w:rFonts w:eastAsia="Arial Unicode MS"/>
          <w:lang w:val="tr-TR"/>
        </w:rPr>
        <w:tab/>
      </w:r>
      <w:r w:rsidR="003664BA" w:rsidRPr="00412D72">
        <w:rPr>
          <w:rFonts w:eastAsia="Arial Unicode MS"/>
          <w:lang w:val="tr-TR"/>
        </w:rPr>
        <w:t>Konsolide edilen bağlı ortaklıklara ilişkin bilgiler:</w:t>
      </w:r>
    </w:p>
    <w:p w:rsidR="003664BA" w:rsidRPr="00412D72" w:rsidRDefault="003664BA" w:rsidP="006E0FD8">
      <w:pPr>
        <w:jc w:val="both"/>
        <w:rPr>
          <w:lang w:val="tr-TR"/>
        </w:rPr>
      </w:pPr>
    </w:p>
    <w:p w:rsidR="003664BA" w:rsidRPr="00412D72" w:rsidRDefault="003664BA" w:rsidP="009E7B34">
      <w:pPr>
        <w:tabs>
          <w:tab w:val="left" w:pos="1276"/>
        </w:tabs>
        <w:ind w:left="1276" w:hanging="425"/>
        <w:jc w:val="both"/>
        <w:rPr>
          <w:rFonts w:eastAsia="Arial Unicode MS"/>
          <w:lang w:val="tr-TR"/>
        </w:rPr>
      </w:pPr>
      <w:r w:rsidRPr="00412D72">
        <w:rPr>
          <w:rFonts w:eastAsia="Arial Unicode MS"/>
          <w:lang w:val="tr-TR"/>
        </w:rPr>
        <w:t xml:space="preserve">i. </w:t>
      </w:r>
      <w:r w:rsidR="001412B9" w:rsidRPr="00412D72">
        <w:rPr>
          <w:rFonts w:eastAsia="Arial Unicode MS"/>
          <w:lang w:val="tr-TR"/>
        </w:rPr>
        <w:tab/>
      </w:r>
      <w:r w:rsidRPr="00412D72">
        <w:rPr>
          <w:rFonts w:eastAsia="Arial Unicode MS"/>
          <w:lang w:val="tr-TR"/>
        </w:rPr>
        <w:t xml:space="preserve">Konsolide edilen bağlı ortaklıklara ilişkin bilgiler: Bilanço tarihi itibarıyla Banka’nın konsolide edilen bağlı ortaklığı bulunmamaktadır </w:t>
      </w:r>
      <w:r w:rsidR="00A30BC4" w:rsidRPr="00412D72">
        <w:rPr>
          <w:rFonts w:eastAsia="Arial Unicode MS"/>
          <w:lang w:val="tr-TR"/>
        </w:rPr>
        <w:t>(31 Aralık 201</w:t>
      </w:r>
      <w:r w:rsidR="00060D19">
        <w:rPr>
          <w:rFonts w:eastAsia="Arial Unicode MS"/>
          <w:lang w:val="tr-TR"/>
        </w:rPr>
        <w:t>1</w:t>
      </w:r>
      <w:r w:rsidR="00A30BC4" w:rsidRPr="00412D72">
        <w:rPr>
          <w:rFonts w:eastAsia="Arial Unicode MS"/>
          <w:lang w:val="tr-TR"/>
        </w:rPr>
        <w:t xml:space="preserve">: </w:t>
      </w:r>
      <w:r w:rsidR="00A51C48" w:rsidRPr="00412D72">
        <w:rPr>
          <w:rFonts w:eastAsia="Arial Unicode MS"/>
          <w:lang w:val="tr-TR"/>
        </w:rPr>
        <w:t>Bulunmamaktadır</w:t>
      </w:r>
      <w:r w:rsidRPr="00412D72">
        <w:rPr>
          <w:rFonts w:eastAsia="Arial Unicode MS"/>
          <w:lang w:val="tr-TR"/>
        </w:rPr>
        <w:t>).</w:t>
      </w:r>
    </w:p>
    <w:p w:rsidR="003664BA" w:rsidRPr="00412D72" w:rsidRDefault="003664BA" w:rsidP="006E0FD8">
      <w:pPr>
        <w:autoSpaceDE w:val="0"/>
        <w:autoSpaceDN w:val="0"/>
        <w:adjustRightInd w:val="0"/>
        <w:jc w:val="both"/>
        <w:rPr>
          <w:rFonts w:eastAsia="Arial Unicode MS"/>
          <w:lang w:val="tr-TR"/>
        </w:rPr>
      </w:pPr>
    </w:p>
    <w:p w:rsidR="003664BA" w:rsidRPr="00412D72" w:rsidRDefault="003664BA" w:rsidP="009E7B34">
      <w:pPr>
        <w:tabs>
          <w:tab w:val="left" w:pos="1276"/>
        </w:tabs>
        <w:ind w:left="1276" w:hanging="425"/>
        <w:jc w:val="both"/>
        <w:rPr>
          <w:rFonts w:eastAsia="Arial Unicode MS"/>
          <w:lang w:val="tr-TR"/>
        </w:rPr>
      </w:pPr>
      <w:proofErr w:type="spellStart"/>
      <w:r w:rsidRPr="00412D72">
        <w:rPr>
          <w:rFonts w:eastAsia="Arial Unicode MS"/>
          <w:lang w:val="tr-TR"/>
        </w:rPr>
        <w:t>ii</w:t>
      </w:r>
      <w:proofErr w:type="spellEnd"/>
      <w:r w:rsidRPr="00412D72">
        <w:rPr>
          <w:rFonts w:eastAsia="Arial Unicode MS"/>
          <w:lang w:val="tr-TR"/>
        </w:rPr>
        <w:t xml:space="preserve">. </w:t>
      </w:r>
      <w:r w:rsidR="001412B9" w:rsidRPr="00412D72">
        <w:rPr>
          <w:rFonts w:eastAsia="Arial Unicode MS"/>
          <w:lang w:val="tr-TR"/>
        </w:rPr>
        <w:tab/>
      </w:r>
      <w:r w:rsidRPr="00412D72">
        <w:rPr>
          <w:rFonts w:eastAsia="Arial Unicode MS"/>
          <w:lang w:val="tr-TR"/>
        </w:rPr>
        <w:t xml:space="preserve">Konsolide edilen bağlı ortaklıklara ilişkin dönem içi hareketler: Bilanço tarihi itibarıyla Banka’nın konsolide edilen bağlı ortaklığı bulunmamaktadır </w:t>
      </w:r>
      <w:r w:rsidR="00A30BC4" w:rsidRPr="00412D72">
        <w:rPr>
          <w:rFonts w:eastAsia="Arial Unicode MS"/>
          <w:lang w:val="tr-TR"/>
        </w:rPr>
        <w:t>(31 Aralık 201</w:t>
      </w:r>
      <w:r w:rsidR="00060D19">
        <w:rPr>
          <w:rFonts w:eastAsia="Arial Unicode MS"/>
          <w:lang w:val="tr-TR"/>
        </w:rPr>
        <w:t>1</w:t>
      </w:r>
      <w:r w:rsidR="00A30BC4" w:rsidRPr="00412D72">
        <w:rPr>
          <w:rFonts w:eastAsia="Arial Unicode MS"/>
          <w:lang w:val="tr-TR"/>
        </w:rPr>
        <w:t xml:space="preserve">: </w:t>
      </w:r>
      <w:r w:rsidR="00A51C48" w:rsidRPr="00412D72">
        <w:rPr>
          <w:rFonts w:eastAsia="Arial Unicode MS"/>
          <w:lang w:val="tr-TR"/>
        </w:rPr>
        <w:t>Bulunmamaktadır</w:t>
      </w:r>
      <w:r w:rsidRPr="00412D72">
        <w:rPr>
          <w:rFonts w:eastAsia="Arial Unicode MS"/>
          <w:lang w:val="tr-TR"/>
        </w:rPr>
        <w:t>).</w:t>
      </w:r>
    </w:p>
    <w:p w:rsidR="003664BA" w:rsidRPr="00412D72" w:rsidRDefault="003664BA" w:rsidP="006E0FD8">
      <w:pPr>
        <w:pStyle w:val="BodyText2"/>
        <w:tabs>
          <w:tab w:val="clear" w:pos="720"/>
        </w:tabs>
        <w:autoSpaceDE w:val="0"/>
        <w:autoSpaceDN w:val="0"/>
        <w:adjustRightInd w:val="0"/>
        <w:ind w:left="540" w:hanging="540"/>
        <w:rPr>
          <w:rFonts w:ascii="Times New Roman" w:eastAsia="Arial Unicode MS" w:hAnsi="Times New Roman" w:cs="Times New Roman"/>
          <w:szCs w:val="20"/>
        </w:rPr>
      </w:pPr>
    </w:p>
    <w:p w:rsidR="003664BA" w:rsidRPr="00412D72" w:rsidRDefault="003664BA" w:rsidP="009E7B34">
      <w:pPr>
        <w:tabs>
          <w:tab w:val="left" w:pos="1276"/>
        </w:tabs>
        <w:ind w:left="1276" w:hanging="425"/>
        <w:jc w:val="both"/>
        <w:rPr>
          <w:rFonts w:eastAsia="Arial Unicode MS"/>
          <w:lang w:val="tr-TR"/>
        </w:rPr>
      </w:pPr>
      <w:proofErr w:type="spellStart"/>
      <w:r w:rsidRPr="00412D72">
        <w:rPr>
          <w:rFonts w:eastAsia="Arial Unicode MS"/>
          <w:lang w:val="tr-TR"/>
        </w:rPr>
        <w:t>iii</w:t>
      </w:r>
      <w:proofErr w:type="spellEnd"/>
      <w:r w:rsidRPr="00412D72">
        <w:rPr>
          <w:rFonts w:eastAsia="Arial Unicode MS"/>
          <w:lang w:val="tr-TR"/>
        </w:rPr>
        <w:t xml:space="preserve">. </w:t>
      </w:r>
      <w:r w:rsidR="001412B9" w:rsidRPr="00412D72">
        <w:rPr>
          <w:rFonts w:eastAsia="Arial Unicode MS"/>
          <w:lang w:val="tr-TR"/>
        </w:rPr>
        <w:tab/>
      </w:r>
      <w:r w:rsidRPr="00412D72">
        <w:rPr>
          <w:rFonts w:eastAsia="Arial Unicode MS"/>
          <w:lang w:val="tr-TR"/>
        </w:rPr>
        <w:t>Konsolide edilen bağlı ortaklıklara ilişkin sektör bilgileri: Bilanço tarihi itibarı</w:t>
      </w:r>
      <w:r w:rsidR="007F4591" w:rsidRPr="00412D72">
        <w:rPr>
          <w:rFonts w:eastAsia="Arial Unicode MS"/>
          <w:lang w:val="tr-TR"/>
        </w:rPr>
        <w:t xml:space="preserve">yla Banka’nın konsolide edilen </w:t>
      </w:r>
      <w:r w:rsidRPr="00412D72">
        <w:rPr>
          <w:rFonts w:eastAsia="Arial Unicode MS"/>
          <w:lang w:val="tr-TR"/>
        </w:rPr>
        <w:t xml:space="preserve">bağlı ortaklığı bulunmamaktadır </w:t>
      </w:r>
      <w:r w:rsidR="00A30BC4" w:rsidRPr="00412D72">
        <w:rPr>
          <w:rFonts w:eastAsia="Arial Unicode MS"/>
          <w:lang w:val="tr-TR"/>
        </w:rPr>
        <w:t>(31 Aralık 201</w:t>
      </w:r>
      <w:r w:rsidR="00060D19">
        <w:rPr>
          <w:rFonts w:eastAsia="Arial Unicode MS"/>
          <w:lang w:val="tr-TR"/>
        </w:rPr>
        <w:t>1</w:t>
      </w:r>
      <w:r w:rsidR="00A30BC4" w:rsidRPr="00412D72">
        <w:rPr>
          <w:rFonts w:eastAsia="Arial Unicode MS"/>
          <w:lang w:val="tr-TR"/>
        </w:rPr>
        <w:t xml:space="preserve">: </w:t>
      </w:r>
      <w:r w:rsidR="00A51C48" w:rsidRPr="00412D72">
        <w:rPr>
          <w:rFonts w:eastAsia="Arial Unicode MS"/>
          <w:lang w:val="tr-TR"/>
        </w:rPr>
        <w:t>Bulunmamaktadır</w:t>
      </w:r>
      <w:r w:rsidRPr="00412D72">
        <w:rPr>
          <w:rFonts w:eastAsia="Arial Unicode MS"/>
          <w:lang w:val="tr-TR"/>
        </w:rPr>
        <w:t xml:space="preserve">). </w:t>
      </w:r>
    </w:p>
    <w:p w:rsidR="003664BA" w:rsidRPr="00412D72" w:rsidRDefault="003664BA" w:rsidP="006E0FD8">
      <w:pPr>
        <w:pStyle w:val="BodyText2"/>
        <w:tabs>
          <w:tab w:val="clear" w:pos="720"/>
        </w:tabs>
        <w:autoSpaceDE w:val="0"/>
        <w:autoSpaceDN w:val="0"/>
        <w:adjustRightInd w:val="0"/>
        <w:ind w:left="540" w:hanging="540"/>
        <w:rPr>
          <w:rFonts w:ascii="Times New Roman" w:eastAsia="Arial Unicode MS" w:hAnsi="Times New Roman" w:cs="Times New Roman"/>
          <w:szCs w:val="20"/>
        </w:rPr>
      </w:pPr>
    </w:p>
    <w:p w:rsidR="003664BA" w:rsidRPr="00412D72" w:rsidRDefault="003664BA" w:rsidP="009E7B34">
      <w:pPr>
        <w:tabs>
          <w:tab w:val="left" w:pos="1276"/>
        </w:tabs>
        <w:ind w:left="1276" w:hanging="425"/>
        <w:jc w:val="both"/>
        <w:rPr>
          <w:rFonts w:eastAsia="Arial Unicode MS"/>
          <w:lang w:val="tr-TR"/>
        </w:rPr>
      </w:pPr>
      <w:r w:rsidRPr="00412D72">
        <w:rPr>
          <w:rFonts w:eastAsia="Arial Unicode MS"/>
          <w:lang w:val="tr-TR"/>
        </w:rPr>
        <w:t xml:space="preserve">iv. </w:t>
      </w:r>
      <w:r w:rsidR="001412B9" w:rsidRPr="00412D72">
        <w:rPr>
          <w:rFonts w:eastAsia="Arial Unicode MS"/>
          <w:lang w:val="tr-TR"/>
        </w:rPr>
        <w:tab/>
      </w:r>
      <w:r w:rsidRPr="00412D72">
        <w:rPr>
          <w:rFonts w:eastAsia="Arial Unicode MS"/>
          <w:lang w:val="tr-TR"/>
        </w:rPr>
        <w:t xml:space="preserve">Borsaya </w:t>
      </w:r>
      <w:proofErr w:type="spellStart"/>
      <w:r w:rsidRPr="00412D72">
        <w:rPr>
          <w:rFonts w:eastAsia="Arial Unicode MS"/>
          <w:lang w:val="tr-TR"/>
        </w:rPr>
        <w:t>kote</w:t>
      </w:r>
      <w:proofErr w:type="spellEnd"/>
      <w:r w:rsidRPr="00412D72">
        <w:rPr>
          <w:rFonts w:eastAsia="Arial Unicode MS"/>
          <w:lang w:val="tr-TR"/>
        </w:rPr>
        <w:t xml:space="preserve"> konsolide edilen bağlı ortaklıklar: Bilanço tarihi itibarıyla Banka’nın</w:t>
      </w:r>
      <w:r w:rsidR="007F4591" w:rsidRPr="00412D72">
        <w:rPr>
          <w:rFonts w:eastAsia="Arial Unicode MS"/>
          <w:lang w:val="tr-TR"/>
        </w:rPr>
        <w:t xml:space="preserve"> borsaya </w:t>
      </w:r>
      <w:proofErr w:type="spellStart"/>
      <w:r w:rsidR="007F4591" w:rsidRPr="00412D72">
        <w:rPr>
          <w:rFonts w:eastAsia="Arial Unicode MS"/>
          <w:lang w:val="tr-TR"/>
        </w:rPr>
        <w:t>kote</w:t>
      </w:r>
      <w:proofErr w:type="spellEnd"/>
      <w:r w:rsidR="007F4591" w:rsidRPr="00412D72">
        <w:rPr>
          <w:rFonts w:eastAsia="Arial Unicode MS"/>
          <w:lang w:val="tr-TR"/>
        </w:rPr>
        <w:t xml:space="preserve"> konsolide edilen </w:t>
      </w:r>
      <w:r w:rsidRPr="00412D72">
        <w:rPr>
          <w:rFonts w:eastAsia="Arial Unicode MS"/>
          <w:lang w:val="tr-TR"/>
        </w:rPr>
        <w:t xml:space="preserve">bağlı ortaklığı bulunmamaktadır </w:t>
      </w:r>
      <w:r w:rsidR="00A30BC4" w:rsidRPr="00412D72">
        <w:rPr>
          <w:rFonts w:eastAsia="Arial Unicode MS"/>
          <w:lang w:val="tr-TR"/>
        </w:rPr>
        <w:t>(31 Aralık 201</w:t>
      </w:r>
      <w:r w:rsidR="00060D19">
        <w:rPr>
          <w:rFonts w:eastAsia="Arial Unicode MS"/>
          <w:lang w:val="tr-TR"/>
        </w:rPr>
        <w:t>1</w:t>
      </w:r>
      <w:r w:rsidR="00A30BC4" w:rsidRPr="00412D72">
        <w:rPr>
          <w:rFonts w:eastAsia="Arial Unicode MS"/>
          <w:lang w:val="tr-TR"/>
        </w:rPr>
        <w:t>:</w:t>
      </w:r>
      <w:r w:rsidR="00A51C48" w:rsidRPr="009E7B34">
        <w:rPr>
          <w:rFonts w:eastAsia="Arial Unicode MS"/>
          <w:lang w:val="tr-TR"/>
        </w:rPr>
        <w:t xml:space="preserve"> </w:t>
      </w:r>
      <w:r w:rsidR="00A51C48" w:rsidRPr="00412D72">
        <w:rPr>
          <w:rFonts w:eastAsia="Arial Unicode MS"/>
          <w:lang w:val="tr-TR"/>
        </w:rPr>
        <w:t>Bulunmamaktadır</w:t>
      </w:r>
      <w:r w:rsidRPr="00412D72">
        <w:rPr>
          <w:rFonts w:eastAsia="Arial Unicode MS"/>
          <w:lang w:val="tr-TR"/>
        </w:rPr>
        <w:t>).</w:t>
      </w:r>
    </w:p>
    <w:p w:rsidR="003664BA" w:rsidRPr="00412D72" w:rsidRDefault="003664BA" w:rsidP="006E0FD8">
      <w:pPr>
        <w:pStyle w:val="BodyText2"/>
        <w:tabs>
          <w:tab w:val="clear" w:pos="720"/>
          <w:tab w:val="left" w:pos="540"/>
        </w:tabs>
        <w:autoSpaceDE w:val="0"/>
        <w:autoSpaceDN w:val="0"/>
        <w:adjustRightInd w:val="0"/>
        <w:rPr>
          <w:rFonts w:ascii="Times New Roman" w:eastAsia="Arial Unicode MS" w:hAnsi="Times New Roman" w:cs="Times New Roman"/>
          <w:b/>
          <w:bCs/>
          <w:szCs w:val="20"/>
        </w:rPr>
      </w:pPr>
    </w:p>
    <w:p w:rsidR="003664BA" w:rsidRPr="00412D72" w:rsidRDefault="003664BA" w:rsidP="006E0FD8">
      <w:pPr>
        <w:pStyle w:val="BodyText2"/>
        <w:tabs>
          <w:tab w:val="clear" w:pos="720"/>
          <w:tab w:val="left" w:pos="851"/>
        </w:tabs>
        <w:autoSpaceDE w:val="0"/>
        <w:autoSpaceDN w:val="0"/>
        <w:adjustRightInd w:val="0"/>
        <w:ind w:left="851" w:hanging="851"/>
        <w:rPr>
          <w:rFonts w:ascii="Times New Roman" w:eastAsia="Arial Unicode MS" w:hAnsi="Times New Roman" w:cs="Times New Roman"/>
          <w:b/>
          <w:bCs/>
          <w:szCs w:val="20"/>
        </w:rPr>
      </w:pPr>
      <w:r w:rsidRPr="00412D72">
        <w:rPr>
          <w:rFonts w:ascii="Times New Roman" w:eastAsia="Arial Unicode MS" w:hAnsi="Times New Roman" w:cs="Times New Roman"/>
          <w:b/>
          <w:bCs/>
          <w:szCs w:val="20"/>
        </w:rPr>
        <w:t>9.</w:t>
      </w:r>
      <w:r w:rsidRPr="00412D72">
        <w:rPr>
          <w:rFonts w:ascii="Times New Roman" w:eastAsia="Arial Unicode MS" w:hAnsi="Times New Roman" w:cs="Times New Roman"/>
          <w:b/>
          <w:bCs/>
          <w:szCs w:val="20"/>
        </w:rPr>
        <w:tab/>
        <w:t xml:space="preserve">Birlikte kontrol edilen ortaklıklara (iş ortaklıkları) ilişkin açıklamalar: </w:t>
      </w:r>
      <w:r w:rsidRPr="00412D72">
        <w:rPr>
          <w:rFonts w:ascii="Times New Roman" w:hAnsi="Times New Roman" w:cs="Times New Roman"/>
          <w:szCs w:val="20"/>
        </w:rPr>
        <w:t xml:space="preserve">Bilanço tarihi itibarıyla Banka’nın birlikte kontrol edilen ortaklığı bulunmamaktadır </w:t>
      </w:r>
      <w:r w:rsidR="00A30BC4" w:rsidRPr="00412D72">
        <w:rPr>
          <w:rFonts w:ascii="Times New Roman" w:hAnsi="Times New Roman" w:cs="Times New Roman"/>
          <w:szCs w:val="20"/>
        </w:rPr>
        <w:t>(31 Aralık 201</w:t>
      </w:r>
      <w:r w:rsidR="00060D19">
        <w:rPr>
          <w:rFonts w:ascii="Times New Roman" w:hAnsi="Times New Roman" w:cs="Times New Roman"/>
          <w:szCs w:val="20"/>
        </w:rPr>
        <w:t>1</w:t>
      </w:r>
      <w:r w:rsidR="00A30BC4" w:rsidRPr="00412D72">
        <w:rPr>
          <w:rFonts w:ascii="Times New Roman" w:hAnsi="Times New Roman" w:cs="Times New Roman"/>
          <w:szCs w:val="20"/>
        </w:rPr>
        <w:t xml:space="preserve">: </w:t>
      </w:r>
      <w:r w:rsidR="00A51C48" w:rsidRPr="00412D72">
        <w:rPr>
          <w:rFonts w:ascii="Times New Roman" w:hAnsi="Times New Roman" w:cs="Times New Roman"/>
          <w:szCs w:val="20"/>
        </w:rPr>
        <w:t>Bulunmamaktadır</w:t>
      </w:r>
      <w:r w:rsidRPr="00412D72">
        <w:rPr>
          <w:rFonts w:ascii="Times New Roman" w:hAnsi="Times New Roman" w:cs="Times New Roman"/>
          <w:szCs w:val="20"/>
        </w:rPr>
        <w:t>).</w:t>
      </w:r>
    </w:p>
    <w:p w:rsidR="003664BA" w:rsidRPr="00412D72" w:rsidRDefault="003664BA" w:rsidP="006E0FD8">
      <w:pPr>
        <w:autoSpaceDE w:val="0"/>
        <w:autoSpaceDN w:val="0"/>
        <w:adjustRightInd w:val="0"/>
        <w:jc w:val="both"/>
        <w:rPr>
          <w:rFonts w:eastAsia="Arial Unicode MS"/>
          <w:lang w:val="tr-TR"/>
        </w:rPr>
      </w:pPr>
    </w:p>
    <w:p w:rsidR="003664BA" w:rsidRPr="00412D72" w:rsidRDefault="003664BA" w:rsidP="006E0FD8">
      <w:pPr>
        <w:numPr>
          <w:ilvl w:val="0"/>
          <w:numId w:val="2"/>
        </w:numPr>
        <w:tabs>
          <w:tab w:val="clear" w:pos="720"/>
          <w:tab w:val="left" w:pos="851"/>
        </w:tabs>
        <w:autoSpaceDE w:val="0"/>
        <w:autoSpaceDN w:val="0"/>
        <w:adjustRightInd w:val="0"/>
        <w:ind w:left="851" w:hanging="851"/>
        <w:jc w:val="both"/>
        <w:rPr>
          <w:rFonts w:eastAsia="Arial Unicode MS"/>
          <w:b/>
          <w:bCs/>
          <w:lang w:val="tr-TR"/>
        </w:rPr>
      </w:pPr>
      <w:r w:rsidRPr="00412D72">
        <w:rPr>
          <w:rFonts w:eastAsia="Arial Unicode MS"/>
          <w:b/>
          <w:bCs/>
          <w:lang w:val="tr-TR"/>
        </w:rPr>
        <w:t xml:space="preserve">Kiralama işlemlerinden alacaklara ilişkin bilgiler (Net): </w:t>
      </w:r>
      <w:r w:rsidRPr="00412D72">
        <w:rPr>
          <w:lang w:val="tr-TR"/>
        </w:rPr>
        <w:t xml:space="preserve">Bilanço tarihi itibarıyla Banka’nın kiralama işlemlerinden alacağı bulunmamaktadır </w:t>
      </w:r>
      <w:r w:rsidR="00A30BC4" w:rsidRPr="00412D72">
        <w:rPr>
          <w:lang w:val="tr-TR"/>
        </w:rPr>
        <w:t>(31 Aralık 201</w:t>
      </w:r>
      <w:r w:rsidR="00060D19">
        <w:rPr>
          <w:lang w:val="tr-TR"/>
        </w:rPr>
        <w:t>1</w:t>
      </w:r>
      <w:r w:rsidR="00A30BC4" w:rsidRPr="00412D72">
        <w:rPr>
          <w:lang w:val="tr-TR"/>
        </w:rPr>
        <w:t>:</w:t>
      </w:r>
      <w:r w:rsidR="00A51C48" w:rsidRPr="00412D72">
        <w:t xml:space="preserve"> </w:t>
      </w:r>
      <w:r w:rsidR="00A51C48" w:rsidRPr="00412D72">
        <w:rPr>
          <w:lang w:val="tr-TR"/>
        </w:rPr>
        <w:t>Bulunmamaktadır</w:t>
      </w:r>
      <w:r w:rsidRPr="00412D72">
        <w:rPr>
          <w:lang w:val="tr-TR"/>
        </w:rPr>
        <w:t>).</w:t>
      </w:r>
    </w:p>
    <w:p w:rsidR="003664BA" w:rsidRPr="00412D72" w:rsidRDefault="003664BA" w:rsidP="006E0FD8">
      <w:pPr>
        <w:autoSpaceDE w:val="0"/>
        <w:autoSpaceDN w:val="0"/>
        <w:adjustRightInd w:val="0"/>
        <w:jc w:val="both"/>
        <w:rPr>
          <w:rFonts w:eastAsia="Arial Unicode MS"/>
          <w:b/>
          <w:bCs/>
          <w:lang w:val="tr-TR"/>
        </w:rPr>
      </w:pPr>
    </w:p>
    <w:p w:rsidR="003664BA" w:rsidRPr="00412D72" w:rsidRDefault="003664BA" w:rsidP="006E0FD8">
      <w:pPr>
        <w:numPr>
          <w:ilvl w:val="0"/>
          <w:numId w:val="2"/>
        </w:numPr>
        <w:tabs>
          <w:tab w:val="clear" w:pos="720"/>
          <w:tab w:val="left" w:pos="851"/>
        </w:tabs>
        <w:autoSpaceDE w:val="0"/>
        <w:autoSpaceDN w:val="0"/>
        <w:adjustRightInd w:val="0"/>
        <w:ind w:left="851" w:hanging="851"/>
        <w:jc w:val="both"/>
        <w:rPr>
          <w:rFonts w:eastAsia="Arial Unicode MS"/>
          <w:b/>
          <w:lang w:val="tr-TR"/>
        </w:rPr>
      </w:pPr>
      <w:r w:rsidRPr="00412D72">
        <w:rPr>
          <w:rFonts w:eastAsia="Arial Unicode MS"/>
          <w:b/>
          <w:bCs/>
          <w:lang w:val="tr-TR"/>
        </w:rPr>
        <w:t>Riskten korunma amaçlı türev finansal araçlara ilişkin açıklamalar</w:t>
      </w:r>
      <w:r w:rsidRPr="00412D72">
        <w:rPr>
          <w:rFonts w:eastAsia="Arial Unicode MS"/>
          <w:b/>
          <w:lang w:val="tr-TR"/>
        </w:rPr>
        <w:t>:</w:t>
      </w:r>
      <w:r w:rsidRPr="00412D72">
        <w:rPr>
          <w:rFonts w:eastAsia="Arial Unicode MS"/>
          <w:lang w:val="tr-TR"/>
        </w:rPr>
        <w:t xml:space="preserve"> </w:t>
      </w:r>
      <w:r w:rsidRPr="00412D72">
        <w:rPr>
          <w:lang w:val="tr-TR"/>
        </w:rPr>
        <w:t xml:space="preserve">Bilanço tarihi itibarıyla Banka’nın riskten korunma amaçlı türev finansal varlığı bulunmamaktadır </w:t>
      </w:r>
      <w:r w:rsidR="00A30BC4" w:rsidRPr="00412D72">
        <w:rPr>
          <w:lang w:val="tr-TR"/>
        </w:rPr>
        <w:t>(31 Aralık 201</w:t>
      </w:r>
      <w:r w:rsidR="00060D19">
        <w:rPr>
          <w:lang w:val="tr-TR"/>
        </w:rPr>
        <w:t>1</w:t>
      </w:r>
      <w:r w:rsidR="00A30BC4" w:rsidRPr="00412D72">
        <w:rPr>
          <w:lang w:val="tr-TR"/>
        </w:rPr>
        <w:t xml:space="preserve">: </w:t>
      </w:r>
      <w:r w:rsidR="00A51C48" w:rsidRPr="00412D72">
        <w:rPr>
          <w:lang w:val="tr-TR"/>
        </w:rPr>
        <w:t>Bulunmamaktadır</w:t>
      </w:r>
      <w:r w:rsidRPr="00412D72">
        <w:rPr>
          <w:lang w:val="tr-TR"/>
        </w:rPr>
        <w:t>).</w:t>
      </w:r>
    </w:p>
    <w:p w:rsidR="001412B9" w:rsidRPr="00412D72" w:rsidRDefault="001412B9" w:rsidP="006E0FD8">
      <w:pPr>
        <w:tabs>
          <w:tab w:val="left" w:pos="540"/>
        </w:tabs>
        <w:autoSpaceDE w:val="0"/>
        <w:autoSpaceDN w:val="0"/>
        <w:adjustRightInd w:val="0"/>
        <w:jc w:val="both"/>
        <w:rPr>
          <w:rFonts w:eastAsia="Arial Unicode MS"/>
          <w:b/>
          <w:lang w:val="tr-TR"/>
        </w:rPr>
      </w:pPr>
      <w:r w:rsidRPr="00412D72">
        <w:rPr>
          <w:rFonts w:eastAsia="Arial Unicode MS"/>
          <w:lang w:val="tr-TR"/>
        </w:rPr>
        <w:br w:type="page"/>
      </w:r>
      <w:r w:rsidRPr="00412D72">
        <w:rPr>
          <w:rFonts w:eastAsia="Arial Unicode MS"/>
          <w:b/>
          <w:lang w:val="tr-TR"/>
        </w:rPr>
        <w:lastRenderedPageBreak/>
        <w:t>KONSOLİDE OLMAYAN FİNANSAL TABLOLARA İLİŞKİN AÇIKLAMA VE DİPNOTLAR (Devamı)</w:t>
      </w:r>
    </w:p>
    <w:p w:rsidR="003664BA" w:rsidRPr="00412D72" w:rsidRDefault="003664BA" w:rsidP="003664BA">
      <w:pPr>
        <w:autoSpaceDE w:val="0"/>
        <w:autoSpaceDN w:val="0"/>
        <w:adjustRightInd w:val="0"/>
        <w:rPr>
          <w:rFonts w:eastAsia="Arial Unicode MS"/>
          <w:lang w:val="tr-TR"/>
        </w:rPr>
      </w:pPr>
    </w:p>
    <w:p w:rsidR="0088533A" w:rsidRPr="00412D72" w:rsidRDefault="00056DC9" w:rsidP="001412B9">
      <w:pPr>
        <w:tabs>
          <w:tab w:val="left" w:pos="851"/>
        </w:tabs>
        <w:autoSpaceDE w:val="0"/>
        <w:autoSpaceDN w:val="0"/>
        <w:adjustRightInd w:val="0"/>
        <w:ind w:left="851" w:hanging="851"/>
        <w:jc w:val="both"/>
        <w:rPr>
          <w:lang w:val="tr-TR"/>
        </w:rPr>
      </w:pPr>
      <w:r w:rsidRPr="00412D72">
        <w:rPr>
          <w:rFonts w:eastAsia="Arial Unicode MS"/>
          <w:b/>
          <w:lang w:val="tr-TR"/>
        </w:rPr>
        <w:t>12.</w:t>
      </w:r>
      <w:r w:rsidRPr="00412D72">
        <w:rPr>
          <w:rFonts w:eastAsia="Arial Unicode MS"/>
          <w:b/>
          <w:lang w:val="tr-TR"/>
        </w:rPr>
        <w:tab/>
        <w:t xml:space="preserve">Maddi duran varlıklara ilişkin açıklamalar </w:t>
      </w:r>
    </w:p>
    <w:p w:rsidR="0088533A" w:rsidRPr="00412D72" w:rsidRDefault="0088533A">
      <w:pPr>
        <w:pStyle w:val="BodyText2"/>
        <w:tabs>
          <w:tab w:val="clear" w:pos="720"/>
        </w:tabs>
        <w:rPr>
          <w:rFonts w:ascii="Times New Roman" w:hAnsi="Times New Roman" w:cs="Times New Roman"/>
          <w:szCs w:val="20"/>
        </w:rPr>
      </w:pPr>
    </w:p>
    <w:tbl>
      <w:tblPr>
        <w:tblW w:w="9214" w:type="dxa"/>
        <w:tblInd w:w="851" w:type="dxa"/>
        <w:tblLayout w:type="fixed"/>
        <w:tblCellMar>
          <w:left w:w="0" w:type="dxa"/>
          <w:right w:w="0" w:type="dxa"/>
        </w:tblCellMar>
        <w:tblLook w:val="0000"/>
      </w:tblPr>
      <w:tblGrid>
        <w:gridCol w:w="4252"/>
        <w:gridCol w:w="2481"/>
        <w:gridCol w:w="2481"/>
      </w:tblGrid>
      <w:tr w:rsidR="0066113A" w:rsidRPr="005539C2" w:rsidTr="006E0FD8">
        <w:trPr>
          <w:trHeight w:val="255"/>
        </w:trPr>
        <w:tc>
          <w:tcPr>
            <w:tcW w:w="4252" w:type="dxa"/>
            <w:noWrap/>
            <w:vAlign w:val="bottom"/>
          </w:tcPr>
          <w:p w:rsidR="0066113A" w:rsidRPr="005539C2" w:rsidRDefault="0066113A" w:rsidP="008E6EA2">
            <w:pPr>
              <w:widowControl w:val="0"/>
              <w:ind w:left="720"/>
              <w:rPr>
                <w:rFonts w:eastAsia="Arial Unicode MS"/>
                <w:sz w:val="18"/>
                <w:szCs w:val="18"/>
                <w:lang w:val="tr-TR"/>
              </w:rPr>
            </w:pPr>
            <w:r w:rsidRPr="005539C2">
              <w:rPr>
                <w:sz w:val="18"/>
                <w:szCs w:val="18"/>
                <w:lang w:val="tr-TR"/>
              </w:rPr>
              <w:t> </w:t>
            </w:r>
          </w:p>
        </w:tc>
        <w:tc>
          <w:tcPr>
            <w:tcW w:w="2481" w:type="dxa"/>
            <w:noWrap/>
            <w:vAlign w:val="bottom"/>
          </w:tcPr>
          <w:p w:rsidR="0066113A" w:rsidRPr="005539C2" w:rsidRDefault="0066113A" w:rsidP="008E6EA2">
            <w:pPr>
              <w:widowControl w:val="0"/>
              <w:ind w:left="720"/>
              <w:jc w:val="right"/>
              <w:rPr>
                <w:rFonts w:eastAsia="Arial Unicode MS"/>
                <w:b/>
                <w:sz w:val="18"/>
                <w:szCs w:val="18"/>
                <w:lang w:val="tr-TR"/>
              </w:rPr>
            </w:pPr>
            <w:r w:rsidRPr="005539C2">
              <w:rPr>
                <w:b/>
                <w:sz w:val="18"/>
                <w:szCs w:val="18"/>
                <w:lang w:val="tr-TR"/>
              </w:rPr>
              <w:t>Cari Dönem</w:t>
            </w:r>
          </w:p>
        </w:tc>
        <w:tc>
          <w:tcPr>
            <w:tcW w:w="2481" w:type="dxa"/>
            <w:noWrap/>
            <w:vAlign w:val="bottom"/>
          </w:tcPr>
          <w:p w:rsidR="0066113A" w:rsidRPr="005539C2" w:rsidRDefault="0066113A" w:rsidP="008E6EA2">
            <w:pPr>
              <w:widowControl w:val="0"/>
              <w:ind w:left="720"/>
              <w:jc w:val="right"/>
              <w:rPr>
                <w:b/>
                <w:sz w:val="18"/>
                <w:szCs w:val="18"/>
                <w:lang w:val="tr-TR"/>
              </w:rPr>
            </w:pPr>
            <w:r w:rsidRPr="005539C2">
              <w:rPr>
                <w:b/>
                <w:sz w:val="18"/>
                <w:szCs w:val="18"/>
                <w:lang w:val="tr-TR"/>
              </w:rPr>
              <w:t>Önceki Dönem</w:t>
            </w:r>
          </w:p>
        </w:tc>
      </w:tr>
      <w:tr w:rsidR="0066113A" w:rsidRPr="005539C2" w:rsidTr="006E0FD8">
        <w:trPr>
          <w:trHeight w:val="255"/>
        </w:trPr>
        <w:tc>
          <w:tcPr>
            <w:tcW w:w="4252" w:type="dxa"/>
            <w:tcBorders>
              <w:bottom w:val="single" w:sz="4" w:space="0" w:color="auto"/>
            </w:tcBorders>
            <w:noWrap/>
            <w:vAlign w:val="bottom"/>
          </w:tcPr>
          <w:p w:rsidR="0066113A" w:rsidRPr="005539C2" w:rsidRDefault="0066113A" w:rsidP="008E6EA2">
            <w:pPr>
              <w:widowControl w:val="0"/>
              <w:ind w:left="720"/>
              <w:rPr>
                <w:rFonts w:eastAsia="Arial Unicode MS"/>
                <w:sz w:val="18"/>
                <w:szCs w:val="18"/>
                <w:lang w:val="tr-TR"/>
              </w:rPr>
            </w:pPr>
            <w:r w:rsidRPr="005539C2">
              <w:rPr>
                <w:sz w:val="18"/>
                <w:szCs w:val="18"/>
                <w:lang w:val="tr-TR"/>
              </w:rPr>
              <w:t> </w:t>
            </w:r>
          </w:p>
        </w:tc>
        <w:tc>
          <w:tcPr>
            <w:tcW w:w="2481" w:type="dxa"/>
            <w:tcBorders>
              <w:bottom w:val="single" w:sz="4" w:space="0" w:color="auto"/>
            </w:tcBorders>
            <w:noWrap/>
            <w:vAlign w:val="bottom"/>
          </w:tcPr>
          <w:p w:rsidR="0066113A" w:rsidRPr="005539C2" w:rsidRDefault="0066113A" w:rsidP="0066113A">
            <w:pPr>
              <w:widowControl w:val="0"/>
              <w:jc w:val="right"/>
              <w:rPr>
                <w:rFonts w:eastAsia="Arial Unicode MS"/>
                <w:b/>
                <w:sz w:val="18"/>
                <w:szCs w:val="18"/>
                <w:lang w:val="tr-TR"/>
              </w:rPr>
            </w:pPr>
            <w:r w:rsidRPr="005539C2">
              <w:rPr>
                <w:b/>
                <w:sz w:val="18"/>
                <w:szCs w:val="18"/>
                <w:lang w:val="tr-TR"/>
              </w:rPr>
              <w:t xml:space="preserve">Defter Değeri (Net) </w:t>
            </w:r>
          </w:p>
        </w:tc>
        <w:tc>
          <w:tcPr>
            <w:tcW w:w="2481" w:type="dxa"/>
            <w:tcBorders>
              <w:bottom w:val="single" w:sz="4" w:space="0" w:color="auto"/>
            </w:tcBorders>
            <w:noWrap/>
            <w:vAlign w:val="bottom"/>
          </w:tcPr>
          <w:p w:rsidR="0066113A" w:rsidRPr="005539C2" w:rsidRDefault="0066113A" w:rsidP="008E6EA2">
            <w:pPr>
              <w:widowControl w:val="0"/>
              <w:ind w:left="245"/>
              <w:jc w:val="right"/>
              <w:rPr>
                <w:rFonts w:eastAsia="Arial Unicode MS"/>
                <w:b/>
                <w:sz w:val="18"/>
                <w:szCs w:val="18"/>
                <w:lang w:val="tr-TR"/>
              </w:rPr>
            </w:pPr>
            <w:r w:rsidRPr="005539C2">
              <w:rPr>
                <w:b/>
                <w:sz w:val="18"/>
                <w:szCs w:val="18"/>
                <w:lang w:val="tr-TR"/>
              </w:rPr>
              <w:t xml:space="preserve">Defter Değeri (Net) </w:t>
            </w:r>
          </w:p>
        </w:tc>
      </w:tr>
      <w:tr w:rsidR="0066113A" w:rsidRPr="005539C2" w:rsidTr="006E0FD8">
        <w:trPr>
          <w:trHeight w:val="255"/>
        </w:trPr>
        <w:tc>
          <w:tcPr>
            <w:tcW w:w="4252" w:type="dxa"/>
            <w:tcBorders>
              <w:top w:val="single" w:sz="4" w:space="0" w:color="auto"/>
            </w:tcBorders>
          </w:tcPr>
          <w:p w:rsidR="0066113A" w:rsidRPr="005539C2" w:rsidRDefault="0066113A" w:rsidP="008E6EA2">
            <w:pPr>
              <w:widowControl w:val="0"/>
              <w:rPr>
                <w:bCs/>
                <w:sz w:val="18"/>
                <w:szCs w:val="18"/>
                <w:lang w:val="tr-TR"/>
              </w:rPr>
            </w:pPr>
            <w:r w:rsidRPr="005539C2">
              <w:rPr>
                <w:bCs/>
                <w:sz w:val="18"/>
                <w:szCs w:val="18"/>
                <w:lang w:val="tr-TR"/>
              </w:rPr>
              <w:t>Gayrimenkuller</w:t>
            </w:r>
          </w:p>
        </w:tc>
        <w:tc>
          <w:tcPr>
            <w:tcW w:w="2481" w:type="dxa"/>
            <w:tcBorders>
              <w:top w:val="single" w:sz="4" w:space="0" w:color="auto"/>
            </w:tcBorders>
            <w:noWrap/>
            <w:vAlign w:val="bottom"/>
          </w:tcPr>
          <w:p w:rsidR="0066113A" w:rsidRPr="005539C2" w:rsidRDefault="00472CFF" w:rsidP="005539C2">
            <w:pPr>
              <w:widowControl w:val="0"/>
              <w:ind w:left="720" w:right="39"/>
              <w:jc w:val="right"/>
              <w:rPr>
                <w:rFonts w:eastAsia="Arial Unicode MS"/>
                <w:sz w:val="18"/>
                <w:szCs w:val="18"/>
                <w:lang w:val="tr-TR"/>
              </w:rPr>
            </w:pPr>
            <w:r>
              <w:rPr>
                <w:rFonts w:eastAsia="Arial Unicode MS"/>
                <w:sz w:val="18"/>
                <w:szCs w:val="18"/>
                <w:lang w:val="tr-TR"/>
              </w:rPr>
              <w:t>9.265</w:t>
            </w:r>
          </w:p>
        </w:tc>
        <w:tc>
          <w:tcPr>
            <w:tcW w:w="2481" w:type="dxa"/>
            <w:tcBorders>
              <w:top w:val="single" w:sz="4" w:space="0" w:color="auto"/>
            </w:tcBorders>
            <w:noWrap/>
            <w:vAlign w:val="bottom"/>
          </w:tcPr>
          <w:p w:rsidR="0066113A" w:rsidRPr="005539C2" w:rsidRDefault="00EE02CA" w:rsidP="005539C2">
            <w:pPr>
              <w:widowControl w:val="0"/>
              <w:ind w:left="720" w:right="39"/>
              <w:jc w:val="right"/>
              <w:rPr>
                <w:rFonts w:eastAsia="Arial Unicode MS"/>
                <w:sz w:val="18"/>
                <w:szCs w:val="18"/>
                <w:lang w:val="tr-TR"/>
              </w:rPr>
            </w:pPr>
            <w:r>
              <w:rPr>
                <w:rFonts w:eastAsia="Arial Unicode MS"/>
                <w:sz w:val="18"/>
                <w:szCs w:val="18"/>
                <w:lang w:val="tr-TR"/>
              </w:rPr>
              <w:t>9.069</w:t>
            </w:r>
          </w:p>
        </w:tc>
      </w:tr>
      <w:tr w:rsidR="0066113A" w:rsidRPr="005539C2" w:rsidTr="006E0FD8">
        <w:trPr>
          <w:trHeight w:val="255"/>
        </w:trPr>
        <w:tc>
          <w:tcPr>
            <w:tcW w:w="4252" w:type="dxa"/>
            <w:tcBorders>
              <w:bottom w:val="single" w:sz="4" w:space="0" w:color="auto"/>
            </w:tcBorders>
          </w:tcPr>
          <w:p w:rsidR="0066113A" w:rsidRPr="005539C2" w:rsidRDefault="0066113A" w:rsidP="008E6EA2">
            <w:pPr>
              <w:widowControl w:val="0"/>
              <w:rPr>
                <w:bCs/>
                <w:sz w:val="18"/>
                <w:szCs w:val="18"/>
                <w:lang w:val="tr-TR"/>
              </w:rPr>
            </w:pPr>
            <w:r w:rsidRPr="005539C2">
              <w:rPr>
                <w:bCs/>
                <w:sz w:val="18"/>
                <w:szCs w:val="18"/>
                <w:lang w:val="tr-TR"/>
              </w:rPr>
              <w:t>Menkuller</w:t>
            </w:r>
          </w:p>
        </w:tc>
        <w:tc>
          <w:tcPr>
            <w:tcW w:w="2481" w:type="dxa"/>
            <w:tcBorders>
              <w:bottom w:val="single" w:sz="4" w:space="0" w:color="auto"/>
            </w:tcBorders>
            <w:noWrap/>
            <w:vAlign w:val="bottom"/>
          </w:tcPr>
          <w:p w:rsidR="0066113A" w:rsidRPr="005539C2" w:rsidRDefault="00472CFF" w:rsidP="005539C2">
            <w:pPr>
              <w:widowControl w:val="0"/>
              <w:ind w:left="720" w:right="39"/>
              <w:jc w:val="right"/>
              <w:rPr>
                <w:rFonts w:eastAsia="Arial Unicode MS"/>
                <w:sz w:val="18"/>
                <w:szCs w:val="18"/>
                <w:lang w:val="tr-TR"/>
              </w:rPr>
            </w:pPr>
            <w:r>
              <w:rPr>
                <w:rFonts w:eastAsia="Arial Unicode MS"/>
                <w:sz w:val="18"/>
                <w:szCs w:val="18"/>
                <w:lang w:val="tr-TR"/>
              </w:rPr>
              <w:t>2.826</w:t>
            </w:r>
          </w:p>
        </w:tc>
        <w:tc>
          <w:tcPr>
            <w:tcW w:w="2481" w:type="dxa"/>
            <w:tcBorders>
              <w:bottom w:val="single" w:sz="4" w:space="0" w:color="auto"/>
            </w:tcBorders>
            <w:noWrap/>
            <w:vAlign w:val="bottom"/>
          </w:tcPr>
          <w:p w:rsidR="0066113A" w:rsidRPr="005539C2" w:rsidRDefault="00EE02CA" w:rsidP="005539C2">
            <w:pPr>
              <w:widowControl w:val="0"/>
              <w:ind w:left="720" w:right="39"/>
              <w:jc w:val="right"/>
              <w:rPr>
                <w:rFonts w:eastAsia="Arial Unicode MS"/>
                <w:sz w:val="18"/>
                <w:szCs w:val="18"/>
                <w:lang w:val="tr-TR"/>
              </w:rPr>
            </w:pPr>
            <w:r>
              <w:rPr>
                <w:rFonts w:eastAsia="Arial Unicode MS"/>
                <w:sz w:val="18"/>
                <w:szCs w:val="18"/>
                <w:lang w:val="tr-TR"/>
              </w:rPr>
              <w:t>1.263</w:t>
            </w:r>
          </w:p>
        </w:tc>
      </w:tr>
      <w:tr w:rsidR="0066113A" w:rsidRPr="005539C2" w:rsidTr="006E0FD8">
        <w:trPr>
          <w:trHeight w:val="255"/>
        </w:trPr>
        <w:tc>
          <w:tcPr>
            <w:tcW w:w="4252" w:type="dxa"/>
            <w:tcBorders>
              <w:top w:val="single" w:sz="4" w:space="0" w:color="auto"/>
              <w:bottom w:val="single" w:sz="12" w:space="0" w:color="auto"/>
            </w:tcBorders>
            <w:vAlign w:val="bottom"/>
          </w:tcPr>
          <w:p w:rsidR="0066113A" w:rsidRPr="005539C2" w:rsidRDefault="0066113A" w:rsidP="00BE6BB4">
            <w:pPr>
              <w:widowControl w:val="0"/>
              <w:rPr>
                <w:rFonts w:eastAsia="Arial Unicode MS"/>
                <w:b/>
                <w:bCs/>
                <w:sz w:val="18"/>
                <w:szCs w:val="18"/>
                <w:lang w:val="tr-TR"/>
              </w:rPr>
            </w:pPr>
            <w:r w:rsidRPr="005539C2">
              <w:rPr>
                <w:b/>
                <w:bCs/>
                <w:sz w:val="18"/>
                <w:szCs w:val="18"/>
                <w:lang w:val="tr-TR"/>
              </w:rPr>
              <w:t>Toplam</w:t>
            </w:r>
          </w:p>
        </w:tc>
        <w:tc>
          <w:tcPr>
            <w:tcW w:w="2481" w:type="dxa"/>
            <w:tcBorders>
              <w:top w:val="single" w:sz="4" w:space="0" w:color="auto"/>
              <w:bottom w:val="single" w:sz="12" w:space="0" w:color="auto"/>
            </w:tcBorders>
            <w:vAlign w:val="bottom"/>
          </w:tcPr>
          <w:p w:rsidR="0066113A" w:rsidRPr="005539C2" w:rsidRDefault="00472CFF" w:rsidP="005539C2">
            <w:pPr>
              <w:widowControl w:val="0"/>
              <w:ind w:left="720" w:right="39"/>
              <w:jc w:val="right"/>
              <w:rPr>
                <w:rFonts w:eastAsia="Arial Unicode MS"/>
                <w:b/>
                <w:bCs/>
                <w:sz w:val="18"/>
                <w:szCs w:val="18"/>
                <w:lang w:val="tr-TR"/>
              </w:rPr>
            </w:pPr>
            <w:r>
              <w:rPr>
                <w:rFonts w:eastAsia="Arial Unicode MS"/>
                <w:b/>
                <w:bCs/>
                <w:sz w:val="18"/>
                <w:szCs w:val="18"/>
                <w:lang w:val="tr-TR"/>
              </w:rPr>
              <w:t>12.091</w:t>
            </w:r>
          </w:p>
        </w:tc>
        <w:tc>
          <w:tcPr>
            <w:tcW w:w="2481" w:type="dxa"/>
            <w:tcBorders>
              <w:top w:val="single" w:sz="4" w:space="0" w:color="auto"/>
              <w:bottom w:val="single" w:sz="12" w:space="0" w:color="auto"/>
            </w:tcBorders>
            <w:vAlign w:val="bottom"/>
          </w:tcPr>
          <w:p w:rsidR="0066113A" w:rsidRPr="005539C2" w:rsidRDefault="00472CFF" w:rsidP="005539C2">
            <w:pPr>
              <w:widowControl w:val="0"/>
              <w:ind w:left="720" w:right="39"/>
              <w:jc w:val="right"/>
              <w:rPr>
                <w:rFonts w:eastAsia="Arial Unicode MS"/>
                <w:b/>
                <w:bCs/>
                <w:sz w:val="18"/>
                <w:szCs w:val="18"/>
                <w:lang w:val="tr-TR"/>
              </w:rPr>
            </w:pPr>
            <w:r>
              <w:rPr>
                <w:rFonts w:eastAsia="Arial Unicode MS"/>
                <w:b/>
                <w:bCs/>
                <w:sz w:val="18"/>
                <w:szCs w:val="18"/>
                <w:lang w:val="tr-TR"/>
              </w:rPr>
              <w:t>10.332</w:t>
            </w:r>
          </w:p>
        </w:tc>
      </w:tr>
    </w:tbl>
    <w:p w:rsidR="00FD4B00" w:rsidRPr="00412D72" w:rsidRDefault="00FD4B00" w:rsidP="00FD4B00">
      <w:pPr>
        <w:pStyle w:val="BodyText3"/>
        <w:widowControl w:val="0"/>
        <w:jc w:val="both"/>
        <w:rPr>
          <w:i w:val="0"/>
          <w:iCs w:val="0"/>
          <w:sz w:val="16"/>
          <w:szCs w:val="16"/>
        </w:rPr>
      </w:pPr>
    </w:p>
    <w:p w:rsidR="00FD4B00" w:rsidRPr="00412D72" w:rsidRDefault="00FD4B00">
      <w:pPr>
        <w:pStyle w:val="BodyText2"/>
        <w:tabs>
          <w:tab w:val="clear" w:pos="720"/>
        </w:tabs>
        <w:rPr>
          <w:rFonts w:ascii="Times New Roman" w:hAnsi="Times New Roman" w:cs="Times New Roman"/>
          <w:szCs w:val="20"/>
        </w:rPr>
      </w:pPr>
    </w:p>
    <w:p w:rsidR="00D3297D" w:rsidRPr="00412D72" w:rsidRDefault="00D3297D" w:rsidP="009E7B34">
      <w:pPr>
        <w:pStyle w:val="BodyText2"/>
        <w:tabs>
          <w:tab w:val="clear" w:pos="720"/>
          <w:tab w:val="left" w:pos="1418"/>
        </w:tabs>
        <w:ind w:left="1418" w:hanging="567"/>
        <w:rPr>
          <w:rFonts w:ascii="Times New Roman" w:hAnsi="Times New Roman" w:cs="Times New Roman"/>
          <w:szCs w:val="20"/>
        </w:rPr>
      </w:pPr>
      <w:r w:rsidRPr="00412D72">
        <w:rPr>
          <w:rFonts w:ascii="Times New Roman" w:hAnsi="Times New Roman" w:cs="Times New Roman"/>
          <w:szCs w:val="20"/>
        </w:rPr>
        <w:t xml:space="preserve">12.a) </w:t>
      </w:r>
      <w:r w:rsidR="001412B9" w:rsidRPr="00412D72">
        <w:rPr>
          <w:rFonts w:ascii="Times New Roman" w:hAnsi="Times New Roman" w:cs="Times New Roman"/>
          <w:szCs w:val="20"/>
        </w:rPr>
        <w:tab/>
      </w:r>
      <w:r w:rsidRPr="00412D72">
        <w:rPr>
          <w:rFonts w:ascii="Times New Roman" w:hAnsi="Times New Roman" w:cs="Times New Roman"/>
          <w:szCs w:val="20"/>
        </w:rPr>
        <w:t>Münferit bir varlık için cari dönemde kaydedilmiş veya iptal edilmiş değer azalışının tutarı finansal tabloların bütünü açısından önem teşkil etmekteyse</w:t>
      </w:r>
      <w:r w:rsidR="006461D0" w:rsidRPr="00412D72">
        <w:rPr>
          <w:rFonts w:ascii="Times New Roman" w:hAnsi="Times New Roman" w:cs="Times New Roman"/>
          <w:szCs w:val="20"/>
        </w:rPr>
        <w:t>:</w:t>
      </w:r>
    </w:p>
    <w:p w:rsidR="00D3297D" w:rsidRPr="00412D72" w:rsidRDefault="00D3297D" w:rsidP="001412B9">
      <w:pPr>
        <w:jc w:val="both"/>
        <w:rPr>
          <w:rFonts w:eastAsia="Arial Unicode MS"/>
          <w:lang w:val="tr-TR"/>
        </w:rPr>
      </w:pPr>
    </w:p>
    <w:p w:rsidR="00D3297D" w:rsidRPr="00412D72" w:rsidRDefault="00D3297D" w:rsidP="00994423">
      <w:pPr>
        <w:pStyle w:val="BodyText2"/>
        <w:tabs>
          <w:tab w:val="clear" w:pos="720"/>
          <w:tab w:val="left" w:pos="1276"/>
        </w:tabs>
        <w:ind w:left="1276" w:hanging="425"/>
        <w:rPr>
          <w:rFonts w:ascii="Times New Roman" w:hAnsi="Times New Roman" w:cs="Times New Roman"/>
          <w:szCs w:val="20"/>
        </w:rPr>
      </w:pPr>
      <w:r w:rsidRPr="00412D72">
        <w:rPr>
          <w:rFonts w:ascii="Times New Roman" w:hAnsi="Times New Roman" w:cs="Times New Roman"/>
          <w:szCs w:val="20"/>
        </w:rPr>
        <w:t xml:space="preserve">i. </w:t>
      </w:r>
      <w:r w:rsidR="001412B9" w:rsidRPr="00412D72">
        <w:rPr>
          <w:rFonts w:ascii="Times New Roman" w:hAnsi="Times New Roman" w:cs="Times New Roman"/>
          <w:szCs w:val="20"/>
        </w:rPr>
        <w:tab/>
      </w:r>
      <w:r w:rsidRPr="00412D72">
        <w:rPr>
          <w:rFonts w:ascii="Times New Roman" w:hAnsi="Times New Roman" w:cs="Times New Roman"/>
          <w:szCs w:val="20"/>
        </w:rPr>
        <w:t xml:space="preserve">Değer azalışının kaydedilmesine veya iptal edilmesine yol açan olaylar ve şartları: Değer azalışının kaydedilmesine veya iptal edilmesine yol açan olay ve şartın ayrıntılarına </w:t>
      </w:r>
      <w:r w:rsidR="00E97160" w:rsidRPr="00412D72">
        <w:rPr>
          <w:rFonts w:ascii="Times New Roman" w:hAnsi="Times New Roman" w:cs="Times New Roman"/>
          <w:szCs w:val="20"/>
        </w:rPr>
        <w:t>r</w:t>
      </w:r>
      <w:r w:rsidRPr="00412D72">
        <w:rPr>
          <w:rFonts w:ascii="Times New Roman" w:hAnsi="Times New Roman" w:cs="Times New Roman"/>
          <w:szCs w:val="20"/>
        </w:rPr>
        <w:t>aporun (12.b) bölümünde yer verilmiştir.</w:t>
      </w:r>
    </w:p>
    <w:p w:rsidR="00D3297D" w:rsidRPr="00412D72" w:rsidRDefault="00D3297D" w:rsidP="001412B9">
      <w:pPr>
        <w:jc w:val="both"/>
        <w:rPr>
          <w:rFonts w:eastAsia="Arial Unicode MS"/>
          <w:lang w:val="tr-TR"/>
        </w:rPr>
      </w:pPr>
    </w:p>
    <w:p w:rsidR="00FD210D" w:rsidRPr="00412D72" w:rsidRDefault="00D3297D" w:rsidP="00511761">
      <w:pPr>
        <w:pStyle w:val="BodyText2"/>
        <w:tabs>
          <w:tab w:val="clear" w:pos="720"/>
          <w:tab w:val="left" w:pos="1276"/>
        </w:tabs>
        <w:ind w:left="1276" w:hanging="425"/>
        <w:rPr>
          <w:rFonts w:ascii="Times New Roman" w:hAnsi="Times New Roman" w:cs="Times New Roman"/>
          <w:szCs w:val="20"/>
        </w:rPr>
      </w:pPr>
      <w:proofErr w:type="spellStart"/>
      <w:r w:rsidRPr="00412D72">
        <w:rPr>
          <w:rFonts w:ascii="Times New Roman" w:hAnsi="Times New Roman" w:cs="Times New Roman"/>
          <w:szCs w:val="20"/>
        </w:rPr>
        <w:t>ii</w:t>
      </w:r>
      <w:proofErr w:type="spellEnd"/>
      <w:r w:rsidRPr="00412D72">
        <w:rPr>
          <w:rFonts w:ascii="Times New Roman" w:hAnsi="Times New Roman" w:cs="Times New Roman"/>
          <w:szCs w:val="20"/>
        </w:rPr>
        <w:t xml:space="preserve">. </w:t>
      </w:r>
      <w:r w:rsidR="001412B9" w:rsidRPr="00412D72">
        <w:rPr>
          <w:rFonts w:ascii="Times New Roman" w:hAnsi="Times New Roman" w:cs="Times New Roman"/>
          <w:szCs w:val="20"/>
        </w:rPr>
        <w:tab/>
      </w:r>
      <w:r w:rsidRPr="00412D72">
        <w:rPr>
          <w:rFonts w:ascii="Times New Roman" w:hAnsi="Times New Roman" w:cs="Times New Roman"/>
          <w:szCs w:val="20"/>
        </w:rPr>
        <w:t xml:space="preserve">Finansal tablolarda kaydedilen veya iptal edilen değer azalışının tutarı: Finansal tablolarda iptal edilen değer azalışının ayrıntılarına </w:t>
      </w:r>
      <w:r w:rsidR="00E97160" w:rsidRPr="00412D72">
        <w:rPr>
          <w:rFonts w:ascii="Times New Roman" w:hAnsi="Times New Roman" w:cs="Times New Roman"/>
          <w:szCs w:val="20"/>
        </w:rPr>
        <w:t>r</w:t>
      </w:r>
      <w:r w:rsidRPr="00412D72">
        <w:rPr>
          <w:rFonts w:ascii="Times New Roman" w:hAnsi="Times New Roman" w:cs="Times New Roman"/>
          <w:szCs w:val="20"/>
        </w:rPr>
        <w:t>aporun (12.b) bölümünde yer verilmiştir.</w:t>
      </w:r>
    </w:p>
    <w:p w:rsidR="00D3297D" w:rsidRPr="00412D72" w:rsidRDefault="00D3297D">
      <w:pPr>
        <w:jc w:val="both"/>
        <w:rPr>
          <w:lang w:val="tr-TR"/>
        </w:rPr>
      </w:pPr>
    </w:p>
    <w:p w:rsidR="00D3297D" w:rsidRPr="00412D72" w:rsidRDefault="00D3297D" w:rsidP="001412B9">
      <w:pPr>
        <w:pStyle w:val="BodyText2"/>
        <w:tabs>
          <w:tab w:val="clear" w:pos="720"/>
          <w:tab w:val="left" w:pos="1418"/>
        </w:tabs>
        <w:ind w:left="1418" w:hanging="567"/>
        <w:rPr>
          <w:rFonts w:ascii="Times New Roman" w:hAnsi="Times New Roman" w:cs="Times New Roman"/>
          <w:szCs w:val="20"/>
        </w:rPr>
      </w:pPr>
      <w:r w:rsidRPr="00412D72">
        <w:rPr>
          <w:rFonts w:ascii="Times New Roman" w:hAnsi="Times New Roman" w:cs="Times New Roman"/>
          <w:szCs w:val="20"/>
        </w:rPr>
        <w:t xml:space="preserve">12.b) </w:t>
      </w:r>
      <w:r w:rsidR="001412B9" w:rsidRPr="00412D72">
        <w:rPr>
          <w:rFonts w:ascii="Times New Roman" w:hAnsi="Times New Roman" w:cs="Times New Roman"/>
          <w:szCs w:val="20"/>
        </w:rPr>
        <w:tab/>
      </w:r>
      <w:r w:rsidRPr="00412D72">
        <w:rPr>
          <w:rFonts w:ascii="Times New Roman" w:hAnsi="Times New Roman" w:cs="Times New Roman"/>
          <w:szCs w:val="20"/>
        </w:rPr>
        <w:t xml:space="preserve">Cari dönemde kaydedilmiş veya iptal edilmiş olan ve her biri veya bazıları finansal tabloların bütünü açısından önemli olmamakla birlikte toplamı finansal tabloların bütünü açısından önemli olan değer düşüklükleri için ilgili varlık grupları </w:t>
      </w:r>
      <w:r w:rsidR="00B22838" w:rsidRPr="00412D72">
        <w:rPr>
          <w:rFonts w:ascii="Times New Roman" w:hAnsi="Times New Roman" w:cs="Times New Roman"/>
          <w:szCs w:val="20"/>
        </w:rPr>
        <w:t>itibarıyla</w:t>
      </w:r>
      <w:r w:rsidRPr="00412D72">
        <w:rPr>
          <w:rFonts w:ascii="Times New Roman" w:hAnsi="Times New Roman" w:cs="Times New Roman"/>
          <w:szCs w:val="20"/>
        </w:rPr>
        <w:t xml:space="preserve"> ayrılan veya iptal edilen değer azalışı tutarları ile bunlara neden olan olay ve şartlar</w:t>
      </w:r>
      <w:r w:rsidR="006461D0" w:rsidRPr="00412D72">
        <w:rPr>
          <w:rFonts w:ascii="Times New Roman" w:hAnsi="Times New Roman" w:cs="Times New Roman"/>
          <w:szCs w:val="20"/>
        </w:rPr>
        <w:t>:</w:t>
      </w:r>
      <w:r w:rsidRPr="00412D72">
        <w:rPr>
          <w:rFonts w:ascii="Times New Roman" w:hAnsi="Times New Roman" w:cs="Times New Roman"/>
          <w:szCs w:val="20"/>
        </w:rPr>
        <w:t xml:space="preserve"> </w:t>
      </w:r>
      <w:r w:rsidR="00527638" w:rsidRPr="00412D72">
        <w:rPr>
          <w:rFonts w:ascii="Times New Roman" w:hAnsi="Times New Roman" w:cs="Times New Roman"/>
          <w:szCs w:val="20"/>
        </w:rPr>
        <w:t xml:space="preserve">Bulunmamaktadır </w:t>
      </w:r>
      <w:r w:rsidR="00060D19">
        <w:rPr>
          <w:rFonts w:ascii="Times New Roman" w:hAnsi="Times New Roman" w:cs="Times New Roman"/>
          <w:szCs w:val="20"/>
        </w:rPr>
        <w:t>(31 Aralık 2011</w:t>
      </w:r>
      <w:r w:rsidR="00A30BC4" w:rsidRPr="00412D72">
        <w:rPr>
          <w:rFonts w:ascii="Times New Roman" w:hAnsi="Times New Roman" w:cs="Times New Roman"/>
          <w:szCs w:val="20"/>
        </w:rPr>
        <w:t xml:space="preserve">: </w:t>
      </w:r>
      <w:r w:rsidR="00527638" w:rsidRPr="00412D72">
        <w:rPr>
          <w:rFonts w:ascii="Times New Roman" w:hAnsi="Times New Roman" w:cs="Times New Roman"/>
          <w:szCs w:val="20"/>
        </w:rPr>
        <w:t>Bulunmamaktadır).</w:t>
      </w:r>
    </w:p>
    <w:p w:rsidR="00D3297D" w:rsidRPr="00412D72" w:rsidRDefault="00D3297D" w:rsidP="001412B9">
      <w:pPr>
        <w:jc w:val="both"/>
        <w:rPr>
          <w:lang w:val="tr-TR"/>
        </w:rPr>
      </w:pPr>
    </w:p>
    <w:p w:rsidR="00D3297D" w:rsidRPr="00412D72" w:rsidRDefault="00AC367C" w:rsidP="009D6D91">
      <w:pPr>
        <w:ind w:left="1418"/>
        <w:jc w:val="both"/>
        <w:rPr>
          <w:lang w:val="tr-TR"/>
        </w:rPr>
      </w:pPr>
      <w:r w:rsidRPr="00412D72">
        <w:rPr>
          <w:lang w:val="tr-TR"/>
        </w:rPr>
        <w:t>Maddi duran varlıklara ilişkin cari dönemde kaydedilmiş veya iptal edilmiş olan değer azalışları bulunmamaktadır.</w:t>
      </w:r>
    </w:p>
    <w:p w:rsidR="00D3297D" w:rsidRPr="00412D72" w:rsidRDefault="00D3297D" w:rsidP="001412B9">
      <w:pPr>
        <w:jc w:val="both"/>
        <w:rPr>
          <w:lang w:val="tr-TR"/>
        </w:rPr>
      </w:pPr>
    </w:p>
    <w:p w:rsidR="00D3297D" w:rsidRPr="00412D72" w:rsidRDefault="001F7289" w:rsidP="001412B9">
      <w:pPr>
        <w:pStyle w:val="BodyText2"/>
        <w:tabs>
          <w:tab w:val="clear" w:pos="720"/>
          <w:tab w:val="left" w:pos="1418"/>
        </w:tabs>
        <w:ind w:left="1418" w:hanging="567"/>
        <w:rPr>
          <w:rFonts w:ascii="Times New Roman" w:hAnsi="Times New Roman" w:cs="Times New Roman"/>
          <w:szCs w:val="20"/>
        </w:rPr>
      </w:pPr>
      <w:r>
        <w:rPr>
          <w:rFonts w:ascii="Times New Roman" w:hAnsi="Times New Roman" w:cs="Times New Roman"/>
          <w:szCs w:val="20"/>
        </w:rPr>
        <w:t>12.c)</w:t>
      </w:r>
      <w:r w:rsidR="001412B9" w:rsidRPr="00412D72">
        <w:rPr>
          <w:rFonts w:ascii="Times New Roman" w:hAnsi="Times New Roman" w:cs="Times New Roman"/>
          <w:szCs w:val="20"/>
        </w:rPr>
        <w:tab/>
      </w:r>
      <w:r w:rsidR="00D3297D" w:rsidRPr="00412D72">
        <w:rPr>
          <w:rFonts w:ascii="Times New Roman" w:hAnsi="Times New Roman" w:cs="Times New Roman"/>
          <w:szCs w:val="20"/>
        </w:rPr>
        <w:t xml:space="preserve">Maddi duran varlıklar üzerindeki rehin, ipotek ve varsa diğer kısıtlamalar, maddi duran varlıklar için inşaat sırasında yapılan harcamaların tutarı, maddi duran varlık alımı için verilen taahhütler: Bilanço tarihi itibarıyla Banka’nın maddi duran varlıkları üzerinde rehin, ipotek veya diğer kısıtlamalar, maddi duran varlıklar için inşaat sırasında yapılan harcamalar, maddi duran varlık alımı için verilen taahhütler bulunmamaktadır </w:t>
      </w:r>
      <w:r w:rsidR="00060D19">
        <w:rPr>
          <w:rFonts w:ascii="Times New Roman" w:hAnsi="Times New Roman" w:cs="Times New Roman"/>
          <w:szCs w:val="20"/>
        </w:rPr>
        <w:t>(31 Aralık 2011</w:t>
      </w:r>
      <w:r w:rsidR="00A30BC4" w:rsidRPr="00412D72">
        <w:rPr>
          <w:rFonts w:ascii="Times New Roman" w:hAnsi="Times New Roman" w:cs="Times New Roman"/>
          <w:szCs w:val="20"/>
        </w:rPr>
        <w:t xml:space="preserve">: </w:t>
      </w:r>
      <w:r w:rsidR="00D3297D" w:rsidRPr="00412D72">
        <w:rPr>
          <w:rFonts w:ascii="Times New Roman" w:hAnsi="Times New Roman" w:cs="Times New Roman"/>
          <w:szCs w:val="20"/>
        </w:rPr>
        <w:t>Bulunmamaktadır).</w:t>
      </w:r>
    </w:p>
    <w:p w:rsidR="00D3297D" w:rsidRPr="00412D72" w:rsidRDefault="00D3297D" w:rsidP="001412B9">
      <w:pPr>
        <w:jc w:val="both"/>
        <w:rPr>
          <w:lang w:val="tr-TR"/>
        </w:rPr>
      </w:pPr>
    </w:p>
    <w:p w:rsidR="003664BA" w:rsidRPr="00412D72" w:rsidRDefault="003664BA" w:rsidP="001412B9">
      <w:pPr>
        <w:pStyle w:val="BodyTextIndent2"/>
        <w:tabs>
          <w:tab w:val="left" w:pos="851"/>
        </w:tabs>
        <w:ind w:left="851" w:hanging="851"/>
        <w:rPr>
          <w:rFonts w:ascii="Times New Roman" w:hAnsi="Times New Roman"/>
          <w:bCs/>
          <w:color w:val="auto"/>
          <w:sz w:val="20"/>
        </w:rPr>
      </w:pPr>
      <w:r w:rsidRPr="00412D72">
        <w:rPr>
          <w:rFonts w:ascii="Times New Roman" w:eastAsia="Arial Unicode MS" w:hAnsi="Times New Roman"/>
          <w:bCs/>
          <w:color w:val="auto"/>
          <w:sz w:val="20"/>
        </w:rPr>
        <w:t>13.</w:t>
      </w:r>
      <w:r w:rsidRPr="00412D72">
        <w:rPr>
          <w:rFonts w:ascii="Times New Roman" w:eastAsia="Arial Unicode MS" w:hAnsi="Times New Roman"/>
          <w:bCs/>
          <w:color w:val="auto"/>
          <w:sz w:val="20"/>
        </w:rPr>
        <w:tab/>
      </w:r>
      <w:r w:rsidRPr="00412D72">
        <w:rPr>
          <w:rFonts w:ascii="Times New Roman" w:hAnsi="Times New Roman"/>
          <w:color w:val="auto"/>
          <w:sz w:val="20"/>
        </w:rPr>
        <w:t xml:space="preserve">Maddi olmayan </w:t>
      </w:r>
      <w:r w:rsidRPr="00412D72">
        <w:rPr>
          <w:rFonts w:ascii="Times New Roman" w:eastAsia="Arial Unicode MS" w:hAnsi="Times New Roman"/>
          <w:bCs/>
          <w:color w:val="auto"/>
          <w:sz w:val="20"/>
        </w:rPr>
        <w:t>duran varlıklara ilişkin açıklamalar</w:t>
      </w:r>
      <w:r w:rsidRPr="00412D72">
        <w:rPr>
          <w:rFonts w:ascii="Times New Roman" w:hAnsi="Times New Roman"/>
          <w:bCs/>
          <w:color w:val="auto"/>
          <w:sz w:val="20"/>
        </w:rPr>
        <w:t xml:space="preserve"> </w:t>
      </w:r>
    </w:p>
    <w:p w:rsidR="003664BA" w:rsidRPr="00412D72" w:rsidRDefault="003664BA" w:rsidP="003664BA">
      <w:pPr>
        <w:pStyle w:val="BodyTextIndent2"/>
        <w:ind w:left="540" w:hanging="540"/>
      </w:pPr>
    </w:p>
    <w:p w:rsidR="003664BA" w:rsidRPr="00412D72" w:rsidRDefault="001F7289" w:rsidP="00511761">
      <w:pPr>
        <w:pStyle w:val="BodyText2"/>
        <w:tabs>
          <w:tab w:val="clear" w:pos="720"/>
          <w:tab w:val="left" w:pos="1276"/>
        </w:tabs>
        <w:ind w:left="1276" w:hanging="425"/>
        <w:rPr>
          <w:rFonts w:ascii="Times New Roman" w:hAnsi="Times New Roman" w:cs="Times New Roman"/>
          <w:szCs w:val="20"/>
        </w:rPr>
      </w:pPr>
      <w:r w:rsidRPr="00472CFF">
        <w:rPr>
          <w:rFonts w:ascii="Times New Roman" w:hAnsi="Times New Roman" w:cs="Times New Roman"/>
          <w:szCs w:val="20"/>
        </w:rPr>
        <w:t>a)</w:t>
      </w:r>
      <w:r w:rsidR="001412B9" w:rsidRPr="00472CFF">
        <w:rPr>
          <w:rFonts w:ascii="Times New Roman" w:hAnsi="Times New Roman" w:cs="Times New Roman"/>
          <w:szCs w:val="20"/>
        </w:rPr>
        <w:tab/>
      </w:r>
      <w:r w:rsidR="003664BA" w:rsidRPr="00472CFF">
        <w:rPr>
          <w:rFonts w:ascii="Times New Roman" w:hAnsi="Times New Roman" w:cs="Times New Roman"/>
          <w:szCs w:val="20"/>
        </w:rPr>
        <w:t xml:space="preserve">Finansal tabloların bütünü açısından önem arz eden bir maddi olmayan duran varlık bulunması durumunda, bunun defter değeri, tanımı ve kalan amortisman süresi: Bilanço tarihi itibarıyla Banka’nın finansal tabloların bütünü açısından önem arz eden bir maddi olmayan duran varlığı bulunmamaktadır </w:t>
      </w:r>
      <w:r w:rsidR="00C752A2">
        <w:rPr>
          <w:rFonts w:ascii="Times New Roman" w:hAnsi="Times New Roman" w:cs="Times New Roman"/>
          <w:szCs w:val="20"/>
        </w:rPr>
        <w:t>(31 Aralık 2011</w:t>
      </w:r>
      <w:r w:rsidR="00A30BC4" w:rsidRPr="00472CFF">
        <w:rPr>
          <w:rFonts w:ascii="Times New Roman" w:hAnsi="Times New Roman" w:cs="Times New Roman"/>
          <w:szCs w:val="20"/>
        </w:rPr>
        <w:t xml:space="preserve">: </w:t>
      </w:r>
      <w:r w:rsidR="000639A7" w:rsidRPr="00472CFF">
        <w:rPr>
          <w:rFonts w:ascii="Times New Roman" w:hAnsi="Times New Roman" w:cs="Times New Roman"/>
          <w:szCs w:val="20"/>
        </w:rPr>
        <w:t>Bulunmamaktadır</w:t>
      </w:r>
      <w:r w:rsidR="003664BA" w:rsidRPr="00472CFF">
        <w:rPr>
          <w:rFonts w:ascii="Times New Roman" w:hAnsi="Times New Roman" w:cs="Times New Roman"/>
          <w:szCs w:val="20"/>
        </w:rPr>
        <w:t>).</w:t>
      </w:r>
    </w:p>
    <w:p w:rsidR="003664BA" w:rsidRPr="00412D72" w:rsidRDefault="003664BA" w:rsidP="001412B9">
      <w:pPr>
        <w:pStyle w:val="BodyText2"/>
        <w:tabs>
          <w:tab w:val="clear" w:pos="720"/>
        </w:tabs>
        <w:autoSpaceDE w:val="0"/>
        <w:autoSpaceDN w:val="0"/>
        <w:adjustRightInd w:val="0"/>
        <w:ind w:left="540" w:hanging="540"/>
        <w:rPr>
          <w:rFonts w:ascii="Times New Roman" w:hAnsi="Times New Roman" w:cs="Times New Roman"/>
          <w:szCs w:val="20"/>
        </w:rPr>
      </w:pPr>
    </w:p>
    <w:p w:rsidR="003664BA" w:rsidRPr="00412D72" w:rsidRDefault="001F7289" w:rsidP="00511761">
      <w:pPr>
        <w:pStyle w:val="BodyText2"/>
        <w:tabs>
          <w:tab w:val="clear" w:pos="720"/>
          <w:tab w:val="left" w:pos="1276"/>
        </w:tabs>
        <w:ind w:left="1276" w:hanging="425"/>
        <w:rPr>
          <w:rFonts w:ascii="Times New Roman" w:hAnsi="Times New Roman" w:cs="Times New Roman"/>
          <w:szCs w:val="20"/>
        </w:rPr>
      </w:pPr>
      <w:r>
        <w:rPr>
          <w:rFonts w:ascii="Times New Roman" w:hAnsi="Times New Roman" w:cs="Times New Roman"/>
          <w:szCs w:val="20"/>
        </w:rPr>
        <w:t>b)</w:t>
      </w:r>
      <w:r w:rsidR="001412B9" w:rsidRPr="00412D72">
        <w:rPr>
          <w:rFonts w:ascii="Times New Roman" w:hAnsi="Times New Roman" w:cs="Times New Roman"/>
          <w:szCs w:val="20"/>
        </w:rPr>
        <w:tab/>
      </w:r>
      <w:r w:rsidR="003664BA" w:rsidRPr="00412D72">
        <w:rPr>
          <w:rFonts w:ascii="Times New Roman" w:hAnsi="Times New Roman" w:cs="Times New Roman"/>
          <w:szCs w:val="20"/>
        </w:rPr>
        <w:t xml:space="preserve">Varsa devlet teşvikleri kapsamında edinilen ve ilk muhasebeleştirmede rayiç değeri ile kaydedilmiş olan maddi olmayan duran varlıklara ilişkin bilgi: Bilanço tarihi itibarıyla Banka’nın devlet teşvikleri kapsamında edindiği ve ilk muhasebeleştirmede rayiç değeri ile kaydedilmiş olan maddi olmayan duran varlığı bulunmamaktadır </w:t>
      </w:r>
      <w:r w:rsidR="00060D19">
        <w:rPr>
          <w:rFonts w:ascii="Times New Roman" w:hAnsi="Times New Roman" w:cs="Times New Roman"/>
          <w:szCs w:val="20"/>
        </w:rPr>
        <w:t>(31 Aralık 2011</w:t>
      </w:r>
      <w:r w:rsidR="00A30BC4" w:rsidRPr="00412D72">
        <w:rPr>
          <w:rFonts w:ascii="Times New Roman" w:hAnsi="Times New Roman" w:cs="Times New Roman"/>
          <w:szCs w:val="20"/>
        </w:rPr>
        <w:t xml:space="preserve">: </w:t>
      </w:r>
      <w:r w:rsidR="000639A7" w:rsidRPr="00412D72">
        <w:rPr>
          <w:rFonts w:ascii="Times New Roman" w:hAnsi="Times New Roman" w:cs="Times New Roman"/>
          <w:szCs w:val="20"/>
        </w:rPr>
        <w:t>Bulunmamaktadır</w:t>
      </w:r>
      <w:r w:rsidR="003664BA" w:rsidRPr="00412D72">
        <w:rPr>
          <w:rFonts w:ascii="Times New Roman" w:hAnsi="Times New Roman" w:cs="Times New Roman"/>
          <w:szCs w:val="20"/>
        </w:rPr>
        <w:t>).</w:t>
      </w:r>
    </w:p>
    <w:p w:rsidR="003664BA" w:rsidRPr="00412D72" w:rsidRDefault="003664BA" w:rsidP="001412B9">
      <w:pPr>
        <w:pStyle w:val="BodyText2"/>
        <w:tabs>
          <w:tab w:val="clear" w:pos="720"/>
        </w:tabs>
        <w:autoSpaceDE w:val="0"/>
        <w:autoSpaceDN w:val="0"/>
        <w:adjustRightInd w:val="0"/>
        <w:ind w:left="540" w:hanging="540"/>
        <w:rPr>
          <w:rFonts w:ascii="Times New Roman" w:eastAsia="Arial Unicode MS" w:hAnsi="Times New Roman" w:cs="Times New Roman"/>
          <w:szCs w:val="20"/>
        </w:rPr>
      </w:pPr>
    </w:p>
    <w:p w:rsidR="003664BA" w:rsidRPr="00412D72" w:rsidRDefault="001F7289" w:rsidP="00511761">
      <w:pPr>
        <w:pStyle w:val="BodyText2"/>
        <w:tabs>
          <w:tab w:val="clear" w:pos="720"/>
          <w:tab w:val="left" w:pos="1276"/>
        </w:tabs>
        <w:ind w:left="1276" w:hanging="425"/>
        <w:rPr>
          <w:rFonts w:ascii="Times New Roman" w:hAnsi="Times New Roman" w:cs="Times New Roman"/>
          <w:szCs w:val="20"/>
        </w:rPr>
      </w:pPr>
      <w:r>
        <w:rPr>
          <w:rFonts w:ascii="Times New Roman" w:hAnsi="Times New Roman" w:cs="Times New Roman"/>
          <w:szCs w:val="20"/>
        </w:rPr>
        <w:t>c)</w:t>
      </w:r>
      <w:r w:rsidR="001412B9" w:rsidRPr="00412D72">
        <w:rPr>
          <w:rFonts w:ascii="Times New Roman" w:hAnsi="Times New Roman" w:cs="Times New Roman"/>
          <w:szCs w:val="20"/>
        </w:rPr>
        <w:tab/>
      </w:r>
      <w:r w:rsidR="003664BA" w:rsidRPr="00412D72">
        <w:rPr>
          <w:rFonts w:ascii="Times New Roman" w:hAnsi="Times New Roman" w:cs="Times New Roman"/>
          <w:szCs w:val="20"/>
        </w:rPr>
        <w:t xml:space="preserve">Devlet teşvikleri kapsamında edinilen ve ilk muhasebeleştirmede rayiç değeri ile kaydedilmiş olan maddi olmayan duran varlıkların ilk kayıt tarihinden sonraki değerlemelerinin hangi yönteme göre yapıldığı: Bilanço tarihi itibarıyla Banka’nın devlet teşvikleri kapsamında edindiği ve ilk muhasebeleştirmede rayiç değeri ile kaydedilmiş olan maddi olmayan duran varlığı bulunmamaktadır </w:t>
      </w:r>
      <w:r w:rsidR="00060D19">
        <w:rPr>
          <w:rFonts w:ascii="Times New Roman" w:hAnsi="Times New Roman" w:cs="Times New Roman"/>
          <w:szCs w:val="20"/>
        </w:rPr>
        <w:t>(31 Aralık 2011</w:t>
      </w:r>
      <w:r w:rsidR="00A30BC4" w:rsidRPr="00412D72">
        <w:rPr>
          <w:rFonts w:ascii="Times New Roman" w:hAnsi="Times New Roman" w:cs="Times New Roman"/>
          <w:szCs w:val="20"/>
        </w:rPr>
        <w:t>:</w:t>
      </w:r>
      <w:r w:rsidR="000639A7" w:rsidRPr="00511761">
        <w:rPr>
          <w:rFonts w:ascii="Times New Roman" w:hAnsi="Times New Roman" w:cs="Times New Roman"/>
          <w:szCs w:val="20"/>
        </w:rPr>
        <w:t xml:space="preserve"> </w:t>
      </w:r>
      <w:r w:rsidR="000639A7" w:rsidRPr="00412D72">
        <w:rPr>
          <w:rFonts w:ascii="Times New Roman" w:hAnsi="Times New Roman" w:cs="Times New Roman"/>
          <w:szCs w:val="20"/>
        </w:rPr>
        <w:t>Bulunmamaktadır</w:t>
      </w:r>
      <w:r w:rsidR="003664BA" w:rsidRPr="00412D72">
        <w:rPr>
          <w:rFonts w:ascii="Times New Roman" w:hAnsi="Times New Roman" w:cs="Times New Roman"/>
          <w:szCs w:val="20"/>
        </w:rPr>
        <w:t>).</w:t>
      </w:r>
    </w:p>
    <w:p w:rsidR="00833962" w:rsidRPr="00412D72" w:rsidRDefault="00BE6BB4" w:rsidP="00833962">
      <w:pPr>
        <w:tabs>
          <w:tab w:val="left" w:pos="540"/>
        </w:tabs>
        <w:autoSpaceDE w:val="0"/>
        <w:autoSpaceDN w:val="0"/>
        <w:adjustRightInd w:val="0"/>
        <w:jc w:val="both"/>
        <w:rPr>
          <w:rFonts w:eastAsia="Arial Unicode MS"/>
          <w:b/>
          <w:lang w:val="tr-TR"/>
        </w:rPr>
      </w:pPr>
      <w:r w:rsidRPr="00412D72">
        <w:rPr>
          <w:rFonts w:eastAsia="Arial Unicode MS"/>
          <w:b/>
          <w:lang w:val="tr-TR"/>
        </w:rPr>
        <w:br w:type="page"/>
      </w:r>
      <w:r w:rsidR="00833962" w:rsidRPr="00412D72">
        <w:rPr>
          <w:rFonts w:eastAsia="Arial Unicode MS"/>
          <w:b/>
          <w:lang w:val="tr-TR"/>
        </w:rPr>
        <w:lastRenderedPageBreak/>
        <w:t>KONSOLİDE OLMAYAN FİNANSAL TABLOLARA İLİŞKİN AÇIKLAMA VE DİPNOTLAR (Devamı)</w:t>
      </w:r>
    </w:p>
    <w:p w:rsidR="00833962" w:rsidRPr="00412D72" w:rsidRDefault="00833962" w:rsidP="00BE6BB4">
      <w:pPr>
        <w:pStyle w:val="BodyText2"/>
        <w:tabs>
          <w:tab w:val="clear" w:pos="720"/>
          <w:tab w:val="left" w:pos="1418"/>
        </w:tabs>
        <w:ind w:left="540" w:hanging="540"/>
        <w:rPr>
          <w:rFonts w:ascii="Times New Roman" w:hAnsi="Times New Roman" w:cs="Times New Roman"/>
          <w:sz w:val="12"/>
          <w:szCs w:val="12"/>
        </w:rPr>
      </w:pPr>
    </w:p>
    <w:p w:rsidR="003664BA" w:rsidRPr="00412D72" w:rsidRDefault="003664BA" w:rsidP="00511761">
      <w:pPr>
        <w:pStyle w:val="BodyText2"/>
        <w:tabs>
          <w:tab w:val="clear" w:pos="720"/>
          <w:tab w:val="left" w:pos="1276"/>
        </w:tabs>
        <w:ind w:left="1276" w:hanging="425"/>
        <w:rPr>
          <w:rFonts w:ascii="Times New Roman" w:hAnsi="Times New Roman" w:cs="Times New Roman"/>
          <w:szCs w:val="20"/>
        </w:rPr>
      </w:pPr>
      <w:r w:rsidRPr="00412D72">
        <w:rPr>
          <w:rFonts w:ascii="Times New Roman" w:hAnsi="Times New Roman" w:cs="Times New Roman"/>
          <w:szCs w:val="20"/>
        </w:rPr>
        <w:t xml:space="preserve">d) </w:t>
      </w:r>
      <w:r w:rsidR="001412B9" w:rsidRPr="00412D72">
        <w:rPr>
          <w:rFonts w:ascii="Times New Roman" w:hAnsi="Times New Roman" w:cs="Times New Roman"/>
          <w:szCs w:val="20"/>
        </w:rPr>
        <w:tab/>
      </w:r>
      <w:r w:rsidRPr="00412D72">
        <w:rPr>
          <w:rFonts w:ascii="Times New Roman" w:hAnsi="Times New Roman" w:cs="Times New Roman"/>
          <w:szCs w:val="20"/>
        </w:rPr>
        <w:t xml:space="preserve">Kullanımında herhangi bir kısıtlama bulunan veya </w:t>
      </w:r>
      <w:proofErr w:type="spellStart"/>
      <w:r w:rsidRPr="00412D72">
        <w:rPr>
          <w:rFonts w:ascii="Times New Roman" w:hAnsi="Times New Roman" w:cs="Times New Roman"/>
          <w:szCs w:val="20"/>
        </w:rPr>
        <w:t>rehnedilen</w:t>
      </w:r>
      <w:proofErr w:type="spellEnd"/>
      <w:r w:rsidRPr="00412D72">
        <w:rPr>
          <w:rFonts w:ascii="Times New Roman" w:hAnsi="Times New Roman" w:cs="Times New Roman"/>
          <w:szCs w:val="20"/>
        </w:rPr>
        <w:t xml:space="preserve"> maddi olmayan duran varlıkların defter değeri: Bilanço tarihi itibarıyla Banka’nın kullanımında herhangi bir kısıtlama bulunan veya </w:t>
      </w:r>
      <w:proofErr w:type="spellStart"/>
      <w:r w:rsidRPr="00412D72">
        <w:rPr>
          <w:rFonts w:ascii="Times New Roman" w:hAnsi="Times New Roman" w:cs="Times New Roman"/>
          <w:szCs w:val="20"/>
        </w:rPr>
        <w:t>rehnedilen</w:t>
      </w:r>
      <w:proofErr w:type="spellEnd"/>
      <w:r w:rsidRPr="00412D72">
        <w:rPr>
          <w:rFonts w:ascii="Times New Roman" w:hAnsi="Times New Roman" w:cs="Times New Roman"/>
          <w:szCs w:val="20"/>
        </w:rPr>
        <w:t xml:space="preserve"> maddi olmayan duran varlığı bulunmamaktadır </w:t>
      </w:r>
      <w:r w:rsidR="00060D19">
        <w:rPr>
          <w:rFonts w:ascii="Times New Roman" w:hAnsi="Times New Roman" w:cs="Times New Roman"/>
          <w:szCs w:val="20"/>
        </w:rPr>
        <w:t>(31 Aralık 2011</w:t>
      </w:r>
      <w:r w:rsidR="00A30BC4" w:rsidRPr="00412D72">
        <w:rPr>
          <w:rFonts w:ascii="Times New Roman" w:hAnsi="Times New Roman" w:cs="Times New Roman"/>
          <w:szCs w:val="20"/>
        </w:rPr>
        <w:t xml:space="preserve">: </w:t>
      </w:r>
      <w:r w:rsidR="000639A7" w:rsidRPr="00412D72">
        <w:rPr>
          <w:rFonts w:ascii="Times New Roman" w:hAnsi="Times New Roman" w:cs="Times New Roman"/>
          <w:szCs w:val="20"/>
        </w:rPr>
        <w:t>Bulunmamaktadır</w:t>
      </w:r>
      <w:r w:rsidRPr="00412D72">
        <w:rPr>
          <w:rFonts w:ascii="Times New Roman" w:hAnsi="Times New Roman" w:cs="Times New Roman"/>
          <w:szCs w:val="20"/>
        </w:rPr>
        <w:t>).</w:t>
      </w:r>
    </w:p>
    <w:p w:rsidR="00D3297D" w:rsidRPr="00412D72" w:rsidRDefault="00D3297D" w:rsidP="001E4FF0">
      <w:pPr>
        <w:pStyle w:val="BodyTextIndent2"/>
        <w:ind w:left="540" w:hanging="540"/>
        <w:rPr>
          <w:sz w:val="12"/>
          <w:szCs w:val="12"/>
        </w:rPr>
      </w:pPr>
    </w:p>
    <w:p w:rsidR="00D3297D" w:rsidRPr="00412D72" w:rsidRDefault="00D3297D" w:rsidP="00511761">
      <w:pPr>
        <w:pStyle w:val="BodyText2"/>
        <w:tabs>
          <w:tab w:val="clear" w:pos="720"/>
          <w:tab w:val="left" w:pos="1276"/>
        </w:tabs>
        <w:ind w:left="1276" w:hanging="425"/>
        <w:rPr>
          <w:rFonts w:ascii="Times New Roman" w:hAnsi="Times New Roman" w:cs="Times New Roman"/>
          <w:szCs w:val="20"/>
        </w:rPr>
      </w:pPr>
      <w:r w:rsidRPr="00412D72">
        <w:rPr>
          <w:rFonts w:ascii="Times New Roman" w:hAnsi="Times New Roman" w:cs="Times New Roman"/>
          <w:szCs w:val="20"/>
        </w:rPr>
        <w:t xml:space="preserve">e) </w:t>
      </w:r>
      <w:r w:rsidR="001412B9" w:rsidRPr="00412D72">
        <w:rPr>
          <w:rFonts w:ascii="Times New Roman" w:hAnsi="Times New Roman" w:cs="Times New Roman"/>
          <w:szCs w:val="20"/>
        </w:rPr>
        <w:tab/>
      </w:r>
      <w:r w:rsidRPr="00412D72">
        <w:rPr>
          <w:rFonts w:ascii="Times New Roman" w:hAnsi="Times New Roman" w:cs="Times New Roman"/>
          <w:szCs w:val="20"/>
        </w:rPr>
        <w:t>Maddi olmayan duran varlık edinimi için verilmiş olan taahhütlerin tutarı</w:t>
      </w:r>
      <w:r w:rsidR="006461D0" w:rsidRPr="00412D72">
        <w:rPr>
          <w:rFonts w:ascii="Times New Roman" w:hAnsi="Times New Roman" w:cs="Times New Roman"/>
          <w:szCs w:val="20"/>
        </w:rPr>
        <w:t>:</w:t>
      </w:r>
      <w:r w:rsidRPr="00412D72">
        <w:rPr>
          <w:rFonts w:ascii="Times New Roman" w:hAnsi="Times New Roman" w:cs="Times New Roman"/>
          <w:szCs w:val="20"/>
        </w:rPr>
        <w:t xml:space="preserve"> Bilanço tarihi itibarıyla Banka’nın maddi olmayan duran varlık edinimi için verilmiş olan taahhütleri bulunmamaktadır </w:t>
      </w:r>
      <w:r w:rsidR="00A30BC4" w:rsidRPr="00412D72">
        <w:rPr>
          <w:rFonts w:ascii="Times New Roman" w:hAnsi="Times New Roman" w:cs="Times New Roman"/>
          <w:szCs w:val="20"/>
        </w:rPr>
        <w:t>(31 Aralık 201</w:t>
      </w:r>
      <w:r w:rsidR="00060D19">
        <w:rPr>
          <w:rFonts w:ascii="Times New Roman" w:hAnsi="Times New Roman" w:cs="Times New Roman"/>
          <w:szCs w:val="20"/>
        </w:rPr>
        <w:t>1</w:t>
      </w:r>
      <w:r w:rsidR="00A30BC4" w:rsidRPr="00412D72">
        <w:rPr>
          <w:rFonts w:ascii="Times New Roman" w:hAnsi="Times New Roman" w:cs="Times New Roman"/>
          <w:szCs w:val="20"/>
        </w:rPr>
        <w:t xml:space="preserve">: </w:t>
      </w:r>
      <w:r w:rsidR="000639A7" w:rsidRPr="00412D72">
        <w:rPr>
          <w:rFonts w:ascii="Times New Roman" w:hAnsi="Times New Roman" w:cs="Times New Roman"/>
          <w:szCs w:val="20"/>
        </w:rPr>
        <w:t>Bulunmamaktadır</w:t>
      </w:r>
      <w:r w:rsidRPr="00412D72">
        <w:rPr>
          <w:rFonts w:ascii="Times New Roman" w:hAnsi="Times New Roman" w:cs="Times New Roman"/>
          <w:szCs w:val="20"/>
        </w:rPr>
        <w:t>).</w:t>
      </w:r>
    </w:p>
    <w:p w:rsidR="00D3297D" w:rsidRPr="00412D72" w:rsidRDefault="00D3297D" w:rsidP="001412B9">
      <w:pPr>
        <w:autoSpaceDE w:val="0"/>
        <w:autoSpaceDN w:val="0"/>
        <w:adjustRightInd w:val="0"/>
        <w:jc w:val="both"/>
        <w:rPr>
          <w:rFonts w:eastAsia="Arial Unicode MS"/>
          <w:sz w:val="12"/>
          <w:szCs w:val="12"/>
          <w:lang w:val="tr-TR"/>
        </w:rPr>
      </w:pPr>
    </w:p>
    <w:p w:rsidR="00D3297D" w:rsidRPr="00412D72" w:rsidRDefault="00D3297D" w:rsidP="00511761">
      <w:pPr>
        <w:pStyle w:val="BodyText2"/>
        <w:tabs>
          <w:tab w:val="clear" w:pos="720"/>
          <w:tab w:val="left" w:pos="1276"/>
        </w:tabs>
        <w:ind w:left="1276" w:hanging="425"/>
        <w:rPr>
          <w:rFonts w:ascii="Times New Roman" w:hAnsi="Times New Roman" w:cs="Times New Roman"/>
          <w:szCs w:val="20"/>
        </w:rPr>
      </w:pPr>
      <w:r w:rsidRPr="00412D72">
        <w:rPr>
          <w:rFonts w:ascii="Times New Roman" w:hAnsi="Times New Roman" w:cs="Times New Roman"/>
          <w:szCs w:val="20"/>
        </w:rPr>
        <w:t xml:space="preserve">f) </w:t>
      </w:r>
      <w:r w:rsidR="001412B9" w:rsidRPr="00412D72">
        <w:rPr>
          <w:rFonts w:ascii="Times New Roman" w:hAnsi="Times New Roman" w:cs="Times New Roman"/>
          <w:szCs w:val="20"/>
        </w:rPr>
        <w:tab/>
      </w:r>
      <w:r w:rsidRPr="00412D72">
        <w:rPr>
          <w:rFonts w:ascii="Times New Roman" w:hAnsi="Times New Roman" w:cs="Times New Roman"/>
          <w:szCs w:val="20"/>
        </w:rPr>
        <w:t>Yeniden değerleme yapılan maddi olmayan duran varlıklar için varlık türü bazında açıklamalar</w:t>
      </w:r>
      <w:r w:rsidR="006461D0" w:rsidRPr="00412D72">
        <w:rPr>
          <w:rFonts w:ascii="Times New Roman" w:hAnsi="Times New Roman" w:cs="Times New Roman"/>
          <w:szCs w:val="20"/>
        </w:rPr>
        <w:t>:</w:t>
      </w:r>
      <w:r w:rsidRPr="00412D72">
        <w:rPr>
          <w:rFonts w:ascii="Times New Roman" w:hAnsi="Times New Roman" w:cs="Times New Roman"/>
          <w:szCs w:val="20"/>
        </w:rPr>
        <w:t xml:space="preserve"> Bilanço tarihi itibarıyla Banka’nın yeniden değerleme yapılan maddi olmayan duran varlığı bulunmamaktadır </w:t>
      </w:r>
      <w:r w:rsidR="001412B9" w:rsidRPr="00412D72">
        <w:rPr>
          <w:rFonts w:ascii="Times New Roman" w:hAnsi="Times New Roman" w:cs="Times New Roman"/>
          <w:szCs w:val="20"/>
        </w:rPr>
        <w:br/>
      </w:r>
      <w:r w:rsidR="00A30BC4" w:rsidRPr="00412D72">
        <w:rPr>
          <w:rFonts w:ascii="Times New Roman" w:hAnsi="Times New Roman" w:cs="Times New Roman"/>
          <w:szCs w:val="20"/>
        </w:rPr>
        <w:t>(31 Aralık 201</w:t>
      </w:r>
      <w:r w:rsidR="00060D19">
        <w:rPr>
          <w:rFonts w:ascii="Times New Roman" w:hAnsi="Times New Roman" w:cs="Times New Roman"/>
          <w:szCs w:val="20"/>
        </w:rPr>
        <w:t>1</w:t>
      </w:r>
      <w:r w:rsidR="00A30BC4" w:rsidRPr="00412D72">
        <w:rPr>
          <w:rFonts w:ascii="Times New Roman" w:hAnsi="Times New Roman" w:cs="Times New Roman"/>
          <w:szCs w:val="20"/>
        </w:rPr>
        <w:t xml:space="preserve">: </w:t>
      </w:r>
      <w:r w:rsidR="000639A7" w:rsidRPr="00412D72">
        <w:rPr>
          <w:rFonts w:ascii="Times New Roman" w:hAnsi="Times New Roman" w:cs="Times New Roman"/>
          <w:szCs w:val="20"/>
        </w:rPr>
        <w:t>Bulunmamaktadır)</w:t>
      </w:r>
      <w:r w:rsidR="001F7289">
        <w:rPr>
          <w:rFonts w:ascii="Times New Roman" w:hAnsi="Times New Roman" w:cs="Times New Roman"/>
          <w:szCs w:val="20"/>
        </w:rPr>
        <w:t>.</w:t>
      </w:r>
    </w:p>
    <w:p w:rsidR="00D3297D" w:rsidRPr="00412D72" w:rsidRDefault="00D3297D" w:rsidP="001412B9">
      <w:pPr>
        <w:autoSpaceDE w:val="0"/>
        <w:autoSpaceDN w:val="0"/>
        <w:adjustRightInd w:val="0"/>
        <w:jc w:val="both"/>
        <w:rPr>
          <w:rFonts w:eastAsia="Arial Unicode MS"/>
          <w:sz w:val="12"/>
          <w:szCs w:val="12"/>
          <w:lang w:val="tr-TR"/>
        </w:rPr>
      </w:pPr>
    </w:p>
    <w:p w:rsidR="00113281" w:rsidRPr="00412D72" w:rsidRDefault="00D3297D" w:rsidP="00511761">
      <w:pPr>
        <w:pStyle w:val="BodyText2"/>
        <w:tabs>
          <w:tab w:val="clear" w:pos="720"/>
          <w:tab w:val="left" w:pos="1276"/>
        </w:tabs>
        <w:ind w:left="1276" w:hanging="425"/>
        <w:rPr>
          <w:rFonts w:ascii="Times New Roman" w:hAnsi="Times New Roman" w:cs="Times New Roman"/>
          <w:szCs w:val="20"/>
        </w:rPr>
      </w:pPr>
      <w:r w:rsidRPr="00412D72">
        <w:rPr>
          <w:rFonts w:ascii="Times New Roman" w:hAnsi="Times New Roman" w:cs="Times New Roman"/>
          <w:szCs w:val="20"/>
        </w:rPr>
        <w:t xml:space="preserve">g) </w:t>
      </w:r>
      <w:r w:rsidR="001412B9" w:rsidRPr="00412D72">
        <w:rPr>
          <w:rFonts w:ascii="Times New Roman" w:hAnsi="Times New Roman" w:cs="Times New Roman"/>
          <w:szCs w:val="20"/>
        </w:rPr>
        <w:tab/>
      </w:r>
      <w:r w:rsidRPr="00412D72">
        <w:rPr>
          <w:rFonts w:ascii="Times New Roman" w:hAnsi="Times New Roman" w:cs="Times New Roman"/>
          <w:szCs w:val="20"/>
        </w:rPr>
        <w:t>Varsa, dönem içinde gider kaydedilen araştırma geliştirme giderlerinin toplam tutarı</w:t>
      </w:r>
      <w:r w:rsidR="006461D0" w:rsidRPr="00412D72">
        <w:rPr>
          <w:rFonts w:ascii="Times New Roman" w:hAnsi="Times New Roman" w:cs="Times New Roman"/>
          <w:szCs w:val="20"/>
        </w:rPr>
        <w:t>:</w:t>
      </w:r>
      <w:r w:rsidRPr="00412D72">
        <w:rPr>
          <w:rFonts w:ascii="Times New Roman" w:hAnsi="Times New Roman" w:cs="Times New Roman"/>
          <w:szCs w:val="20"/>
        </w:rPr>
        <w:t xml:space="preserve"> Bilanço tarihi itibarıyla Banka’nın dönem içinde gider kaydedilen araştırma geliştirme giderleri bulunmamaktadır </w:t>
      </w:r>
      <w:r w:rsidR="005A7551" w:rsidRPr="00412D72">
        <w:rPr>
          <w:rFonts w:ascii="Times New Roman" w:hAnsi="Times New Roman" w:cs="Times New Roman"/>
          <w:szCs w:val="20"/>
        </w:rPr>
        <w:br/>
      </w:r>
      <w:r w:rsidR="00A30BC4" w:rsidRPr="00412D72">
        <w:rPr>
          <w:rFonts w:ascii="Times New Roman" w:hAnsi="Times New Roman" w:cs="Times New Roman"/>
          <w:szCs w:val="20"/>
        </w:rPr>
        <w:t>(31 Aralık 201</w:t>
      </w:r>
      <w:r w:rsidR="00060D19">
        <w:rPr>
          <w:rFonts w:ascii="Times New Roman" w:hAnsi="Times New Roman" w:cs="Times New Roman"/>
          <w:szCs w:val="20"/>
        </w:rPr>
        <w:t>1</w:t>
      </w:r>
      <w:r w:rsidR="00A30BC4" w:rsidRPr="00412D72">
        <w:rPr>
          <w:rFonts w:ascii="Times New Roman" w:hAnsi="Times New Roman" w:cs="Times New Roman"/>
          <w:szCs w:val="20"/>
        </w:rPr>
        <w:t xml:space="preserve">: </w:t>
      </w:r>
      <w:r w:rsidR="000639A7" w:rsidRPr="00412D72">
        <w:rPr>
          <w:rFonts w:ascii="Times New Roman" w:hAnsi="Times New Roman" w:cs="Times New Roman"/>
          <w:szCs w:val="20"/>
        </w:rPr>
        <w:t>Bulunmamaktadır</w:t>
      </w:r>
      <w:r w:rsidRPr="00412D72">
        <w:rPr>
          <w:rFonts w:ascii="Times New Roman" w:hAnsi="Times New Roman" w:cs="Times New Roman"/>
          <w:szCs w:val="20"/>
        </w:rPr>
        <w:t>).</w:t>
      </w:r>
    </w:p>
    <w:p w:rsidR="009D37FD" w:rsidRPr="00412D72" w:rsidRDefault="009D37FD" w:rsidP="00CA27EA">
      <w:pPr>
        <w:autoSpaceDE w:val="0"/>
        <w:autoSpaceDN w:val="0"/>
        <w:adjustRightInd w:val="0"/>
        <w:jc w:val="both"/>
        <w:rPr>
          <w:rFonts w:eastAsia="Arial Unicode MS"/>
          <w:b/>
          <w:sz w:val="12"/>
          <w:szCs w:val="12"/>
          <w:lang w:val="tr-TR"/>
        </w:rPr>
      </w:pPr>
    </w:p>
    <w:p w:rsidR="00D3297D" w:rsidRPr="00412D72" w:rsidRDefault="00D3297D" w:rsidP="00511761">
      <w:pPr>
        <w:pStyle w:val="BodyText2"/>
        <w:tabs>
          <w:tab w:val="clear" w:pos="720"/>
          <w:tab w:val="left" w:pos="1276"/>
        </w:tabs>
        <w:ind w:left="1276" w:hanging="425"/>
        <w:rPr>
          <w:rFonts w:ascii="Times New Roman" w:hAnsi="Times New Roman" w:cs="Times New Roman"/>
          <w:szCs w:val="20"/>
        </w:rPr>
      </w:pPr>
      <w:r w:rsidRPr="00412D72">
        <w:rPr>
          <w:rFonts w:ascii="Times New Roman" w:hAnsi="Times New Roman" w:cs="Times New Roman"/>
          <w:szCs w:val="20"/>
        </w:rPr>
        <w:t xml:space="preserve">h) </w:t>
      </w:r>
      <w:r w:rsidR="001412B9" w:rsidRPr="00412D72">
        <w:rPr>
          <w:rFonts w:ascii="Times New Roman" w:hAnsi="Times New Roman" w:cs="Times New Roman"/>
          <w:szCs w:val="20"/>
        </w:rPr>
        <w:tab/>
      </w:r>
      <w:r w:rsidRPr="00412D72">
        <w:rPr>
          <w:rFonts w:ascii="Times New Roman" w:hAnsi="Times New Roman" w:cs="Times New Roman"/>
          <w:szCs w:val="20"/>
        </w:rPr>
        <w:t xml:space="preserve">Finansal tabloları konsolide edilen ortaklıklardan dolayı ortaya çıkan ortaklık bazında pozitif veya negatif konsolidasyon şerefiyesi: Bilanço tarihi itibarıyla Banka’nın finansal tabloları konsolide edilen ortaklıklardan dolayı ortaya çıkan ortaklık bazında pozitif veya negatif konsolidasyon şerefiyesi bulunmamaktadır </w:t>
      </w:r>
      <w:r w:rsidR="00A30BC4" w:rsidRPr="00412D72">
        <w:rPr>
          <w:rFonts w:ascii="Times New Roman" w:hAnsi="Times New Roman" w:cs="Times New Roman"/>
          <w:szCs w:val="20"/>
        </w:rPr>
        <w:t>(31 Aralık 201</w:t>
      </w:r>
      <w:r w:rsidR="00060D19">
        <w:rPr>
          <w:rFonts w:ascii="Times New Roman" w:hAnsi="Times New Roman" w:cs="Times New Roman"/>
          <w:szCs w:val="20"/>
        </w:rPr>
        <w:t>1</w:t>
      </w:r>
      <w:r w:rsidR="00A30BC4" w:rsidRPr="00412D72">
        <w:rPr>
          <w:rFonts w:ascii="Times New Roman" w:hAnsi="Times New Roman" w:cs="Times New Roman"/>
          <w:szCs w:val="20"/>
        </w:rPr>
        <w:t>:</w:t>
      </w:r>
      <w:r w:rsidR="000639A7" w:rsidRPr="00511761">
        <w:rPr>
          <w:rFonts w:ascii="Times New Roman" w:hAnsi="Times New Roman" w:cs="Times New Roman"/>
          <w:szCs w:val="20"/>
        </w:rPr>
        <w:t xml:space="preserve"> </w:t>
      </w:r>
      <w:r w:rsidR="000639A7" w:rsidRPr="00412D72">
        <w:rPr>
          <w:rFonts w:ascii="Times New Roman" w:hAnsi="Times New Roman" w:cs="Times New Roman"/>
          <w:szCs w:val="20"/>
        </w:rPr>
        <w:t>Bulunmamaktadır</w:t>
      </w:r>
      <w:r w:rsidRPr="00412D72">
        <w:rPr>
          <w:rFonts w:ascii="Times New Roman" w:hAnsi="Times New Roman" w:cs="Times New Roman"/>
          <w:szCs w:val="20"/>
        </w:rPr>
        <w:t>).</w:t>
      </w:r>
    </w:p>
    <w:p w:rsidR="00D3297D" w:rsidRPr="00412D72" w:rsidRDefault="00D3297D" w:rsidP="001412B9">
      <w:pPr>
        <w:pStyle w:val="NormalWeb"/>
        <w:spacing w:before="0" w:beforeAutospacing="0" w:after="0" w:afterAutospacing="0"/>
        <w:jc w:val="both"/>
        <w:rPr>
          <w:rFonts w:ascii="time" w:hAnsi="time"/>
          <w:sz w:val="12"/>
          <w:szCs w:val="12"/>
          <w:lang w:val="tr-TR"/>
        </w:rPr>
      </w:pPr>
    </w:p>
    <w:p w:rsidR="00D3297D" w:rsidRPr="00412D72" w:rsidRDefault="00D3297D" w:rsidP="00511761">
      <w:pPr>
        <w:pStyle w:val="BodyText2"/>
        <w:tabs>
          <w:tab w:val="clear" w:pos="720"/>
          <w:tab w:val="left" w:pos="1276"/>
        </w:tabs>
        <w:ind w:left="1276" w:hanging="425"/>
        <w:rPr>
          <w:rFonts w:ascii="Times New Roman" w:hAnsi="Times New Roman" w:cs="Times New Roman"/>
          <w:szCs w:val="20"/>
        </w:rPr>
      </w:pPr>
      <w:r w:rsidRPr="00412D72">
        <w:rPr>
          <w:rFonts w:ascii="Times New Roman" w:hAnsi="Times New Roman" w:cs="Times New Roman"/>
          <w:szCs w:val="20"/>
        </w:rPr>
        <w:t xml:space="preserve">i) </w:t>
      </w:r>
      <w:r w:rsidR="001412B9" w:rsidRPr="00412D72">
        <w:rPr>
          <w:rFonts w:ascii="Times New Roman" w:hAnsi="Times New Roman" w:cs="Times New Roman"/>
          <w:szCs w:val="20"/>
        </w:rPr>
        <w:tab/>
      </w:r>
      <w:r w:rsidRPr="00412D72">
        <w:rPr>
          <w:rFonts w:ascii="Times New Roman" w:hAnsi="Times New Roman" w:cs="Times New Roman"/>
          <w:szCs w:val="20"/>
        </w:rPr>
        <w:t xml:space="preserve">Şerefiyeye ilişkin bilgiler: Bilanço tarihi itibarıyla şerefiye bulunmamaktadır </w:t>
      </w:r>
      <w:r w:rsidR="00A30BC4" w:rsidRPr="00412D72">
        <w:rPr>
          <w:rFonts w:ascii="Times New Roman" w:hAnsi="Times New Roman" w:cs="Times New Roman"/>
          <w:szCs w:val="20"/>
        </w:rPr>
        <w:t>(31 Aralık 201</w:t>
      </w:r>
      <w:r w:rsidR="00060D19">
        <w:rPr>
          <w:rFonts w:ascii="Times New Roman" w:hAnsi="Times New Roman" w:cs="Times New Roman"/>
          <w:szCs w:val="20"/>
        </w:rPr>
        <w:t>1</w:t>
      </w:r>
      <w:r w:rsidR="00A30BC4" w:rsidRPr="00412D72">
        <w:rPr>
          <w:rFonts w:ascii="Times New Roman" w:hAnsi="Times New Roman" w:cs="Times New Roman"/>
          <w:szCs w:val="20"/>
        </w:rPr>
        <w:t xml:space="preserve">: </w:t>
      </w:r>
      <w:r w:rsidR="000639A7" w:rsidRPr="00412D72">
        <w:rPr>
          <w:rFonts w:ascii="Times New Roman" w:hAnsi="Times New Roman" w:cs="Times New Roman"/>
          <w:szCs w:val="20"/>
        </w:rPr>
        <w:t>Bulunmamaktadır</w:t>
      </w:r>
      <w:r w:rsidRPr="00412D72">
        <w:rPr>
          <w:rFonts w:ascii="Times New Roman" w:hAnsi="Times New Roman" w:cs="Times New Roman"/>
          <w:szCs w:val="20"/>
        </w:rPr>
        <w:t>).</w:t>
      </w:r>
    </w:p>
    <w:p w:rsidR="00D3297D" w:rsidRPr="00412D72" w:rsidRDefault="00D3297D" w:rsidP="001412B9">
      <w:pPr>
        <w:jc w:val="both"/>
        <w:rPr>
          <w:sz w:val="12"/>
          <w:szCs w:val="12"/>
          <w:lang w:val="tr-TR"/>
        </w:rPr>
      </w:pPr>
    </w:p>
    <w:p w:rsidR="00D3297D" w:rsidRPr="00412D72" w:rsidRDefault="00D3297D" w:rsidP="00511761">
      <w:pPr>
        <w:pStyle w:val="BodyText2"/>
        <w:tabs>
          <w:tab w:val="clear" w:pos="720"/>
          <w:tab w:val="left" w:pos="1276"/>
        </w:tabs>
        <w:ind w:left="1276" w:hanging="425"/>
        <w:rPr>
          <w:rFonts w:ascii="Times New Roman" w:hAnsi="Times New Roman" w:cs="Times New Roman"/>
          <w:szCs w:val="20"/>
        </w:rPr>
      </w:pPr>
      <w:r w:rsidRPr="00412D72">
        <w:rPr>
          <w:rFonts w:ascii="Times New Roman" w:hAnsi="Times New Roman" w:cs="Times New Roman"/>
          <w:szCs w:val="20"/>
        </w:rPr>
        <w:t xml:space="preserve">j) </w:t>
      </w:r>
      <w:r w:rsidR="001412B9" w:rsidRPr="00412D72">
        <w:rPr>
          <w:rFonts w:ascii="Times New Roman" w:hAnsi="Times New Roman" w:cs="Times New Roman"/>
          <w:szCs w:val="20"/>
        </w:rPr>
        <w:tab/>
      </w:r>
      <w:r w:rsidRPr="00412D72">
        <w:rPr>
          <w:rFonts w:ascii="Times New Roman" w:hAnsi="Times New Roman" w:cs="Times New Roman"/>
          <w:szCs w:val="20"/>
        </w:rPr>
        <w:t xml:space="preserve">Şerefiyenin defter değerinin dönem başı, dönem sonu bakiyesi ve dönem içi hareketleri: Bilanço tarihi itibarıyla şerefiye bulunmamaktadır </w:t>
      </w:r>
      <w:r w:rsidR="00A30BC4" w:rsidRPr="00412D72">
        <w:rPr>
          <w:rFonts w:ascii="Times New Roman" w:hAnsi="Times New Roman" w:cs="Times New Roman"/>
          <w:szCs w:val="20"/>
        </w:rPr>
        <w:t>(31 Aralık 201</w:t>
      </w:r>
      <w:r w:rsidR="00060D19">
        <w:rPr>
          <w:rFonts w:ascii="Times New Roman" w:hAnsi="Times New Roman" w:cs="Times New Roman"/>
          <w:szCs w:val="20"/>
        </w:rPr>
        <w:t>1</w:t>
      </w:r>
      <w:r w:rsidR="00A30BC4" w:rsidRPr="00412D72">
        <w:rPr>
          <w:rFonts w:ascii="Times New Roman" w:hAnsi="Times New Roman" w:cs="Times New Roman"/>
          <w:szCs w:val="20"/>
        </w:rPr>
        <w:t xml:space="preserve">: </w:t>
      </w:r>
      <w:r w:rsidRPr="00412D72">
        <w:rPr>
          <w:rFonts w:ascii="Times New Roman" w:hAnsi="Times New Roman" w:cs="Times New Roman"/>
          <w:szCs w:val="20"/>
        </w:rPr>
        <w:t xml:space="preserve">Bulunmamaktadır). </w:t>
      </w:r>
    </w:p>
    <w:p w:rsidR="00D3297D" w:rsidRPr="00412D72" w:rsidRDefault="00D3297D" w:rsidP="001412B9">
      <w:pPr>
        <w:autoSpaceDE w:val="0"/>
        <w:autoSpaceDN w:val="0"/>
        <w:adjustRightInd w:val="0"/>
        <w:jc w:val="both"/>
        <w:rPr>
          <w:rFonts w:eastAsia="Arial Unicode MS"/>
          <w:b/>
          <w:bCs/>
          <w:sz w:val="12"/>
          <w:szCs w:val="12"/>
          <w:lang w:val="tr-TR"/>
        </w:rPr>
      </w:pPr>
    </w:p>
    <w:p w:rsidR="00D3297D" w:rsidRPr="00412D72" w:rsidRDefault="00D3297D" w:rsidP="001412B9">
      <w:pPr>
        <w:pStyle w:val="BodyTextIndent2"/>
        <w:tabs>
          <w:tab w:val="left" w:pos="851"/>
        </w:tabs>
        <w:ind w:left="851" w:hanging="851"/>
        <w:rPr>
          <w:rFonts w:ascii="Times New Roman" w:hAnsi="Times New Roman"/>
          <w:b w:val="0"/>
          <w:color w:val="auto"/>
          <w:sz w:val="20"/>
        </w:rPr>
      </w:pPr>
      <w:r w:rsidRPr="00412D72">
        <w:rPr>
          <w:rFonts w:ascii="Times New Roman" w:eastAsia="Arial Unicode MS" w:hAnsi="Times New Roman"/>
          <w:bCs/>
          <w:color w:val="auto"/>
          <w:sz w:val="20"/>
        </w:rPr>
        <w:t>14.</w:t>
      </w:r>
      <w:r w:rsidRPr="00412D72">
        <w:rPr>
          <w:rFonts w:ascii="Times New Roman" w:eastAsia="Arial Unicode MS" w:hAnsi="Times New Roman"/>
          <w:bCs/>
          <w:color w:val="auto"/>
          <w:sz w:val="20"/>
        </w:rPr>
        <w:tab/>
      </w:r>
      <w:r w:rsidRPr="00412D72">
        <w:rPr>
          <w:rFonts w:ascii="Times New Roman" w:hAnsi="Times New Roman"/>
          <w:color w:val="auto"/>
          <w:sz w:val="20"/>
        </w:rPr>
        <w:t>Yatırım amaçlı gayrimenkullere ilişkin açıklamalar</w:t>
      </w:r>
      <w:r w:rsidRPr="00412D72">
        <w:rPr>
          <w:rFonts w:ascii="Times New Roman" w:hAnsi="Times New Roman"/>
          <w:bCs/>
          <w:color w:val="auto"/>
          <w:sz w:val="20"/>
        </w:rPr>
        <w:t xml:space="preserve">: </w:t>
      </w:r>
      <w:r w:rsidRPr="00412D72">
        <w:rPr>
          <w:rFonts w:ascii="Times New Roman" w:hAnsi="Times New Roman"/>
          <w:b w:val="0"/>
          <w:sz w:val="20"/>
        </w:rPr>
        <w:t>Bilanço tarihi itibarıyla Banka’nın y</w:t>
      </w:r>
      <w:r w:rsidRPr="00412D72">
        <w:rPr>
          <w:rFonts w:ascii="Times New Roman" w:hAnsi="Times New Roman"/>
          <w:b w:val="0"/>
          <w:color w:val="auto"/>
          <w:sz w:val="20"/>
        </w:rPr>
        <w:t xml:space="preserve">atırım amaçlı gayrimenkulleri </w:t>
      </w:r>
      <w:r w:rsidRPr="00412D72">
        <w:rPr>
          <w:rFonts w:ascii="Times New Roman" w:hAnsi="Times New Roman"/>
          <w:b w:val="0"/>
          <w:sz w:val="20"/>
        </w:rPr>
        <w:t xml:space="preserve">bulunmamaktadır </w:t>
      </w:r>
      <w:r w:rsidR="00A30BC4" w:rsidRPr="00412D72">
        <w:rPr>
          <w:rFonts w:ascii="Times New Roman" w:hAnsi="Times New Roman"/>
          <w:b w:val="0"/>
          <w:sz w:val="20"/>
        </w:rPr>
        <w:t>(31 Aralık 201</w:t>
      </w:r>
      <w:r w:rsidR="00060D19">
        <w:rPr>
          <w:rFonts w:ascii="Times New Roman" w:hAnsi="Times New Roman"/>
          <w:b w:val="0"/>
          <w:sz w:val="20"/>
        </w:rPr>
        <w:t>1</w:t>
      </w:r>
      <w:r w:rsidR="00A30BC4" w:rsidRPr="00412D72">
        <w:rPr>
          <w:rFonts w:ascii="Times New Roman" w:hAnsi="Times New Roman"/>
          <w:b w:val="0"/>
          <w:sz w:val="20"/>
        </w:rPr>
        <w:t xml:space="preserve">: </w:t>
      </w:r>
      <w:r w:rsidR="000639A7" w:rsidRPr="00412D72">
        <w:rPr>
          <w:rFonts w:ascii="Times New Roman" w:hAnsi="Times New Roman"/>
          <w:b w:val="0"/>
          <w:sz w:val="20"/>
        </w:rPr>
        <w:t>Bulunmamaktadır</w:t>
      </w:r>
      <w:r w:rsidRPr="00412D72">
        <w:rPr>
          <w:rFonts w:ascii="Times New Roman" w:hAnsi="Times New Roman"/>
          <w:b w:val="0"/>
          <w:sz w:val="20"/>
        </w:rPr>
        <w:t>).</w:t>
      </w:r>
    </w:p>
    <w:p w:rsidR="00D3297D" w:rsidRPr="00412D72" w:rsidRDefault="00D3297D" w:rsidP="00CA27EA">
      <w:pPr>
        <w:autoSpaceDE w:val="0"/>
        <w:autoSpaceDN w:val="0"/>
        <w:adjustRightInd w:val="0"/>
        <w:jc w:val="both"/>
        <w:rPr>
          <w:rFonts w:eastAsia="Arial Unicode MS"/>
          <w:b/>
          <w:sz w:val="12"/>
          <w:szCs w:val="12"/>
          <w:lang w:val="tr-TR"/>
        </w:rPr>
      </w:pPr>
    </w:p>
    <w:p w:rsidR="003664BA" w:rsidRPr="00412D72" w:rsidRDefault="007B0854" w:rsidP="001412B9">
      <w:pPr>
        <w:tabs>
          <w:tab w:val="left" w:pos="851"/>
        </w:tabs>
        <w:autoSpaceDE w:val="0"/>
        <w:autoSpaceDN w:val="0"/>
        <w:adjustRightInd w:val="0"/>
        <w:ind w:left="851" w:hanging="851"/>
        <w:jc w:val="both"/>
        <w:rPr>
          <w:rFonts w:eastAsia="Arial Unicode MS"/>
          <w:b/>
          <w:bCs/>
          <w:lang w:val="tr-TR"/>
        </w:rPr>
      </w:pPr>
      <w:r>
        <w:rPr>
          <w:rFonts w:eastAsia="Arial Unicode MS"/>
          <w:b/>
          <w:bCs/>
          <w:lang w:val="tr-TR"/>
        </w:rPr>
        <w:t>15.</w:t>
      </w:r>
      <w:r w:rsidR="003664BA" w:rsidRPr="00412D72">
        <w:rPr>
          <w:rFonts w:eastAsia="Arial Unicode MS"/>
          <w:b/>
          <w:bCs/>
          <w:lang w:val="tr-TR"/>
        </w:rPr>
        <w:tab/>
        <w:t>Ertelenmiş Vergi Varlığına İlişkin Açıklamalar:</w:t>
      </w:r>
    </w:p>
    <w:p w:rsidR="003664BA" w:rsidRPr="00412D72" w:rsidRDefault="003664BA" w:rsidP="003664BA">
      <w:pPr>
        <w:autoSpaceDE w:val="0"/>
        <w:autoSpaceDN w:val="0"/>
        <w:adjustRightInd w:val="0"/>
        <w:jc w:val="both"/>
        <w:rPr>
          <w:rFonts w:eastAsia="Arial Unicode MS"/>
          <w:b/>
          <w:bCs/>
          <w:sz w:val="12"/>
          <w:szCs w:val="12"/>
          <w:lang w:val="tr-TR"/>
        </w:rPr>
      </w:pPr>
    </w:p>
    <w:p w:rsidR="003664BA" w:rsidRPr="005539C2" w:rsidRDefault="00982707" w:rsidP="00994423">
      <w:pPr>
        <w:pStyle w:val="BodyText2"/>
        <w:numPr>
          <w:ilvl w:val="0"/>
          <w:numId w:val="34"/>
        </w:numPr>
        <w:tabs>
          <w:tab w:val="clear" w:pos="720"/>
          <w:tab w:val="left" w:pos="1276"/>
        </w:tabs>
        <w:ind w:left="1276" w:hanging="425"/>
        <w:rPr>
          <w:rFonts w:ascii="Times New Roman" w:hAnsi="Times New Roman" w:cs="Times New Roman"/>
          <w:szCs w:val="20"/>
        </w:rPr>
      </w:pPr>
      <w:r>
        <w:rPr>
          <w:rFonts w:ascii="Times New Roman" w:hAnsi="Times New Roman" w:cs="Times New Roman"/>
          <w:szCs w:val="20"/>
        </w:rPr>
        <w:t>30 Haziran 2012</w:t>
      </w:r>
      <w:r w:rsidR="00D3626E" w:rsidRPr="005539C2">
        <w:rPr>
          <w:rFonts w:ascii="Times New Roman" w:hAnsi="Times New Roman" w:cs="Times New Roman"/>
          <w:szCs w:val="20"/>
        </w:rPr>
        <w:t xml:space="preserve"> </w:t>
      </w:r>
      <w:r w:rsidR="003664BA" w:rsidRPr="005539C2">
        <w:rPr>
          <w:rFonts w:ascii="Times New Roman" w:hAnsi="Times New Roman" w:cs="Times New Roman"/>
          <w:szCs w:val="20"/>
        </w:rPr>
        <w:t xml:space="preserve">itibarıyla bilançoya yansıtılan ertelenmiş </w:t>
      </w:r>
      <w:r w:rsidR="00820914" w:rsidRPr="005539C2">
        <w:rPr>
          <w:rFonts w:ascii="Times New Roman" w:hAnsi="Times New Roman" w:cs="Times New Roman"/>
          <w:szCs w:val="20"/>
        </w:rPr>
        <w:t xml:space="preserve">vergi varlığı tutarı </w:t>
      </w:r>
      <w:r w:rsidR="00724071">
        <w:rPr>
          <w:rFonts w:ascii="Times New Roman" w:hAnsi="Times New Roman" w:cs="Times New Roman"/>
          <w:szCs w:val="20"/>
        </w:rPr>
        <w:t xml:space="preserve">1.108 </w:t>
      </w:r>
      <w:r w:rsidR="003664BA" w:rsidRPr="005539C2">
        <w:rPr>
          <w:rFonts w:ascii="Times New Roman" w:hAnsi="Times New Roman" w:cs="Times New Roman"/>
          <w:szCs w:val="20"/>
        </w:rPr>
        <w:t xml:space="preserve">TL’dir </w:t>
      </w:r>
      <w:r w:rsidR="00060D19">
        <w:rPr>
          <w:rFonts w:ascii="Times New Roman" w:hAnsi="Times New Roman" w:cs="Times New Roman"/>
          <w:szCs w:val="20"/>
        </w:rPr>
        <w:t>(31 Aralık 2011</w:t>
      </w:r>
      <w:r w:rsidR="00470665" w:rsidRPr="005539C2">
        <w:rPr>
          <w:rFonts w:ascii="Times New Roman" w:hAnsi="Times New Roman" w:cs="Times New Roman"/>
          <w:szCs w:val="20"/>
        </w:rPr>
        <w:t>:</w:t>
      </w:r>
      <w:r w:rsidR="005539C2">
        <w:rPr>
          <w:rFonts w:ascii="Times New Roman" w:hAnsi="Times New Roman" w:cs="Times New Roman"/>
          <w:szCs w:val="20"/>
        </w:rPr>
        <w:br/>
      </w:r>
      <w:r w:rsidR="00F82951" w:rsidRPr="00F82951">
        <w:rPr>
          <w:rFonts w:ascii="Times New Roman" w:hAnsi="Times New Roman" w:cs="Times New Roman"/>
          <w:szCs w:val="20"/>
        </w:rPr>
        <w:t xml:space="preserve">1.081 </w:t>
      </w:r>
      <w:r w:rsidR="003664BA" w:rsidRPr="005539C2">
        <w:rPr>
          <w:rFonts w:ascii="Times New Roman" w:hAnsi="Times New Roman" w:cs="Times New Roman"/>
          <w:szCs w:val="20"/>
        </w:rPr>
        <w:t>TL’dir).</w:t>
      </w:r>
    </w:p>
    <w:p w:rsidR="00FE408B" w:rsidRPr="00412D72" w:rsidRDefault="00FE408B" w:rsidP="00FE408B">
      <w:pPr>
        <w:pStyle w:val="BodyText2"/>
        <w:tabs>
          <w:tab w:val="clear" w:pos="720"/>
          <w:tab w:val="left" w:pos="1418"/>
        </w:tabs>
        <w:ind w:left="1211"/>
        <w:rPr>
          <w:rFonts w:ascii="Times New Roman" w:hAnsi="Times New Roman" w:cs="Times New Roman"/>
          <w:sz w:val="12"/>
          <w:szCs w:val="12"/>
        </w:rPr>
      </w:pPr>
    </w:p>
    <w:p w:rsidR="00FE408B" w:rsidRPr="00412D72" w:rsidRDefault="00FE408B" w:rsidP="00511761">
      <w:pPr>
        <w:pStyle w:val="BodyText2"/>
        <w:tabs>
          <w:tab w:val="clear" w:pos="720"/>
        </w:tabs>
        <w:autoSpaceDE w:val="0"/>
        <w:autoSpaceDN w:val="0"/>
        <w:adjustRightInd w:val="0"/>
        <w:ind w:left="720" w:firstLine="556"/>
        <w:rPr>
          <w:rFonts w:ascii="Times New Roman" w:eastAsia="Arial Unicode MS" w:hAnsi="Times New Roman" w:cs="Times New Roman"/>
          <w:szCs w:val="20"/>
        </w:rPr>
      </w:pPr>
      <w:r w:rsidRPr="00412D72">
        <w:rPr>
          <w:rFonts w:ascii="Times New Roman" w:eastAsia="Arial Unicode MS" w:hAnsi="Times New Roman" w:cs="Times New Roman"/>
          <w:szCs w:val="20"/>
        </w:rPr>
        <w:t>Ertelenmiş vergi varlığı dağılımı:</w:t>
      </w:r>
    </w:p>
    <w:p w:rsidR="00FE408B" w:rsidRPr="00412D72" w:rsidRDefault="00FE408B" w:rsidP="00FE408B">
      <w:pPr>
        <w:pStyle w:val="BodyText2"/>
        <w:tabs>
          <w:tab w:val="clear" w:pos="720"/>
        </w:tabs>
        <w:autoSpaceDE w:val="0"/>
        <w:autoSpaceDN w:val="0"/>
        <w:adjustRightInd w:val="0"/>
        <w:ind w:left="720" w:firstLine="698"/>
        <w:rPr>
          <w:rFonts w:ascii="Times New Roman" w:eastAsia="Arial Unicode MS" w:hAnsi="Times New Roman" w:cs="Times New Roman"/>
          <w:sz w:val="12"/>
          <w:szCs w:val="12"/>
        </w:rPr>
      </w:pPr>
    </w:p>
    <w:p w:rsidR="00FE408B" w:rsidRPr="005539C2" w:rsidRDefault="00FE408B" w:rsidP="00511761">
      <w:pPr>
        <w:pBdr>
          <w:bottom w:val="single" w:sz="4" w:space="1" w:color="auto"/>
        </w:pBdr>
        <w:tabs>
          <w:tab w:val="right" w:pos="7839"/>
          <w:tab w:val="right" w:pos="10079"/>
        </w:tabs>
        <w:ind w:left="1276"/>
        <w:rPr>
          <w:sz w:val="18"/>
          <w:szCs w:val="18"/>
        </w:rPr>
      </w:pPr>
      <w:r w:rsidRPr="005539C2">
        <w:rPr>
          <w:sz w:val="18"/>
          <w:szCs w:val="18"/>
        </w:rPr>
        <w:t> </w:t>
      </w:r>
      <w:r w:rsidRPr="005539C2">
        <w:rPr>
          <w:sz w:val="18"/>
          <w:szCs w:val="18"/>
        </w:rPr>
        <w:tab/>
      </w:r>
      <w:proofErr w:type="spellStart"/>
      <w:r w:rsidRPr="005539C2">
        <w:rPr>
          <w:b/>
          <w:sz w:val="18"/>
          <w:szCs w:val="18"/>
        </w:rPr>
        <w:t>Cari</w:t>
      </w:r>
      <w:proofErr w:type="spellEnd"/>
      <w:r w:rsidRPr="005539C2">
        <w:rPr>
          <w:b/>
          <w:sz w:val="18"/>
          <w:szCs w:val="18"/>
        </w:rPr>
        <w:t xml:space="preserve"> </w:t>
      </w:r>
      <w:proofErr w:type="spellStart"/>
      <w:r w:rsidRPr="005539C2">
        <w:rPr>
          <w:b/>
          <w:sz w:val="18"/>
          <w:szCs w:val="18"/>
        </w:rPr>
        <w:t>Dönem</w:t>
      </w:r>
      <w:proofErr w:type="spellEnd"/>
      <w:r w:rsidRPr="005539C2">
        <w:rPr>
          <w:b/>
          <w:sz w:val="18"/>
          <w:szCs w:val="18"/>
        </w:rPr>
        <w:tab/>
        <w:t xml:space="preserve"> </w:t>
      </w:r>
      <w:proofErr w:type="spellStart"/>
      <w:r w:rsidRPr="005539C2">
        <w:rPr>
          <w:b/>
          <w:sz w:val="18"/>
          <w:szCs w:val="18"/>
        </w:rPr>
        <w:t>Önceki</w:t>
      </w:r>
      <w:proofErr w:type="spellEnd"/>
      <w:r w:rsidRPr="005539C2">
        <w:rPr>
          <w:b/>
          <w:sz w:val="18"/>
          <w:szCs w:val="18"/>
        </w:rPr>
        <w:t xml:space="preserve"> </w:t>
      </w:r>
      <w:proofErr w:type="spellStart"/>
      <w:r w:rsidRPr="005539C2">
        <w:rPr>
          <w:b/>
          <w:sz w:val="18"/>
          <w:szCs w:val="18"/>
        </w:rPr>
        <w:t>Dönem</w:t>
      </w:r>
      <w:proofErr w:type="spellEnd"/>
    </w:p>
    <w:p w:rsidR="00FE408B" w:rsidRPr="005539C2" w:rsidRDefault="00FE408B" w:rsidP="00511761">
      <w:pPr>
        <w:tabs>
          <w:tab w:val="right" w:pos="7088"/>
          <w:tab w:val="right" w:pos="7839"/>
          <w:tab w:val="right" w:pos="10079"/>
        </w:tabs>
        <w:ind w:left="1276"/>
        <w:rPr>
          <w:sz w:val="18"/>
          <w:szCs w:val="18"/>
        </w:rPr>
      </w:pPr>
      <w:proofErr w:type="spellStart"/>
      <w:r w:rsidRPr="005539C2">
        <w:rPr>
          <w:sz w:val="18"/>
          <w:szCs w:val="18"/>
        </w:rPr>
        <w:t>Vadeye</w:t>
      </w:r>
      <w:proofErr w:type="spellEnd"/>
      <w:r w:rsidRPr="005539C2">
        <w:rPr>
          <w:sz w:val="18"/>
          <w:szCs w:val="18"/>
        </w:rPr>
        <w:t xml:space="preserve"> Kadar </w:t>
      </w:r>
      <w:proofErr w:type="spellStart"/>
      <w:r w:rsidRPr="005539C2">
        <w:rPr>
          <w:sz w:val="18"/>
          <w:szCs w:val="18"/>
        </w:rPr>
        <w:t>Elde</w:t>
      </w:r>
      <w:proofErr w:type="spellEnd"/>
      <w:r w:rsidRPr="005539C2">
        <w:rPr>
          <w:sz w:val="18"/>
          <w:szCs w:val="18"/>
        </w:rPr>
        <w:t xml:space="preserve"> </w:t>
      </w:r>
      <w:proofErr w:type="spellStart"/>
      <w:r w:rsidRPr="005539C2">
        <w:rPr>
          <w:sz w:val="18"/>
          <w:szCs w:val="18"/>
        </w:rPr>
        <w:t>Tutulacak</w:t>
      </w:r>
      <w:proofErr w:type="spellEnd"/>
      <w:r w:rsidRPr="005539C2">
        <w:rPr>
          <w:sz w:val="18"/>
          <w:szCs w:val="18"/>
        </w:rPr>
        <w:t xml:space="preserve"> </w:t>
      </w:r>
      <w:proofErr w:type="spellStart"/>
      <w:r w:rsidRPr="005539C2">
        <w:rPr>
          <w:sz w:val="18"/>
          <w:szCs w:val="18"/>
        </w:rPr>
        <w:t>DİBS’lerin</w:t>
      </w:r>
      <w:proofErr w:type="spellEnd"/>
      <w:r w:rsidR="00F82951">
        <w:rPr>
          <w:sz w:val="18"/>
          <w:szCs w:val="18"/>
        </w:rPr>
        <w:tab/>
      </w:r>
    </w:p>
    <w:p w:rsidR="00FE408B" w:rsidRPr="005539C2" w:rsidRDefault="00FE408B" w:rsidP="00511761">
      <w:pPr>
        <w:tabs>
          <w:tab w:val="right" w:pos="7811"/>
          <w:tab w:val="right" w:pos="10079"/>
        </w:tabs>
        <w:ind w:left="1276"/>
        <w:rPr>
          <w:color w:val="000000" w:themeColor="text1"/>
          <w:sz w:val="18"/>
          <w:szCs w:val="18"/>
        </w:rPr>
      </w:pPr>
      <w:proofErr w:type="spellStart"/>
      <w:r w:rsidRPr="005539C2">
        <w:rPr>
          <w:sz w:val="18"/>
          <w:szCs w:val="18"/>
        </w:rPr>
        <w:t>İç</w:t>
      </w:r>
      <w:proofErr w:type="spellEnd"/>
      <w:r w:rsidRPr="005539C2">
        <w:rPr>
          <w:sz w:val="18"/>
          <w:szCs w:val="18"/>
        </w:rPr>
        <w:t xml:space="preserve"> </w:t>
      </w:r>
      <w:proofErr w:type="spellStart"/>
      <w:r w:rsidRPr="005539C2">
        <w:rPr>
          <w:sz w:val="18"/>
          <w:szCs w:val="18"/>
        </w:rPr>
        <w:t>Verim</w:t>
      </w:r>
      <w:proofErr w:type="spellEnd"/>
      <w:r w:rsidRPr="005539C2">
        <w:rPr>
          <w:sz w:val="18"/>
          <w:szCs w:val="18"/>
        </w:rPr>
        <w:t xml:space="preserve"> </w:t>
      </w:r>
      <w:proofErr w:type="spellStart"/>
      <w:r w:rsidRPr="005539C2">
        <w:rPr>
          <w:sz w:val="18"/>
          <w:szCs w:val="18"/>
        </w:rPr>
        <w:t>ve</w:t>
      </w:r>
      <w:proofErr w:type="spellEnd"/>
      <w:r w:rsidRPr="005539C2">
        <w:rPr>
          <w:sz w:val="18"/>
          <w:szCs w:val="18"/>
        </w:rPr>
        <w:t xml:space="preserve"> </w:t>
      </w:r>
      <w:proofErr w:type="spellStart"/>
      <w:r w:rsidRPr="005539C2">
        <w:rPr>
          <w:sz w:val="18"/>
          <w:szCs w:val="18"/>
        </w:rPr>
        <w:t>Piyasa</w:t>
      </w:r>
      <w:proofErr w:type="spellEnd"/>
      <w:r w:rsidRPr="005539C2">
        <w:rPr>
          <w:sz w:val="18"/>
          <w:szCs w:val="18"/>
        </w:rPr>
        <w:t xml:space="preserve"> </w:t>
      </w:r>
      <w:proofErr w:type="spellStart"/>
      <w:r w:rsidRPr="005539C2">
        <w:rPr>
          <w:sz w:val="18"/>
          <w:szCs w:val="18"/>
        </w:rPr>
        <w:t>Değer</w:t>
      </w:r>
      <w:proofErr w:type="spellEnd"/>
      <w:r w:rsidRPr="005539C2">
        <w:rPr>
          <w:sz w:val="18"/>
          <w:szCs w:val="18"/>
        </w:rPr>
        <w:t xml:space="preserve"> </w:t>
      </w:r>
      <w:proofErr w:type="spellStart"/>
      <w:r w:rsidRPr="005539C2">
        <w:rPr>
          <w:sz w:val="18"/>
          <w:szCs w:val="18"/>
        </w:rPr>
        <w:t>Farkları</w:t>
      </w:r>
      <w:proofErr w:type="spellEnd"/>
      <w:r w:rsidRPr="005539C2">
        <w:rPr>
          <w:sz w:val="18"/>
          <w:szCs w:val="18"/>
        </w:rPr>
        <w:tab/>
      </w:r>
      <w:r w:rsidR="00472CFF">
        <w:rPr>
          <w:sz w:val="18"/>
          <w:szCs w:val="18"/>
        </w:rPr>
        <w:t>-</w:t>
      </w:r>
      <w:r w:rsidR="00060D19">
        <w:rPr>
          <w:sz w:val="18"/>
          <w:szCs w:val="18"/>
        </w:rPr>
        <w:tab/>
      </w:r>
      <w:r w:rsidR="007A1635">
        <w:rPr>
          <w:sz w:val="18"/>
          <w:szCs w:val="18"/>
        </w:rPr>
        <w:t>(138)</w:t>
      </w:r>
    </w:p>
    <w:p w:rsidR="00FE408B" w:rsidRPr="005539C2" w:rsidRDefault="00FE408B" w:rsidP="00511761">
      <w:pPr>
        <w:tabs>
          <w:tab w:val="right" w:pos="7811"/>
          <w:tab w:val="right" w:pos="10079"/>
        </w:tabs>
        <w:ind w:left="1276"/>
        <w:rPr>
          <w:color w:val="000000" w:themeColor="text1"/>
          <w:sz w:val="18"/>
          <w:szCs w:val="18"/>
        </w:rPr>
      </w:pPr>
      <w:proofErr w:type="spellStart"/>
      <w:r w:rsidRPr="005539C2">
        <w:rPr>
          <w:color w:val="000000" w:themeColor="text1"/>
          <w:sz w:val="18"/>
          <w:szCs w:val="18"/>
        </w:rPr>
        <w:t>Kıdem</w:t>
      </w:r>
      <w:proofErr w:type="spellEnd"/>
      <w:r w:rsidRPr="005539C2">
        <w:rPr>
          <w:color w:val="000000" w:themeColor="text1"/>
          <w:sz w:val="18"/>
          <w:szCs w:val="18"/>
        </w:rPr>
        <w:t xml:space="preserve"> </w:t>
      </w:r>
      <w:proofErr w:type="spellStart"/>
      <w:r w:rsidRPr="005539C2">
        <w:rPr>
          <w:color w:val="000000" w:themeColor="text1"/>
          <w:sz w:val="18"/>
          <w:szCs w:val="18"/>
        </w:rPr>
        <w:t>Tazminatı</w:t>
      </w:r>
      <w:proofErr w:type="spellEnd"/>
      <w:r w:rsidRPr="005539C2">
        <w:rPr>
          <w:color w:val="000000" w:themeColor="text1"/>
          <w:sz w:val="18"/>
          <w:szCs w:val="18"/>
        </w:rPr>
        <w:t xml:space="preserve"> </w:t>
      </w:r>
      <w:proofErr w:type="spellStart"/>
      <w:r w:rsidRPr="005539C2">
        <w:rPr>
          <w:color w:val="000000" w:themeColor="text1"/>
          <w:sz w:val="18"/>
          <w:szCs w:val="18"/>
        </w:rPr>
        <w:t>Karşılığı</w:t>
      </w:r>
      <w:proofErr w:type="spellEnd"/>
      <w:r w:rsidRPr="005539C2">
        <w:rPr>
          <w:color w:val="000000" w:themeColor="text1"/>
          <w:sz w:val="18"/>
          <w:szCs w:val="18"/>
        </w:rPr>
        <w:tab/>
      </w:r>
      <w:r w:rsidR="00472CFF" w:rsidRPr="00472CFF">
        <w:rPr>
          <w:color w:val="000000" w:themeColor="text1"/>
          <w:sz w:val="18"/>
          <w:szCs w:val="18"/>
        </w:rPr>
        <w:t>734</w:t>
      </w:r>
      <w:r w:rsidR="00060D19">
        <w:rPr>
          <w:color w:val="000000" w:themeColor="text1"/>
          <w:sz w:val="18"/>
          <w:szCs w:val="18"/>
        </w:rPr>
        <w:tab/>
      </w:r>
      <w:r w:rsidR="007A1635">
        <w:rPr>
          <w:color w:val="000000" w:themeColor="text1"/>
          <w:sz w:val="18"/>
          <w:szCs w:val="18"/>
        </w:rPr>
        <w:t>720</w:t>
      </w:r>
      <w:r w:rsidRPr="005539C2">
        <w:rPr>
          <w:color w:val="000000" w:themeColor="text1"/>
          <w:sz w:val="18"/>
          <w:szCs w:val="18"/>
        </w:rPr>
        <w:t xml:space="preserve"> </w:t>
      </w:r>
    </w:p>
    <w:p w:rsidR="00FE408B" w:rsidRPr="005539C2" w:rsidRDefault="00FE408B" w:rsidP="00511761">
      <w:pPr>
        <w:tabs>
          <w:tab w:val="right" w:pos="7811"/>
          <w:tab w:val="right" w:pos="10079"/>
        </w:tabs>
        <w:ind w:left="1276"/>
        <w:rPr>
          <w:color w:val="000000" w:themeColor="text1"/>
          <w:sz w:val="18"/>
          <w:szCs w:val="18"/>
        </w:rPr>
      </w:pPr>
      <w:r w:rsidRPr="005539C2">
        <w:rPr>
          <w:color w:val="000000" w:themeColor="text1"/>
          <w:sz w:val="18"/>
          <w:szCs w:val="18"/>
        </w:rPr>
        <w:t xml:space="preserve">VUK </w:t>
      </w:r>
      <w:proofErr w:type="spellStart"/>
      <w:r w:rsidRPr="005539C2">
        <w:rPr>
          <w:color w:val="000000" w:themeColor="text1"/>
          <w:sz w:val="18"/>
          <w:szCs w:val="18"/>
        </w:rPr>
        <w:t>vs</w:t>
      </w:r>
      <w:proofErr w:type="spellEnd"/>
      <w:r w:rsidRPr="005539C2">
        <w:rPr>
          <w:color w:val="000000" w:themeColor="text1"/>
          <w:sz w:val="18"/>
          <w:szCs w:val="18"/>
        </w:rPr>
        <w:t xml:space="preserve"> MUY </w:t>
      </w:r>
      <w:proofErr w:type="spellStart"/>
      <w:r w:rsidRPr="005539C2">
        <w:rPr>
          <w:color w:val="000000" w:themeColor="text1"/>
          <w:sz w:val="18"/>
          <w:szCs w:val="18"/>
        </w:rPr>
        <w:t>Sabit</w:t>
      </w:r>
      <w:proofErr w:type="spellEnd"/>
      <w:r w:rsidRPr="005539C2">
        <w:rPr>
          <w:color w:val="000000" w:themeColor="text1"/>
          <w:sz w:val="18"/>
          <w:szCs w:val="18"/>
        </w:rPr>
        <w:t xml:space="preserve"> </w:t>
      </w:r>
      <w:proofErr w:type="spellStart"/>
      <w:r w:rsidRPr="005539C2">
        <w:rPr>
          <w:color w:val="000000" w:themeColor="text1"/>
          <w:sz w:val="18"/>
          <w:szCs w:val="18"/>
        </w:rPr>
        <w:t>Kıymetler</w:t>
      </w:r>
      <w:proofErr w:type="spellEnd"/>
      <w:r w:rsidRPr="005539C2">
        <w:rPr>
          <w:color w:val="000000" w:themeColor="text1"/>
          <w:sz w:val="18"/>
          <w:szCs w:val="18"/>
        </w:rPr>
        <w:t xml:space="preserve"> </w:t>
      </w:r>
      <w:proofErr w:type="spellStart"/>
      <w:r w:rsidRPr="005539C2">
        <w:rPr>
          <w:color w:val="000000" w:themeColor="text1"/>
          <w:sz w:val="18"/>
          <w:szCs w:val="18"/>
        </w:rPr>
        <w:t>Ekonomik</w:t>
      </w:r>
      <w:proofErr w:type="spellEnd"/>
      <w:r w:rsidRPr="005539C2">
        <w:rPr>
          <w:color w:val="000000" w:themeColor="text1"/>
          <w:sz w:val="18"/>
          <w:szCs w:val="18"/>
        </w:rPr>
        <w:t xml:space="preserve"> </w:t>
      </w:r>
      <w:proofErr w:type="spellStart"/>
      <w:r w:rsidRPr="005539C2">
        <w:rPr>
          <w:color w:val="000000" w:themeColor="text1"/>
          <w:sz w:val="18"/>
          <w:szCs w:val="18"/>
        </w:rPr>
        <w:t>Ömür</w:t>
      </w:r>
      <w:proofErr w:type="spellEnd"/>
      <w:r w:rsidRPr="005539C2">
        <w:rPr>
          <w:color w:val="000000" w:themeColor="text1"/>
          <w:sz w:val="18"/>
          <w:szCs w:val="18"/>
        </w:rPr>
        <w:t xml:space="preserve"> </w:t>
      </w:r>
      <w:proofErr w:type="spellStart"/>
      <w:r w:rsidRPr="005539C2">
        <w:rPr>
          <w:color w:val="000000" w:themeColor="text1"/>
          <w:sz w:val="18"/>
          <w:szCs w:val="18"/>
        </w:rPr>
        <w:t>Farkı</w:t>
      </w:r>
      <w:proofErr w:type="spellEnd"/>
      <w:r w:rsidRPr="005539C2">
        <w:rPr>
          <w:color w:val="000000" w:themeColor="text1"/>
          <w:sz w:val="18"/>
          <w:szCs w:val="18"/>
        </w:rPr>
        <w:tab/>
      </w:r>
      <w:r w:rsidR="00472CFF" w:rsidRPr="00472CFF">
        <w:rPr>
          <w:color w:val="000000" w:themeColor="text1"/>
          <w:sz w:val="18"/>
          <w:szCs w:val="18"/>
        </w:rPr>
        <w:t>22</w:t>
      </w:r>
      <w:r w:rsidR="00060D19">
        <w:rPr>
          <w:color w:val="000000" w:themeColor="text1"/>
          <w:sz w:val="18"/>
          <w:szCs w:val="18"/>
        </w:rPr>
        <w:tab/>
      </w:r>
      <w:r w:rsidR="007A1635">
        <w:rPr>
          <w:color w:val="000000" w:themeColor="text1"/>
          <w:sz w:val="18"/>
          <w:szCs w:val="18"/>
        </w:rPr>
        <w:t>23</w:t>
      </w:r>
      <w:r w:rsidRPr="005539C2">
        <w:rPr>
          <w:color w:val="000000" w:themeColor="text1"/>
          <w:sz w:val="18"/>
          <w:szCs w:val="18"/>
        </w:rPr>
        <w:t xml:space="preserve"> </w:t>
      </w:r>
    </w:p>
    <w:p w:rsidR="00FE408B" w:rsidRPr="005539C2" w:rsidRDefault="00FE408B" w:rsidP="00511761">
      <w:pPr>
        <w:pBdr>
          <w:bottom w:val="single" w:sz="4" w:space="1" w:color="auto"/>
        </w:pBdr>
        <w:tabs>
          <w:tab w:val="right" w:pos="7811"/>
          <w:tab w:val="right" w:pos="10079"/>
        </w:tabs>
        <w:ind w:left="1276"/>
        <w:rPr>
          <w:color w:val="000000" w:themeColor="text1"/>
          <w:sz w:val="18"/>
          <w:szCs w:val="18"/>
        </w:rPr>
      </w:pPr>
      <w:proofErr w:type="spellStart"/>
      <w:r w:rsidRPr="005539C2">
        <w:rPr>
          <w:color w:val="000000" w:themeColor="text1"/>
          <w:sz w:val="18"/>
          <w:szCs w:val="18"/>
        </w:rPr>
        <w:t>Diğer</w:t>
      </w:r>
      <w:proofErr w:type="spellEnd"/>
      <w:r w:rsidRPr="005539C2">
        <w:rPr>
          <w:color w:val="000000" w:themeColor="text1"/>
          <w:sz w:val="18"/>
          <w:szCs w:val="18"/>
        </w:rPr>
        <w:t xml:space="preserve"> </w:t>
      </w:r>
      <w:proofErr w:type="spellStart"/>
      <w:r w:rsidRPr="005539C2">
        <w:rPr>
          <w:color w:val="000000" w:themeColor="text1"/>
          <w:sz w:val="18"/>
          <w:szCs w:val="18"/>
        </w:rPr>
        <w:t>karşılıklar</w:t>
      </w:r>
      <w:proofErr w:type="spellEnd"/>
      <w:r w:rsidRPr="005539C2">
        <w:rPr>
          <w:color w:val="000000" w:themeColor="text1"/>
          <w:sz w:val="18"/>
          <w:szCs w:val="18"/>
        </w:rPr>
        <w:t xml:space="preserve"> </w:t>
      </w:r>
      <w:r w:rsidRPr="005539C2">
        <w:rPr>
          <w:color w:val="000000" w:themeColor="text1"/>
          <w:sz w:val="18"/>
          <w:szCs w:val="18"/>
        </w:rPr>
        <w:tab/>
      </w:r>
      <w:r w:rsidR="00472CFF" w:rsidRPr="00472CFF">
        <w:rPr>
          <w:color w:val="000000" w:themeColor="text1"/>
          <w:sz w:val="18"/>
          <w:szCs w:val="18"/>
        </w:rPr>
        <w:t>352</w:t>
      </w:r>
      <w:r w:rsidR="00060D19">
        <w:rPr>
          <w:color w:val="000000" w:themeColor="text1"/>
          <w:sz w:val="18"/>
          <w:szCs w:val="18"/>
        </w:rPr>
        <w:tab/>
      </w:r>
      <w:r w:rsidR="007A1635">
        <w:rPr>
          <w:color w:val="000000" w:themeColor="text1"/>
          <w:sz w:val="18"/>
          <w:szCs w:val="18"/>
        </w:rPr>
        <w:t>476</w:t>
      </w:r>
      <w:r w:rsidRPr="005539C2">
        <w:rPr>
          <w:color w:val="000000" w:themeColor="text1"/>
          <w:sz w:val="18"/>
          <w:szCs w:val="18"/>
        </w:rPr>
        <w:t xml:space="preserve"> </w:t>
      </w:r>
    </w:p>
    <w:p w:rsidR="00FE408B" w:rsidRPr="005539C2" w:rsidRDefault="00FE408B" w:rsidP="00511761">
      <w:pPr>
        <w:tabs>
          <w:tab w:val="right" w:pos="7811"/>
          <w:tab w:val="right" w:pos="10079"/>
        </w:tabs>
        <w:ind w:left="1276"/>
        <w:rPr>
          <w:b/>
          <w:bCs/>
          <w:sz w:val="18"/>
          <w:szCs w:val="18"/>
        </w:rPr>
      </w:pPr>
    </w:p>
    <w:p w:rsidR="00FE408B" w:rsidRPr="005539C2" w:rsidRDefault="004A1D74" w:rsidP="00511761">
      <w:pPr>
        <w:pBdr>
          <w:bottom w:val="single" w:sz="12" w:space="1" w:color="auto"/>
        </w:pBdr>
        <w:tabs>
          <w:tab w:val="right" w:pos="7811"/>
          <w:tab w:val="right" w:pos="10079"/>
        </w:tabs>
        <w:ind w:left="1276"/>
        <w:rPr>
          <w:b/>
          <w:bCs/>
          <w:sz w:val="18"/>
          <w:szCs w:val="18"/>
        </w:rPr>
      </w:pPr>
      <w:proofErr w:type="spellStart"/>
      <w:r w:rsidRPr="005539C2">
        <w:rPr>
          <w:b/>
          <w:bCs/>
          <w:sz w:val="18"/>
          <w:szCs w:val="18"/>
        </w:rPr>
        <w:t>Toplam</w:t>
      </w:r>
      <w:proofErr w:type="spellEnd"/>
      <w:r w:rsidRPr="005539C2">
        <w:rPr>
          <w:b/>
          <w:bCs/>
          <w:sz w:val="18"/>
          <w:szCs w:val="18"/>
        </w:rPr>
        <w:tab/>
      </w:r>
      <w:r w:rsidR="00472CFF" w:rsidRPr="00472CFF">
        <w:rPr>
          <w:b/>
          <w:bCs/>
          <w:sz w:val="18"/>
          <w:szCs w:val="18"/>
        </w:rPr>
        <w:t>1.108</w:t>
      </w:r>
      <w:r w:rsidR="00060D19">
        <w:rPr>
          <w:b/>
          <w:bCs/>
          <w:sz w:val="18"/>
          <w:szCs w:val="18"/>
        </w:rPr>
        <w:tab/>
      </w:r>
      <w:r w:rsidR="007A1635">
        <w:rPr>
          <w:b/>
          <w:bCs/>
          <w:sz w:val="18"/>
          <w:szCs w:val="18"/>
        </w:rPr>
        <w:t>1.081</w:t>
      </w:r>
    </w:p>
    <w:p w:rsidR="003664BA" w:rsidRPr="005539C2" w:rsidRDefault="003664BA" w:rsidP="00FE408B">
      <w:pPr>
        <w:pStyle w:val="BodyText2"/>
        <w:tabs>
          <w:tab w:val="clear" w:pos="720"/>
        </w:tabs>
        <w:autoSpaceDE w:val="0"/>
        <w:autoSpaceDN w:val="0"/>
        <w:adjustRightInd w:val="0"/>
        <w:rPr>
          <w:rFonts w:ascii="Times New Roman" w:eastAsia="Arial Unicode MS" w:hAnsi="Times New Roman" w:cs="Times New Roman"/>
          <w:sz w:val="18"/>
          <w:szCs w:val="18"/>
        </w:rPr>
      </w:pPr>
    </w:p>
    <w:p w:rsidR="003664BA" w:rsidRPr="00412D72" w:rsidRDefault="003664BA" w:rsidP="00511761">
      <w:pPr>
        <w:pStyle w:val="BodyText2"/>
        <w:tabs>
          <w:tab w:val="clear" w:pos="720"/>
          <w:tab w:val="left" w:pos="1276"/>
        </w:tabs>
        <w:ind w:left="1276" w:hanging="425"/>
        <w:rPr>
          <w:rFonts w:ascii="Times New Roman" w:hAnsi="Times New Roman" w:cs="Times New Roman"/>
          <w:szCs w:val="20"/>
        </w:rPr>
      </w:pPr>
      <w:r w:rsidRPr="00412D72">
        <w:rPr>
          <w:rFonts w:ascii="Times New Roman" w:hAnsi="Times New Roman" w:cs="Times New Roman"/>
          <w:szCs w:val="20"/>
        </w:rPr>
        <w:t xml:space="preserve">b) </w:t>
      </w:r>
      <w:r w:rsidR="001412B9" w:rsidRPr="00412D72">
        <w:rPr>
          <w:rFonts w:ascii="Times New Roman" w:hAnsi="Times New Roman" w:cs="Times New Roman"/>
          <w:szCs w:val="20"/>
        </w:rPr>
        <w:tab/>
      </w:r>
      <w:r w:rsidRPr="00412D72">
        <w:rPr>
          <w:rFonts w:ascii="Times New Roman" w:hAnsi="Times New Roman" w:cs="Times New Roman"/>
          <w:szCs w:val="20"/>
        </w:rPr>
        <w:t xml:space="preserve">Önceki dönemlerde üzerinden ertelenmiş vergi varlığı hesaplanmamış ve bilançoya yansıtılmamış indirilebilir geçici farklar: Bilanço tarihi itibarıyla, önceki dönemlerde üzerinden ertelenmiş vergi varlığı hesaplanmamış ve bilançoya yansıtılmamış indirilebilir geçici farklar bulunmamaktadır </w:t>
      </w:r>
      <w:r w:rsidR="00A30BC4" w:rsidRPr="00412D72">
        <w:rPr>
          <w:rFonts w:ascii="Times New Roman" w:hAnsi="Times New Roman" w:cs="Times New Roman"/>
          <w:szCs w:val="20"/>
        </w:rPr>
        <w:t>(31 Aralık 201</w:t>
      </w:r>
      <w:r w:rsidR="007A1635">
        <w:rPr>
          <w:rFonts w:ascii="Times New Roman" w:hAnsi="Times New Roman" w:cs="Times New Roman"/>
          <w:szCs w:val="20"/>
        </w:rPr>
        <w:t>1</w:t>
      </w:r>
      <w:r w:rsidR="00A30BC4" w:rsidRPr="00412D72">
        <w:rPr>
          <w:rFonts w:ascii="Times New Roman" w:hAnsi="Times New Roman" w:cs="Times New Roman"/>
          <w:szCs w:val="20"/>
        </w:rPr>
        <w:t xml:space="preserve">: </w:t>
      </w:r>
      <w:r w:rsidR="000639A7" w:rsidRPr="00412D72">
        <w:rPr>
          <w:rFonts w:ascii="Times New Roman" w:hAnsi="Times New Roman" w:cs="Times New Roman"/>
          <w:szCs w:val="20"/>
        </w:rPr>
        <w:t>Bulunmamaktadır</w:t>
      </w:r>
      <w:r w:rsidRPr="00412D72">
        <w:rPr>
          <w:rFonts w:ascii="Times New Roman" w:hAnsi="Times New Roman" w:cs="Times New Roman"/>
          <w:szCs w:val="20"/>
        </w:rPr>
        <w:t>).</w:t>
      </w:r>
    </w:p>
    <w:p w:rsidR="003664BA" w:rsidRPr="00412D72" w:rsidRDefault="003664BA" w:rsidP="003664BA">
      <w:pPr>
        <w:pStyle w:val="BodyText2"/>
        <w:tabs>
          <w:tab w:val="clear" w:pos="720"/>
        </w:tabs>
        <w:autoSpaceDE w:val="0"/>
        <w:autoSpaceDN w:val="0"/>
        <w:adjustRightInd w:val="0"/>
        <w:ind w:left="720" w:hanging="360"/>
        <w:rPr>
          <w:rFonts w:ascii="Times New Roman" w:eastAsia="Arial Unicode MS" w:hAnsi="Times New Roman" w:cs="Times New Roman"/>
          <w:sz w:val="12"/>
          <w:szCs w:val="12"/>
        </w:rPr>
      </w:pPr>
    </w:p>
    <w:p w:rsidR="003664BA" w:rsidRPr="00412D72" w:rsidRDefault="003664BA" w:rsidP="00511761">
      <w:pPr>
        <w:pStyle w:val="BodyText2"/>
        <w:tabs>
          <w:tab w:val="clear" w:pos="720"/>
          <w:tab w:val="left" w:pos="1276"/>
        </w:tabs>
        <w:ind w:left="1276" w:hanging="425"/>
        <w:rPr>
          <w:rFonts w:ascii="Times New Roman" w:hAnsi="Times New Roman" w:cs="Times New Roman"/>
          <w:szCs w:val="20"/>
        </w:rPr>
      </w:pPr>
      <w:r w:rsidRPr="00412D72">
        <w:rPr>
          <w:rFonts w:ascii="Times New Roman" w:hAnsi="Times New Roman" w:cs="Times New Roman"/>
          <w:szCs w:val="20"/>
        </w:rPr>
        <w:t xml:space="preserve">c) </w:t>
      </w:r>
      <w:r w:rsidR="001412B9" w:rsidRPr="00412D72">
        <w:rPr>
          <w:rFonts w:ascii="Times New Roman" w:hAnsi="Times New Roman" w:cs="Times New Roman"/>
          <w:szCs w:val="20"/>
        </w:rPr>
        <w:tab/>
      </w:r>
      <w:r w:rsidRPr="00412D72">
        <w:rPr>
          <w:rFonts w:ascii="Times New Roman" w:hAnsi="Times New Roman" w:cs="Times New Roman"/>
          <w:szCs w:val="20"/>
        </w:rPr>
        <w:t xml:space="preserve">Ertelenmiş vergiler için ayrılan değer düşüş karşılıkları ile değer düşüş karşılıklarının iptal edilmesinden kaynaklanan ertelenmiş vergi varlığı: Bilanço tarihi itibarıyla Banka’nın ertelenmiş vergiler için ayrılan değer düşüş karşılıkları ile değer düşüş karşılıklarının iptal edilmesinden kaynaklanan ertelenmiş vergi varlığı bulunmamaktadır </w:t>
      </w:r>
      <w:r w:rsidR="00A30BC4" w:rsidRPr="00412D72">
        <w:rPr>
          <w:rFonts w:ascii="Times New Roman" w:hAnsi="Times New Roman" w:cs="Times New Roman"/>
          <w:szCs w:val="20"/>
        </w:rPr>
        <w:t>(31 Aralık 201</w:t>
      </w:r>
      <w:r w:rsidR="007A1635">
        <w:rPr>
          <w:rFonts w:ascii="Times New Roman" w:hAnsi="Times New Roman" w:cs="Times New Roman"/>
          <w:szCs w:val="20"/>
        </w:rPr>
        <w:t>1</w:t>
      </w:r>
      <w:r w:rsidR="00A30BC4" w:rsidRPr="00412D72">
        <w:rPr>
          <w:rFonts w:ascii="Times New Roman" w:hAnsi="Times New Roman" w:cs="Times New Roman"/>
          <w:szCs w:val="20"/>
        </w:rPr>
        <w:t xml:space="preserve">: </w:t>
      </w:r>
      <w:r w:rsidR="000639A7" w:rsidRPr="00412D72">
        <w:rPr>
          <w:rFonts w:ascii="Times New Roman" w:hAnsi="Times New Roman" w:cs="Times New Roman"/>
          <w:szCs w:val="20"/>
        </w:rPr>
        <w:t>Bulunmamaktadır</w:t>
      </w:r>
      <w:r w:rsidRPr="00412D72">
        <w:rPr>
          <w:rFonts w:ascii="Times New Roman" w:hAnsi="Times New Roman" w:cs="Times New Roman"/>
          <w:szCs w:val="20"/>
        </w:rPr>
        <w:t>).</w:t>
      </w:r>
    </w:p>
    <w:p w:rsidR="003664BA" w:rsidRPr="00412D72" w:rsidRDefault="003664BA" w:rsidP="003664BA">
      <w:pPr>
        <w:autoSpaceDE w:val="0"/>
        <w:autoSpaceDN w:val="0"/>
        <w:adjustRightInd w:val="0"/>
        <w:ind w:left="720" w:hanging="720"/>
        <w:jc w:val="both"/>
        <w:rPr>
          <w:iCs/>
          <w:sz w:val="12"/>
          <w:szCs w:val="12"/>
          <w:lang w:val="tr-TR"/>
        </w:rPr>
      </w:pPr>
    </w:p>
    <w:p w:rsidR="003664BA" w:rsidRPr="00412D72" w:rsidRDefault="003664BA" w:rsidP="001412B9">
      <w:pPr>
        <w:tabs>
          <w:tab w:val="left" w:pos="851"/>
        </w:tabs>
        <w:autoSpaceDE w:val="0"/>
        <w:autoSpaceDN w:val="0"/>
        <w:adjustRightInd w:val="0"/>
        <w:jc w:val="both"/>
        <w:rPr>
          <w:rFonts w:eastAsia="Arial Unicode MS"/>
          <w:b/>
          <w:bCs/>
          <w:lang w:val="tr-TR"/>
        </w:rPr>
      </w:pPr>
      <w:r w:rsidRPr="00412D72">
        <w:rPr>
          <w:rFonts w:eastAsia="Arial Unicode MS"/>
          <w:b/>
          <w:bCs/>
          <w:lang w:val="tr-TR"/>
        </w:rPr>
        <w:t>16.</w:t>
      </w:r>
      <w:r w:rsidRPr="00412D72">
        <w:rPr>
          <w:rFonts w:eastAsia="Arial Unicode MS"/>
          <w:b/>
          <w:bCs/>
          <w:lang w:val="tr-TR"/>
        </w:rPr>
        <w:tab/>
      </w:r>
      <w:r w:rsidRPr="00412D72">
        <w:rPr>
          <w:b/>
          <w:lang w:val="tr-TR"/>
        </w:rPr>
        <w:t>Satış amaçlı elde tutulan ve durdurulan faaliyetlere ilişkin duran varlıklar hakkında açıklamalar</w:t>
      </w:r>
      <w:r w:rsidRPr="00412D72">
        <w:rPr>
          <w:rFonts w:eastAsia="Arial Unicode MS"/>
          <w:b/>
          <w:bCs/>
          <w:lang w:val="tr-TR"/>
        </w:rPr>
        <w:t xml:space="preserve">: </w:t>
      </w:r>
    </w:p>
    <w:p w:rsidR="003664BA" w:rsidRPr="00412D72" w:rsidRDefault="003664BA" w:rsidP="003664BA">
      <w:pPr>
        <w:autoSpaceDE w:val="0"/>
        <w:autoSpaceDN w:val="0"/>
        <w:adjustRightInd w:val="0"/>
        <w:ind w:left="540" w:hanging="540"/>
        <w:jc w:val="both"/>
        <w:rPr>
          <w:sz w:val="12"/>
          <w:szCs w:val="12"/>
          <w:lang w:val="tr-TR"/>
        </w:rPr>
      </w:pPr>
    </w:p>
    <w:p w:rsidR="003664BA" w:rsidRPr="00412D72" w:rsidRDefault="003664BA" w:rsidP="001412B9">
      <w:pPr>
        <w:autoSpaceDE w:val="0"/>
        <w:autoSpaceDN w:val="0"/>
        <w:adjustRightInd w:val="0"/>
        <w:ind w:left="851"/>
        <w:jc w:val="both"/>
        <w:rPr>
          <w:rFonts w:eastAsia="Arial Unicode MS"/>
          <w:b/>
          <w:lang w:val="tr-TR"/>
        </w:rPr>
      </w:pPr>
      <w:r w:rsidRPr="00412D72">
        <w:rPr>
          <w:lang w:val="tr-TR"/>
        </w:rPr>
        <w:t>Bilanço tarihi itibarıyla Banka’nın satış amaçlı elde tutulan ve durdurulan faaliyetlere ilişkin duran varlığı</w:t>
      </w:r>
      <w:r w:rsidRPr="00412D72">
        <w:rPr>
          <w:b/>
          <w:lang w:val="tr-TR"/>
        </w:rPr>
        <w:t xml:space="preserve"> </w:t>
      </w:r>
      <w:r w:rsidRPr="00412D72">
        <w:rPr>
          <w:lang w:val="tr-TR"/>
        </w:rPr>
        <w:t xml:space="preserve">bulunmamaktadır </w:t>
      </w:r>
      <w:r w:rsidR="00A30BC4" w:rsidRPr="00412D72">
        <w:rPr>
          <w:lang w:val="tr-TR"/>
        </w:rPr>
        <w:t>(31 Aralık 201</w:t>
      </w:r>
      <w:r w:rsidR="007A1635">
        <w:rPr>
          <w:lang w:val="tr-TR"/>
        </w:rPr>
        <w:t>1</w:t>
      </w:r>
      <w:r w:rsidR="00A30BC4" w:rsidRPr="00412D72">
        <w:rPr>
          <w:lang w:val="tr-TR"/>
        </w:rPr>
        <w:t xml:space="preserve">: </w:t>
      </w:r>
      <w:r w:rsidR="000639A7" w:rsidRPr="00412D72">
        <w:rPr>
          <w:lang w:val="tr-TR"/>
        </w:rPr>
        <w:t>Bulunmamaktadır</w:t>
      </w:r>
      <w:r w:rsidRPr="00412D72">
        <w:rPr>
          <w:lang w:val="tr-TR"/>
        </w:rPr>
        <w:t>).</w:t>
      </w:r>
    </w:p>
    <w:p w:rsidR="00BE6BB4" w:rsidRPr="00412D72" w:rsidRDefault="00BE6BB4" w:rsidP="00BE6BB4">
      <w:pPr>
        <w:tabs>
          <w:tab w:val="left" w:pos="540"/>
        </w:tabs>
        <w:autoSpaceDE w:val="0"/>
        <w:autoSpaceDN w:val="0"/>
        <w:adjustRightInd w:val="0"/>
        <w:jc w:val="both"/>
        <w:rPr>
          <w:rFonts w:eastAsia="Arial Unicode MS"/>
          <w:b/>
          <w:lang w:val="tr-TR"/>
        </w:rPr>
      </w:pPr>
      <w:r w:rsidRPr="00412D72">
        <w:rPr>
          <w:rFonts w:eastAsia="Arial Unicode MS"/>
          <w:b/>
          <w:bCs/>
          <w:lang w:val="tr-TR"/>
        </w:rPr>
        <w:br w:type="page"/>
      </w:r>
      <w:r w:rsidRPr="00412D72">
        <w:rPr>
          <w:rFonts w:eastAsia="Arial Unicode MS"/>
          <w:b/>
          <w:lang w:val="tr-TR"/>
        </w:rPr>
        <w:lastRenderedPageBreak/>
        <w:t>KONSOLİDE OLMAYAN FİNANSAL TABLOLARA İLİŞKİN AÇIKLAMA VE DİPNOTLAR (Devamı)</w:t>
      </w:r>
    </w:p>
    <w:p w:rsidR="00753CAF" w:rsidRPr="00F82951" w:rsidRDefault="00753CAF" w:rsidP="00430A89">
      <w:pPr>
        <w:autoSpaceDE w:val="0"/>
        <w:autoSpaceDN w:val="0"/>
        <w:adjustRightInd w:val="0"/>
        <w:ind w:left="720" w:hanging="720"/>
        <w:jc w:val="both"/>
        <w:rPr>
          <w:rFonts w:eastAsia="Arial Unicode MS"/>
          <w:b/>
          <w:bCs/>
          <w:sz w:val="16"/>
          <w:szCs w:val="16"/>
          <w:lang w:val="tr-TR"/>
        </w:rPr>
      </w:pPr>
    </w:p>
    <w:p w:rsidR="00720536" w:rsidRPr="00412D72" w:rsidRDefault="001412B9" w:rsidP="001412B9">
      <w:pPr>
        <w:tabs>
          <w:tab w:val="left" w:pos="851"/>
        </w:tabs>
        <w:autoSpaceDE w:val="0"/>
        <w:autoSpaceDN w:val="0"/>
        <w:adjustRightInd w:val="0"/>
        <w:ind w:left="851" w:hanging="851"/>
        <w:jc w:val="both"/>
        <w:rPr>
          <w:rFonts w:eastAsia="Arial Unicode MS"/>
          <w:b/>
          <w:bCs/>
          <w:lang w:val="tr-TR"/>
        </w:rPr>
      </w:pPr>
      <w:r w:rsidRPr="00412D72">
        <w:rPr>
          <w:rFonts w:eastAsia="Arial Unicode MS"/>
          <w:b/>
          <w:bCs/>
          <w:lang w:val="tr-TR"/>
        </w:rPr>
        <w:t>17.</w:t>
      </w:r>
      <w:r w:rsidR="00720536" w:rsidRPr="00412D72">
        <w:rPr>
          <w:rFonts w:eastAsia="Arial Unicode MS"/>
          <w:b/>
          <w:bCs/>
          <w:lang w:val="tr-TR"/>
        </w:rPr>
        <w:tab/>
        <w:t>Diğer aktiflere ilişkin bilgiler:</w:t>
      </w:r>
    </w:p>
    <w:p w:rsidR="00720536" w:rsidRPr="00F82951" w:rsidRDefault="00720536" w:rsidP="00720536">
      <w:pPr>
        <w:autoSpaceDE w:val="0"/>
        <w:autoSpaceDN w:val="0"/>
        <w:adjustRightInd w:val="0"/>
        <w:ind w:left="540" w:hanging="540"/>
        <w:jc w:val="both"/>
        <w:rPr>
          <w:rFonts w:eastAsia="Arial Unicode MS"/>
          <w:b/>
          <w:bCs/>
          <w:sz w:val="16"/>
          <w:szCs w:val="16"/>
          <w:lang w:val="tr-TR"/>
        </w:rPr>
      </w:pPr>
    </w:p>
    <w:p w:rsidR="00720536" w:rsidRPr="00412D72" w:rsidRDefault="00720536" w:rsidP="001412B9">
      <w:pPr>
        <w:pStyle w:val="000normal"/>
        <w:autoSpaceDE w:val="0"/>
        <w:autoSpaceDN w:val="0"/>
        <w:adjustRightInd w:val="0"/>
        <w:spacing w:before="0" w:after="0" w:afterAutospacing="0"/>
        <w:ind w:left="851"/>
        <w:rPr>
          <w:rFonts w:ascii="Times New Roman" w:hAnsi="Times New Roman" w:cs="Times New Roman"/>
          <w:lang w:val="tr-TR"/>
        </w:rPr>
      </w:pPr>
      <w:r w:rsidRPr="00412D72">
        <w:rPr>
          <w:rFonts w:ascii="Times New Roman" w:hAnsi="Times New Roman" w:cs="Times New Roman"/>
          <w:lang w:val="tr-TR"/>
        </w:rPr>
        <w:t>Bilançonun diğer aktifler kalemi, nazım hesaplarda yer alan taahhütler hariç bilanço toplamının %10’unu aşma</w:t>
      </w:r>
      <w:r w:rsidR="00D70DF6" w:rsidRPr="00412D72">
        <w:rPr>
          <w:rFonts w:ascii="Times New Roman" w:hAnsi="Times New Roman" w:cs="Times New Roman"/>
          <w:lang w:val="tr-TR"/>
        </w:rPr>
        <w:t>ma</w:t>
      </w:r>
      <w:r w:rsidR="007A1635">
        <w:rPr>
          <w:rFonts w:ascii="Times New Roman" w:hAnsi="Times New Roman" w:cs="Times New Roman"/>
          <w:lang w:val="tr-TR"/>
        </w:rPr>
        <w:t>ktadır.</w:t>
      </w:r>
    </w:p>
    <w:p w:rsidR="00720536" w:rsidRPr="00F82951" w:rsidRDefault="00720536" w:rsidP="00720536">
      <w:pPr>
        <w:pStyle w:val="000normal"/>
        <w:autoSpaceDE w:val="0"/>
        <w:autoSpaceDN w:val="0"/>
        <w:adjustRightInd w:val="0"/>
        <w:spacing w:before="0" w:after="0" w:afterAutospacing="0"/>
        <w:rPr>
          <w:rFonts w:ascii="Times New Roman" w:hAnsi="Times New Roman" w:cs="Times New Roman"/>
          <w:sz w:val="16"/>
          <w:szCs w:val="16"/>
          <w:lang w:val="tr-TR"/>
        </w:rPr>
      </w:pPr>
    </w:p>
    <w:p w:rsidR="00720536" w:rsidRPr="00412D72" w:rsidRDefault="00720536" w:rsidP="001412B9">
      <w:pPr>
        <w:pStyle w:val="BodyText2"/>
        <w:tabs>
          <w:tab w:val="clear" w:pos="720"/>
        </w:tabs>
        <w:autoSpaceDE w:val="0"/>
        <w:autoSpaceDN w:val="0"/>
        <w:adjustRightInd w:val="0"/>
        <w:ind w:left="851"/>
        <w:rPr>
          <w:rFonts w:ascii="Times New Roman" w:eastAsia="Arial Unicode MS" w:hAnsi="Times New Roman" w:cs="Times New Roman"/>
          <w:szCs w:val="20"/>
        </w:rPr>
      </w:pPr>
      <w:r w:rsidRPr="00412D72">
        <w:rPr>
          <w:rFonts w:ascii="Times New Roman" w:eastAsia="Arial Unicode MS" w:hAnsi="Times New Roman" w:cs="Times New Roman"/>
          <w:szCs w:val="20"/>
        </w:rPr>
        <w:t>Diğer aktiflerin dağılımı:</w:t>
      </w:r>
    </w:p>
    <w:p w:rsidR="00720536" w:rsidRPr="00F82951" w:rsidRDefault="00720536" w:rsidP="001412B9">
      <w:pPr>
        <w:pStyle w:val="BodyText2"/>
        <w:tabs>
          <w:tab w:val="clear" w:pos="720"/>
        </w:tabs>
        <w:autoSpaceDE w:val="0"/>
        <w:autoSpaceDN w:val="0"/>
        <w:adjustRightInd w:val="0"/>
        <w:ind w:left="540" w:hanging="540"/>
        <w:rPr>
          <w:rFonts w:ascii="Times New Roman" w:hAnsi="Times New Roman" w:cs="Times New Roman"/>
          <w:sz w:val="16"/>
          <w:szCs w:val="16"/>
        </w:rPr>
      </w:pPr>
    </w:p>
    <w:tbl>
      <w:tblPr>
        <w:tblW w:w="9214" w:type="dxa"/>
        <w:tblInd w:w="881" w:type="dxa"/>
        <w:tblLayout w:type="fixed"/>
        <w:tblCellMar>
          <w:left w:w="30" w:type="dxa"/>
          <w:right w:w="30" w:type="dxa"/>
        </w:tblCellMar>
        <w:tblLook w:val="0000"/>
      </w:tblPr>
      <w:tblGrid>
        <w:gridCol w:w="5089"/>
        <w:gridCol w:w="2062"/>
        <w:gridCol w:w="2063"/>
      </w:tblGrid>
      <w:tr w:rsidR="00720536" w:rsidRPr="000D715E" w:rsidTr="006E0FD8">
        <w:trPr>
          <w:trHeight w:val="271"/>
        </w:trPr>
        <w:tc>
          <w:tcPr>
            <w:tcW w:w="5089" w:type="dxa"/>
            <w:tcBorders>
              <w:bottom w:val="single" w:sz="4" w:space="0" w:color="auto"/>
            </w:tcBorders>
          </w:tcPr>
          <w:p w:rsidR="00720536" w:rsidRPr="000D715E" w:rsidRDefault="00720536" w:rsidP="003F43D8">
            <w:pPr>
              <w:autoSpaceDE w:val="0"/>
              <w:autoSpaceDN w:val="0"/>
              <w:adjustRightInd w:val="0"/>
              <w:ind w:left="180" w:hanging="180"/>
              <w:rPr>
                <w:color w:val="000000"/>
                <w:sz w:val="18"/>
                <w:szCs w:val="18"/>
                <w:lang w:val="tr-TR"/>
              </w:rPr>
            </w:pPr>
          </w:p>
        </w:tc>
        <w:tc>
          <w:tcPr>
            <w:tcW w:w="2062" w:type="dxa"/>
            <w:tcBorders>
              <w:bottom w:val="single" w:sz="4" w:space="0" w:color="auto"/>
            </w:tcBorders>
            <w:vAlign w:val="bottom"/>
          </w:tcPr>
          <w:p w:rsidR="00720536" w:rsidRPr="000D715E" w:rsidRDefault="00720536" w:rsidP="00D13421">
            <w:pPr>
              <w:autoSpaceDE w:val="0"/>
              <w:autoSpaceDN w:val="0"/>
              <w:adjustRightInd w:val="0"/>
              <w:ind w:left="-70" w:hanging="180"/>
              <w:jc w:val="right"/>
              <w:rPr>
                <w:b/>
                <w:bCs/>
                <w:color w:val="000000"/>
                <w:sz w:val="18"/>
                <w:szCs w:val="18"/>
                <w:lang w:val="tr-TR"/>
              </w:rPr>
            </w:pPr>
            <w:r w:rsidRPr="000D715E">
              <w:rPr>
                <w:b/>
                <w:bCs/>
                <w:color w:val="000000"/>
                <w:sz w:val="18"/>
                <w:szCs w:val="18"/>
                <w:lang w:val="tr-TR"/>
              </w:rPr>
              <w:t>Cari Dönem</w:t>
            </w:r>
          </w:p>
        </w:tc>
        <w:tc>
          <w:tcPr>
            <w:tcW w:w="2063" w:type="dxa"/>
            <w:tcBorders>
              <w:bottom w:val="single" w:sz="4" w:space="0" w:color="auto"/>
            </w:tcBorders>
            <w:vAlign w:val="bottom"/>
          </w:tcPr>
          <w:p w:rsidR="00720536" w:rsidRPr="000D715E" w:rsidRDefault="00720536" w:rsidP="00D13421">
            <w:pPr>
              <w:autoSpaceDE w:val="0"/>
              <w:autoSpaceDN w:val="0"/>
              <w:adjustRightInd w:val="0"/>
              <w:ind w:left="-70" w:hanging="180"/>
              <w:jc w:val="right"/>
              <w:rPr>
                <w:b/>
                <w:bCs/>
                <w:color w:val="000000"/>
                <w:sz w:val="18"/>
                <w:szCs w:val="18"/>
                <w:lang w:val="tr-TR"/>
              </w:rPr>
            </w:pPr>
            <w:r w:rsidRPr="000D715E">
              <w:rPr>
                <w:b/>
                <w:bCs/>
                <w:color w:val="000000"/>
                <w:sz w:val="18"/>
                <w:szCs w:val="18"/>
                <w:lang w:val="tr-TR"/>
              </w:rPr>
              <w:t>Önceki Dönem</w:t>
            </w:r>
          </w:p>
        </w:tc>
      </w:tr>
      <w:tr w:rsidR="007A1635" w:rsidRPr="000D715E" w:rsidTr="006E0FD8">
        <w:tblPrEx>
          <w:tblCellMar>
            <w:right w:w="0" w:type="dxa"/>
          </w:tblCellMar>
        </w:tblPrEx>
        <w:trPr>
          <w:trHeight w:val="173"/>
        </w:trPr>
        <w:tc>
          <w:tcPr>
            <w:tcW w:w="5089" w:type="dxa"/>
            <w:tcBorders>
              <w:top w:val="single" w:sz="4" w:space="0" w:color="auto"/>
            </w:tcBorders>
            <w:vAlign w:val="bottom"/>
          </w:tcPr>
          <w:p w:rsidR="007A1635" w:rsidRPr="000D715E" w:rsidRDefault="007A1635" w:rsidP="003F43D8">
            <w:pPr>
              <w:autoSpaceDE w:val="0"/>
              <w:autoSpaceDN w:val="0"/>
              <w:adjustRightInd w:val="0"/>
              <w:ind w:left="180" w:hanging="180"/>
              <w:rPr>
                <w:color w:val="000000"/>
                <w:sz w:val="18"/>
                <w:szCs w:val="18"/>
                <w:lang w:val="tr-TR"/>
              </w:rPr>
            </w:pPr>
            <w:bookmarkStart w:id="25" w:name="OLE_LINK28"/>
            <w:bookmarkStart w:id="26" w:name="OLE_LINK40"/>
            <w:r w:rsidRPr="000D715E">
              <w:rPr>
                <w:color w:val="000000"/>
                <w:sz w:val="18"/>
                <w:szCs w:val="18"/>
                <w:lang w:val="tr-TR"/>
              </w:rPr>
              <w:t>Saklama ve Ücret Reeskontları</w:t>
            </w:r>
          </w:p>
        </w:tc>
        <w:tc>
          <w:tcPr>
            <w:tcW w:w="2062" w:type="dxa"/>
            <w:tcBorders>
              <w:top w:val="single" w:sz="4" w:space="0" w:color="auto"/>
            </w:tcBorders>
            <w:vAlign w:val="bottom"/>
          </w:tcPr>
          <w:p w:rsidR="007A1635" w:rsidRPr="000D715E" w:rsidRDefault="004B21B2" w:rsidP="005539C2">
            <w:pPr>
              <w:autoSpaceDE w:val="0"/>
              <w:autoSpaceDN w:val="0"/>
              <w:adjustRightInd w:val="0"/>
              <w:ind w:left="-70" w:right="37" w:hanging="180"/>
              <w:jc w:val="right"/>
              <w:rPr>
                <w:color w:val="000000"/>
                <w:sz w:val="18"/>
                <w:szCs w:val="18"/>
                <w:lang w:val="tr-TR"/>
              </w:rPr>
            </w:pPr>
            <w:r>
              <w:rPr>
                <w:color w:val="000000"/>
                <w:sz w:val="18"/>
                <w:szCs w:val="18"/>
                <w:lang w:val="tr-TR"/>
              </w:rPr>
              <w:t>2.897</w:t>
            </w:r>
          </w:p>
        </w:tc>
        <w:tc>
          <w:tcPr>
            <w:tcW w:w="2063" w:type="dxa"/>
            <w:tcBorders>
              <w:top w:val="single" w:sz="4" w:space="0" w:color="auto"/>
            </w:tcBorders>
            <w:vAlign w:val="bottom"/>
          </w:tcPr>
          <w:p w:rsidR="007A1635" w:rsidRPr="000D715E" w:rsidRDefault="007A1635" w:rsidP="00E7778B">
            <w:pPr>
              <w:autoSpaceDE w:val="0"/>
              <w:autoSpaceDN w:val="0"/>
              <w:adjustRightInd w:val="0"/>
              <w:ind w:left="-70" w:hanging="180"/>
              <w:jc w:val="right"/>
              <w:rPr>
                <w:color w:val="000000"/>
                <w:lang w:val="tr-TR"/>
              </w:rPr>
            </w:pPr>
            <w:r w:rsidRPr="000D715E">
              <w:rPr>
                <w:color w:val="000000"/>
                <w:lang w:val="tr-TR"/>
              </w:rPr>
              <w:t>5.024</w:t>
            </w:r>
          </w:p>
        </w:tc>
      </w:tr>
      <w:tr w:rsidR="007A1635" w:rsidRPr="000D715E" w:rsidTr="006E0FD8">
        <w:tblPrEx>
          <w:tblCellMar>
            <w:right w:w="0" w:type="dxa"/>
          </w:tblCellMar>
        </w:tblPrEx>
        <w:trPr>
          <w:trHeight w:val="173"/>
        </w:trPr>
        <w:tc>
          <w:tcPr>
            <w:tcW w:w="5089" w:type="dxa"/>
            <w:vAlign w:val="bottom"/>
          </w:tcPr>
          <w:p w:rsidR="007A1635" w:rsidRPr="000D715E" w:rsidRDefault="007A1635" w:rsidP="00095708">
            <w:pPr>
              <w:autoSpaceDE w:val="0"/>
              <w:autoSpaceDN w:val="0"/>
              <w:adjustRightInd w:val="0"/>
              <w:rPr>
                <w:color w:val="000000"/>
                <w:sz w:val="18"/>
                <w:szCs w:val="18"/>
                <w:lang w:val="tr-TR"/>
              </w:rPr>
            </w:pPr>
            <w:r w:rsidRPr="000D715E">
              <w:rPr>
                <w:color w:val="000000"/>
                <w:sz w:val="18"/>
                <w:szCs w:val="18"/>
                <w:lang w:val="tr-TR"/>
              </w:rPr>
              <w:t>Peşin Ödenmiş Masraflar</w:t>
            </w:r>
          </w:p>
        </w:tc>
        <w:tc>
          <w:tcPr>
            <w:tcW w:w="2062" w:type="dxa"/>
            <w:vAlign w:val="bottom"/>
          </w:tcPr>
          <w:p w:rsidR="007A1635" w:rsidRPr="000D715E" w:rsidRDefault="00235056" w:rsidP="005539C2">
            <w:pPr>
              <w:autoSpaceDE w:val="0"/>
              <w:autoSpaceDN w:val="0"/>
              <w:adjustRightInd w:val="0"/>
              <w:ind w:left="-70" w:right="37" w:hanging="180"/>
              <w:jc w:val="right"/>
              <w:rPr>
                <w:color w:val="000000"/>
                <w:sz w:val="18"/>
                <w:szCs w:val="18"/>
                <w:lang w:val="tr-TR"/>
              </w:rPr>
            </w:pPr>
            <w:r w:rsidRPr="000D715E">
              <w:rPr>
                <w:color w:val="000000"/>
                <w:sz w:val="18"/>
                <w:szCs w:val="18"/>
                <w:lang w:val="tr-TR"/>
              </w:rPr>
              <w:t>1.279</w:t>
            </w:r>
          </w:p>
        </w:tc>
        <w:tc>
          <w:tcPr>
            <w:tcW w:w="2063" w:type="dxa"/>
            <w:vAlign w:val="bottom"/>
          </w:tcPr>
          <w:p w:rsidR="007A1635" w:rsidRPr="000D715E" w:rsidRDefault="007A1635" w:rsidP="00E7778B">
            <w:pPr>
              <w:autoSpaceDE w:val="0"/>
              <w:autoSpaceDN w:val="0"/>
              <w:adjustRightInd w:val="0"/>
              <w:ind w:left="-70" w:hanging="180"/>
              <w:jc w:val="right"/>
              <w:rPr>
                <w:color w:val="000000"/>
                <w:lang w:val="tr-TR"/>
              </w:rPr>
            </w:pPr>
            <w:r w:rsidRPr="000D715E">
              <w:rPr>
                <w:color w:val="000000"/>
                <w:lang w:val="tr-TR"/>
              </w:rPr>
              <w:t>646</w:t>
            </w:r>
          </w:p>
        </w:tc>
      </w:tr>
      <w:tr w:rsidR="004B21B2" w:rsidRPr="000D715E" w:rsidTr="006E0FD8">
        <w:tblPrEx>
          <w:tblCellMar>
            <w:right w:w="0" w:type="dxa"/>
          </w:tblCellMar>
        </w:tblPrEx>
        <w:trPr>
          <w:trHeight w:val="173"/>
        </w:trPr>
        <w:tc>
          <w:tcPr>
            <w:tcW w:w="5089" w:type="dxa"/>
            <w:vAlign w:val="bottom"/>
          </w:tcPr>
          <w:p w:rsidR="004B21B2" w:rsidRPr="000D715E" w:rsidRDefault="004B21B2" w:rsidP="00C77514">
            <w:pPr>
              <w:autoSpaceDE w:val="0"/>
              <w:autoSpaceDN w:val="0"/>
              <w:adjustRightInd w:val="0"/>
              <w:ind w:left="180" w:hanging="180"/>
              <w:rPr>
                <w:color w:val="000000"/>
                <w:sz w:val="18"/>
                <w:szCs w:val="18"/>
                <w:lang w:val="tr-TR"/>
              </w:rPr>
            </w:pPr>
            <w:r w:rsidRPr="000D715E">
              <w:rPr>
                <w:color w:val="000000"/>
                <w:sz w:val="18"/>
                <w:szCs w:val="18"/>
                <w:lang w:val="tr-TR"/>
              </w:rPr>
              <w:t>Verilen Nakdi Teminatlar</w:t>
            </w:r>
          </w:p>
        </w:tc>
        <w:tc>
          <w:tcPr>
            <w:tcW w:w="2062" w:type="dxa"/>
            <w:vAlign w:val="bottom"/>
          </w:tcPr>
          <w:p w:rsidR="004B21B2" w:rsidRPr="000D715E" w:rsidRDefault="004B21B2" w:rsidP="00C77514">
            <w:pPr>
              <w:autoSpaceDE w:val="0"/>
              <w:autoSpaceDN w:val="0"/>
              <w:adjustRightInd w:val="0"/>
              <w:ind w:left="-70" w:right="37" w:hanging="180"/>
              <w:jc w:val="right"/>
              <w:rPr>
                <w:color w:val="000000"/>
                <w:sz w:val="18"/>
                <w:szCs w:val="18"/>
                <w:lang w:val="tr-TR"/>
              </w:rPr>
            </w:pPr>
            <w:r w:rsidRPr="000D715E">
              <w:rPr>
                <w:color w:val="000000"/>
                <w:sz w:val="18"/>
                <w:szCs w:val="18"/>
                <w:lang w:val="tr-TR"/>
              </w:rPr>
              <w:t>10</w:t>
            </w:r>
          </w:p>
        </w:tc>
        <w:tc>
          <w:tcPr>
            <w:tcW w:w="2063" w:type="dxa"/>
            <w:vAlign w:val="bottom"/>
          </w:tcPr>
          <w:p w:rsidR="004B21B2" w:rsidRPr="000D715E" w:rsidRDefault="004B21B2" w:rsidP="00C77514">
            <w:pPr>
              <w:autoSpaceDE w:val="0"/>
              <w:autoSpaceDN w:val="0"/>
              <w:adjustRightInd w:val="0"/>
              <w:ind w:left="-70" w:hanging="180"/>
              <w:jc w:val="right"/>
              <w:rPr>
                <w:color w:val="000000"/>
                <w:lang w:val="tr-TR"/>
              </w:rPr>
            </w:pPr>
            <w:r w:rsidRPr="000D715E">
              <w:rPr>
                <w:color w:val="000000"/>
                <w:lang w:val="tr-TR"/>
              </w:rPr>
              <w:t>5</w:t>
            </w:r>
          </w:p>
        </w:tc>
      </w:tr>
      <w:tr w:rsidR="004B21B2" w:rsidRPr="000D715E" w:rsidTr="006E0FD8">
        <w:tblPrEx>
          <w:tblCellMar>
            <w:right w:w="0" w:type="dxa"/>
          </w:tblCellMar>
        </w:tblPrEx>
        <w:trPr>
          <w:trHeight w:val="173"/>
        </w:trPr>
        <w:tc>
          <w:tcPr>
            <w:tcW w:w="5089" w:type="dxa"/>
            <w:vAlign w:val="bottom"/>
          </w:tcPr>
          <w:p w:rsidR="004B21B2" w:rsidRPr="000D715E" w:rsidRDefault="004B21B2" w:rsidP="003F43D8">
            <w:pPr>
              <w:autoSpaceDE w:val="0"/>
              <w:autoSpaceDN w:val="0"/>
              <w:adjustRightInd w:val="0"/>
              <w:ind w:left="180" w:hanging="180"/>
              <w:rPr>
                <w:color w:val="000000"/>
                <w:sz w:val="18"/>
                <w:szCs w:val="18"/>
                <w:lang w:val="tr-TR"/>
              </w:rPr>
            </w:pPr>
            <w:r w:rsidRPr="000D715E">
              <w:rPr>
                <w:color w:val="000000"/>
                <w:sz w:val="18"/>
                <w:szCs w:val="18"/>
                <w:lang w:val="tr-TR"/>
              </w:rPr>
              <w:t>Ayniyat Mevcudu</w:t>
            </w:r>
          </w:p>
        </w:tc>
        <w:tc>
          <w:tcPr>
            <w:tcW w:w="2062" w:type="dxa"/>
            <w:vAlign w:val="bottom"/>
          </w:tcPr>
          <w:p w:rsidR="004B21B2" w:rsidRPr="000D715E" w:rsidRDefault="004B21B2" w:rsidP="005539C2">
            <w:pPr>
              <w:autoSpaceDE w:val="0"/>
              <w:autoSpaceDN w:val="0"/>
              <w:adjustRightInd w:val="0"/>
              <w:ind w:left="-70" w:right="37" w:hanging="180"/>
              <w:jc w:val="right"/>
              <w:rPr>
                <w:color w:val="000000"/>
                <w:sz w:val="18"/>
                <w:szCs w:val="18"/>
                <w:lang w:val="tr-TR"/>
              </w:rPr>
            </w:pPr>
            <w:r w:rsidRPr="000D715E">
              <w:rPr>
                <w:color w:val="000000"/>
                <w:sz w:val="18"/>
                <w:szCs w:val="18"/>
                <w:lang w:val="tr-TR"/>
              </w:rPr>
              <w:t>1</w:t>
            </w:r>
          </w:p>
        </w:tc>
        <w:tc>
          <w:tcPr>
            <w:tcW w:w="2063" w:type="dxa"/>
            <w:vAlign w:val="bottom"/>
          </w:tcPr>
          <w:p w:rsidR="004B21B2" w:rsidRPr="000D715E" w:rsidRDefault="004B21B2" w:rsidP="00E7778B">
            <w:pPr>
              <w:autoSpaceDE w:val="0"/>
              <w:autoSpaceDN w:val="0"/>
              <w:adjustRightInd w:val="0"/>
              <w:ind w:left="-70" w:hanging="180"/>
              <w:jc w:val="right"/>
              <w:rPr>
                <w:color w:val="000000"/>
                <w:lang w:val="tr-TR"/>
              </w:rPr>
            </w:pPr>
            <w:r w:rsidRPr="000D715E">
              <w:rPr>
                <w:color w:val="000000"/>
                <w:lang w:val="tr-TR"/>
              </w:rPr>
              <w:t>23</w:t>
            </w:r>
          </w:p>
        </w:tc>
      </w:tr>
      <w:tr w:rsidR="004B21B2" w:rsidRPr="000D715E" w:rsidTr="006E0FD8">
        <w:tblPrEx>
          <w:tblCellMar>
            <w:right w:w="0" w:type="dxa"/>
          </w:tblCellMar>
        </w:tblPrEx>
        <w:trPr>
          <w:trHeight w:val="173"/>
        </w:trPr>
        <w:tc>
          <w:tcPr>
            <w:tcW w:w="5089" w:type="dxa"/>
            <w:tcBorders>
              <w:bottom w:val="single" w:sz="4" w:space="0" w:color="auto"/>
            </w:tcBorders>
            <w:vAlign w:val="bottom"/>
          </w:tcPr>
          <w:p w:rsidR="004B21B2" w:rsidRPr="000D715E" w:rsidRDefault="004B21B2" w:rsidP="003F43D8">
            <w:pPr>
              <w:autoSpaceDE w:val="0"/>
              <w:autoSpaceDN w:val="0"/>
              <w:adjustRightInd w:val="0"/>
              <w:ind w:left="180" w:hanging="180"/>
              <w:rPr>
                <w:color w:val="000000"/>
                <w:sz w:val="18"/>
                <w:szCs w:val="18"/>
                <w:lang w:val="tr-TR"/>
              </w:rPr>
            </w:pPr>
            <w:r w:rsidRPr="000D715E">
              <w:rPr>
                <w:color w:val="000000"/>
                <w:sz w:val="18"/>
                <w:szCs w:val="18"/>
                <w:lang w:val="tr-TR"/>
              </w:rPr>
              <w:t>Diğer</w:t>
            </w:r>
          </w:p>
        </w:tc>
        <w:tc>
          <w:tcPr>
            <w:tcW w:w="2062" w:type="dxa"/>
            <w:tcBorders>
              <w:bottom w:val="single" w:sz="4" w:space="0" w:color="auto"/>
            </w:tcBorders>
            <w:vAlign w:val="bottom"/>
          </w:tcPr>
          <w:p w:rsidR="004B21B2" w:rsidRPr="000D715E" w:rsidRDefault="004B21B2" w:rsidP="005539C2">
            <w:pPr>
              <w:autoSpaceDE w:val="0"/>
              <w:autoSpaceDN w:val="0"/>
              <w:adjustRightInd w:val="0"/>
              <w:ind w:left="-70" w:right="37" w:hanging="180"/>
              <w:jc w:val="right"/>
              <w:rPr>
                <w:color w:val="000000"/>
                <w:sz w:val="18"/>
                <w:szCs w:val="18"/>
                <w:lang w:val="tr-TR"/>
              </w:rPr>
            </w:pPr>
            <w:r w:rsidRPr="000D715E">
              <w:rPr>
                <w:color w:val="000000"/>
                <w:sz w:val="18"/>
                <w:szCs w:val="18"/>
                <w:lang w:val="tr-TR"/>
              </w:rPr>
              <w:t>40</w:t>
            </w:r>
          </w:p>
        </w:tc>
        <w:tc>
          <w:tcPr>
            <w:tcW w:w="2063" w:type="dxa"/>
            <w:tcBorders>
              <w:bottom w:val="single" w:sz="4" w:space="0" w:color="auto"/>
            </w:tcBorders>
            <w:vAlign w:val="bottom"/>
          </w:tcPr>
          <w:p w:rsidR="004B21B2" w:rsidRPr="000D715E" w:rsidRDefault="004B21B2" w:rsidP="00BB4794">
            <w:pPr>
              <w:autoSpaceDE w:val="0"/>
              <w:autoSpaceDN w:val="0"/>
              <w:adjustRightInd w:val="0"/>
              <w:ind w:left="-70" w:hanging="180"/>
              <w:jc w:val="right"/>
              <w:rPr>
                <w:color w:val="000000"/>
                <w:lang w:val="tr-TR"/>
              </w:rPr>
            </w:pPr>
            <w:r w:rsidRPr="000D715E">
              <w:rPr>
                <w:color w:val="000000"/>
                <w:lang w:val="tr-TR"/>
              </w:rPr>
              <w:t>643</w:t>
            </w:r>
          </w:p>
        </w:tc>
      </w:tr>
      <w:tr w:rsidR="004B21B2" w:rsidRPr="000D715E" w:rsidTr="006E0FD8">
        <w:tblPrEx>
          <w:tblCellMar>
            <w:right w:w="0" w:type="dxa"/>
          </w:tblCellMar>
        </w:tblPrEx>
        <w:trPr>
          <w:trHeight w:val="173"/>
        </w:trPr>
        <w:tc>
          <w:tcPr>
            <w:tcW w:w="5089" w:type="dxa"/>
            <w:tcBorders>
              <w:top w:val="single" w:sz="4" w:space="0" w:color="auto"/>
              <w:bottom w:val="single" w:sz="12" w:space="0" w:color="auto"/>
            </w:tcBorders>
            <w:vAlign w:val="bottom"/>
          </w:tcPr>
          <w:p w:rsidR="004B21B2" w:rsidRPr="000D715E" w:rsidRDefault="004B21B2" w:rsidP="003F43D8">
            <w:pPr>
              <w:autoSpaceDE w:val="0"/>
              <w:autoSpaceDN w:val="0"/>
              <w:adjustRightInd w:val="0"/>
              <w:ind w:left="180" w:hanging="180"/>
              <w:rPr>
                <w:b/>
                <w:bCs/>
                <w:color w:val="000000"/>
                <w:sz w:val="18"/>
                <w:szCs w:val="18"/>
                <w:lang w:val="tr-TR"/>
              </w:rPr>
            </w:pPr>
            <w:r w:rsidRPr="000D715E">
              <w:rPr>
                <w:b/>
                <w:bCs/>
                <w:color w:val="000000"/>
                <w:sz w:val="18"/>
                <w:szCs w:val="18"/>
                <w:lang w:val="tr-TR"/>
              </w:rPr>
              <w:t>Toplam</w:t>
            </w:r>
          </w:p>
        </w:tc>
        <w:tc>
          <w:tcPr>
            <w:tcW w:w="2062" w:type="dxa"/>
            <w:tcBorders>
              <w:top w:val="single" w:sz="4" w:space="0" w:color="auto"/>
              <w:bottom w:val="single" w:sz="12" w:space="0" w:color="auto"/>
            </w:tcBorders>
            <w:vAlign w:val="bottom"/>
          </w:tcPr>
          <w:p w:rsidR="004B21B2" w:rsidRPr="000D715E" w:rsidRDefault="004B21B2" w:rsidP="005539C2">
            <w:pPr>
              <w:autoSpaceDE w:val="0"/>
              <w:autoSpaceDN w:val="0"/>
              <w:adjustRightInd w:val="0"/>
              <w:ind w:left="-70" w:right="37" w:hanging="180"/>
              <w:jc w:val="right"/>
              <w:rPr>
                <w:b/>
                <w:color w:val="000000"/>
                <w:sz w:val="18"/>
                <w:szCs w:val="18"/>
                <w:lang w:val="tr-TR"/>
              </w:rPr>
            </w:pPr>
            <w:r w:rsidRPr="000D715E">
              <w:rPr>
                <w:b/>
                <w:color w:val="000000"/>
                <w:sz w:val="18"/>
                <w:szCs w:val="18"/>
                <w:lang w:val="tr-TR"/>
              </w:rPr>
              <w:t>4.227</w:t>
            </w:r>
          </w:p>
        </w:tc>
        <w:tc>
          <w:tcPr>
            <w:tcW w:w="2063" w:type="dxa"/>
            <w:tcBorders>
              <w:top w:val="single" w:sz="4" w:space="0" w:color="auto"/>
              <w:bottom w:val="single" w:sz="12" w:space="0" w:color="auto"/>
            </w:tcBorders>
            <w:vAlign w:val="bottom"/>
          </w:tcPr>
          <w:p w:rsidR="004B21B2" w:rsidRPr="000D715E" w:rsidRDefault="004B21B2" w:rsidP="00E7778B">
            <w:pPr>
              <w:autoSpaceDE w:val="0"/>
              <w:autoSpaceDN w:val="0"/>
              <w:adjustRightInd w:val="0"/>
              <w:ind w:left="-70" w:hanging="180"/>
              <w:jc w:val="right"/>
              <w:rPr>
                <w:b/>
                <w:color w:val="000000"/>
                <w:lang w:val="tr-TR"/>
              </w:rPr>
            </w:pPr>
            <w:r w:rsidRPr="000D715E">
              <w:rPr>
                <w:b/>
                <w:color w:val="000000"/>
                <w:lang w:val="tr-TR"/>
              </w:rPr>
              <w:t>6.341</w:t>
            </w:r>
          </w:p>
        </w:tc>
      </w:tr>
      <w:bookmarkEnd w:id="25"/>
      <w:bookmarkEnd w:id="26"/>
    </w:tbl>
    <w:p w:rsidR="00DD2B26" w:rsidRDefault="00DD2B26" w:rsidP="001412B9">
      <w:pPr>
        <w:pStyle w:val="BodyText2"/>
        <w:tabs>
          <w:tab w:val="clear" w:pos="720"/>
        </w:tabs>
        <w:autoSpaceDE w:val="0"/>
        <w:autoSpaceDN w:val="0"/>
        <w:adjustRightInd w:val="0"/>
        <w:rPr>
          <w:rFonts w:ascii="Times New Roman" w:eastAsia="Arial Unicode MS" w:hAnsi="Times New Roman" w:cs="Times New Roman"/>
          <w:sz w:val="16"/>
          <w:szCs w:val="16"/>
        </w:rPr>
      </w:pPr>
    </w:p>
    <w:p w:rsidR="00724071" w:rsidRPr="00F82951" w:rsidRDefault="00724071" w:rsidP="001412B9">
      <w:pPr>
        <w:pStyle w:val="BodyText2"/>
        <w:tabs>
          <w:tab w:val="clear" w:pos="720"/>
        </w:tabs>
        <w:autoSpaceDE w:val="0"/>
        <w:autoSpaceDN w:val="0"/>
        <w:adjustRightInd w:val="0"/>
        <w:rPr>
          <w:rFonts w:ascii="Times New Roman" w:eastAsia="Arial Unicode MS" w:hAnsi="Times New Roman" w:cs="Times New Roman"/>
          <w:sz w:val="16"/>
          <w:szCs w:val="16"/>
        </w:rPr>
      </w:pPr>
    </w:p>
    <w:p w:rsidR="00D3297D" w:rsidRPr="00412D72" w:rsidRDefault="009D6D91" w:rsidP="001412B9">
      <w:pPr>
        <w:tabs>
          <w:tab w:val="left" w:pos="851"/>
        </w:tabs>
        <w:autoSpaceDE w:val="0"/>
        <w:autoSpaceDN w:val="0"/>
        <w:adjustRightInd w:val="0"/>
        <w:ind w:left="851" w:hanging="851"/>
        <w:jc w:val="both"/>
        <w:rPr>
          <w:rFonts w:eastAsia="Arial Unicode MS"/>
          <w:b/>
          <w:lang w:val="tr-TR"/>
        </w:rPr>
      </w:pPr>
      <w:r w:rsidRPr="00412D72">
        <w:rPr>
          <w:b/>
          <w:lang w:val="tr-TR"/>
        </w:rPr>
        <w:t>II.</w:t>
      </w:r>
      <w:r w:rsidRPr="00412D72">
        <w:rPr>
          <w:b/>
          <w:lang w:val="tr-TR"/>
        </w:rPr>
        <w:tab/>
        <w:t xml:space="preserve">Bilançonun Pasif </w:t>
      </w:r>
      <w:r w:rsidR="00D3297D" w:rsidRPr="00412D72">
        <w:rPr>
          <w:b/>
          <w:lang w:val="tr-TR"/>
        </w:rPr>
        <w:t xml:space="preserve">Hesaplarına İlişkin Açıklama ve Dipnotlar </w:t>
      </w:r>
    </w:p>
    <w:p w:rsidR="00D3297D" w:rsidRPr="00F82951" w:rsidRDefault="00D3297D">
      <w:pPr>
        <w:pStyle w:val="xl59"/>
        <w:pBdr>
          <w:right w:val="none" w:sz="0" w:space="0" w:color="auto"/>
        </w:pBdr>
        <w:autoSpaceDE w:val="0"/>
        <w:autoSpaceDN w:val="0"/>
        <w:adjustRightInd w:val="0"/>
        <w:spacing w:before="0" w:beforeAutospacing="0" w:after="0" w:afterAutospacing="0"/>
        <w:rPr>
          <w:lang w:val="tr-TR"/>
        </w:rPr>
      </w:pPr>
    </w:p>
    <w:p w:rsidR="00D3297D" w:rsidRPr="00412D72" w:rsidRDefault="00D3297D" w:rsidP="001412B9">
      <w:pPr>
        <w:tabs>
          <w:tab w:val="left" w:pos="851"/>
        </w:tabs>
        <w:autoSpaceDE w:val="0"/>
        <w:autoSpaceDN w:val="0"/>
        <w:adjustRightInd w:val="0"/>
        <w:ind w:left="851" w:hanging="851"/>
        <w:rPr>
          <w:rFonts w:eastAsia="Arial Unicode MS"/>
          <w:lang w:val="tr-TR"/>
        </w:rPr>
      </w:pPr>
      <w:r w:rsidRPr="00412D72">
        <w:rPr>
          <w:rFonts w:eastAsia="Arial Unicode MS"/>
          <w:b/>
          <w:bCs/>
          <w:lang w:val="tr-TR"/>
        </w:rPr>
        <w:t>1.</w:t>
      </w:r>
      <w:r w:rsidR="00206DF8" w:rsidRPr="00412D72">
        <w:rPr>
          <w:rFonts w:eastAsia="Arial Unicode MS"/>
          <w:b/>
          <w:bCs/>
          <w:lang w:val="tr-TR"/>
        </w:rPr>
        <w:tab/>
      </w:r>
      <w:r w:rsidRPr="00412D72">
        <w:rPr>
          <w:rFonts w:eastAsia="Arial Unicode MS"/>
          <w:b/>
          <w:lang w:val="tr-TR"/>
        </w:rPr>
        <w:t>Mevduata İlişkin Bilgiler:</w:t>
      </w:r>
    </w:p>
    <w:p w:rsidR="00D3297D" w:rsidRPr="00F82951" w:rsidRDefault="00D3297D">
      <w:pPr>
        <w:tabs>
          <w:tab w:val="left" w:pos="180"/>
        </w:tabs>
        <w:autoSpaceDE w:val="0"/>
        <w:autoSpaceDN w:val="0"/>
        <w:adjustRightInd w:val="0"/>
        <w:ind w:left="540" w:hanging="540"/>
        <w:rPr>
          <w:rFonts w:eastAsia="Arial Unicode MS"/>
          <w:sz w:val="16"/>
          <w:szCs w:val="16"/>
          <w:lang w:val="tr-TR"/>
        </w:rPr>
      </w:pPr>
    </w:p>
    <w:p w:rsidR="00D3297D" w:rsidRPr="00412D72" w:rsidRDefault="00D3297D" w:rsidP="00511761">
      <w:pPr>
        <w:tabs>
          <w:tab w:val="left" w:pos="1276"/>
        </w:tabs>
        <w:autoSpaceDE w:val="0"/>
        <w:autoSpaceDN w:val="0"/>
        <w:adjustRightInd w:val="0"/>
        <w:ind w:left="1276" w:hanging="425"/>
        <w:rPr>
          <w:rFonts w:eastAsia="Arial Unicode MS"/>
          <w:lang w:val="tr-TR"/>
        </w:rPr>
      </w:pPr>
      <w:r w:rsidRPr="00412D72">
        <w:rPr>
          <w:rFonts w:eastAsia="Arial Unicode MS"/>
          <w:lang w:val="tr-TR"/>
        </w:rPr>
        <w:t>a)</w:t>
      </w:r>
      <w:r w:rsidR="001412B9" w:rsidRPr="00412D72">
        <w:rPr>
          <w:rFonts w:eastAsia="Arial Unicode MS"/>
          <w:b/>
          <w:bCs/>
          <w:lang w:val="tr-TR"/>
        </w:rPr>
        <w:tab/>
      </w:r>
      <w:r w:rsidRPr="00412D72">
        <w:rPr>
          <w:rFonts w:eastAsia="Arial Unicode MS"/>
          <w:lang w:val="tr-TR"/>
        </w:rPr>
        <w:t xml:space="preserve">Mevduatın vade yapısına ilişkin bilgiler: </w:t>
      </w:r>
    </w:p>
    <w:p w:rsidR="00D3297D" w:rsidRPr="00F82951" w:rsidRDefault="00D3297D" w:rsidP="00206DF8">
      <w:pPr>
        <w:autoSpaceDE w:val="0"/>
        <w:autoSpaceDN w:val="0"/>
        <w:adjustRightInd w:val="0"/>
        <w:ind w:left="720" w:hanging="720"/>
        <w:rPr>
          <w:rFonts w:eastAsia="Arial Unicode MS"/>
          <w:sz w:val="16"/>
          <w:szCs w:val="16"/>
          <w:lang w:val="tr-TR"/>
        </w:rPr>
      </w:pPr>
    </w:p>
    <w:p w:rsidR="00D3297D" w:rsidRPr="00412D72" w:rsidRDefault="00D3297D" w:rsidP="00511761">
      <w:pPr>
        <w:autoSpaceDE w:val="0"/>
        <w:autoSpaceDN w:val="0"/>
        <w:adjustRightInd w:val="0"/>
        <w:ind w:left="1276"/>
        <w:rPr>
          <w:rFonts w:eastAsia="Arial Unicode MS"/>
          <w:lang w:val="tr-TR"/>
        </w:rPr>
      </w:pPr>
      <w:r w:rsidRPr="00412D72">
        <w:rPr>
          <w:rFonts w:eastAsia="Arial Unicode MS"/>
          <w:lang w:val="tr-TR"/>
        </w:rPr>
        <w:t xml:space="preserve">Banka, </w:t>
      </w:r>
      <w:r w:rsidR="00176BD8" w:rsidRPr="00412D72">
        <w:rPr>
          <w:rFonts w:eastAsia="Arial Unicode MS"/>
          <w:lang w:val="tr-TR"/>
        </w:rPr>
        <w:t>mevduat kabulüne yetkili değildir</w:t>
      </w:r>
      <w:r w:rsidRPr="00412D72">
        <w:rPr>
          <w:rFonts w:eastAsia="Arial Unicode MS"/>
          <w:lang w:val="tr-TR"/>
        </w:rPr>
        <w:t>.</w:t>
      </w:r>
    </w:p>
    <w:p w:rsidR="00D3297D" w:rsidRPr="00F82951" w:rsidRDefault="00D3297D">
      <w:pPr>
        <w:tabs>
          <w:tab w:val="left" w:pos="180"/>
        </w:tabs>
        <w:autoSpaceDE w:val="0"/>
        <w:autoSpaceDN w:val="0"/>
        <w:adjustRightInd w:val="0"/>
        <w:ind w:left="540" w:hanging="540"/>
        <w:rPr>
          <w:rFonts w:eastAsia="Arial Unicode MS"/>
          <w:sz w:val="16"/>
          <w:szCs w:val="16"/>
          <w:lang w:val="tr-TR"/>
        </w:rPr>
      </w:pPr>
    </w:p>
    <w:p w:rsidR="00D3297D" w:rsidRPr="00412D72" w:rsidRDefault="00D3297D" w:rsidP="00511761">
      <w:pPr>
        <w:tabs>
          <w:tab w:val="left" w:pos="1276"/>
        </w:tabs>
        <w:autoSpaceDE w:val="0"/>
        <w:autoSpaceDN w:val="0"/>
        <w:adjustRightInd w:val="0"/>
        <w:ind w:left="1276" w:hanging="425"/>
        <w:rPr>
          <w:rFonts w:eastAsia="Arial Unicode MS"/>
          <w:lang w:val="tr-TR"/>
        </w:rPr>
      </w:pPr>
      <w:r w:rsidRPr="00412D72">
        <w:rPr>
          <w:rFonts w:eastAsia="Arial Unicode MS"/>
          <w:lang w:val="tr-TR"/>
        </w:rPr>
        <w:t>b)</w:t>
      </w:r>
      <w:r w:rsidR="001412B9" w:rsidRPr="00412D72">
        <w:rPr>
          <w:rFonts w:eastAsia="Arial Unicode MS"/>
          <w:lang w:val="tr-TR"/>
        </w:rPr>
        <w:tab/>
      </w:r>
      <w:r w:rsidRPr="00412D72">
        <w:rPr>
          <w:rFonts w:eastAsia="Arial Unicode MS"/>
          <w:lang w:val="tr-TR"/>
        </w:rPr>
        <w:t>Sigorta kapsamında bulunan tasarruf mevduatına ilişkin bilgiler</w:t>
      </w:r>
      <w:r w:rsidR="006461D0" w:rsidRPr="00412D72">
        <w:rPr>
          <w:rFonts w:eastAsia="Arial Unicode MS"/>
          <w:lang w:val="tr-TR"/>
        </w:rPr>
        <w:t>:</w:t>
      </w:r>
    </w:p>
    <w:p w:rsidR="00D3297D" w:rsidRPr="00F82951" w:rsidRDefault="00D3297D">
      <w:pPr>
        <w:autoSpaceDE w:val="0"/>
        <w:autoSpaceDN w:val="0"/>
        <w:adjustRightInd w:val="0"/>
        <w:rPr>
          <w:rFonts w:eastAsia="Arial Unicode MS"/>
          <w:sz w:val="16"/>
          <w:szCs w:val="16"/>
          <w:lang w:val="tr-TR"/>
        </w:rPr>
      </w:pPr>
    </w:p>
    <w:p w:rsidR="00D3297D" w:rsidRPr="00412D72" w:rsidRDefault="00D3297D" w:rsidP="00511761">
      <w:pPr>
        <w:autoSpaceDE w:val="0"/>
        <w:autoSpaceDN w:val="0"/>
        <w:adjustRightInd w:val="0"/>
        <w:ind w:left="1276"/>
        <w:rPr>
          <w:rFonts w:eastAsia="Arial Unicode MS"/>
          <w:lang w:val="tr-TR"/>
        </w:rPr>
      </w:pPr>
      <w:r w:rsidRPr="00412D72">
        <w:rPr>
          <w:rFonts w:eastAsia="Arial Unicode MS"/>
          <w:lang w:val="tr-TR"/>
        </w:rPr>
        <w:t xml:space="preserve">Banka, </w:t>
      </w:r>
      <w:r w:rsidR="00176BD8" w:rsidRPr="00412D72">
        <w:rPr>
          <w:rFonts w:eastAsia="Arial Unicode MS"/>
          <w:lang w:val="tr-TR"/>
        </w:rPr>
        <w:t>mevduat kabulüne yetkili değildir</w:t>
      </w:r>
      <w:r w:rsidRPr="00412D72">
        <w:rPr>
          <w:rFonts w:eastAsia="Arial Unicode MS"/>
          <w:lang w:val="tr-TR"/>
        </w:rPr>
        <w:t>.</w:t>
      </w:r>
    </w:p>
    <w:p w:rsidR="00D3297D" w:rsidRPr="00F82951" w:rsidRDefault="00D3297D">
      <w:pPr>
        <w:autoSpaceDE w:val="0"/>
        <w:autoSpaceDN w:val="0"/>
        <w:adjustRightInd w:val="0"/>
        <w:rPr>
          <w:rFonts w:eastAsia="Arial Unicode MS"/>
          <w:sz w:val="16"/>
          <w:szCs w:val="16"/>
          <w:lang w:val="tr-TR"/>
        </w:rPr>
      </w:pPr>
    </w:p>
    <w:p w:rsidR="00D3297D" w:rsidRPr="00412D72" w:rsidRDefault="00D3297D" w:rsidP="00511761">
      <w:pPr>
        <w:tabs>
          <w:tab w:val="left" w:pos="1276"/>
        </w:tabs>
        <w:autoSpaceDE w:val="0"/>
        <w:autoSpaceDN w:val="0"/>
        <w:adjustRightInd w:val="0"/>
        <w:ind w:left="1276" w:hanging="425"/>
        <w:rPr>
          <w:rFonts w:eastAsia="Arial Unicode MS"/>
          <w:lang w:val="tr-TR"/>
        </w:rPr>
      </w:pPr>
      <w:r w:rsidRPr="00412D72">
        <w:rPr>
          <w:rFonts w:eastAsia="Arial Unicode MS"/>
          <w:lang w:val="tr-TR"/>
        </w:rPr>
        <w:t>c)</w:t>
      </w:r>
      <w:r w:rsidR="001412B9" w:rsidRPr="00412D72">
        <w:rPr>
          <w:rFonts w:eastAsia="Arial Unicode MS"/>
          <w:lang w:val="tr-TR"/>
        </w:rPr>
        <w:tab/>
      </w:r>
      <w:r w:rsidRPr="00412D72">
        <w:rPr>
          <w:rFonts w:eastAsia="Arial Unicode MS"/>
          <w:lang w:val="tr-TR"/>
        </w:rPr>
        <w:t>Merkezi yurtdışında bulunan Banka’nın Türkiye’deki şubesinde bulunan tasarruf mevduatı, merkezin bulunduğu ülkede sigorta kapsamında olup olmadığı:</w:t>
      </w:r>
    </w:p>
    <w:p w:rsidR="00D3297D" w:rsidRPr="00F82951" w:rsidRDefault="00D3297D" w:rsidP="00CB392E">
      <w:pPr>
        <w:autoSpaceDE w:val="0"/>
        <w:autoSpaceDN w:val="0"/>
        <w:adjustRightInd w:val="0"/>
        <w:rPr>
          <w:rFonts w:eastAsia="Arial Unicode MS"/>
          <w:sz w:val="16"/>
          <w:szCs w:val="16"/>
          <w:lang w:val="tr-TR"/>
        </w:rPr>
      </w:pPr>
    </w:p>
    <w:p w:rsidR="00D3297D" w:rsidRPr="00412D72" w:rsidRDefault="00D3297D" w:rsidP="00511761">
      <w:pPr>
        <w:autoSpaceDE w:val="0"/>
        <w:autoSpaceDN w:val="0"/>
        <w:adjustRightInd w:val="0"/>
        <w:ind w:left="1276"/>
        <w:rPr>
          <w:rFonts w:eastAsia="Arial Unicode MS"/>
          <w:lang w:val="tr-TR"/>
        </w:rPr>
      </w:pPr>
      <w:r w:rsidRPr="00412D72">
        <w:rPr>
          <w:rFonts w:eastAsia="Arial Unicode MS"/>
          <w:lang w:val="tr-TR"/>
        </w:rPr>
        <w:t>Banka’nın merkezi Türkiye’dedir.</w:t>
      </w:r>
    </w:p>
    <w:p w:rsidR="00D3297D" w:rsidRPr="00F82951" w:rsidRDefault="00D3297D" w:rsidP="00CB392E">
      <w:pPr>
        <w:autoSpaceDE w:val="0"/>
        <w:autoSpaceDN w:val="0"/>
        <w:adjustRightInd w:val="0"/>
        <w:rPr>
          <w:rFonts w:eastAsia="Arial Unicode MS"/>
          <w:sz w:val="16"/>
          <w:szCs w:val="16"/>
          <w:lang w:val="tr-TR"/>
        </w:rPr>
      </w:pPr>
    </w:p>
    <w:p w:rsidR="00D3297D" w:rsidRPr="00412D72" w:rsidRDefault="00D3297D" w:rsidP="00511761">
      <w:pPr>
        <w:numPr>
          <w:ilvl w:val="0"/>
          <w:numId w:val="7"/>
        </w:numPr>
        <w:tabs>
          <w:tab w:val="clear" w:pos="1080"/>
          <w:tab w:val="num" w:pos="1276"/>
        </w:tabs>
        <w:autoSpaceDE w:val="0"/>
        <w:autoSpaceDN w:val="0"/>
        <w:adjustRightInd w:val="0"/>
        <w:ind w:left="1276" w:hanging="425"/>
        <w:rPr>
          <w:rFonts w:eastAsia="Arial Unicode MS"/>
          <w:lang w:val="tr-TR"/>
        </w:rPr>
      </w:pPr>
      <w:r w:rsidRPr="00412D72">
        <w:rPr>
          <w:rFonts w:eastAsia="Arial Unicode MS"/>
          <w:lang w:val="tr-TR"/>
        </w:rPr>
        <w:t>Sigorta kapsamında bulunmayan tutarlar:</w:t>
      </w:r>
    </w:p>
    <w:p w:rsidR="00D3297D" w:rsidRPr="00F82951" w:rsidRDefault="00D3297D" w:rsidP="00CB392E">
      <w:pPr>
        <w:autoSpaceDE w:val="0"/>
        <w:autoSpaceDN w:val="0"/>
        <w:adjustRightInd w:val="0"/>
        <w:rPr>
          <w:rFonts w:eastAsia="Arial Unicode MS"/>
          <w:sz w:val="16"/>
          <w:szCs w:val="16"/>
          <w:lang w:val="tr-TR"/>
        </w:rPr>
      </w:pPr>
    </w:p>
    <w:p w:rsidR="00D3297D" w:rsidRPr="00412D72" w:rsidRDefault="00D3297D" w:rsidP="00511761">
      <w:pPr>
        <w:autoSpaceDE w:val="0"/>
        <w:autoSpaceDN w:val="0"/>
        <w:adjustRightInd w:val="0"/>
        <w:ind w:left="1276"/>
        <w:rPr>
          <w:rFonts w:eastAsia="Arial Unicode MS"/>
          <w:lang w:val="tr-TR"/>
        </w:rPr>
      </w:pPr>
      <w:r w:rsidRPr="00412D72">
        <w:rPr>
          <w:rFonts w:eastAsia="Arial Unicode MS"/>
          <w:lang w:val="tr-TR"/>
        </w:rPr>
        <w:t xml:space="preserve">Banka, </w:t>
      </w:r>
      <w:r w:rsidR="00176BD8" w:rsidRPr="00412D72">
        <w:rPr>
          <w:rFonts w:eastAsia="Arial Unicode MS"/>
          <w:lang w:val="tr-TR"/>
        </w:rPr>
        <w:t>mevduat kabulüne yetkili değildir</w:t>
      </w:r>
      <w:r w:rsidRPr="00412D72">
        <w:rPr>
          <w:rFonts w:eastAsia="Arial Unicode MS"/>
          <w:lang w:val="tr-TR"/>
        </w:rPr>
        <w:t>.</w:t>
      </w:r>
    </w:p>
    <w:p w:rsidR="00D3297D" w:rsidRPr="00F82951" w:rsidRDefault="00D3297D">
      <w:pPr>
        <w:tabs>
          <w:tab w:val="left" w:pos="1080"/>
        </w:tabs>
        <w:autoSpaceDE w:val="0"/>
        <w:autoSpaceDN w:val="0"/>
        <w:adjustRightInd w:val="0"/>
        <w:ind w:left="1440" w:hanging="1440"/>
        <w:rPr>
          <w:rFonts w:eastAsia="Arial Unicode MS"/>
          <w:sz w:val="16"/>
          <w:szCs w:val="16"/>
          <w:lang w:val="tr-TR"/>
        </w:rPr>
      </w:pPr>
    </w:p>
    <w:p w:rsidR="00D3297D" w:rsidRPr="00412D72" w:rsidRDefault="00D3297D" w:rsidP="001412B9">
      <w:pPr>
        <w:tabs>
          <w:tab w:val="left" w:pos="851"/>
        </w:tabs>
        <w:autoSpaceDE w:val="0"/>
        <w:autoSpaceDN w:val="0"/>
        <w:adjustRightInd w:val="0"/>
        <w:ind w:left="851" w:hanging="851"/>
        <w:rPr>
          <w:rFonts w:eastAsia="Arial Unicode MS"/>
          <w:b/>
          <w:bCs/>
          <w:lang w:val="tr-TR"/>
        </w:rPr>
      </w:pPr>
      <w:r w:rsidRPr="00412D72">
        <w:rPr>
          <w:rFonts w:eastAsia="Arial Unicode MS"/>
          <w:b/>
          <w:bCs/>
          <w:lang w:val="tr-TR"/>
        </w:rPr>
        <w:t>2.</w:t>
      </w:r>
      <w:r w:rsidRPr="00412D72">
        <w:rPr>
          <w:rFonts w:eastAsia="Arial Unicode MS"/>
          <w:b/>
          <w:bCs/>
          <w:lang w:val="tr-TR"/>
        </w:rPr>
        <w:tab/>
        <w:t>Alım satım amaçlı türev finansal borçlara ilişkin bilgiler:</w:t>
      </w:r>
    </w:p>
    <w:p w:rsidR="00D3297D" w:rsidRPr="00412D72" w:rsidRDefault="00D3297D" w:rsidP="001412B9">
      <w:pPr>
        <w:tabs>
          <w:tab w:val="left" w:pos="540"/>
        </w:tabs>
        <w:autoSpaceDE w:val="0"/>
        <w:autoSpaceDN w:val="0"/>
        <w:adjustRightInd w:val="0"/>
        <w:rPr>
          <w:rFonts w:eastAsia="Arial Unicode MS"/>
          <w:b/>
          <w:bCs/>
          <w:lang w:val="tr-TR"/>
        </w:rPr>
      </w:pPr>
    </w:p>
    <w:p w:rsidR="00D3297D" w:rsidRPr="00412D72" w:rsidRDefault="00D3297D" w:rsidP="001412B9">
      <w:pPr>
        <w:autoSpaceDE w:val="0"/>
        <w:autoSpaceDN w:val="0"/>
        <w:adjustRightInd w:val="0"/>
        <w:ind w:left="851"/>
        <w:jc w:val="both"/>
        <w:rPr>
          <w:rFonts w:eastAsia="Arial Unicode MS"/>
          <w:lang w:val="tr-TR"/>
        </w:rPr>
      </w:pPr>
      <w:r w:rsidRPr="00412D72">
        <w:rPr>
          <w:rFonts w:eastAsia="Arial Unicode MS"/>
          <w:lang w:val="tr-TR"/>
        </w:rPr>
        <w:t xml:space="preserve">Banka’nın </w:t>
      </w:r>
      <w:r w:rsidR="00982707">
        <w:rPr>
          <w:rFonts w:eastAsia="Arial Unicode MS"/>
          <w:lang w:val="tr-TR"/>
        </w:rPr>
        <w:t>30 Haziran 2012</w:t>
      </w:r>
      <w:r w:rsidR="007A1635">
        <w:rPr>
          <w:rFonts w:eastAsia="Arial Unicode MS"/>
          <w:lang w:val="tr-TR"/>
        </w:rPr>
        <w:t xml:space="preserve"> ve 31 Aralık 2011</w:t>
      </w:r>
      <w:r w:rsidR="00D3626E" w:rsidRPr="00412D72">
        <w:rPr>
          <w:rFonts w:eastAsia="Arial Unicode MS"/>
          <w:lang w:val="tr-TR"/>
        </w:rPr>
        <w:t xml:space="preserve"> </w:t>
      </w:r>
      <w:r w:rsidRPr="00412D72">
        <w:rPr>
          <w:rFonts w:eastAsia="Arial Unicode MS"/>
          <w:lang w:val="tr-TR"/>
        </w:rPr>
        <w:t xml:space="preserve">tarihleri </w:t>
      </w:r>
      <w:r w:rsidR="00B22838" w:rsidRPr="00412D72">
        <w:rPr>
          <w:rFonts w:eastAsia="Arial Unicode MS"/>
          <w:lang w:val="tr-TR"/>
        </w:rPr>
        <w:t>itibarıyla</w:t>
      </w:r>
      <w:r w:rsidRPr="00412D72">
        <w:rPr>
          <w:rFonts w:eastAsia="Arial Unicode MS"/>
          <w:lang w:val="tr-TR"/>
        </w:rPr>
        <w:t xml:space="preserve"> alım satım amaçlı türev finansal yükümlülüğü bulunmamaktadır.</w:t>
      </w:r>
    </w:p>
    <w:p w:rsidR="00D3297D" w:rsidRPr="00412D72" w:rsidRDefault="00D3297D">
      <w:pPr>
        <w:tabs>
          <w:tab w:val="left" w:pos="540"/>
        </w:tabs>
        <w:autoSpaceDE w:val="0"/>
        <w:autoSpaceDN w:val="0"/>
        <w:adjustRightInd w:val="0"/>
        <w:rPr>
          <w:rFonts w:eastAsia="Arial Unicode MS"/>
          <w:b/>
          <w:bCs/>
          <w:lang w:val="tr-TR"/>
        </w:rPr>
      </w:pPr>
    </w:p>
    <w:p w:rsidR="00D3297D" w:rsidRPr="00412D72" w:rsidRDefault="00D3297D" w:rsidP="001412B9">
      <w:pPr>
        <w:tabs>
          <w:tab w:val="left" w:pos="851"/>
        </w:tabs>
        <w:autoSpaceDE w:val="0"/>
        <w:autoSpaceDN w:val="0"/>
        <w:adjustRightInd w:val="0"/>
        <w:ind w:left="851" w:hanging="851"/>
        <w:rPr>
          <w:rFonts w:eastAsia="Arial Unicode MS"/>
          <w:b/>
          <w:bCs/>
          <w:lang w:val="tr-TR"/>
        </w:rPr>
      </w:pPr>
      <w:r w:rsidRPr="00412D72">
        <w:rPr>
          <w:rFonts w:eastAsia="Arial Unicode MS"/>
          <w:b/>
          <w:bCs/>
          <w:lang w:val="tr-TR"/>
        </w:rPr>
        <w:t>3.</w:t>
      </w:r>
      <w:r w:rsidR="002F74D7" w:rsidRPr="00412D72">
        <w:rPr>
          <w:rFonts w:eastAsia="Arial Unicode MS"/>
          <w:b/>
          <w:bCs/>
          <w:lang w:val="tr-TR"/>
        </w:rPr>
        <w:tab/>
      </w:r>
      <w:r w:rsidRPr="00412D72">
        <w:rPr>
          <w:rFonts w:eastAsia="Arial Unicode MS"/>
          <w:b/>
          <w:bCs/>
          <w:lang w:val="tr-TR"/>
        </w:rPr>
        <w:t>Alınan Kredilere İlişkin Bilgiler:</w:t>
      </w:r>
    </w:p>
    <w:p w:rsidR="00D3297D" w:rsidRPr="00412D72" w:rsidRDefault="00D3297D">
      <w:pPr>
        <w:tabs>
          <w:tab w:val="left" w:pos="180"/>
          <w:tab w:val="left" w:pos="540"/>
        </w:tabs>
        <w:autoSpaceDE w:val="0"/>
        <w:autoSpaceDN w:val="0"/>
        <w:adjustRightInd w:val="0"/>
        <w:rPr>
          <w:rFonts w:eastAsia="Arial Unicode MS"/>
          <w:b/>
          <w:bCs/>
          <w:lang w:val="tr-TR"/>
        </w:rPr>
      </w:pPr>
    </w:p>
    <w:p w:rsidR="00D3297D" w:rsidRPr="00412D72" w:rsidRDefault="00D3297D" w:rsidP="00511761">
      <w:pPr>
        <w:tabs>
          <w:tab w:val="left" w:pos="1276"/>
        </w:tabs>
        <w:autoSpaceDE w:val="0"/>
        <w:autoSpaceDN w:val="0"/>
        <w:adjustRightInd w:val="0"/>
        <w:ind w:left="1276" w:hanging="425"/>
        <w:rPr>
          <w:rFonts w:eastAsia="Arial Unicode MS"/>
          <w:b/>
          <w:bCs/>
          <w:lang w:val="tr-TR"/>
        </w:rPr>
      </w:pPr>
      <w:r w:rsidRPr="00412D72">
        <w:rPr>
          <w:rFonts w:eastAsia="Arial Unicode MS"/>
          <w:bCs/>
          <w:lang w:val="tr-TR"/>
        </w:rPr>
        <w:t>a)</w:t>
      </w:r>
      <w:r w:rsidR="002F74D7" w:rsidRPr="00412D72">
        <w:rPr>
          <w:rFonts w:eastAsia="Arial Unicode MS"/>
          <w:bCs/>
          <w:lang w:val="tr-TR"/>
        </w:rPr>
        <w:t xml:space="preserve"> </w:t>
      </w:r>
      <w:r w:rsidR="001412B9" w:rsidRPr="00412D72">
        <w:rPr>
          <w:rFonts w:eastAsia="Arial Unicode MS"/>
          <w:bCs/>
          <w:lang w:val="tr-TR"/>
        </w:rPr>
        <w:tab/>
      </w:r>
      <w:r w:rsidRPr="00412D72">
        <w:rPr>
          <w:rFonts w:eastAsia="Arial Unicode MS"/>
          <w:bCs/>
          <w:lang w:val="tr-TR"/>
        </w:rPr>
        <w:t>Bankalar ve diğer mali kuruluşlara ilişkin bilgiler:</w:t>
      </w:r>
    </w:p>
    <w:p w:rsidR="00D3297D" w:rsidRPr="005539C2" w:rsidRDefault="00D3297D">
      <w:pPr>
        <w:tabs>
          <w:tab w:val="left" w:pos="180"/>
        </w:tabs>
        <w:autoSpaceDE w:val="0"/>
        <w:autoSpaceDN w:val="0"/>
        <w:adjustRightInd w:val="0"/>
        <w:ind w:left="540" w:hanging="540"/>
        <w:rPr>
          <w:sz w:val="18"/>
          <w:szCs w:val="18"/>
          <w:lang w:val="tr-TR"/>
        </w:rPr>
      </w:pPr>
    </w:p>
    <w:tbl>
      <w:tblPr>
        <w:tblW w:w="9214" w:type="dxa"/>
        <w:tblInd w:w="851" w:type="dxa"/>
        <w:tblLayout w:type="fixed"/>
        <w:tblCellMar>
          <w:left w:w="0" w:type="dxa"/>
          <w:right w:w="0" w:type="dxa"/>
        </w:tblCellMar>
        <w:tblLook w:val="0000"/>
      </w:tblPr>
      <w:tblGrid>
        <w:gridCol w:w="4252"/>
        <w:gridCol w:w="1240"/>
        <w:gridCol w:w="1241"/>
        <w:gridCol w:w="1240"/>
        <w:gridCol w:w="1241"/>
      </w:tblGrid>
      <w:tr w:rsidR="00D3297D" w:rsidRPr="001F7289" w:rsidTr="006E0FD8">
        <w:trPr>
          <w:trHeight w:val="225"/>
        </w:trPr>
        <w:tc>
          <w:tcPr>
            <w:tcW w:w="4252" w:type="dxa"/>
            <w:tcBorders>
              <w:bottom w:val="single" w:sz="4" w:space="0" w:color="auto"/>
            </w:tcBorders>
          </w:tcPr>
          <w:p w:rsidR="00D3297D" w:rsidRPr="001F7289" w:rsidRDefault="00D3297D" w:rsidP="00E73318">
            <w:pPr>
              <w:ind w:hanging="170"/>
              <w:rPr>
                <w:rFonts w:eastAsia="Arial Unicode MS"/>
                <w:sz w:val="18"/>
                <w:szCs w:val="18"/>
                <w:lang w:val="tr-TR"/>
              </w:rPr>
            </w:pPr>
            <w:r w:rsidRPr="001F7289">
              <w:rPr>
                <w:sz w:val="18"/>
                <w:szCs w:val="18"/>
                <w:lang w:val="tr-TR"/>
              </w:rPr>
              <w:t> </w:t>
            </w:r>
          </w:p>
        </w:tc>
        <w:tc>
          <w:tcPr>
            <w:tcW w:w="2481" w:type="dxa"/>
            <w:gridSpan w:val="2"/>
            <w:tcBorders>
              <w:bottom w:val="single" w:sz="4" w:space="0" w:color="auto"/>
            </w:tcBorders>
            <w:vAlign w:val="bottom"/>
          </w:tcPr>
          <w:p w:rsidR="00D3297D" w:rsidRPr="001F7289" w:rsidRDefault="00D3297D" w:rsidP="00352B28">
            <w:pPr>
              <w:ind w:left="72"/>
              <w:jc w:val="center"/>
              <w:rPr>
                <w:rFonts w:eastAsia="Arial Unicode MS"/>
                <w:b/>
                <w:sz w:val="18"/>
                <w:szCs w:val="18"/>
                <w:lang w:val="tr-TR"/>
              </w:rPr>
            </w:pPr>
            <w:r w:rsidRPr="001F7289">
              <w:rPr>
                <w:b/>
                <w:sz w:val="18"/>
                <w:szCs w:val="18"/>
                <w:lang w:val="tr-TR"/>
              </w:rPr>
              <w:t>Cari Dönem</w:t>
            </w:r>
          </w:p>
        </w:tc>
        <w:tc>
          <w:tcPr>
            <w:tcW w:w="2481" w:type="dxa"/>
            <w:gridSpan w:val="2"/>
            <w:tcBorders>
              <w:bottom w:val="single" w:sz="4" w:space="0" w:color="auto"/>
            </w:tcBorders>
            <w:vAlign w:val="bottom"/>
          </w:tcPr>
          <w:p w:rsidR="00D3297D" w:rsidRPr="001F7289" w:rsidRDefault="00D3297D" w:rsidP="00352B28">
            <w:pPr>
              <w:ind w:left="96"/>
              <w:jc w:val="center"/>
              <w:rPr>
                <w:rFonts w:eastAsia="Arial Unicode MS"/>
                <w:b/>
                <w:sz w:val="18"/>
                <w:szCs w:val="18"/>
                <w:lang w:val="tr-TR"/>
              </w:rPr>
            </w:pPr>
            <w:r w:rsidRPr="001F7289">
              <w:rPr>
                <w:b/>
                <w:sz w:val="18"/>
                <w:szCs w:val="18"/>
                <w:lang w:val="tr-TR"/>
              </w:rPr>
              <w:t>Önceki Dönem</w:t>
            </w:r>
          </w:p>
        </w:tc>
      </w:tr>
      <w:tr w:rsidR="001412B9" w:rsidRPr="001F7289" w:rsidTr="006E0FD8">
        <w:trPr>
          <w:trHeight w:val="225"/>
        </w:trPr>
        <w:tc>
          <w:tcPr>
            <w:tcW w:w="4252" w:type="dxa"/>
            <w:tcBorders>
              <w:top w:val="single" w:sz="4" w:space="0" w:color="auto"/>
              <w:bottom w:val="single" w:sz="4" w:space="0" w:color="auto"/>
            </w:tcBorders>
          </w:tcPr>
          <w:p w:rsidR="00D3297D" w:rsidRPr="001F7289" w:rsidRDefault="00D3297D" w:rsidP="00E73318">
            <w:pPr>
              <w:ind w:hanging="170"/>
              <w:rPr>
                <w:rFonts w:eastAsia="Arial Unicode MS"/>
                <w:sz w:val="18"/>
                <w:szCs w:val="18"/>
                <w:lang w:val="tr-TR"/>
              </w:rPr>
            </w:pPr>
            <w:r w:rsidRPr="001F7289">
              <w:rPr>
                <w:sz w:val="18"/>
                <w:szCs w:val="18"/>
                <w:lang w:val="tr-TR"/>
              </w:rPr>
              <w:t> </w:t>
            </w:r>
          </w:p>
        </w:tc>
        <w:tc>
          <w:tcPr>
            <w:tcW w:w="1240" w:type="dxa"/>
            <w:tcBorders>
              <w:top w:val="single" w:sz="4" w:space="0" w:color="auto"/>
              <w:bottom w:val="single" w:sz="4" w:space="0" w:color="auto"/>
            </w:tcBorders>
            <w:vAlign w:val="bottom"/>
          </w:tcPr>
          <w:p w:rsidR="00D3297D" w:rsidRPr="001F7289" w:rsidRDefault="00D3297D" w:rsidP="001F7289">
            <w:pPr>
              <w:ind w:right="44"/>
              <w:jc w:val="right"/>
              <w:rPr>
                <w:rFonts w:eastAsia="Arial Unicode MS"/>
                <w:b/>
                <w:sz w:val="18"/>
                <w:szCs w:val="18"/>
                <w:lang w:val="tr-TR"/>
              </w:rPr>
            </w:pPr>
            <w:r w:rsidRPr="001F7289">
              <w:rPr>
                <w:b/>
                <w:sz w:val="18"/>
                <w:szCs w:val="18"/>
                <w:lang w:val="tr-TR"/>
              </w:rPr>
              <w:t xml:space="preserve">TP </w:t>
            </w:r>
          </w:p>
        </w:tc>
        <w:tc>
          <w:tcPr>
            <w:tcW w:w="1241" w:type="dxa"/>
            <w:tcBorders>
              <w:top w:val="single" w:sz="4" w:space="0" w:color="auto"/>
              <w:bottom w:val="single" w:sz="4" w:space="0" w:color="auto"/>
            </w:tcBorders>
            <w:vAlign w:val="bottom"/>
          </w:tcPr>
          <w:p w:rsidR="00D3297D" w:rsidRPr="001F7289" w:rsidRDefault="00D3297D" w:rsidP="001F7289">
            <w:pPr>
              <w:ind w:right="44"/>
              <w:jc w:val="right"/>
              <w:rPr>
                <w:rFonts w:eastAsia="Arial Unicode MS"/>
                <w:b/>
                <w:sz w:val="18"/>
                <w:szCs w:val="18"/>
                <w:lang w:val="tr-TR"/>
              </w:rPr>
            </w:pPr>
            <w:r w:rsidRPr="001F7289">
              <w:rPr>
                <w:b/>
                <w:sz w:val="18"/>
                <w:szCs w:val="18"/>
                <w:lang w:val="tr-TR"/>
              </w:rPr>
              <w:t xml:space="preserve">YP </w:t>
            </w:r>
          </w:p>
        </w:tc>
        <w:tc>
          <w:tcPr>
            <w:tcW w:w="1240" w:type="dxa"/>
            <w:tcBorders>
              <w:top w:val="single" w:sz="4" w:space="0" w:color="auto"/>
              <w:bottom w:val="single" w:sz="4" w:space="0" w:color="auto"/>
            </w:tcBorders>
            <w:vAlign w:val="bottom"/>
          </w:tcPr>
          <w:p w:rsidR="00D3297D" w:rsidRPr="001F7289" w:rsidRDefault="00D3297D" w:rsidP="001F7289">
            <w:pPr>
              <w:ind w:right="44"/>
              <w:jc w:val="right"/>
              <w:rPr>
                <w:b/>
                <w:sz w:val="18"/>
                <w:szCs w:val="18"/>
                <w:lang w:val="tr-TR"/>
              </w:rPr>
            </w:pPr>
            <w:r w:rsidRPr="001F7289">
              <w:rPr>
                <w:b/>
                <w:sz w:val="18"/>
                <w:szCs w:val="18"/>
                <w:lang w:val="tr-TR"/>
              </w:rPr>
              <w:t xml:space="preserve">TP </w:t>
            </w:r>
          </w:p>
        </w:tc>
        <w:tc>
          <w:tcPr>
            <w:tcW w:w="1241" w:type="dxa"/>
            <w:tcBorders>
              <w:top w:val="single" w:sz="4" w:space="0" w:color="auto"/>
              <w:bottom w:val="single" w:sz="4" w:space="0" w:color="auto"/>
            </w:tcBorders>
            <w:vAlign w:val="bottom"/>
          </w:tcPr>
          <w:p w:rsidR="00D3297D" w:rsidRPr="001F7289" w:rsidRDefault="00D3297D" w:rsidP="001F7289">
            <w:pPr>
              <w:ind w:right="44"/>
              <w:jc w:val="right"/>
              <w:rPr>
                <w:rFonts w:eastAsia="Arial Unicode MS"/>
                <w:b/>
                <w:sz w:val="18"/>
                <w:szCs w:val="18"/>
                <w:lang w:val="tr-TR"/>
              </w:rPr>
            </w:pPr>
            <w:r w:rsidRPr="001F7289">
              <w:rPr>
                <w:b/>
                <w:sz w:val="18"/>
                <w:szCs w:val="18"/>
                <w:lang w:val="tr-TR"/>
              </w:rPr>
              <w:t xml:space="preserve">YP </w:t>
            </w:r>
          </w:p>
        </w:tc>
      </w:tr>
      <w:tr w:rsidR="007A1635" w:rsidRPr="001F7289" w:rsidTr="006E0FD8">
        <w:trPr>
          <w:trHeight w:val="225"/>
        </w:trPr>
        <w:tc>
          <w:tcPr>
            <w:tcW w:w="4252" w:type="dxa"/>
            <w:tcBorders>
              <w:top w:val="single" w:sz="4" w:space="0" w:color="auto"/>
            </w:tcBorders>
            <w:tcMar>
              <w:top w:w="0" w:type="dxa"/>
              <w:left w:w="150" w:type="dxa"/>
              <w:bottom w:w="0" w:type="dxa"/>
              <w:right w:w="0" w:type="dxa"/>
            </w:tcMar>
            <w:vAlign w:val="bottom"/>
          </w:tcPr>
          <w:p w:rsidR="007A1635" w:rsidRPr="001F7289" w:rsidRDefault="007A1635" w:rsidP="00B1694E">
            <w:pPr>
              <w:tabs>
                <w:tab w:val="left" w:pos="-74"/>
              </w:tabs>
              <w:ind w:hanging="101"/>
              <w:rPr>
                <w:rFonts w:eastAsia="Arial Unicode MS"/>
                <w:sz w:val="18"/>
                <w:szCs w:val="18"/>
                <w:lang w:val="tr-TR"/>
              </w:rPr>
            </w:pPr>
            <w:r w:rsidRPr="001F7289">
              <w:rPr>
                <w:sz w:val="18"/>
                <w:szCs w:val="18"/>
                <w:lang w:val="tr-TR"/>
              </w:rPr>
              <w:t>T.C. Merkez Bankası Kredileri</w:t>
            </w:r>
          </w:p>
        </w:tc>
        <w:tc>
          <w:tcPr>
            <w:tcW w:w="1240" w:type="dxa"/>
            <w:tcBorders>
              <w:top w:val="single" w:sz="4" w:space="0" w:color="auto"/>
            </w:tcBorders>
            <w:vAlign w:val="bottom"/>
          </w:tcPr>
          <w:p w:rsidR="007A1635" w:rsidRPr="001F7289" w:rsidRDefault="00235056" w:rsidP="003A7F76">
            <w:pPr>
              <w:jc w:val="right"/>
              <w:rPr>
                <w:rFonts w:eastAsia="Arial Unicode MS"/>
                <w:sz w:val="18"/>
                <w:szCs w:val="18"/>
                <w:lang w:val="tr-TR"/>
              </w:rPr>
            </w:pPr>
            <w:r>
              <w:rPr>
                <w:rFonts w:eastAsia="Arial Unicode MS"/>
                <w:sz w:val="18"/>
                <w:szCs w:val="18"/>
                <w:lang w:val="tr-TR"/>
              </w:rPr>
              <w:t>-</w:t>
            </w:r>
          </w:p>
        </w:tc>
        <w:tc>
          <w:tcPr>
            <w:tcW w:w="1241" w:type="dxa"/>
            <w:tcBorders>
              <w:top w:val="single" w:sz="4" w:space="0" w:color="auto"/>
            </w:tcBorders>
            <w:vAlign w:val="bottom"/>
          </w:tcPr>
          <w:p w:rsidR="007A1635" w:rsidRPr="001F7289" w:rsidRDefault="00235056" w:rsidP="00D13421">
            <w:pPr>
              <w:ind w:right="11"/>
              <w:jc w:val="right"/>
              <w:rPr>
                <w:rFonts w:eastAsia="Arial Unicode MS"/>
                <w:sz w:val="18"/>
                <w:szCs w:val="18"/>
                <w:lang w:val="tr-TR"/>
              </w:rPr>
            </w:pPr>
            <w:r>
              <w:rPr>
                <w:rFonts w:eastAsia="Arial Unicode MS"/>
                <w:sz w:val="18"/>
                <w:szCs w:val="18"/>
                <w:lang w:val="tr-TR"/>
              </w:rPr>
              <w:t>-</w:t>
            </w:r>
          </w:p>
        </w:tc>
        <w:tc>
          <w:tcPr>
            <w:tcW w:w="1240" w:type="dxa"/>
            <w:tcBorders>
              <w:top w:val="single" w:sz="4" w:space="0" w:color="auto"/>
            </w:tcBorders>
            <w:vAlign w:val="bottom"/>
          </w:tcPr>
          <w:p w:rsidR="007A1635" w:rsidRPr="008400F4" w:rsidRDefault="007A1635" w:rsidP="00E7778B">
            <w:pPr>
              <w:jc w:val="right"/>
              <w:rPr>
                <w:rFonts w:eastAsia="Arial Unicode MS"/>
                <w:lang w:val="tr-TR"/>
              </w:rPr>
            </w:pPr>
            <w:r w:rsidRPr="008400F4">
              <w:rPr>
                <w:rFonts w:eastAsia="Arial Unicode MS"/>
                <w:lang w:val="tr-TR"/>
              </w:rPr>
              <w:t>-</w:t>
            </w:r>
          </w:p>
        </w:tc>
        <w:tc>
          <w:tcPr>
            <w:tcW w:w="1241" w:type="dxa"/>
            <w:tcBorders>
              <w:top w:val="single" w:sz="4" w:space="0" w:color="auto"/>
            </w:tcBorders>
            <w:vAlign w:val="bottom"/>
          </w:tcPr>
          <w:p w:rsidR="007A1635" w:rsidRPr="008400F4" w:rsidRDefault="007A1635" w:rsidP="00E7778B">
            <w:pPr>
              <w:ind w:right="11"/>
              <w:jc w:val="right"/>
              <w:rPr>
                <w:rFonts w:eastAsia="Arial Unicode MS"/>
                <w:lang w:val="tr-TR"/>
              </w:rPr>
            </w:pPr>
            <w:r w:rsidRPr="008400F4">
              <w:rPr>
                <w:rFonts w:eastAsia="Arial Unicode MS"/>
                <w:lang w:val="tr-TR"/>
              </w:rPr>
              <w:t>-</w:t>
            </w:r>
          </w:p>
        </w:tc>
      </w:tr>
      <w:tr w:rsidR="007A1635" w:rsidRPr="001F7289" w:rsidTr="006E0FD8">
        <w:trPr>
          <w:trHeight w:val="225"/>
        </w:trPr>
        <w:tc>
          <w:tcPr>
            <w:tcW w:w="4252" w:type="dxa"/>
            <w:tcMar>
              <w:top w:w="0" w:type="dxa"/>
              <w:left w:w="150" w:type="dxa"/>
              <w:bottom w:w="0" w:type="dxa"/>
              <w:right w:w="0" w:type="dxa"/>
            </w:tcMar>
            <w:vAlign w:val="bottom"/>
          </w:tcPr>
          <w:p w:rsidR="007A1635" w:rsidRPr="001F7289" w:rsidRDefault="007A1635" w:rsidP="00B1694E">
            <w:pPr>
              <w:ind w:hanging="119"/>
              <w:rPr>
                <w:rFonts w:eastAsia="Arial Unicode MS"/>
                <w:sz w:val="18"/>
                <w:szCs w:val="18"/>
                <w:lang w:val="tr-TR"/>
              </w:rPr>
            </w:pPr>
            <w:r w:rsidRPr="001F7289">
              <w:rPr>
                <w:sz w:val="18"/>
                <w:szCs w:val="18"/>
                <w:lang w:val="tr-TR"/>
              </w:rPr>
              <w:t>Yurtiçi Banka ve Kuruluşlardan</w:t>
            </w:r>
          </w:p>
        </w:tc>
        <w:tc>
          <w:tcPr>
            <w:tcW w:w="1240" w:type="dxa"/>
            <w:vAlign w:val="bottom"/>
          </w:tcPr>
          <w:p w:rsidR="007A1635" w:rsidRPr="001F7289" w:rsidRDefault="00235056" w:rsidP="003A7F76">
            <w:pPr>
              <w:jc w:val="right"/>
              <w:rPr>
                <w:rFonts w:eastAsia="Arial Unicode MS"/>
                <w:sz w:val="18"/>
                <w:szCs w:val="18"/>
                <w:lang w:val="tr-TR"/>
              </w:rPr>
            </w:pPr>
            <w:r w:rsidRPr="00235056">
              <w:rPr>
                <w:rFonts w:eastAsia="Arial Unicode MS"/>
                <w:sz w:val="18"/>
                <w:szCs w:val="18"/>
                <w:lang w:val="tr-TR"/>
              </w:rPr>
              <w:t>120.057</w:t>
            </w:r>
          </w:p>
        </w:tc>
        <w:tc>
          <w:tcPr>
            <w:tcW w:w="1241" w:type="dxa"/>
            <w:vAlign w:val="bottom"/>
          </w:tcPr>
          <w:p w:rsidR="007A1635" w:rsidRPr="001F7289" w:rsidRDefault="00235056" w:rsidP="00D13421">
            <w:pPr>
              <w:ind w:right="11"/>
              <w:jc w:val="right"/>
              <w:rPr>
                <w:rFonts w:eastAsia="Arial Unicode MS"/>
                <w:sz w:val="18"/>
                <w:szCs w:val="18"/>
                <w:lang w:val="tr-TR"/>
              </w:rPr>
            </w:pPr>
            <w:r w:rsidRPr="00235056">
              <w:rPr>
                <w:rFonts w:eastAsia="Arial Unicode MS"/>
                <w:sz w:val="18"/>
                <w:szCs w:val="18"/>
                <w:lang w:val="tr-TR"/>
              </w:rPr>
              <w:t>644.645</w:t>
            </w:r>
          </w:p>
        </w:tc>
        <w:tc>
          <w:tcPr>
            <w:tcW w:w="1240" w:type="dxa"/>
            <w:vAlign w:val="bottom"/>
          </w:tcPr>
          <w:p w:rsidR="007A1635" w:rsidRPr="008400F4" w:rsidRDefault="007A1635" w:rsidP="00E7778B">
            <w:pPr>
              <w:jc w:val="right"/>
              <w:rPr>
                <w:rFonts w:eastAsia="Arial Unicode MS"/>
                <w:lang w:val="tr-TR"/>
              </w:rPr>
            </w:pPr>
          </w:p>
        </w:tc>
        <w:tc>
          <w:tcPr>
            <w:tcW w:w="1241" w:type="dxa"/>
            <w:vAlign w:val="bottom"/>
          </w:tcPr>
          <w:p w:rsidR="007A1635" w:rsidRPr="008400F4" w:rsidRDefault="007A1635" w:rsidP="00E7778B">
            <w:pPr>
              <w:ind w:right="11"/>
              <w:jc w:val="right"/>
              <w:rPr>
                <w:rFonts w:eastAsia="Arial Unicode MS"/>
                <w:lang w:val="tr-TR"/>
              </w:rPr>
            </w:pPr>
            <w:r w:rsidRPr="008400F4">
              <w:rPr>
                <w:rFonts w:eastAsia="Arial Unicode MS"/>
                <w:lang w:val="tr-TR"/>
              </w:rPr>
              <w:t>449.776</w:t>
            </w:r>
          </w:p>
        </w:tc>
      </w:tr>
      <w:tr w:rsidR="007A1635" w:rsidRPr="001F7289" w:rsidTr="006E0FD8">
        <w:trPr>
          <w:trHeight w:val="225"/>
        </w:trPr>
        <w:tc>
          <w:tcPr>
            <w:tcW w:w="4252" w:type="dxa"/>
            <w:tcBorders>
              <w:bottom w:val="single" w:sz="4" w:space="0" w:color="auto"/>
            </w:tcBorders>
            <w:tcMar>
              <w:top w:w="0" w:type="dxa"/>
              <w:left w:w="150" w:type="dxa"/>
              <w:bottom w:w="0" w:type="dxa"/>
              <w:right w:w="0" w:type="dxa"/>
            </w:tcMar>
            <w:vAlign w:val="bottom"/>
          </w:tcPr>
          <w:p w:rsidR="007A1635" w:rsidRPr="001F7289" w:rsidRDefault="007A1635" w:rsidP="008A3842">
            <w:pPr>
              <w:ind w:left="-38" w:hanging="72"/>
              <w:rPr>
                <w:rFonts w:eastAsia="Arial Unicode MS"/>
                <w:sz w:val="18"/>
                <w:szCs w:val="18"/>
                <w:lang w:val="tr-TR"/>
              </w:rPr>
            </w:pPr>
            <w:r w:rsidRPr="001F7289">
              <w:rPr>
                <w:sz w:val="18"/>
                <w:szCs w:val="18"/>
                <w:lang w:val="tr-TR"/>
              </w:rPr>
              <w:t>Yurtdışı Banka, Kuruluş ve Fonlardan</w:t>
            </w:r>
          </w:p>
        </w:tc>
        <w:tc>
          <w:tcPr>
            <w:tcW w:w="1240" w:type="dxa"/>
            <w:tcBorders>
              <w:bottom w:val="single" w:sz="4" w:space="0" w:color="auto"/>
            </w:tcBorders>
            <w:vAlign w:val="bottom"/>
          </w:tcPr>
          <w:p w:rsidR="007A1635" w:rsidRPr="001F7289" w:rsidRDefault="00235056" w:rsidP="003A7F76">
            <w:pPr>
              <w:jc w:val="right"/>
              <w:rPr>
                <w:rFonts w:eastAsia="Arial Unicode MS"/>
                <w:sz w:val="18"/>
                <w:szCs w:val="18"/>
                <w:lang w:val="tr-TR"/>
              </w:rPr>
            </w:pPr>
            <w:r>
              <w:rPr>
                <w:rFonts w:eastAsia="Arial Unicode MS"/>
                <w:sz w:val="18"/>
                <w:szCs w:val="18"/>
                <w:lang w:val="tr-TR"/>
              </w:rPr>
              <w:t>-</w:t>
            </w:r>
          </w:p>
        </w:tc>
        <w:tc>
          <w:tcPr>
            <w:tcW w:w="1241" w:type="dxa"/>
            <w:tcBorders>
              <w:bottom w:val="single" w:sz="4" w:space="0" w:color="auto"/>
            </w:tcBorders>
            <w:vAlign w:val="bottom"/>
          </w:tcPr>
          <w:p w:rsidR="007A1635" w:rsidRPr="001F7289" w:rsidRDefault="00235056" w:rsidP="00D13421">
            <w:pPr>
              <w:ind w:right="11"/>
              <w:jc w:val="right"/>
              <w:rPr>
                <w:rFonts w:eastAsia="Arial Unicode MS"/>
                <w:sz w:val="18"/>
                <w:szCs w:val="18"/>
                <w:lang w:val="tr-TR"/>
              </w:rPr>
            </w:pPr>
            <w:r>
              <w:rPr>
                <w:rFonts w:eastAsia="Arial Unicode MS"/>
                <w:sz w:val="18"/>
                <w:szCs w:val="18"/>
                <w:lang w:val="tr-TR"/>
              </w:rPr>
              <w:t>-</w:t>
            </w:r>
          </w:p>
        </w:tc>
        <w:tc>
          <w:tcPr>
            <w:tcW w:w="1240" w:type="dxa"/>
            <w:tcBorders>
              <w:bottom w:val="single" w:sz="4" w:space="0" w:color="auto"/>
            </w:tcBorders>
            <w:vAlign w:val="bottom"/>
          </w:tcPr>
          <w:p w:rsidR="007A1635" w:rsidRPr="008400F4" w:rsidRDefault="007A1635" w:rsidP="00E7778B">
            <w:pPr>
              <w:jc w:val="right"/>
              <w:rPr>
                <w:rFonts w:eastAsia="Arial Unicode MS"/>
                <w:lang w:val="tr-TR"/>
              </w:rPr>
            </w:pPr>
            <w:r w:rsidRPr="008400F4">
              <w:rPr>
                <w:rFonts w:eastAsia="Arial Unicode MS"/>
                <w:lang w:val="tr-TR"/>
              </w:rPr>
              <w:t>-</w:t>
            </w:r>
          </w:p>
        </w:tc>
        <w:tc>
          <w:tcPr>
            <w:tcW w:w="1241" w:type="dxa"/>
            <w:tcBorders>
              <w:bottom w:val="single" w:sz="4" w:space="0" w:color="auto"/>
            </w:tcBorders>
            <w:vAlign w:val="bottom"/>
          </w:tcPr>
          <w:p w:rsidR="007A1635" w:rsidRPr="008400F4" w:rsidRDefault="007A1635" w:rsidP="00E7778B">
            <w:pPr>
              <w:ind w:right="11"/>
              <w:jc w:val="right"/>
              <w:rPr>
                <w:rFonts w:eastAsia="Arial Unicode MS"/>
                <w:lang w:val="tr-TR"/>
              </w:rPr>
            </w:pPr>
            <w:r w:rsidRPr="008400F4">
              <w:rPr>
                <w:rFonts w:eastAsia="Arial Unicode MS"/>
                <w:lang w:val="tr-TR"/>
              </w:rPr>
              <w:t>-</w:t>
            </w:r>
          </w:p>
        </w:tc>
      </w:tr>
      <w:tr w:rsidR="007A1635" w:rsidRPr="001F7289" w:rsidTr="006E0FD8">
        <w:trPr>
          <w:trHeight w:val="225"/>
        </w:trPr>
        <w:tc>
          <w:tcPr>
            <w:tcW w:w="4252" w:type="dxa"/>
            <w:tcBorders>
              <w:top w:val="single" w:sz="4" w:space="0" w:color="auto"/>
              <w:bottom w:val="single" w:sz="4" w:space="0" w:color="auto"/>
            </w:tcBorders>
            <w:vAlign w:val="bottom"/>
          </w:tcPr>
          <w:p w:rsidR="007A1635" w:rsidRPr="001F7289" w:rsidRDefault="007A1635" w:rsidP="003A7F76">
            <w:pPr>
              <w:rPr>
                <w:rFonts w:eastAsia="Arial Unicode MS"/>
                <w:b/>
                <w:bCs/>
                <w:sz w:val="18"/>
                <w:szCs w:val="18"/>
                <w:lang w:val="tr-TR"/>
              </w:rPr>
            </w:pPr>
            <w:r w:rsidRPr="001F7289">
              <w:rPr>
                <w:b/>
                <w:bCs/>
                <w:sz w:val="18"/>
                <w:szCs w:val="18"/>
                <w:lang w:val="tr-TR"/>
              </w:rPr>
              <w:t>Toplam</w:t>
            </w:r>
          </w:p>
        </w:tc>
        <w:tc>
          <w:tcPr>
            <w:tcW w:w="1240" w:type="dxa"/>
            <w:tcBorders>
              <w:top w:val="single" w:sz="4" w:space="0" w:color="auto"/>
              <w:bottom w:val="single" w:sz="4" w:space="0" w:color="auto"/>
            </w:tcBorders>
            <w:vAlign w:val="bottom"/>
          </w:tcPr>
          <w:p w:rsidR="007A1635" w:rsidRPr="001F7289" w:rsidRDefault="00235056" w:rsidP="003A7F76">
            <w:pPr>
              <w:jc w:val="right"/>
              <w:rPr>
                <w:rFonts w:eastAsia="Arial Unicode MS"/>
                <w:b/>
                <w:bCs/>
                <w:sz w:val="18"/>
                <w:szCs w:val="18"/>
                <w:lang w:val="tr-TR"/>
              </w:rPr>
            </w:pPr>
            <w:r w:rsidRPr="00235056">
              <w:rPr>
                <w:rFonts w:eastAsia="Arial Unicode MS"/>
                <w:b/>
                <w:bCs/>
                <w:sz w:val="18"/>
                <w:szCs w:val="18"/>
                <w:lang w:val="tr-TR"/>
              </w:rPr>
              <w:t>120.057</w:t>
            </w:r>
          </w:p>
        </w:tc>
        <w:tc>
          <w:tcPr>
            <w:tcW w:w="1241" w:type="dxa"/>
            <w:tcBorders>
              <w:top w:val="single" w:sz="4" w:space="0" w:color="auto"/>
              <w:bottom w:val="single" w:sz="4" w:space="0" w:color="auto"/>
            </w:tcBorders>
            <w:noWrap/>
            <w:vAlign w:val="bottom"/>
          </w:tcPr>
          <w:p w:rsidR="007A1635" w:rsidRPr="001F7289" w:rsidRDefault="00235056" w:rsidP="00D13421">
            <w:pPr>
              <w:ind w:right="11"/>
              <w:jc w:val="right"/>
              <w:rPr>
                <w:rFonts w:eastAsia="Arial Unicode MS"/>
                <w:b/>
                <w:bCs/>
                <w:sz w:val="18"/>
                <w:szCs w:val="18"/>
                <w:lang w:val="tr-TR"/>
              </w:rPr>
            </w:pPr>
            <w:r w:rsidRPr="00235056">
              <w:rPr>
                <w:rFonts w:eastAsia="Arial Unicode MS"/>
                <w:b/>
                <w:bCs/>
                <w:sz w:val="18"/>
                <w:szCs w:val="18"/>
                <w:lang w:val="tr-TR"/>
              </w:rPr>
              <w:t>644.645</w:t>
            </w:r>
          </w:p>
        </w:tc>
        <w:tc>
          <w:tcPr>
            <w:tcW w:w="1240" w:type="dxa"/>
            <w:tcBorders>
              <w:top w:val="single" w:sz="4" w:space="0" w:color="auto"/>
              <w:bottom w:val="single" w:sz="4" w:space="0" w:color="auto"/>
            </w:tcBorders>
            <w:noWrap/>
            <w:vAlign w:val="bottom"/>
          </w:tcPr>
          <w:p w:rsidR="007A1635" w:rsidRPr="008400F4" w:rsidRDefault="007A1635" w:rsidP="00E7778B">
            <w:pPr>
              <w:jc w:val="right"/>
              <w:rPr>
                <w:rFonts w:eastAsia="Arial Unicode MS"/>
                <w:b/>
                <w:bCs/>
                <w:lang w:val="tr-TR"/>
              </w:rPr>
            </w:pPr>
            <w:r w:rsidRPr="008400F4">
              <w:rPr>
                <w:rFonts w:eastAsia="Arial Unicode MS"/>
                <w:b/>
                <w:bCs/>
                <w:lang w:val="tr-TR"/>
              </w:rPr>
              <w:t>-</w:t>
            </w:r>
          </w:p>
        </w:tc>
        <w:tc>
          <w:tcPr>
            <w:tcW w:w="1241" w:type="dxa"/>
            <w:tcBorders>
              <w:top w:val="single" w:sz="4" w:space="0" w:color="auto"/>
              <w:bottom w:val="single" w:sz="4" w:space="0" w:color="auto"/>
            </w:tcBorders>
            <w:noWrap/>
            <w:vAlign w:val="bottom"/>
          </w:tcPr>
          <w:p w:rsidR="007A1635" w:rsidRPr="008400F4" w:rsidRDefault="007A1635" w:rsidP="00E7778B">
            <w:pPr>
              <w:ind w:right="11"/>
              <w:jc w:val="right"/>
              <w:rPr>
                <w:rFonts w:eastAsia="Arial Unicode MS"/>
                <w:b/>
                <w:bCs/>
                <w:lang w:val="tr-TR"/>
              </w:rPr>
            </w:pPr>
            <w:r w:rsidRPr="008400F4">
              <w:rPr>
                <w:rFonts w:eastAsia="Arial Unicode MS"/>
                <w:b/>
                <w:bCs/>
                <w:lang w:val="tr-TR"/>
              </w:rPr>
              <w:t>449.776</w:t>
            </w:r>
          </w:p>
        </w:tc>
      </w:tr>
    </w:tbl>
    <w:p w:rsidR="00BE6BB4" w:rsidRPr="00412D72" w:rsidRDefault="00BE6BB4" w:rsidP="00BE6BB4">
      <w:pPr>
        <w:tabs>
          <w:tab w:val="left" w:pos="540"/>
        </w:tabs>
        <w:autoSpaceDE w:val="0"/>
        <w:autoSpaceDN w:val="0"/>
        <w:adjustRightInd w:val="0"/>
        <w:jc w:val="both"/>
        <w:rPr>
          <w:rFonts w:eastAsia="Arial Unicode MS"/>
          <w:b/>
          <w:lang w:val="tr-TR"/>
        </w:rPr>
      </w:pPr>
      <w:r w:rsidRPr="00412D72">
        <w:rPr>
          <w:rFonts w:eastAsia="Arial Unicode MS"/>
          <w:b/>
          <w:bCs/>
          <w:lang w:val="tr-TR"/>
        </w:rPr>
        <w:br w:type="page"/>
      </w:r>
      <w:r w:rsidRPr="00412D72">
        <w:rPr>
          <w:rFonts w:eastAsia="Arial Unicode MS"/>
          <w:b/>
          <w:lang w:val="tr-TR"/>
        </w:rPr>
        <w:lastRenderedPageBreak/>
        <w:t>KONSOLİDE OLMAYAN FİNANSAL TABLOLARA İLİŞKİN AÇIKLAMA VE DİPNOTLAR (Devamı)</w:t>
      </w:r>
    </w:p>
    <w:p w:rsidR="00D3297D" w:rsidRPr="00412D72" w:rsidRDefault="00D3297D">
      <w:pPr>
        <w:tabs>
          <w:tab w:val="left" w:pos="180"/>
        </w:tabs>
        <w:autoSpaceDE w:val="0"/>
        <w:autoSpaceDN w:val="0"/>
        <w:adjustRightInd w:val="0"/>
        <w:ind w:left="540" w:hanging="540"/>
        <w:rPr>
          <w:rFonts w:eastAsia="Arial Unicode MS"/>
          <w:b/>
          <w:bCs/>
          <w:lang w:val="tr-TR"/>
        </w:rPr>
      </w:pPr>
    </w:p>
    <w:p w:rsidR="00D3297D" w:rsidRPr="00412D72" w:rsidRDefault="00D3297D" w:rsidP="00511761">
      <w:pPr>
        <w:tabs>
          <w:tab w:val="left" w:pos="1276"/>
        </w:tabs>
        <w:autoSpaceDE w:val="0"/>
        <w:autoSpaceDN w:val="0"/>
        <w:adjustRightInd w:val="0"/>
        <w:ind w:left="1276" w:hanging="425"/>
        <w:rPr>
          <w:rFonts w:eastAsia="Arial Unicode MS"/>
          <w:lang w:val="tr-TR"/>
        </w:rPr>
      </w:pPr>
      <w:r w:rsidRPr="00412D72">
        <w:rPr>
          <w:rFonts w:eastAsia="Arial Unicode MS"/>
          <w:lang w:val="tr-TR"/>
        </w:rPr>
        <w:t>b)</w:t>
      </w:r>
      <w:r w:rsidR="006E0FD8" w:rsidRPr="00412D72">
        <w:rPr>
          <w:rFonts w:eastAsia="Arial Unicode MS"/>
          <w:lang w:val="tr-TR"/>
        </w:rPr>
        <w:tab/>
      </w:r>
      <w:r w:rsidRPr="00412D72">
        <w:rPr>
          <w:rFonts w:eastAsia="Arial Unicode MS"/>
          <w:lang w:val="tr-TR"/>
        </w:rPr>
        <w:t>Alınan kredilerin vade ayrımına göre gösterilmesi:</w:t>
      </w:r>
    </w:p>
    <w:p w:rsidR="00D3297D" w:rsidRPr="00412D72" w:rsidRDefault="00D3297D">
      <w:pPr>
        <w:pStyle w:val="BodyTextIndent3"/>
        <w:ind w:firstLine="0"/>
        <w:rPr>
          <w:rFonts w:eastAsia="Times New Roman"/>
        </w:rPr>
      </w:pPr>
    </w:p>
    <w:tbl>
      <w:tblPr>
        <w:tblW w:w="9214" w:type="dxa"/>
        <w:tblInd w:w="851" w:type="dxa"/>
        <w:tblLayout w:type="fixed"/>
        <w:tblCellMar>
          <w:left w:w="0" w:type="dxa"/>
          <w:right w:w="0" w:type="dxa"/>
        </w:tblCellMar>
        <w:tblLook w:val="0000"/>
      </w:tblPr>
      <w:tblGrid>
        <w:gridCol w:w="4210"/>
        <w:gridCol w:w="1251"/>
        <w:gridCol w:w="1251"/>
        <w:gridCol w:w="1251"/>
        <w:gridCol w:w="1251"/>
      </w:tblGrid>
      <w:tr w:rsidR="00D3297D" w:rsidRPr="005539C2" w:rsidTr="007B0854">
        <w:trPr>
          <w:trHeight w:val="225"/>
        </w:trPr>
        <w:tc>
          <w:tcPr>
            <w:tcW w:w="4210" w:type="dxa"/>
            <w:tcBorders>
              <w:bottom w:val="single" w:sz="4" w:space="0" w:color="auto"/>
            </w:tcBorders>
          </w:tcPr>
          <w:p w:rsidR="00D3297D" w:rsidRPr="005539C2" w:rsidRDefault="00D3297D">
            <w:pPr>
              <w:rPr>
                <w:rFonts w:eastAsia="Arial Unicode MS"/>
                <w:sz w:val="18"/>
                <w:szCs w:val="18"/>
                <w:lang w:val="tr-TR"/>
              </w:rPr>
            </w:pPr>
          </w:p>
        </w:tc>
        <w:tc>
          <w:tcPr>
            <w:tcW w:w="2502" w:type="dxa"/>
            <w:gridSpan w:val="2"/>
            <w:tcBorders>
              <w:bottom w:val="single" w:sz="4" w:space="0" w:color="auto"/>
            </w:tcBorders>
            <w:vAlign w:val="bottom"/>
          </w:tcPr>
          <w:p w:rsidR="00D3297D" w:rsidRPr="005539C2" w:rsidRDefault="00D3297D" w:rsidP="00D60C2E">
            <w:pPr>
              <w:ind w:left="39"/>
              <w:jc w:val="center"/>
              <w:rPr>
                <w:rFonts w:eastAsia="Arial Unicode MS"/>
                <w:b/>
                <w:sz w:val="18"/>
                <w:szCs w:val="18"/>
                <w:lang w:val="tr-TR"/>
              </w:rPr>
            </w:pPr>
            <w:r w:rsidRPr="005539C2">
              <w:rPr>
                <w:b/>
                <w:sz w:val="18"/>
                <w:szCs w:val="18"/>
                <w:lang w:val="tr-TR"/>
              </w:rPr>
              <w:t>Cari Dönem</w:t>
            </w:r>
          </w:p>
        </w:tc>
        <w:tc>
          <w:tcPr>
            <w:tcW w:w="2502" w:type="dxa"/>
            <w:gridSpan w:val="2"/>
            <w:tcBorders>
              <w:bottom w:val="single" w:sz="4" w:space="0" w:color="auto"/>
            </w:tcBorders>
            <w:vAlign w:val="bottom"/>
          </w:tcPr>
          <w:p w:rsidR="00D3297D" w:rsidRPr="005539C2" w:rsidRDefault="00D3297D" w:rsidP="00D60C2E">
            <w:pPr>
              <w:ind w:left="-3"/>
              <w:jc w:val="center"/>
              <w:rPr>
                <w:rFonts w:eastAsia="Arial Unicode MS"/>
                <w:b/>
                <w:sz w:val="18"/>
                <w:szCs w:val="18"/>
                <w:lang w:val="tr-TR"/>
              </w:rPr>
            </w:pPr>
            <w:r w:rsidRPr="005539C2">
              <w:rPr>
                <w:b/>
                <w:sz w:val="18"/>
                <w:szCs w:val="18"/>
                <w:lang w:val="tr-TR"/>
              </w:rPr>
              <w:t>Önceki Dönem</w:t>
            </w:r>
          </w:p>
        </w:tc>
      </w:tr>
      <w:tr w:rsidR="00D3297D" w:rsidRPr="005539C2" w:rsidTr="007B0854">
        <w:trPr>
          <w:trHeight w:val="225"/>
        </w:trPr>
        <w:tc>
          <w:tcPr>
            <w:tcW w:w="4210" w:type="dxa"/>
            <w:tcBorders>
              <w:top w:val="single" w:sz="4" w:space="0" w:color="auto"/>
              <w:bottom w:val="single" w:sz="4" w:space="0" w:color="auto"/>
            </w:tcBorders>
          </w:tcPr>
          <w:p w:rsidR="00D3297D" w:rsidRPr="005539C2" w:rsidRDefault="00D3297D">
            <w:pPr>
              <w:rPr>
                <w:rFonts w:eastAsia="Arial Unicode MS"/>
                <w:sz w:val="18"/>
                <w:szCs w:val="18"/>
                <w:lang w:val="tr-TR"/>
              </w:rPr>
            </w:pPr>
          </w:p>
        </w:tc>
        <w:tc>
          <w:tcPr>
            <w:tcW w:w="1251" w:type="dxa"/>
            <w:tcBorders>
              <w:top w:val="single" w:sz="4" w:space="0" w:color="auto"/>
              <w:bottom w:val="single" w:sz="4" w:space="0" w:color="auto"/>
            </w:tcBorders>
            <w:vAlign w:val="bottom"/>
          </w:tcPr>
          <w:p w:rsidR="00D3297D" w:rsidRPr="005539C2" w:rsidRDefault="00D3297D" w:rsidP="006A2E82">
            <w:pPr>
              <w:jc w:val="right"/>
              <w:rPr>
                <w:rFonts w:eastAsia="Arial Unicode MS"/>
                <w:b/>
                <w:sz w:val="18"/>
                <w:szCs w:val="18"/>
                <w:lang w:val="tr-TR"/>
              </w:rPr>
            </w:pPr>
            <w:r w:rsidRPr="005539C2">
              <w:rPr>
                <w:b/>
                <w:sz w:val="18"/>
                <w:szCs w:val="18"/>
                <w:lang w:val="tr-TR"/>
              </w:rPr>
              <w:t xml:space="preserve">TP </w:t>
            </w:r>
          </w:p>
        </w:tc>
        <w:tc>
          <w:tcPr>
            <w:tcW w:w="1251" w:type="dxa"/>
            <w:tcBorders>
              <w:top w:val="single" w:sz="4" w:space="0" w:color="auto"/>
              <w:bottom w:val="single" w:sz="4" w:space="0" w:color="auto"/>
            </w:tcBorders>
            <w:vAlign w:val="bottom"/>
          </w:tcPr>
          <w:p w:rsidR="00D3297D" w:rsidRPr="005539C2" w:rsidRDefault="00D3297D" w:rsidP="00E73318">
            <w:pPr>
              <w:tabs>
                <w:tab w:val="left" w:pos="1509"/>
              </w:tabs>
              <w:jc w:val="right"/>
              <w:rPr>
                <w:rFonts w:eastAsia="Arial Unicode MS"/>
                <w:b/>
                <w:sz w:val="18"/>
                <w:szCs w:val="18"/>
                <w:lang w:val="tr-TR"/>
              </w:rPr>
            </w:pPr>
            <w:r w:rsidRPr="005539C2">
              <w:rPr>
                <w:b/>
                <w:sz w:val="18"/>
                <w:szCs w:val="18"/>
                <w:lang w:val="tr-TR"/>
              </w:rPr>
              <w:t xml:space="preserve">YP </w:t>
            </w:r>
          </w:p>
        </w:tc>
        <w:tc>
          <w:tcPr>
            <w:tcW w:w="1251" w:type="dxa"/>
            <w:tcBorders>
              <w:top w:val="single" w:sz="4" w:space="0" w:color="auto"/>
              <w:bottom w:val="single" w:sz="4" w:space="0" w:color="auto"/>
            </w:tcBorders>
            <w:vAlign w:val="bottom"/>
          </w:tcPr>
          <w:p w:rsidR="00D3297D" w:rsidRPr="005539C2" w:rsidRDefault="00D3297D" w:rsidP="00E73318">
            <w:pPr>
              <w:tabs>
                <w:tab w:val="left" w:pos="1574"/>
              </w:tabs>
              <w:ind w:right="35"/>
              <w:jc w:val="right"/>
              <w:rPr>
                <w:rFonts w:eastAsia="Arial Unicode MS"/>
                <w:b/>
                <w:sz w:val="18"/>
                <w:szCs w:val="18"/>
                <w:lang w:val="tr-TR"/>
              </w:rPr>
            </w:pPr>
            <w:r w:rsidRPr="005539C2">
              <w:rPr>
                <w:b/>
                <w:sz w:val="18"/>
                <w:szCs w:val="18"/>
                <w:lang w:val="tr-TR"/>
              </w:rPr>
              <w:t>TP</w:t>
            </w:r>
          </w:p>
        </w:tc>
        <w:tc>
          <w:tcPr>
            <w:tcW w:w="1251" w:type="dxa"/>
            <w:tcBorders>
              <w:top w:val="single" w:sz="4" w:space="0" w:color="auto"/>
              <w:bottom w:val="single" w:sz="4" w:space="0" w:color="auto"/>
            </w:tcBorders>
            <w:vAlign w:val="bottom"/>
          </w:tcPr>
          <w:p w:rsidR="00D3297D" w:rsidRPr="005539C2" w:rsidRDefault="00D3297D" w:rsidP="00E73318">
            <w:pPr>
              <w:jc w:val="right"/>
              <w:rPr>
                <w:rFonts w:eastAsia="Arial Unicode MS"/>
                <w:b/>
                <w:sz w:val="18"/>
                <w:szCs w:val="18"/>
                <w:lang w:val="tr-TR"/>
              </w:rPr>
            </w:pPr>
            <w:r w:rsidRPr="005539C2">
              <w:rPr>
                <w:b/>
                <w:sz w:val="18"/>
                <w:szCs w:val="18"/>
                <w:lang w:val="tr-TR"/>
              </w:rPr>
              <w:t xml:space="preserve">YP </w:t>
            </w:r>
          </w:p>
        </w:tc>
      </w:tr>
      <w:tr w:rsidR="007A1635" w:rsidRPr="005539C2" w:rsidTr="007B0854">
        <w:trPr>
          <w:trHeight w:val="225"/>
        </w:trPr>
        <w:tc>
          <w:tcPr>
            <w:tcW w:w="4210" w:type="dxa"/>
            <w:tcBorders>
              <w:top w:val="single" w:sz="4" w:space="0" w:color="auto"/>
            </w:tcBorders>
            <w:tcMar>
              <w:top w:w="0" w:type="dxa"/>
              <w:left w:w="150" w:type="dxa"/>
              <w:bottom w:w="0" w:type="dxa"/>
              <w:right w:w="0" w:type="dxa"/>
            </w:tcMar>
            <w:vAlign w:val="bottom"/>
          </w:tcPr>
          <w:p w:rsidR="007A1635" w:rsidRPr="005539C2" w:rsidRDefault="007A1635" w:rsidP="00B1694E">
            <w:pPr>
              <w:ind w:hanging="119"/>
              <w:rPr>
                <w:rFonts w:ascii="Times" w:eastAsia="Arial Unicode MS" w:hAnsi="Times" w:cs="Times"/>
                <w:sz w:val="18"/>
                <w:szCs w:val="18"/>
                <w:lang w:val="tr-TR"/>
              </w:rPr>
            </w:pPr>
            <w:r w:rsidRPr="005539C2">
              <w:rPr>
                <w:rFonts w:ascii="Times" w:hAnsi="Times" w:cs="Times"/>
                <w:sz w:val="18"/>
                <w:szCs w:val="18"/>
                <w:lang w:val="tr-TR"/>
              </w:rPr>
              <w:t xml:space="preserve">Kısa Vadeli </w:t>
            </w:r>
          </w:p>
        </w:tc>
        <w:tc>
          <w:tcPr>
            <w:tcW w:w="1251" w:type="dxa"/>
            <w:tcBorders>
              <w:top w:val="single" w:sz="4" w:space="0" w:color="auto"/>
            </w:tcBorders>
            <w:vAlign w:val="bottom"/>
          </w:tcPr>
          <w:p w:rsidR="007A1635" w:rsidRPr="005539C2" w:rsidRDefault="00235056" w:rsidP="006A2E82">
            <w:pPr>
              <w:jc w:val="right"/>
              <w:rPr>
                <w:rFonts w:eastAsia="Arial Unicode MS"/>
                <w:sz w:val="18"/>
                <w:szCs w:val="18"/>
                <w:lang w:val="tr-TR"/>
              </w:rPr>
            </w:pPr>
            <w:r w:rsidRPr="00235056">
              <w:rPr>
                <w:rFonts w:eastAsia="Arial Unicode MS"/>
                <w:sz w:val="18"/>
                <w:szCs w:val="18"/>
                <w:lang w:val="tr-TR"/>
              </w:rPr>
              <w:t>120.057</w:t>
            </w:r>
          </w:p>
        </w:tc>
        <w:tc>
          <w:tcPr>
            <w:tcW w:w="1251" w:type="dxa"/>
            <w:tcBorders>
              <w:top w:val="single" w:sz="4" w:space="0" w:color="auto"/>
            </w:tcBorders>
            <w:vAlign w:val="bottom"/>
          </w:tcPr>
          <w:p w:rsidR="007A1635" w:rsidRPr="005539C2" w:rsidRDefault="00235056" w:rsidP="00E73318">
            <w:pPr>
              <w:tabs>
                <w:tab w:val="left" w:pos="1509"/>
              </w:tabs>
              <w:jc w:val="right"/>
              <w:rPr>
                <w:rFonts w:eastAsia="Arial Unicode MS"/>
                <w:sz w:val="18"/>
                <w:szCs w:val="18"/>
                <w:lang w:val="tr-TR"/>
              </w:rPr>
            </w:pPr>
            <w:r w:rsidRPr="00235056">
              <w:rPr>
                <w:rFonts w:eastAsia="Arial Unicode MS"/>
                <w:sz w:val="18"/>
                <w:szCs w:val="18"/>
                <w:lang w:val="tr-TR"/>
              </w:rPr>
              <w:t>644.645</w:t>
            </w:r>
          </w:p>
        </w:tc>
        <w:tc>
          <w:tcPr>
            <w:tcW w:w="1251" w:type="dxa"/>
            <w:tcBorders>
              <w:top w:val="single" w:sz="4" w:space="0" w:color="auto"/>
            </w:tcBorders>
            <w:vAlign w:val="bottom"/>
          </w:tcPr>
          <w:p w:rsidR="007A1635" w:rsidRPr="008400F4" w:rsidRDefault="007A1635" w:rsidP="00E7778B">
            <w:pPr>
              <w:jc w:val="right"/>
              <w:rPr>
                <w:rFonts w:eastAsia="Arial Unicode MS"/>
                <w:lang w:val="tr-TR"/>
              </w:rPr>
            </w:pPr>
            <w:r>
              <w:rPr>
                <w:rFonts w:eastAsia="Arial Unicode MS"/>
                <w:lang w:val="tr-TR"/>
              </w:rPr>
              <w:t>-</w:t>
            </w:r>
          </w:p>
        </w:tc>
        <w:tc>
          <w:tcPr>
            <w:tcW w:w="1251" w:type="dxa"/>
            <w:tcBorders>
              <w:top w:val="single" w:sz="4" w:space="0" w:color="auto"/>
            </w:tcBorders>
            <w:vAlign w:val="bottom"/>
          </w:tcPr>
          <w:p w:rsidR="007A1635" w:rsidRPr="008400F4" w:rsidRDefault="007A1635" w:rsidP="00E7778B">
            <w:pPr>
              <w:tabs>
                <w:tab w:val="left" w:pos="1509"/>
              </w:tabs>
              <w:jc w:val="right"/>
              <w:rPr>
                <w:rFonts w:eastAsia="Arial Unicode MS"/>
                <w:lang w:val="tr-TR"/>
              </w:rPr>
            </w:pPr>
            <w:r w:rsidRPr="008400F4">
              <w:rPr>
                <w:rFonts w:eastAsia="Arial Unicode MS"/>
                <w:lang w:val="tr-TR"/>
              </w:rPr>
              <w:t>449.776</w:t>
            </w:r>
          </w:p>
        </w:tc>
      </w:tr>
      <w:tr w:rsidR="007A1635" w:rsidRPr="005539C2" w:rsidTr="007B0854">
        <w:trPr>
          <w:trHeight w:val="225"/>
        </w:trPr>
        <w:tc>
          <w:tcPr>
            <w:tcW w:w="4210" w:type="dxa"/>
            <w:tcBorders>
              <w:bottom w:val="single" w:sz="4" w:space="0" w:color="auto"/>
            </w:tcBorders>
            <w:tcMar>
              <w:top w:w="0" w:type="dxa"/>
              <w:left w:w="150" w:type="dxa"/>
              <w:bottom w:w="0" w:type="dxa"/>
              <w:right w:w="0" w:type="dxa"/>
            </w:tcMar>
            <w:vAlign w:val="bottom"/>
          </w:tcPr>
          <w:p w:rsidR="007A1635" w:rsidRPr="005539C2" w:rsidRDefault="007A1635" w:rsidP="007474A7">
            <w:pPr>
              <w:ind w:left="-128"/>
              <w:rPr>
                <w:rFonts w:ascii="Times" w:eastAsia="Arial Unicode MS" w:hAnsi="Times" w:cs="Times"/>
                <w:sz w:val="18"/>
                <w:szCs w:val="18"/>
                <w:lang w:val="tr-TR"/>
              </w:rPr>
            </w:pPr>
            <w:r w:rsidRPr="005539C2">
              <w:rPr>
                <w:rFonts w:ascii="Times" w:hAnsi="Times" w:cs="Times"/>
                <w:sz w:val="18"/>
                <w:szCs w:val="18"/>
                <w:lang w:val="tr-TR"/>
              </w:rPr>
              <w:t xml:space="preserve">Orta ve Uzun Vadeli </w:t>
            </w:r>
          </w:p>
        </w:tc>
        <w:tc>
          <w:tcPr>
            <w:tcW w:w="1251" w:type="dxa"/>
            <w:tcBorders>
              <w:bottom w:val="single" w:sz="4" w:space="0" w:color="auto"/>
            </w:tcBorders>
            <w:vAlign w:val="bottom"/>
          </w:tcPr>
          <w:p w:rsidR="007A1635" w:rsidRPr="005539C2" w:rsidRDefault="00235056" w:rsidP="006A2E82">
            <w:pPr>
              <w:jc w:val="right"/>
              <w:rPr>
                <w:rFonts w:eastAsia="Arial Unicode MS"/>
                <w:sz w:val="18"/>
                <w:szCs w:val="18"/>
                <w:lang w:val="tr-TR"/>
              </w:rPr>
            </w:pPr>
            <w:r>
              <w:rPr>
                <w:rFonts w:eastAsia="Arial Unicode MS"/>
                <w:sz w:val="18"/>
                <w:szCs w:val="18"/>
                <w:lang w:val="tr-TR"/>
              </w:rPr>
              <w:t>-</w:t>
            </w:r>
          </w:p>
        </w:tc>
        <w:tc>
          <w:tcPr>
            <w:tcW w:w="1251" w:type="dxa"/>
            <w:tcBorders>
              <w:bottom w:val="single" w:sz="4" w:space="0" w:color="auto"/>
            </w:tcBorders>
            <w:vAlign w:val="bottom"/>
          </w:tcPr>
          <w:p w:rsidR="007A1635" w:rsidRPr="005539C2" w:rsidRDefault="00235056" w:rsidP="00E73318">
            <w:pPr>
              <w:tabs>
                <w:tab w:val="left" w:pos="1509"/>
              </w:tabs>
              <w:jc w:val="right"/>
              <w:rPr>
                <w:rFonts w:eastAsia="Arial Unicode MS"/>
                <w:sz w:val="18"/>
                <w:szCs w:val="18"/>
                <w:lang w:val="tr-TR"/>
              </w:rPr>
            </w:pPr>
            <w:r>
              <w:rPr>
                <w:rFonts w:eastAsia="Arial Unicode MS"/>
                <w:sz w:val="18"/>
                <w:szCs w:val="18"/>
                <w:lang w:val="tr-TR"/>
              </w:rPr>
              <w:t>-</w:t>
            </w:r>
          </w:p>
        </w:tc>
        <w:tc>
          <w:tcPr>
            <w:tcW w:w="1251" w:type="dxa"/>
            <w:tcBorders>
              <w:bottom w:val="single" w:sz="4" w:space="0" w:color="auto"/>
            </w:tcBorders>
            <w:vAlign w:val="bottom"/>
          </w:tcPr>
          <w:p w:rsidR="007A1635" w:rsidRPr="008400F4" w:rsidRDefault="007A1635" w:rsidP="00E7778B">
            <w:pPr>
              <w:jc w:val="right"/>
              <w:rPr>
                <w:rFonts w:eastAsia="Arial Unicode MS"/>
                <w:lang w:val="tr-TR"/>
              </w:rPr>
            </w:pPr>
            <w:r w:rsidRPr="008400F4">
              <w:rPr>
                <w:rFonts w:eastAsia="Arial Unicode MS"/>
                <w:lang w:val="tr-TR"/>
              </w:rPr>
              <w:t>-</w:t>
            </w:r>
          </w:p>
        </w:tc>
        <w:tc>
          <w:tcPr>
            <w:tcW w:w="1251" w:type="dxa"/>
            <w:tcBorders>
              <w:bottom w:val="single" w:sz="4" w:space="0" w:color="auto"/>
            </w:tcBorders>
            <w:vAlign w:val="bottom"/>
          </w:tcPr>
          <w:p w:rsidR="007A1635" w:rsidRPr="008400F4" w:rsidRDefault="007A1635" w:rsidP="00E7778B">
            <w:pPr>
              <w:tabs>
                <w:tab w:val="left" w:pos="1509"/>
              </w:tabs>
              <w:jc w:val="right"/>
              <w:rPr>
                <w:rFonts w:eastAsia="Arial Unicode MS"/>
                <w:lang w:val="tr-TR"/>
              </w:rPr>
            </w:pPr>
            <w:r w:rsidRPr="008400F4">
              <w:rPr>
                <w:rFonts w:eastAsia="Arial Unicode MS"/>
                <w:lang w:val="tr-TR"/>
              </w:rPr>
              <w:t>-</w:t>
            </w:r>
          </w:p>
        </w:tc>
      </w:tr>
      <w:tr w:rsidR="007A1635" w:rsidRPr="005539C2" w:rsidTr="007B0854">
        <w:trPr>
          <w:trHeight w:val="225"/>
        </w:trPr>
        <w:tc>
          <w:tcPr>
            <w:tcW w:w="4210" w:type="dxa"/>
            <w:tcBorders>
              <w:top w:val="single" w:sz="4" w:space="0" w:color="auto"/>
              <w:bottom w:val="single" w:sz="12" w:space="0" w:color="auto"/>
            </w:tcBorders>
            <w:vAlign w:val="bottom"/>
          </w:tcPr>
          <w:p w:rsidR="007A1635" w:rsidRPr="005539C2" w:rsidRDefault="007A1635">
            <w:pPr>
              <w:rPr>
                <w:rFonts w:eastAsia="Arial Unicode MS"/>
                <w:b/>
                <w:bCs/>
                <w:sz w:val="18"/>
                <w:szCs w:val="18"/>
                <w:lang w:val="tr-TR"/>
              </w:rPr>
            </w:pPr>
            <w:r w:rsidRPr="005539C2">
              <w:rPr>
                <w:b/>
                <w:bCs/>
                <w:sz w:val="18"/>
                <w:szCs w:val="18"/>
                <w:lang w:val="tr-TR"/>
              </w:rPr>
              <w:t xml:space="preserve">Toplam </w:t>
            </w:r>
          </w:p>
        </w:tc>
        <w:tc>
          <w:tcPr>
            <w:tcW w:w="1251" w:type="dxa"/>
            <w:tcBorders>
              <w:top w:val="single" w:sz="4" w:space="0" w:color="auto"/>
              <w:bottom w:val="single" w:sz="12" w:space="0" w:color="auto"/>
            </w:tcBorders>
            <w:vAlign w:val="bottom"/>
          </w:tcPr>
          <w:p w:rsidR="007A1635" w:rsidRPr="005539C2" w:rsidRDefault="00235056" w:rsidP="006A2E82">
            <w:pPr>
              <w:jc w:val="right"/>
              <w:rPr>
                <w:rFonts w:eastAsia="Arial Unicode MS"/>
                <w:b/>
                <w:bCs/>
                <w:sz w:val="18"/>
                <w:szCs w:val="18"/>
                <w:lang w:val="tr-TR"/>
              </w:rPr>
            </w:pPr>
            <w:r w:rsidRPr="00235056">
              <w:rPr>
                <w:rFonts w:eastAsia="Arial Unicode MS"/>
                <w:b/>
                <w:bCs/>
                <w:sz w:val="18"/>
                <w:szCs w:val="18"/>
                <w:lang w:val="tr-TR"/>
              </w:rPr>
              <w:t>120.057</w:t>
            </w:r>
          </w:p>
        </w:tc>
        <w:tc>
          <w:tcPr>
            <w:tcW w:w="1251" w:type="dxa"/>
            <w:tcBorders>
              <w:top w:val="single" w:sz="4" w:space="0" w:color="auto"/>
              <w:bottom w:val="single" w:sz="12" w:space="0" w:color="auto"/>
            </w:tcBorders>
            <w:noWrap/>
            <w:vAlign w:val="bottom"/>
          </w:tcPr>
          <w:p w:rsidR="007A1635" w:rsidRPr="005539C2" w:rsidRDefault="00235056" w:rsidP="00E73318">
            <w:pPr>
              <w:tabs>
                <w:tab w:val="left" w:pos="1509"/>
              </w:tabs>
              <w:jc w:val="right"/>
              <w:rPr>
                <w:rFonts w:eastAsia="Arial Unicode MS"/>
                <w:b/>
                <w:bCs/>
                <w:sz w:val="18"/>
                <w:szCs w:val="18"/>
                <w:lang w:val="tr-TR"/>
              </w:rPr>
            </w:pPr>
            <w:r w:rsidRPr="00235056">
              <w:rPr>
                <w:rFonts w:eastAsia="Arial Unicode MS"/>
                <w:b/>
                <w:bCs/>
                <w:sz w:val="18"/>
                <w:szCs w:val="18"/>
                <w:lang w:val="tr-TR"/>
              </w:rPr>
              <w:t>644.645</w:t>
            </w:r>
          </w:p>
        </w:tc>
        <w:tc>
          <w:tcPr>
            <w:tcW w:w="1251" w:type="dxa"/>
            <w:tcBorders>
              <w:top w:val="single" w:sz="4" w:space="0" w:color="auto"/>
              <w:bottom w:val="single" w:sz="12" w:space="0" w:color="auto"/>
            </w:tcBorders>
            <w:noWrap/>
            <w:vAlign w:val="bottom"/>
          </w:tcPr>
          <w:p w:rsidR="007A1635" w:rsidRPr="008400F4" w:rsidRDefault="007A1635" w:rsidP="00E7778B">
            <w:pPr>
              <w:jc w:val="right"/>
              <w:rPr>
                <w:rFonts w:eastAsia="Arial Unicode MS"/>
                <w:b/>
                <w:bCs/>
                <w:lang w:val="tr-TR"/>
              </w:rPr>
            </w:pPr>
          </w:p>
        </w:tc>
        <w:tc>
          <w:tcPr>
            <w:tcW w:w="1251" w:type="dxa"/>
            <w:tcBorders>
              <w:top w:val="single" w:sz="4" w:space="0" w:color="auto"/>
              <w:bottom w:val="single" w:sz="12" w:space="0" w:color="auto"/>
            </w:tcBorders>
            <w:noWrap/>
            <w:vAlign w:val="bottom"/>
          </w:tcPr>
          <w:p w:rsidR="007A1635" w:rsidRPr="008400F4" w:rsidRDefault="007A1635" w:rsidP="00E7778B">
            <w:pPr>
              <w:tabs>
                <w:tab w:val="left" w:pos="1509"/>
              </w:tabs>
              <w:jc w:val="right"/>
              <w:rPr>
                <w:rFonts w:eastAsia="Arial Unicode MS"/>
                <w:b/>
                <w:bCs/>
                <w:lang w:val="tr-TR"/>
              </w:rPr>
            </w:pPr>
            <w:r w:rsidRPr="008400F4">
              <w:rPr>
                <w:rFonts w:eastAsia="Arial Unicode MS"/>
                <w:b/>
                <w:bCs/>
                <w:lang w:val="tr-TR"/>
              </w:rPr>
              <w:t>449.776</w:t>
            </w:r>
          </w:p>
        </w:tc>
      </w:tr>
    </w:tbl>
    <w:p w:rsidR="00D3297D" w:rsidRPr="00412D72" w:rsidRDefault="00D3297D">
      <w:pPr>
        <w:pStyle w:val="BodyTextIndent3"/>
        <w:ind w:firstLine="0"/>
      </w:pPr>
    </w:p>
    <w:p w:rsidR="00D3297D" w:rsidRPr="00412D72" w:rsidRDefault="00D3297D" w:rsidP="00511761">
      <w:pPr>
        <w:pStyle w:val="BodyTextIndent3"/>
        <w:tabs>
          <w:tab w:val="left" w:pos="1276"/>
        </w:tabs>
        <w:ind w:left="1276" w:hanging="425"/>
      </w:pPr>
      <w:r w:rsidRPr="00412D72">
        <w:t>c)</w:t>
      </w:r>
      <w:r w:rsidR="009D6D91" w:rsidRPr="00412D72">
        <w:tab/>
      </w:r>
      <w:r w:rsidRPr="00412D72">
        <w:t>Banka’nın yükümlülüklerinin yoğunlaştığı alanlara ilişkin ilave açıklamalar</w:t>
      </w:r>
      <w:r w:rsidR="006461D0" w:rsidRPr="00412D72">
        <w:t>:</w:t>
      </w:r>
    </w:p>
    <w:p w:rsidR="00D3297D" w:rsidRPr="00412D72" w:rsidRDefault="00D3297D" w:rsidP="009D6D91">
      <w:pPr>
        <w:pStyle w:val="BodyTextIndent3"/>
        <w:ind w:firstLine="0"/>
      </w:pPr>
    </w:p>
    <w:p w:rsidR="00D3297D" w:rsidRPr="00412D72" w:rsidRDefault="00D3297D" w:rsidP="00511761">
      <w:pPr>
        <w:autoSpaceDE w:val="0"/>
        <w:autoSpaceDN w:val="0"/>
        <w:adjustRightInd w:val="0"/>
        <w:ind w:left="1276"/>
        <w:jc w:val="both"/>
        <w:rPr>
          <w:b/>
          <w:lang w:val="tr-TR"/>
        </w:rPr>
      </w:pPr>
      <w:r w:rsidRPr="00412D72">
        <w:rPr>
          <w:rFonts w:eastAsia="Arial Unicode MS"/>
          <w:lang w:val="tr-TR"/>
        </w:rPr>
        <w:t>Banka’nın yükümlülükleri, ödenecek vergi ve benzeri ödemeler ile üyelerin nakdi teminatları ve cari hesaplarından oluşmaktadır. Banka ayrıca İstanbul Menkul Kıymetler Borsası bünyesindeki hisse, tahvil ve bono piyasaları için oluşturulan garanti fonları ile Vadeli İşlemler ve Opsiyon Borsası garanti fonu ve işlem teminatlarının işletilmesi görevini üstlendiğinden, Banka’nın söz konusu tutarlara ilişkin olarak da yükümlülüğü bulunmaktadır.</w:t>
      </w:r>
    </w:p>
    <w:p w:rsidR="009D6D91" w:rsidRPr="00412D72" w:rsidRDefault="009D6D91" w:rsidP="006A440F">
      <w:pPr>
        <w:autoSpaceDE w:val="0"/>
        <w:autoSpaceDN w:val="0"/>
        <w:adjustRightInd w:val="0"/>
        <w:ind w:left="720" w:hanging="720"/>
        <w:jc w:val="both"/>
        <w:rPr>
          <w:rFonts w:eastAsia="Arial Unicode MS"/>
          <w:b/>
          <w:bCs/>
          <w:lang w:val="tr-TR"/>
        </w:rPr>
      </w:pPr>
    </w:p>
    <w:p w:rsidR="008D5856" w:rsidRPr="00412D72" w:rsidRDefault="00D3297D" w:rsidP="009D6D91">
      <w:pPr>
        <w:tabs>
          <w:tab w:val="left" w:pos="851"/>
        </w:tabs>
        <w:autoSpaceDE w:val="0"/>
        <w:autoSpaceDN w:val="0"/>
        <w:adjustRightInd w:val="0"/>
        <w:ind w:left="851" w:hanging="851"/>
        <w:jc w:val="both"/>
        <w:rPr>
          <w:rFonts w:eastAsia="Arial Unicode MS"/>
          <w:bCs/>
          <w:lang w:val="tr-TR"/>
        </w:rPr>
      </w:pPr>
      <w:r w:rsidRPr="00412D72">
        <w:rPr>
          <w:rFonts w:eastAsia="Arial Unicode MS"/>
          <w:b/>
          <w:bCs/>
          <w:lang w:val="tr-TR"/>
        </w:rPr>
        <w:t>4.</w:t>
      </w:r>
      <w:r w:rsidRPr="00412D72">
        <w:rPr>
          <w:rFonts w:eastAsia="Arial Unicode MS"/>
          <w:b/>
          <w:bCs/>
          <w:lang w:val="tr-TR"/>
        </w:rPr>
        <w:tab/>
        <w:t>Repo işlemlerinden sağlanan fonlara ilişkin bilgiler</w:t>
      </w:r>
      <w:r w:rsidR="006461D0" w:rsidRPr="00412D72">
        <w:rPr>
          <w:rFonts w:eastAsia="Arial Unicode MS"/>
          <w:b/>
          <w:bCs/>
          <w:lang w:val="tr-TR"/>
        </w:rPr>
        <w:t>:</w:t>
      </w:r>
      <w:r w:rsidRPr="00412D72">
        <w:rPr>
          <w:rFonts w:eastAsia="Arial Unicode MS"/>
          <w:bCs/>
          <w:lang w:val="tr-TR"/>
        </w:rPr>
        <w:t xml:space="preserve"> </w:t>
      </w:r>
    </w:p>
    <w:p w:rsidR="00056DC9" w:rsidRPr="00412D72" w:rsidRDefault="00056DC9" w:rsidP="009D6D91">
      <w:pPr>
        <w:autoSpaceDE w:val="0"/>
        <w:autoSpaceDN w:val="0"/>
        <w:adjustRightInd w:val="0"/>
        <w:jc w:val="both"/>
        <w:rPr>
          <w:rFonts w:eastAsia="Arial Unicode MS"/>
          <w:bCs/>
          <w:lang w:val="tr-TR"/>
        </w:rPr>
      </w:pPr>
    </w:p>
    <w:p w:rsidR="00D3297D" w:rsidRPr="00412D72" w:rsidRDefault="00D3297D" w:rsidP="009D6D91">
      <w:pPr>
        <w:autoSpaceDE w:val="0"/>
        <w:autoSpaceDN w:val="0"/>
        <w:adjustRightInd w:val="0"/>
        <w:ind w:left="851"/>
        <w:jc w:val="both"/>
        <w:rPr>
          <w:rFonts w:eastAsia="Arial Unicode MS"/>
          <w:b/>
          <w:bCs/>
          <w:lang w:val="tr-TR"/>
        </w:rPr>
      </w:pPr>
      <w:r w:rsidRPr="00412D72">
        <w:rPr>
          <w:rFonts w:eastAsia="Arial Unicode MS"/>
          <w:bCs/>
          <w:lang w:val="tr-TR"/>
        </w:rPr>
        <w:t xml:space="preserve">Bilanço tarihi itibarıyla, Banka’nın repo işlemlerinden sağlanan fonları bulunmamaktadır </w:t>
      </w:r>
      <w:r w:rsidR="00A30BC4" w:rsidRPr="00412D72">
        <w:rPr>
          <w:rFonts w:eastAsia="Arial Unicode MS"/>
          <w:bCs/>
          <w:lang w:val="tr-TR"/>
        </w:rPr>
        <w:t>(31 Aralık 201</w:t>
      </w:r>
      <w:r w:rsidR="007A1635">
        <w:rPr>
          <w:rFonts w:eastAsia="Arial Unicode MS"/>
          <w:bCs/>
          <w:lang w:val="tr-TR"/>
        </w:rPr>
        <w:t>1</w:t>
      </w:r>
      <w:r w:rsidR="00A30BC4" w:rsidRPr="00412D72">
        <w:rPr>
          <w:rFonts w:eastAsia="Arial Unicode MS"/>
          <w:bCs/>
          <w:lang w:val="tr-TR"/>
        </w:rPr>
        <w:t xml:space="preserve">: </w:t>
      </w:r>
      <w:r w:rsidR="0063137B" w:rsidRPr="00412D72">
        <w:rPr>
          <w:rFonts w:eastAsia="Arial Unicode MS"/>
          <w:bCs/>
          <w:lang w:val="tr-TR"/>
        </w:rPr>
        <w:t>Bulunmamaktadır</w:t>
      </w:r>
      <w:r w:rsidRPr="00412D72">
        <w:rPr>
          <w:rFonts w:eastAsia="Arial Unicode MS"/>
          <w:bCs/>
          <w:lang w:val="tr-TR"/>
        </w:rPr>
        <w:t>).</w:t>
      </w:r>
    </w:p>
    <w:p w:rsidR="009D6D91" w:rsidRPr="00412D72" w:rsidRDefault="009D6D91" w:rsidP="00720536">
      <w:pPr>
        <w:autoSpaceDE w:val="0"/>
        <w:autoSpaceDN w:val="0"/>
        <w:adjustRightInd w:val="0"/>
        <w:jc w:val="both"/>
        <w:rPr>
          <w:rFonts w:eastAsia="Arial Unicode MS"/>
          <w:lang w:val="tr-TR"/>
        </w:rPr>
      </w:pPr>
    </w:p>
    <w:p w:rsidR="00D3297D" w:rsidRPr="00412D72" w:rsidRDefault="00D3297D" w:rsidP="009D6D91">
      <w:pPr>
        <w:tabs>
          <w:tab w:val="left" w:pos="851"/>
        </w:tabs>
        <w:autoSpaceDE w:val="0"/>
        <w:autoSpaceDN w:val="0"/>
        <w:adjustRightInd w:val="0"/>
        <w:ind w:left="851" w:hanging="851"/>
        <w:jc w:val="both"/>
        <w:rPr>
          <w:rFonts w:eastAsia="Arial Unicode MS"/>
          <w:lang w:val="tr-TR"/>
        </w:rPr>
      </w:pPr>
      <w:r w:rsidRPr="00412D72">
        <w:rPr>
          <w:b/>
          <w:lang w:val="tr-TR"/>
        </w:rPr>
        <w:t>5.</w:t>
      </w:r>
      <w:r w:rsidRPr="00412D72">
        <w:rPr>
          <w:lang w:val="tr-TR"/>
        </w:rPr>
        <w:tab/>
      </w:r>
      <w:r w:rsidRPr="00412D72">
        <w:rPr>
          <w:b/>
          <w:lang w:val="tr-TR"/>
        </w:rPr>
        <w:t>Bilançonun diğer yabancı kaynaklar kalemi, bilanço dışı taahhütler hariç bilanço toplamının %10’unu aşıyorsa, bunların en az %20’sini oluşturan alt hesapların isim ve tutarları</w:t>
      </w:r>
      <w:r w:rsidR="006461D0" w:rsidRPr="00412D72">
        <w:rPr>
          <w:lang w:val="tr-TR"/>
        </w:rPr>
        <w:t>:</w:t>
      </w:r>
      <w:r w:rsidRPr="00412D72">
        <w:rPr>
          <w:lang w:val="tr-TR"/>
        </w:rPr>
        <w:t xml:space="preserve"> </w:t>
      </w:r>
    </w:p>
    <w:p w:rsidR="00D3297D" w:rsidRPr="00412D72" w:rsidRDefault="00D3297D">
      <w:pPr>
        <w:autoSpaceDE w:val="0"/>
        <w:autoSpaceDN w:val="0"/>
        <w:adjustRightInd w:val="0"/>
        <w:ind w:left="540" w:hanging="540"/>
        <w:jc w:val="both"/>
        <w:rPr>
          <w:lang w:val="tr-TR"/>
        </w:rPr>
      </w:pPr>
    </w:p>
    <w:p w:rsidR="008526AE" w:rsidRPr="00412D72" w:rsidRDefault="008526AE" w:rsidP="008526AE">
      <w:pPr>
        <w:autoSpaceDE w:val="0"/>
        <w:autoSpaceDN w:val="0"/>
        <w:adjustRightInd w:val="0"/>
        <w:ind w:left="851"/>
        <w:jc w:val="both"/>
        <w:rPr>
          <w:rFonts w:eastAsia="Arial Unicode MS"/>
          <w:bCs/>
          <w:lang w:val="tr-TR"/>
        </w:rPr>
      </w:pPr>
      <w:r w:rsidRPr="00412D72">
        <w:rPr>
          <w:rFonts w:eastAsia="Arial Unicode MS"/>
          <w:bCs/>
          <w:lang w:val="tr-TR"/>
        </w:rPr>
        <w:t>Diğer kaynakların detayı aşağıdaki gibidir:</w:t>
      </w:r>
    </w:p>
    <w:p w:rsidR="008526AE" w:rsidRPr="00412D72" w:rsidRDefault="008526AE">
      <w:pPr>
        <w:autoSpaceDE w:val="0"/>
        <w:autoSpaceDN w:val="0"/>
        <w:adjustRightInd w:val="0"/>
        <w:ind w:left="540" w:hanging="540"/>
        <w:jc w:val="both"/>
        <w:rPr>
          <w:lang w:val="tr-TR"/>
        </w:rPr>
      </w:pPr>
    </w:p>
    <w:tbl>
      <w:tblPr>
        <w:tblW w:w="9214" w:type="dxa"/>
        <w:tblInd w:w="881" w:type="dxa"/>
        <w:tblLayout w:type="fixed"/>
        <w:tblCellMar>
          <w:left w:w="30" w:type="dxa"/>
          <w:right w:w="30" w:type="dxa"/>
        </w:tblCellMar>
        <w:tblLook w:val="0000"/>
      </w:tblPr>
      <w:tblGrid>
        <w:gridCol w:w="4009"/>
        <w:gridCol w:w="2602"/>
        <w:gridCol w:w="2603"/>
      </w:tblGrid>
      <w:tr w:rsidR="00D3297D" w:rsidRPr="005539C2" w:rsidTr="00D60C2E">
        <w:trPr>
          <w:trHeight w:val="218"/>
        </w:trPr>
        <w:tc>
          <w:tcPr>
            <w:tcW w:w="4009" w:type="dxa"/>
            <w:tcBorders>
              <w:bottom w:val="single" w:sz="4" w:space="0" w:color="auto"/>
            </w:tcBorders>
          </w:tcPr>
          <w:p w:rsidR="00D3297D" w:rsidRPr="005539C2" w:rsidRDefault="00D3297D">
            <w:pPr>
              <w:autoSpaceDE w:val="0"/>
              <w:autoSpaceDN w:val="0"/>
              <w:adjustRightInd w:val="0"/>
              <w:rPr>
                <w:color w:val="000000"/>
                <w:sz w:val="18"/>
                <w:szCs w:val="18"/>
                <w:lang w:val="tr-TR"/>
              </w:rPr>
            </w:pPr>
          </w:p>
        </w:tc>
        <w:tc>
          <w:tcPr>
            <w:tcW w:w="2602" w:type="dxa"/>
            <w:tcBorders>
              <w:bottom w:val="single" w:sz="4" w:space="0" w:color="auto"/>
            </w:tcBorders>
            <w:vAlign w:val="bottom"/>
          </w:tcPr>
          <w:p w:rsidR="00D3297D" w:rsidRPr="005539C2" w:rsidRDefault="00D3297D" w:rsidP="00E73318">
            <w:pPr>
              <w:tabs>
                <w:tab w:val="left" w:pos="1210"/>
              </w:tabs>
              <w:autoSpaceDE w:val="0"/>
              <w:autoSpaceDN w:val="0"/>
              <w:adjustRightInd w:val="0"/>
              <w:jc w:val="right"/>
              <w:rPr>
                <w:b/>
                <w:color w:val="000000"/>
                <w:sz w:val="18"/>
                <w:szCs w:val="18"/>
                <w:lang w:val="tr-TR"/>
              </w:rPr>
            </w:pPr>
            <w:r w:rsidRPr="005539C2">
              <w:rPr>
                <w:b/>
                <w:color w:val="000000"/>
                <w:sz w:val="18"/>
                <w:szCs w:val="18"/>
                <w:lang w:val="tr-TR"/>
              </w:rPr>
              <w:t>Cari</w:t>
            </w:r>
            <w:r w:rsidR="009D6D91" w:rsidRPr="005539C2">
              <w:rPr>
                <w:b/>
                <w:color w:val="000000"/>
                <w:sz w:val="18"/>
                <w:szCs w:val="18"/>
                <w:lang w:val="tr-TR"/>
              </w:rPr>
              <w:t xml:space="preserve"> </w:t>
            </w:r>
            <w:r w:rsidRPr="005539C2">
              <w:rPr>
                <w:b/>
                <w:color w:val="000000"/>
                <w:sz w:val="18"/>
                <w:szCs w:val="18"/>
                <w:lang w:val="tr-TR"/>
              </w:rPr>
              <w:t xml:space="preserve">Dönem </w:t>
            </w:r>
          </w:p>
        </w:tc>
        <w:tc>
          <w:tcPr>
            <w:tcW w:w="2603" w:type="dxa"/>
            <w:tcBorders>
              <w:bottom w:val="single" w:sz="4" w:space="0" w:color="auto"/>
            </w:tcBorders>
            <w:vAlign w:val="bottom"/>
          </w:tcPr>
          <w:p w:rsidR="00D3297D" w:rsidRPr="005539C2" w:rsidRDefault="009D6D91" w:rsidP="009D6D91">
            <w:pPr>
              <w:tabs>
                <w:tab w:val="left" w:pos="1210"/>
              </w:tabs>
              <w:autoSpaceDE w:val="0"/>
              <w:autoSpaceDN w:val="0"/>
              <w:adjustRightInd w:val="0"/>
              <w:jc w:val="right"/>
              <w:rPr>
                <w:b/>
                <w:color w:val="000000"/>
                <w:sz w:val="18"/>
                <w:szCs w:val="18"/>
                <w:lang w:val="tr-TR"/>
              </w:rPr>
            </w:pPr>
            <w:r w:rsidRPr="005539C2">
              <w:rPr>
                <w:b/>
                <w:color w:val="000000"/>
                <w:sz w:val="18"/>
                <w:szCs w:val="18"/>
                <w:lang w:val="tr-TR"/>
              </w:rPr>
              <w:t xml:space="preserve">Önceki </w:t>
            </w:r>
            <w:r w:rsidR="00D3297D" w:rsidRPr="005539C2">
              <w:rPr>
                <w:b/>
                <w:color w:val="000000"/>
                <w:sz w:val="18"/>
                <w:szCs w:val="18"/>
                <w:lang w:val="tr-TR"/>
              </w:rPr>
              <w:t xml:space="preserve">Dönem </w:t>
            </w:r>
          </w:p>
        </w:tc>
      </w:tr>
      <w:tr w:rsidR="007A1635" w:rsidRPr="005539C2" w:rsidTr="00D60C2E">
        <w:tblPrEx>
          <w:tblCellMar>
            <w:right w:w="0" w:type="dxa"/>
          </w:tblCellMar>
        </w:tblPrEx>
        <w:trPr>
          <w:trHeight w:val="218"/>
        </w:trPr>
        <w:tc>
          <w:tcPr>
            <w:tcW w:w="4009" w:type="dxa"/>
            <w:tcBorders>
              <w:top w:val="single" w:sz="4" w:space="0" w:color="auto"/>
            </w:tcBorders>
            <w:vAlign w:val="bottom"/>
          </w:tcPr>
          <w:p w:rsidR="007A1635" w:rsidRPr="005539C2" w:rsidRDefault="007A1635" w:rsidP="004A128A">
            <w:pPr>
              <w:autoSpaceDE w:val="0"/>
              <w:autoSpaceDN w:val="0"/>
              <w:adjustRightInd w:val="0"/>
              <w:rPr>
                <w:color w:val="000000"/>
                <w:sz w:val="18"/>
                <w:szCs w:val="18"/>
                <w:lang w:val="tr-TR"/>
              </w:rPr>
            </w:pPr>
            <w:bookmarkStart w:id="27" w:name="OLE_LINK29"/>
            <w:r w:rsidRPr="005539C2">
              <w:rPr>
                <w:color w:val="000000"/>
                <w:sz w:val="18"/>
                <w:szCs w:val="18"/>
                <w:lang w:val="tr-TR"/>
              </w:rPr>
              <w:t>İMKB Garanti Fonu - Hisse Senedi</w:t>
            </w:r>
          </w:p>
        </w:tc>
        <w:tc>
          <w:tcPr>
            <w:tcW w:w="2602" w:type="dxa"/>
            <w:tcBorders>
              <w:top w:val="single" w:sz="4" w:space="0" w:color="auto"/>
            </w:tcBorders>
            <w:vAlign w:val="bottom"/>
          </w:tcPr>
          <w:p w:rsidR="007A1635" w:rsidRPr="008400F4" w:rsidRDefault="00235056" w:rsidP="00E7778B">
            <w:pPr>
              <w:tabs>
                <w:tab w:val="left" w:pos="1210"/>
              </w:tabs>
              <w:autoSpaceDE w:val="0"/>
              <w:autoSpaceDN w:val="0"/>
              <w:adjustRightInd w:val="0"/>
              <w:jc w:val="right"/>
              <w:rPr>
                <w:color w:val="000000"/>
                <w:lang w:val="tr-TR"/>
              </w:rPr>
            </w:pPr>
            <w:r w:rsidRPr="00235056">
              <w:rPr>
                <w:color w:val="000000"/>
                <w:lang w:val="tr-TR"/>
              </w:rPr>
              <w:t>59.536</w:t>
            </w:r>
          </w:p>
        </w:tc>
        <w:tc>
          <w:tcPr>
            <w:tcW w:w="2603" w:type="dxa"/>
            <w:tcBorders>
              <w:top w:val="single" w:sz="4" w:space="0" w:color="auto"/>
            </w:tcBorders>
            <w:vAlign w:val="bottom"/>
          </w:tcPr>
          <w:p w:rsidR="007A1635" w:rsidRPr="005539C2" w:rsidRDefault="00153A48" w:rsidP="00413EA2">
            <w:pPr>
              <w:tabs>
                <w:tab w:val="left" w:pos="1210"/>
              </w:tabs>
              <w:autoSpaceDE w:val="0"/>
              <w:autoSpaceDN w:val="0"/>
              <w:adjustRightInd w:val="0"/>
              <w:jc w:val="right"/>
              <w:rPr>
                <w:color w:val="000000"/>
                <w:sz w:val="18"/>
                <w:szCs w:val="18"/>
                <w:lang w:val="tr-TR"/>
              </w:rPr>
            </w:pPr>
            <w:r>
              <w:rPr>
                <w:color w:val="000000"/>
                <w:sz w:val="18"/>
                <w:szCs w:val="18"/>
                <w:lang w:val="tr-TR"/>
              </w:rPr>
              <w:t>57.488</w:t>
            </w:r>
          </w:p>
        </w:tc>
      </w:tr>
      <w:tr w:rsidR="007A1635" w:rsidRPr="005539C2" w:rsidTr="00D60C2E">
        <w:tblPrEx>
          <w:tblCellMar>
            <w:right w:w="0" w:type="dxa"/>
          </w:tblCellMar>
        </w:tblPrEx>
        <w:trPr>
          <w:trHeight w:val="218"/>
        </w:trPr>
        <w:tc>
          <w:tcPr>
            <w:tcW w:w="4009" w:type="dxa"/>
            <w:vAlign w:val="bottom"/>
          </w:tcPr>
          <w:p w:rsidR="007A1635" w:rsidRPr="005539C2" w:rsidRDefault="007A1635" w:rsidP="004A128A">
            <w:pPr>
              <w:autoSpaceDE w:val="0"/>
              <w:autoSpaceDN w:val="0"/>
              <w:adjustRightInd w:val="0"/>
              <w:rPr>
                <w:color w:val="000000"/>
                <w:sz w:val="18"/>
                <w:szCs w:val="18"/>
                <w:lang w:val="tr-TR"/>
              </w:rPr>
            </w:pPr>
            <w:r w:rsidRPr="005539C2">
              <w:rPr>
                <w:color w:val="000000"/>
                <w:sz w:val="18"/>
                <w:szCs w:val="18"/>
                <w:lang w:val="tr-TR"/>
              </w:rPr>
              <w:t xml:space="preserve">İMKB Garanti Fonu </w:t>
            </w:r>
            <w:r>
              <w:rPr>
                <w:color w:val="000000"/>
                <w:sz w:val="18"/>
                <w:szCs w:val="18"/>
                <w:lang w:val="tr-TR"/>
              </w:rPr>
              <w:t>-</w:t>
            </w:r>
            <w:r w:rsidRPr="005539C2">
              <w:rPr>
                <w:color w:val="000000"/>
                <w:sz w:val="18"/>
                <w:szCs w:val="18"/>
                <w:lang w:val="tr-TR"/>
              </w:rPr>
              <w:t xml:space="preserve"> Tahvil</w:t>
            </w:r>
          </w:p>
        </w:tc>
        <w:tc>
          <w:tcPr>
            <w:tcW w:w="2602" w:type="dxa"/>
            <w:vAlign w:val="bottom"/>
          </w:tcPr>
          <w:p w:rsidR="007A1635" w:rsidRPr="008400F4" w:rsidRDefault="00235056" w:rsidP="00E7778B">
            <w:pPr>
              <w:tabs>
                <w:tab w:val="left" w:pos="1210"/>
              </w:tabs>
              <w:autoSpaceDE w:val="0"/>
              <w:autoSpaceDN w:val="0"/>
              <w:adjustRightInd w:val="0"/>
              <w:jc w:val="right"/>
              <w:rPr>
                <w:color w:val="000000"/>
                <w:lang w:val="tr-TR"/>
              </w:rPr>
            </w:pPr>
            <w:r w:rsidRPr="00235056">
              <w:rPr>
                <w:color w:val="000000"/>
                <w:lang w:val="tr-TR"/>
              </w:rPr>
              <w:t>71.554</w:t>
            </w:r>
          </w:p>
        </w:tc>
        <w:tc>
          <w:tcPr>
            <w:tcW w:w="2603" w:type="dxa"/>
            <w:vAlign w:val="bottom"/>
          </w:tcPr>
          <w:p w:rsidR="007A1635" w:rsidRPr="005539C2" w:rsidRDefault="00153A48" w:rsidP="00413EA2">
            <w:pPr>
              <w:tabs>
                <w:tab w:val="left" w:pos="1210"/>
              </w:tabs>
              <w:autoSpaceDE w:val="0"/>
              <w:autoSpaceDN w:val="0"/>
              <w:adjustRightInd w:val="0"/>
              <w:jc w:val="right"/>
              <w:rPr>
                <w:color w:val="000000"/>
                <w:sz w:val="18"/>
                <w:szCs w:val="18"/>
                <w:lang w:val="tr-TR"/>
              </w:rPr>
            </w:pPr>
            <w:r>
              <w:rPr>
                <w:color w:val="000000"/>
                <w:sz w:val="18"/>
                <w:szCs w:val="18"/>
                <w:lang w:val="tr-TR"/>
              </w:rPr>
              <w:t>69.060</w:t>
            </w:r>
          </w:p>
        </w:tc>
      </w:tr>
      <w:tr w:rsidR="007A1635" w:rsidRPr="005539C2" w:rsidTr="00D60C2E">
        <w:tblPrEx>
          <w:tblCellMar>
            <w:right w:w="0" w:type="dxa"/>
          </w:tblCellMar>
        </w:tblPrEx>
        <w:trPr>
          <w:trHeight w:val="218"/>
        </w:trPr>
        <w:tc>
          <w:tcPr>
            <w:tcW w:w="4009" w:type="dxa"/>
            <w:tcBorders>
              <w:bottom w:val="single" w:sz="4" w:space="0" w:color="auto"/>
            </w:tcBorders>
            <w:vAlign w:val="bottom"/>
          </w:tcPr>
          <w:p w:rsidR="007A1635" w:rsidRPr="005539C2" w:rsidRDefault="007A1635" w:rsidP="004A128A">
            <w:pPr>
              <w:autoSpaceDE w:val="0"/>
              <w:autoSpaceDN w:val="0"/>
              <w:adjustRightInd w:val="0"/>
              <w:rPr>
                <w:color w:val="000000"/>
                <w:sz w:val="18"/>
                <w:szCs w:val="18"/>
                <w:lang w:val="tr-TR"/>
              </w:rPr>
            </w:pPr>
            <w:r w:rsidRPr="005539C2">
              <w:rPr>
                <w:color w:val="000000"/>
                <w:sz w:val="18"/>
                <w:szCs w:val="18"/>
                <w:lang w:val="tr-TR"/>
              </w:rPr>
              <w:t>Diğer</w:t>
            </w:r>
          </w:p>
        </w:tc>
        <w:tc>
          <w:tcPr>
            <w:tcW w:w="2602" w:type="dxa"/>
            <w:tcBorders>
              <w:bottom w:val="single" w:sz="4" w:space="0" w:color="auto"/>
            </w:tcBorders>
            <w:vAlign w:val="bottom"/>
          </w:tcPr>
          <w:p w:rsidR="007A1635" w:rsidRPr="008400F4" w:rsidRDefault="00235056" w:rsidP="00E7778B">
            <w:pPr>
              <w:tabs>
                <w:tab w:val="left" w:pos="1210"/>
              </w:tabs>
              <w:autoSpaceDE w:val="0"/>
              <w:autoSpaceDN w:val="0"/>
              <w:adjustRightInd w:val="0"/>
              <w:jc w:val="right"/>
              <w:rPr>
                <w:color w:val="000000"/>
                <w:lang w:val="tr-TR"/>
              </w:rPr>
            </w:pPr>
            <w:r w:rsidRPr="00235056">
              <w:rPr>
                <w:color w:val="000000"/>
                <w:lang w:val="tr-TR"/>
              </w:rPr>
              <w:t>28.508</w:t>
            </w:r>
          </w:p>
        </w:tc>
        <w:tc>
          <w:tcPr>
            <w:tcW w:w="2603" w:type="dxa"/>
            <w:tcBorders>
              <w:bottom w:val="single" w:sz="4" w:space="0" w:color="auto"/>
            </w:tcBorders>
            <w:vAlign w:val="bottom"/>
          </w:tcPr>
          <w:p w:rsidR="007A1635" w:rsidRPr="005539C2" w:rsidRDefault="00153A48" w:rsidP="00413EA2">
            <w:pPr>
              <w:tabs>
                <w:tab w:val="left" w:pos="1210"/>
              </w:tabs>
              <w:autoSpaceDE w:val="0"/>
              <w:autoSpaceDN w:val="0"/>
              <w:adjustRightInd w:val="0"/>
              <w:jc w:val="right"/>
              <w:rPr>
                <w:color w:val="000000"/>
                <w:sz w:val="18"/>
                <w:szCs w:val="18"/>
                <w:lang w:val="tr-TR"/>
              </w:rPr>
            </w:pPr>
            <w:r>
              <w:rPr>
                <w:color w:val="000000"/>
                <w:sz w:val="18"/>
                <w:szCs w:val="18"/>
                <w:lang w:val="tr-TR"/>
              </w:rPr>
              <w:t>29.176</w:t>
            </w:r>
          </w:p>
        </w:tc>
      </w:tr>
      <w:tr w:rsidR="007A1635" w:rsidRPr="005539C2" w:rsidTr="00D60C2E">
        <w:tblPrEx>
          <w:tblCellMar>
            <w:right w:w="0" w:type="dxa"/>
          </w:tblCellMar>
        </w:tblPrEx>
        <w:trPr>
          <w:trHeight w:val="218"/>
        </w:trPr>
        <w:tc>
          <w:tcPr>
            <w:tcW w:w="4009" w:type="dxa"/>
            <w:tcBorders>
              <w:top w:val="single" w:sz="4" w:space="0" w:color="auto"/>
              <w:bottom w:val="single" w:sz="12" w:space="0" w:color="auto"/>
            </w:tcBorders>
            <w:vAlign w:val="bottom"/>
          </w:tcPr>
          <w:p w:rsidR="007A1635" w:rsidRPr="005539C2" w:rsidRDefault="007A1635" w:rsidP="004A128A">
            <w:pPr>
              <w:autoSpaceDE w:val="0"/>
              <w:autoSpaceDN w:val="0"/>
              <w:adjustRightInd w:val="0"/>
              <w:rPr>
                <w:b/>
                <w:bCs/>
                <w:color w:val="000000"/>
                <w:sz w:val="18"/>
                <w:szCs w:val="18"/>
                <w:lang w:val="tr-TR"/>
              </w:rPr>
            </w:pPr>
            <w:r w:rsidRPr="005539C2">
              <w:rPr>
                <w:b/>
                <w:bCs/>
                <w:color w:val="000000"/>
                <w:sz w:val="18"/>
                <w:szCs w:val="18"/>
                <w:lang w:val="tr-TR"/>
              </w:rPr>
              <w:t>Toplam</w:t>
            </w:r>
          </w:p>
        </w:tc>
        <w:tc>
          <w:tcPr>
            <w:tcW w:w="2602" w:type="dxa"/>
            <w:tcBorders>
              <w:top w:val="single" w:sz="4" w:space="0" w:color="auto"/>
              <w:bottom w:val="single" w:sz="12" w:space="0" w:color="auto"/>
            </w:tcBorders>
            <w:vAlign w:val="bottom"/>
          </w:tcPr>
          <w:p w:rsidR="007A1635" w:rsidRPr="008400F4" w:rsidRDefault="00235056" w:rsidP="00E7778B">
            <w:pPr>
              <w:tabs>
                <w:tab w:val="left" w:pos="1210"/>
              </w:tabs>
              <w:autoSpaceDE w:val="0"/>
              <w:autoSpaceDN w:val="0"/>
              <w:adjustRightInd w:val="0"/>
              <w:jc w:val="right"/>
              <w:rPr>
                <w:b/>
                <w:color w:val="000000"/>
                <w:lang w:val="tr-TR"/>
              </w:rPr>
            </w:pPr>
            <w:r w:rsidRPr="00235056">
              <w:rPr>
                <w:b/>
                <w:color w:val="000000"/>
                <w:lang w:val="tr-TR"/>
              </w:rPr>
              <w:t>159.598</w:t>
            </w:r>
          </w:p>
        </w:tc>
        <w:tc>
          <w:tcPr>
            <w:tcW w:w="2603" w:type="dxa"/>
            <w:tcBorders>
              <w:top w:val="single" w:sz="4" w:space="0" w:color="auto"/>
              <w:bottom w:val="single" w:sz="12" w:space="0" w:color="auto"/>
            </w:tcBorders>
            <w:vAlign w:val="bottom"/>
          </w:tcPr>
          <w:p w:rsidR="007A1635" w:rsidRPr="005539C2" w:rsidRDefault="00153A48" w:rsidP="00413EA2">
            <w:pPr>
              <w:tabs>
                <w:tab w:val="left" w:pos="1210"/>
              </w:tabs>
              <w:autoSpaceDE w:val="0"/>
              <w:autoSpaceDN w:val="0"/>
              <w:adjustRightInd w:val="0"/>
              <w:jc w:val="right"/>
              <w:rPr>
                <w:b/>
                <w:color w:val="000000"/>
                <w:sz w:val="18"/>
                <w:szCs w:val="18"/>
                <w:lang w:val="tr-TR"/>
              </w:rPr>
            </w:pPr>
            <w:r>
              <w:rPr>
                <w:b/>
                <w:color w:val="000000"/>
                <w:sz w:val="18"/>
                <w:szCs w:val="18"/>
                <w:lang w:val="tr-TR"/>
              </w:rPr>
              <w:t>155.724</w:t>
            </w:r>
          </w:p>
        </w:tc>
      </w:tr>
      <w:bookmarkEnd w:id="27"/>
    </w:tbl>
    <w:p w:rsidR="000D38B2" w:rsidRPr="00412D72" w:rsidRDefault="000D38B2" w:rsidP="000D38B2">
      <w:pPr>
        <w:autoSpaceDE w:val="0"/>
        <w:autoSpaceDN w:val="0"/>
        <w:adjustRightInd w:val="0"/>
        <w:jc w:val="both"/>
        <w:rPr>
          <w:rFonts w:eastAsia="Arial Unicode MS"/>
          <w:lang w:val="tr-TR"/>
        </w:rPr>
      </w:pPr>
    </w:p>
    <w:p w:rsidR="00960FD7" w:rsidRPr="00412D72" w:rsidRDefault="00960FD7" w:rsidP="00960FD7">
      <w:pPr>
        <w:autoSpaceDE w:val="0"/>
        <w:autoSpaceDN w:val="0"/>
        <w:adjustRightInd w:val="0"/>
        <w:ind w:left="851"/>
        <w:jc w:val="both"/>
        <w:rPr>
          <w:rFonts w:eastAsia="Arial Unicode MS"/>
          <w:bCs/>
          <w:lang w:val="tr-TR"/>
        </w:rPr>
      </w:pPr>
      <w:r w:rsidRPr="00412D72">
        <w:rPr>
          <w:rFonts w:eastAsia="Arial Unicode MS"/>
          <w:bCs/>
          <w:lang w:val="tr-TR"/>
        </w:rPr>
        <w:t xml:space="preserve">Banka’nın en önemli pasif kalemi muhtelif borçlar olup, </w:t>
      </w:r>
      <w:r w:rsidR="008526AE" w:rsidRPr="00412D72">
        <w:rPr>
          <w:rFonts w:eastAsia="Arial Unicode MS"/>
          <w:bCs/>
          <w:lang w:val="tr-TR"/>
        </w:rPr>
        <w:t>detayı</w:t>
      </w:r>
      <w:r w:rsidRPr="00412D72">
        <w:rPr>
          <w:rFonts w:eastAsia="Arial Unicode MS"/>
          <w:bCs/>
          <w:lang w:val="tr-TR"/>
        </w:rPr>
        <w:t xml:space="preserve"> aşağıdaki gibidir:</w:t>
      </w:r>
    </w:p>
    <w:p w:rsidR="007B0859" w:rsidRPr="00412D72" w:rsidRDefault="007B0859" w:rsidP="00BE6BB4">
      <w:pPr>
        <w:autoSpaceDE w:val="0"/>
        <w:autoSpaceDN w:val="0"/>
        <w:adjustRightInd w:val="0"/>
        <w:jc w:val="both"/>
        <w:rPr>
          <w:rFonts w:eastAsia="Arial Unicode MS"/>
          <w:bCs/>
          <w:lang w:val="tr-TR"/>
        </w:rPr>
      </w:pPr>
    </w:p>
    <w:tbl>
      <w:tblPr>
        <w:tblW w:w="9200" w:type="dxa"/>
        <w:tblInd w:w="851" w:type="dxa"/>
        <w:tblLayout w:type="fixed"/>
        <w:tblCellMar>
          <w:left w:w="0" w:type="dxa"/>
          <w:right w:w="0" w:type="dxa"/>
        </w:tblCellMar>
        <w:tblLook w:val="0000"/>
      </w:tblPr>
      <w:tblGrid>
        <w:gridCol w:w="3993"/>
        <w:gridCol w:w="1377"/>
        <w:gridCol w:w="1241"/>
        <w:gridCol w:w="1299"/>
        <w:gridCol w:w="1290"/>
      </w:tblGrid>
      <w:tr w:rsidR="007B0859" w:rsidRPr="00894F9B" w:rsidTr="007B0854">
        <w:trPr>
          <w:trHeight w:val="225"/>
        </w:trPr>
        <w:tc>
          <w:tcPr>
            <w:tcW w:w="3993" w:type="dxa"/>
            <w:tcBorders>
              <w:bottom w:val="single" w:sz="4" w:space="0" w:color="auto"/>
            </w:tcBorders>
          </w:tcPr>
          <w:p w:rsidR="007B0859" w:rsidRPr="00894F9B" w:rsidRDefault="007B0859" w:rsidP="008E6EA2">
            <w:pPr>
              <w:ind w:hanging="170"/>
              <w:rPr>
                <w:rFonts w:eastAsia="Arial Unicode MS"/>
                <w:sz w:val="18"/>
                <w:szCs w:val="18"/>
                <w:lang w:val="tr-TR"/>
              </w:rPr>
            </w:pPr>
            <w:r w:rsidRPr="00894F9B">
              <w:rPr>
                <w:sz w:val="18"/>
                <w:szCs w:val="18"/>
                <w:lang w:val="tr-TR"/>
              </w:rPr>
              <w:t> </w:t>
            </w:r>
          </w:p>
        </w:tc>
        <w:tc>
          <w:tcPr>
            <w:tcW w:w="2618" w:type="dxa"/>
            <w:gridSpan w:val="2"/>
            <w:tcBorders>
              <w:bottom w:val="single" w:sz="4" w:space="0" w:color="auto"/>
            </w:tcBorders>
            <w:vAlign w:val="bottom"/>
          </w:tcPr>
          <w:p w:rsidR="007B0859" w:rsidRPr="00894F9B" w:rsidRDefault="007B0859" w:rsidP="00D60C2E">
            <w:pPr>
              <w:ind w:left="72"/>
              <w:jc w:val="center"/>
              <w:rPr>
                <w:rFonts w:eastAsia="Arial Unicode MS"/>
                <w:b/>
                <w:sz w:val="18"/>
                <w:szCs w:val="18"/>
                <w:lang w:val="tr-TR"/>
              </w:rPr>
            </w:pPr>
            <w:r w:rsidRPr="00894F9B">
              <w:rPr>
                <w:b/>
                <w:sz w:val="18"/>
                <w:szCs w:val="18"/>
                <w:lang w:val="tr-TR"/>
              </w:rPr>
              <w:t xml:space="preserve">Cari Dönem </w:t>
            </w:r>
          </w:p>
        </w:tc>
        <w:tc>
          <w:tcPr>
            <w:tcW w:w="2589" w:type="dxa"/>
            <w:gridSpan w:val="2"/>
            <w:tcBorders>
              <w:bottom w:val="single" w:sz="4" w:space="0" w:color="auto"/>
            </w:tcBorders>
            <w:vAlign w:val="bottom"/>
          </w:tcPr>
          <w:p w:rsidR="007B0859" w:rsidRPr="00894F9B" w:rsidRDefault="007B0859" w:rsidP="007F369B">
            <w:pPr>
              <w:tabs>
                <w:tab w:val="right" w:pos="1772"/>
              </w:tabs>
              <w:ind w:left="96" w:right="138"/>
              <w:jc w:val="center"/>
              <w:rPr>
                <w:rFonts w:eastAsia="Arial Unicode MS"/>
                <w:b/>
                <w:sz w:val="18"/>
                <w:szCs w:val="18"/>
                <w:lang w:val="tr-TR"/>
              </w:rPr>
            </w:pPr>
            <w:r w:rsidRPr="00894F9B">
              <w:rPr>
                <w:b/>
                <w:sz w:val="18"/>
                <w:szCs w:val="18"/>
                <w:lang w:val="tr-TR"/>
              </w:rPr>
              <w:t xml:space="preserve">Önceki Dönem </w:t>
            </w:r>
          </w:p>
        </w:tc>
      </w:tr>
      <w:tr w:rsidR="007B0859" w:rsidRPr="00894F9B" w:rsidTr="007B0854">
        <w:trPr>
          <w:trHeight w:val="225"/>
        </w:trPr>
        <w:tc>
          <w:tcPr>
            <w:tcW w:w="3993" w:type="dxa"/>
            <w:tcBorders>
              <w:top w:val="single" w:sz="4" w:space="0" w:color="auto"/>
              <w:bottom w:val="single" w:sz="4" w:space="0" w:color="auto"/>
            </w:tcBorders>
          </w:tcPr>
          <w:p w:rsidR="007B0859" w:rsidRPr="00894F9B" w:rsidRDefault="007B0859" w:rsidP="008E6EA2">
            <w:pPr>
              <w:ind w:hanging="170"/>
              <w:rPr>
                <w:rFonts w:eastAsia="Arial Unicode MS"/>
                <w:sz w:val="18"/>
                <w:szCs w:val="18"/>
                <w:lang w:val="tr-TR"/>
              </w:rPr>
            </w:pPr>
            <w:bookmarkStart w:id="28" w:name="OLE_LINK30"/>
            <w:r w:rsidRPr="00894F9B">
              <w:rPr>
                <w:sz w:val="18"/>
                <w:szCs w:val="18"/>
                <w:lang w:val="tr-TR"/>
              </w:rPr>
              <w:t> </w:t>
            </w:r>
          </w:p>
        </w:tc>
        <w:tc>
          <w:tcPr>
            <w:tcW w:w="1377" w:type="dxa"/>
            <w:tcBorders>
              <w:top w:val="single" w:sz="4" w:space="0" w:color="auto"/>
              <w:bottom w:val="single" w:sz="4" w:space="0" w:color="auto"/>
            </w:tcBorders>
            <w:vAlign w:val="bottom"/>
          </w:tcPr>
          <w:p w:rsidR="007B0859" w:rsidRPr="00894F9B" w:rsidRDefault="007B0859" w:rsidP="008E6EA2">
            <w:pPr>
              <w:jc w:val="right"/>
              <w:rPr>
                <w:rFonts w:eastAsia="Arial Unicode MS"/>
                <w:b/>
                <w:sz w:val="18"/>
                <w:szCs w:val="18"/>
                <w:lang w:val="tr-TR"/>
              </w:rPr>
            </w:pPr>
            <w:r w:rsidRPr="00894F9B">
              <w:rPr>
                <w:b/>
                <w:sz w:val="18"/>
                <w:szCs w:val="18"/>
                <w:lang w:val="tr-TR"/>
              </w:rPr>
              <w:t xml:space="preserve">TP </w:t>
            </w:r>
          </w:p>
        </w:tc>
        <w:tc>
          <w:tcPr>
            <w:tcW w:w="1241" w:type="dxa"/>
            <w:tcBorders>
              <w:top w:val="single" w:sz="4" w:space="0" w:color="auto"/>
              <w:bottom w:val="single" w:sz="4" w:space="0" w:color="auto"/>
            </w:tcBorders>
            <w:vAlign w:val="bottom"/>
          </w:tcPr>
          <w:p w:rsidR="007B0859" w:rsidRPr="00894F9B" w:rsidRDefault="007B0859" w:rsidP="008E6EA2">
            <w:pPr>
              <w:ind w:right="40"/>
              <w:jc w:val="right"/>
              <w:rPr>
                <w:rFonts w:eastAsia="Arial Unicode MS"/>
                <w:b/>
                <w:sz w:val="18"/>
                <w:szCs w:val="18"/>
                <w:lang w:val="tr-TR"/>
              </w:rPr>
            </w:pPr>
            <w:r w:rsidRPr="00894F9B">
              <w:rPr>
                <w:b/>
                <w:sz w:val="18"/>
                <w:szCs w:val="18"/>
                <w:lang w:val="tr-TR"/>
              </w:rPr>
              <w:t xml:space="preserve">YP </w:t>
            </w:r>
          </w:p>
        </w:tc>
        <w:tc>
          <w:tcPr>
            <w:tcW w:w="1299" w:type="dxa"/>
            <w:tcBorders>
              <w:top w:val="single" w:sz="4" w:space="0" w:color="auto"/>
              <w:bottom w:val="single" w:sz="4" w:space="0" w:color="auto"/>
            </w:tcBorders>
            <w:vAlign w:val="bottom"/>
          </w:tcPr>
          <w:p w:rsidR="007B0859" w:rsidRPr="00894F9B" w:rsidRDefault="007B0859" w:rsidP="007A1635">
            <w:pPr>
              <w:jc w:val="right"/>
              <w:rPr>
                <w:b/>
                <w:sz w:val="18"/>
                <w:szCs w:val="18"/>
                <w:lang w:val="tr-TR"/>
              </w:rPr>
            </w:pPr>
            <w:r w:rsidRPr="00894F9B">
              <w:rPr>
                <w:b/>
                <w:sz w:val="18"/>
                <w:szCs w:val="18"/>
                <w:lang w:val="tr-TR"/>
              </w:rPr>
              <w:t xml:space="preserve">TP </w:t>
            </w:r>
          </w:p>
        </w:tc>
        <w:tc>
          <w:tcPr>
            <w:tcW w:w="1290" w:type="dxa"/>
            <w:tcBorders>
              <w:top w:val="single" w:sz="4" w:space="0" w:color="auto"/>
              <w:bottom w:val="single" w:sz="4" w:space="0" w:color="auto"/>
            </w:tcBorders>
            <w:vAlign w:val="bottom"/>
          </w:tcPr>
          <w:p w:rsidR="007B0859" w:rsidRPr="00894F9B" w:rsidRDefault="007B0859" w:rsidP="008E6EA2">
            <w:pPr>
              <w:ind w:right="-7"/>
              <w:jc w:val="right"/>
              <w:rPr>
                <w:rFonts w:eastAsia="Arial Unicode MS"/>
                <w:b/>
                <w:sz w:val="18"/>
                <w:szCs w:val="18"/>
                <w:lang w:val="tr-TR"/>
              </w:rPr>
            </w:pPr>
            <w:r w:rsidRPr="00894F9B">
              <w:rPr>
                <w:b/>
                <w:sz w:val="18"/>
                <w:szCs w:val="18"/>
                <w:lang w:val="tr-TR"/>
              </w:rPr>
              <w:t xml:space="preserve">YP </w:t>
            </w:r>
          </w:p>
        </w:tc>
      </w:tr>
      <w:tr w:rsidR="007A1635" w:rsidRPr="00894F9B" w:rsidTr="007B0854">
        <w:trPr>
          <w:trHeight w:val="225"/>
        </w:trPr>
        <w:tc>
          <w:tcPr>
            <w:tcW w:w="3993" w:type="dxa"/>
            <w:tcBorders>
              <w:top w:val="single" w:sz="4" w:space="0" w:color="auto"/>
            </w:tcBorders>
            <w:tcMar>
              <w:top w:w="0" w:type="dxa"/>
              <w:left w:w="150" w:type="dxa"/>
              <w:bottom w:w="0" w:type="dxa"/>
              <w:right w:w="0" w:type="dxa"/>
            </w:tcMar>
            <w:vAlign w:val="bottom"/>
          </w:tcPr>
          <w:p w:rsidR="007A1635" w:rsidRPr="00894F9B" w:rsidRDefault="007A1635" w:rsidP="008E6EA2">
            <w:pPr>
              <w:tabs>
                <w:tab w:val="left" w:pos="-74"/>
              </w:tabs>
              <w:ind w:hanging="101"/>
              <w:rPr>
                <w:rFonts w:eastAsia="Arial Unicode MS"/>
                <w:sz w:val="18"/>
                <w:szCs w:val="18"/>
                <w:lang w:val="tr-TR"/>
              </w:rPr>
            </w:pPr>
            <w:r w:rsidRPr="00894F9B">
              <w:rPr>
                <w:sz w:val="18"/>
                <w:szCs w:val="18"/>
                <w:lang w:val="tr-TR"/>
              </w:rPr>
              <w:t>Alınan Nakdi Teminatlar</w:t>
            </w:r>
          </w:p>
        </w:tc>
        <w:tc>
          <w:tcPr>
            <w:tcW w:w="1377" w:type="dxa"/>
            <w:tcBorders>
              <w:top w:val="single" w:sz="4" w:space="0" w:color="auto"/>
            </w:tcBorders>
            <w:vAlign w:val="bottom"/>
          </w:tcPr>
          <w:p w:rsidR="007A1635" w:rsidRPr="00894F9B" w:rsidRDefault="00235056" w:rsidP="00EE0261">
            <w:pPr>
              <w:tabs>
                <w:tab w:val="right" w:pos="1737"/>
              </w:tabs>
              <w:ind w:left="207" w:right="-407"/>
              <w:jc w:val="center"/>
              <w:rPr>
                <w:rFonts w:eastAsia="Arial Unicode MS"/>
                <w:sz w:val="18"/>
                <w:szCs w:val="18"/>
                <w:lang w:val="tr-TR"/>
              </w:rPr>
            </w:pPr>
            <w:r w:rsidRPr="00894F9B">
              <w:rPr>
                <w:rFonts w:eastAsia="Arial Unicode MS"/>
                <w:sz w:val="18"/>
                <w:szCs w:val="18"/>
                <w:lang w:val="tr-TR"/>
              </w:rPr>
              <w:t>1.842.218</w:t>
            </w:r>
          </w:p>
        </w:tc>
        <w:tc>
          <w:tcPr>
            <w:tcW w:w="1241" w:type="dxa"/>
            <w:tcBorders>
              <w:top w:val="single" w:sz="4" w:space="0" w:color="auto"/>
            </w:tcBorders>
            <w:vAlign w:val="bottom"/>
          </w:tcPr>
          <w:p w:rsidR="007A1635" w:rsidRPr="00894F9B" w:rsidRDefault="00235056" w:rsidP="00D13421">
            <w:pPr>
              <w:ind w:right="25"/>
              <w:jc w:val="right"/>
              <w:rPr>
                <w:rFonts w:eastAsia="Arial Unicode MS"/>
                <w:sz w:val="18"/>
                <w:szCs w:val="18"/>
                <w:lang w:val="tr-TR"/>
              </w:rPr>
            </w:pPr>
            <w:r w:rsidRPr="00894F9B">
              <w:rPr>
                <w:rFonts w:eastAsia="Arial Unicode MS"/>
                <w:sz w:val="18"/>
                <w:szCs w:val="18"/>
                <w:lang w:val="tr-TR"/>
              </w:rPr>
              <w:t>170.490</w:t>
            </w:r>
          </w:p>
        </w:tc>
        <w:tc>
          <w:tcPr>
            <w:tcW w:w="1299" w:type="dxa"/>
            <w:tcBorders>
              <w:top w:val="single" w:sz="4" w:space="0" w:color="auto"/>
            </w:tcBorders>
            <w:vAlign w:val="bottom"/>
          </w:tcPr>
          <w:p w:rsidR="007A1635" w:rsidRPr="00894F9B" w:rsidRDefault="007A1635" w:rsidP="0045566C">
            <w:pPr>
              <w:ind w:right="-419"/>
              <w:jc w:val="center"/>
              <w:rPr>
                <w:rFonts w:eastAsia="Arial Unicode MS"/>
                <w:lang w:val="tr-TR"/>
              </w:rPr>
            </w:pPr>
            <w:r w:rsidRPr="00894F9B">
              <w:rPr>
                <w:rFonts w:eastAsia="Arial Unicode MS"/>
                <w:lang w:val="tr-TR"/>
              </w:rPr>
              <w:t>1.223.203</w:t>
            </w:r>
          </w:p>
        </w:tc>
        <w:tc>
          <w:tcPr>
            <w:tcW w:w="1290" w:type="dxa"/>
            <w:tcBorders>
              <w:top w:val="single" w:sz="4" w:space="0" w:color="auto"/>
            </w:tcBorders>
            <w:vAlign w:val="bottom"/>
          </w:tcPr>
          <w:p w:rsidR="007A1635" w:rsidRPr="00894F9B" w:rsidRDefault="007A1635" w:rsidP="00E7778B">
            <w:pPr>
              <w:ind w:right="25"/>
              <w:jc w:val="right"/>
              <w:rPr>
                <w:rFonts w:eastAsia="Arial Unicode MS"/>
                <w:lang w:val="tr-TR"/>
              </w:rPr>
            </w:pPr>
            <w:r w:rsidRPr="00894F9B">
              <w:rPr>
                <w:rFonts w:eastAsia="Arial Unicode MS"/>
                <w:lang w:val="tr-TR"/>
              </w:rPr>
              <w:t>126.462</w:t>
            </w:r>
          </w:p>
        </w:tc>
      </w:tr>
      <w:tr w:rsidR="007A1635" w:rsidRPr="00894F9B" w:rsidTr="007B0854">
        <w:trPr>
          <w:trHeight w:val="225"/>
        </w:trPr>
        <w:tc>
          <w:tcPr>
            <w:tcW w:w="3993" w:type="dxa"/>
            <w:tcMar>
              <w:top w:w="0" w:type="dxa"/>
              <w:left w:w="150" w:type="dxa"/>
              <w:bottom w:w="0" w:type="dxa"/>
              <w:right w:w="0" w:type="dxa"/>
            </w:tcMar>
            <w:vAlign w:val="bottom"/>
          </w:tcPr>
          <w:p w:rsidR="007A1635" w:rsidRPr="00894F9B" w:rsidRDefault="00153A48" w:rsidP="008E6EA2">
            <w:pPr>
              <w:ind w:hanging="119"/>
              <w:rPr>
                <w:rFonts w:eastAsia="Arial Unicode MS"/>
                <w:sz w:val="18"/>
                <w:szCs w:val="18"/>
                <w:lang w:val="tr-TR"/>
              </w:rPr>
            </w:pPr>
            <w:r w:rsidRPr="00894F9B">
              <w:rPr>
                <w:sz w:val="18"/>
                <w:szCs w:val="18"/>
                <w:lang w:val="tr-TR"/>
              </w:rPr>
              <w:t>Üyelerin Alacakları</w:t>
            </w:r>
            <w:r w:rsidR="007A1635" w:rsidRPr="00894F9B">
              <w:rPr>
                <w:sz w:val="18"/>
                <w:szCs w:val="18"/>
                <w:lang w:val="tr-TR"/>
              </w:rPr>
              <w:t xml:space="preserve"> </w:t>
            </w:r>
          </w:p>
        </w:tc>
        <w:tc>
          <w:tcPr>
            <w:tcW w:w="1377" w:type="dxa"/>
            <w:vAlign w:val="bottom"/>
          </w:tcPr>
          <w:p w:rsidR="007A1635" w:rsidRPr="00894F9B" w:rsidRDefault="00235056" w:rsidP="00EE0261">
            <w:pPr>
              <w:ind w:left="287"/>
              <w:jc w:val="right"/>
              <w:rPr>
                <w:rFonts w:eastAsia="Arial Unicode MS"/>
                <w:sz w:val="18"/>
                <w:szCs w:val="18"/>
                <w:lang w:val="tr-TR"/>
              </w:rPr>
            </w:pPr>
            <w:r w:rsidRPr="00894F9B">
              <w:rPr>
                <w:rFonts w:eastAsia="Arial Unicode MS"/>
                <w:sz w:val="18"/>
                <w:szCs w:val="18"/>
                <w:lang w:val="tr-TR"/>
              </w:rPr>
              <w:t>92.149</w:t>
            </w:r>
          </w:p>
        </w:tc>
        <w:tc>
          <w:tcPr>
            <w:tcW w:w="1241" w:type="dxa"/>
            <w:vAlign w:val="bottom"/>
          </w:tcPr>
          <w:p w:rsidR="007A1635" w:rsidRPr="00894F9B" w:rsidRDefault="00235056" w:rsidP="00D13421">
            <w:pPr>
              <w:ind w:right="25"/>
              <w:jc w:val="right"/>
              <w:rPr>
                <w:rFonts w:eastAsia="Arial Unicode MS"/>
                <w:sz w:val="18"/>
                <w:szCs w:val="18"/>
                <w:lang w:val="tr-TR"/>
              </w:rPr>
            </w:pPr>
            <w:r w:rsidRPr="00894F9B">
              <w:rPr>
                <w:rFonts w:eastAsia="Arial Unicode MS"/>
                <w:sz w:val="18"/>
                <w:szCs w:val="18"/>
                <w:lang w:val="tr-TR"/>
              </w:rPr>
              <w:t>8.324</w:t>
            </w:r>
          </w:p>
        </w:tc>
        <w:tc>
          <w:tcPr>
            <w:tcW w:w="1299" w:type="dxa"/>
            <w:vAlign w:val="bottom"/>
          </w:tcPr>
          <w:p w:rsidR="007A1635" w:rsidRPr="00894F9B" w:rsidRDefault="007A1635" w:rsidP="0045566C">
            <w:pPr>
              <w:ind w:left="-114" w:right="-752"/>
              <w:jc w:val="center"/>
              <w:rPr>
                <w:rFonts w:eastAsia="Arial Unicode MS"/>
                <w:lang w:val="tr-TR"/>
              </w:rPr>
            </w:pPr>
            <w:r w:rsidRPr="00894F9B">
              <w:rPr>
                <w:rFonts w:eastAsia="Arial Unicode MS"/>
                <w:lang w:val="tr-TR"/>
              </w:rPr>
              <w:t>67.846</w:t>
            </w:r>
          </w:p>
        </w:tc>
        <w:tc>
          <w:tcPr>
            <w:tcW w:w="1290" w:type="dxa"/>
            <w:vAlign w:val="bottom"/>
          </w:tcPr>
          <w:p w:rsidR="007A1635" w:rsidRPr="00894F9B" w:rsidRDefault="007A1635" w:rsidP="00E7778B">
            <w:pPr>
              <w:ind w:right="25"/>
              <w:jc w:val="right"/>
              <w:rPr>
                <w:rFonts w:eastAsia="Arial Unicode MS"/>
                <w:lang w:val="tr-TR"/>
              </w:rPr>
            </w:pPr>
            <w:r w:rsidRPr="00894F9B">
              <w:rPr>
                <w:rFonts w:eastAsia="Arial Unicode MS"/>
                <w:lang w:val="tr-TR"/>
              </w:rPr>
              <w:t>2.700</w:t>
            </w:r>
          </w:p>
        </w:tc>
      </w:tr>
      <w:tr w:rsidR="007A1635" w:rsidRPr="00894F9B" w:rsidTr="007B0854">
        <w:trPr>
          <w:trHeight w:val="225"/>
        </w:trPr>
        <w:tc>
          <w:tcPr>
            <w:tcW w:w="3993" w:type="dxa"/>
            <w:tcMar>
              <w:top w:w="0" w:type="dxa"/>
              <w:left w:w="150" w:type="dxa"/>
              <w:bottom w:w="0" w:type="dxa"/>
              <w:right w:w="0" w:type="dxa"/>
            </w:tcMar>
            <w:vAlign w:val="bottom"/>
          </w:tcPr>
          <w:p w:rsidR="007A1635" w:rsidRPr="00894F9B" w:rsidRDefault="007A1635" w:rsidP="009E3193">
            <w:pPr>
              <w:ind w:hanging="101"/>
              <w:rPr>
                <w:rFonts w:eastAsia="Arial Unicode MS"/>
                <w:sz w:val="18"/>
                <w:szCs w:val="18"/>
                <w:lang w:val="tr-TR"/>
              </w:rPr>
            </w:pPr>
            <w:r w:rsidRPr="00894F9B">
              <w:rPr>
                <w:sz w:val="18"/>
                <w:szCs w:val="18"/>
                <w:lang w:val="tr-TR"/>
              </w:rPr>
              <w:t>Ortakların Temettü Alacakları</w:t>
            </w:r>
          </w:p>
        </w:tc>
        <w:tc>
          <w:tcPr>
            <w:tcW w:w="1377" w:type="dxa"/>
            <w:vAlign w:val="bottom"/>
          </w:tcPr>
          <w:p w:rsidR="007A1635" w:rsidRPr="00894F9B" w:rsidRDefault="00235056" w:rsidP="009E3193">
            <w:pPr>
              <w:jc w:val="right"/>
              <w:rPr>
                <w:rFonts w:eastAsia="Arial Unicode MS"/>
                <w:sz w:val="18"/>
                <w:szCs w:val="18"/>
                <w:lang w:val="tr-TR"/>
              </w:rPr>
            </w:pPr>
            <w:r w:rsidRPr="00894F9B">
              <w:rPr>
                <w:rFonts w:eastAsia="Arial Unicode MS"/>
                <w:sz w:val="18"/>
                <w:szCs w:val="18"/>
                <w:lang w:val="tr-TR"/>
              </w:rPr>
              <w:t>-</w:t>
            </w:r>
          </w:p>
        </w:tc>
        <w:tc>
          <w:tcPr>
            <w:tcW w:w="1241" w:type="dxa"/>
            <w:vAlign w:val="bottom"/>
          </w:tcPr>
          <w:p w:rsidR="007A1635" w:rsidRPr="00894F9B" w:rsidRDefault="00235056" w:rsidP="009E3193">
            <w:pPr>
              <w:ind w:right="25"/>
              <w:jc w:val="right"/>
              <w:rPr>
                <w:rFonts w:eastAsia="Arial Unicode MS"/>
                <w:sz w:val="18"/>
                <w:szCs w:val="18"/>
                <w:lang w:val="tr-TR"/>
              </w:rPr>
            </w:pPr>
            <w:r w:rsidRPr="00894F9B">
              <w:rPr>
                <w:rFonts w:eastAsia="Arial Unicode MS"/>
                <w:sz w:val="18"/>
                <w:szCs w:val="18"/>
                <w:lang w:val="tr-TR"/>
              </w:rPr>
              <w:t>-</w:t>
            </w:r>
          </w:p>
        </w:tc>
        <w:tc>
          <w:tcPr>
            <w:tcW w:w="1299" w:type="dxa"/>
            <w:vAlign w:val="bottom"/>
          </w:tcPr>
          <w:p w:rsidR="007A1635" w:rsidRPr="00894F9B" w:rsidRDefault="007A1635" w:rsidP="0045566C">
            <w:pPr>
              <w:ind w:right="-1139"/>
              <w:jc w:val="center"/>
              <w:rPr>
                <w:rFonts w:eastAsia="Arial Unicode MS"/>
                <w:lang w:val="tr-TR"/>
              </w:rPr>
            </w:pPr>
            <w:r w:rsidRPr="00894F9B">
              <w:rPr>
                <w:rFonts w:eastAsia="Arial Unicode MS"/>
                <w:lang w:val="tr-TR"/>
              </w:rPr>
              <w:t>-</w:t>
            </w:r>
          </w:p>
        </w:tc>
        <w:tc>
          <w:tcPr>
            <w:tcW w:w="1290" w:type="dxa"/>
            <w:vAlign w:val="bottom"/>
          </w:tcPr>
          <w:p w:rsidR="007A1635" w:rsidRPr="00894F9B" w:rsidRDefault="007A1635" w:rsidP="00E7778B">
            <w:pPr>
              <w:ind w:right="25"/>
              <w:jc w:val="right"/>
              <w:rPr>
                <w:rFonts w:eastAsia="Arial Unicode MS"/>
                <w:lang w:val="tr-TR"/>
              </w:rPr>
            </w:pPr>
            <w:r w:rsidRPr="00894F9B">
              <w:rPr>
                <w:rFonts w:eastAsia="Arial Unicode MS"/>
                <w:lang w:val="tr-TR"/>
              </w:rPr>
              <w:t>-</w:t>
            </w:r>
          </w:p>
        </w:tc>
      </w:tr>
      <w:tr w:rsidR="007A1635" w:rsidRPr="00894F9B" w:rsidTr="007B0854">
        <w:trPr>
          <w:trHeight w:val="225"/>
        </w:trPr>
        <w:tc>
          <w:tcPr>
            <w:tcW w:w="3993" w:type="dxa"/>
            <w:tcBorders>
              <w:bottom w:val="single" w:sz="4" w:space="0" w:color="auto"/>
            </w:tcBorders>
            <w:vAlign w:val="bottom"/>
          </w:tcPr>
          <w:p w:rsidR="007A1635" w:rsidRPr="00894F9B" w:rsidRDefault="007A1635" w:rsidP="00BC124C">
            <w:pPr>
              <w:ind w:firstLine="49"/>
              <w:rPr>
                <w:rFonts w:eastAsia="Arial Unicode MS"/>
                <w:bCs/>
                <w:sz w:val="18"/>
                <w:szCs w:val="18"/>
                <w:lang w:val="tr-TR"/>
              </w:rPr>
            </w:pPr>
            <w:r w:rsidRPr="00894F9B">
              <w:rPr>
                <w:rFonts w:eastAsia="Arial Unicode MS"/>
                <w:bCs/>
                <w:sz w:val="18"/>
                <w:szCs w:val="18"/>
                <w:lang w:val="tr-TR"/>
              </w:rPr>
              <w:t>Gider Reeskontları</w:t>
            </w:r>
            <w:r w:rsidR="006D0DAA" w:rsidRPr="00894F9B">
              <w:rPr>
                <w:rFonts w:eastAsia="Arial Unicode MS"/>
                <w:bCs/>
                <w:sz w:val="18"/>
                <w:szCs w:val="18"/>
                <w:lang w:val="tr-TR"/>
              </w:rPr>
              <w:t>(*)</w:t>
            </w:r>
          </w:p>
        </w:tc>
        <w:tc>
          <w:tcPr>
            <w:tcW w:w="1377" w:type="dxa"/>
            <w:tcBorders>
              <w:bottom w:val="single" w:sz="4" w:space="0" w:color="auto"/>
            </w:tcBorders>
            <w:vAlign w:val="bottom"/>
          </w:tcPr>
          <w:p w:rsidR="007A1635" w:rsidRPr="00894F9B" w:rsidRDefault="00235056" w:rsidP="00EE0261">
            <w:pPr>
              <w:jc w:val="right"/>
              <w:rPr>
                <w:rFonts w:eastAsia="Arial Unicode MS"/>
                <w:bCs/>
                <w:sz w:val="18"/>
                <w:szCs w:val="18"/>
                <w:lang w:val="tr-TR"/>
              </w:rPr>
            </w:pPr>
            <w:r w:rsidRPr="00894F9B">
              <w:rPr>
                <w:rFonts w:eastAsia="Arial Unicode MS"/>
                <w:bCs/>
                <w:sz w:val="18"/>
                <w:szCs w:val="18"/>
                <w:lang w:val="tr-TR"/>
              </w:rPr>
              <w:t>3.237</w:t>
            </w:r>
          </w:p>
        </w:tc>
        <w:tc>
          <w:tcPr>
            <w:tcW w:w="1241" w:type="dxa"/>
            <w:tcBorders>
              <w:bottom w:val="single" w:sz="4" w:space="0" w:color="auto"/>
            </w:tcBorders>
            <w:noWrap/>
            <w:vAlign w:val="bottom"/>
          </w:tcPr>
          <w:p w:rsidR="007A1635" w:rsidRPr="00894F9B" w:rsidRDefault="00235056" w:rsidP="00D13421">
            <w:pPr>
              <w:ind w:right="25"/>
              <w:jc w:val="right"/>
              <w:rPr>
                <w:rFonts w:eastAsia="Arial Unicode MS"/>
                <w:bCs/>
                <w:sz w:val="18"/>
                <w:szCs w:val="18"/>
                <w:lang w:val="tr-TR"/>
              </w:rPr>
            </w:pPr>
            <w:r w:rsidRPr="00894F9B">
              <w:rPr>
                <w:rFonts w:eastAsia="Arial Unicode MS"/>
                <w:bCs/>
                <w:sz w:val="18"/>
                <w:szCs w:val="18"/>
                <w:lang w:val="tr-TR"/>
              </w:rPr>
              <w:t>-</w:t>
            </w:r>
          </w:p>
        </w:tc>
        <w:tc>
          <w:tcPr>
            <w:tcW w:w="1299" w:type="dxa"/>
            <w:tcBorders>
              <w:bottom w:val="single" w:sz="4" w:space="0" w:color="auto"/>
            </w:tcBorders>
            <w:noWrap/>
            <w:vAlign w:val="bottom"/>
          </w:tcPr>
          <w:p w:rsidR="007A1635" w:rsidRPr="00894F9B" w:rsidRDefault="00EB5034" w:rsidP="0045566C">
            <w:pPr>
              <w:ind w:right="-932"/>
              <w:jc w:val="center"/>
              <w:rPr>
                <w:rFonts w:eastAsia="Arial Unicode MS"/>
                <w:bCs/>
                <w:lang w:val="tr-TR"/>
              </w:rPr>
            </w:pPr>
            <w:r w:rsidRPr="00894F9B">
              <w:rPr>
                <w:rFonts w:eastAsia="Arial Unicode MS"/>
                <w:bCs/>
                <w:lang w:val="tr-TR"/>
              </w:rPr>
              <w:t>385</w:t>
            </w:r>
          </w:p>
        </w:tc>
        <w:tc>
          <w:tcPr>
            <w:tcW w:w="1290" w:type="dxa"/>
            <w:tcBorders>
              <w:bottom w:val="single" w:sz="4" w:space="0" w:color="auto"/>
            </w:tcBorders>
            <w:noWrap/>
            <w:vAlign w:val="bottom"/>
          </w:tcPr>
          <w:p w:rsidR="007A1635" w:rsidRPr="00894F9B" w:rsidRDefault="004D17B6" w:rsidP="00E7778B">
            <w:pPr>
              <w:ind w:right="25"/>
              <w:jc w:val="right"/>
              <w:rPr>
                <w:rFonts w:eastAsia="Arial Unicode MS"/>
                <w:bCs/>
                <w:lang w:val="tr-TR"/>
              </w:rPr>
            </w:pPr>
            <w:r w:rsidRPr="00894F9B">
              <w:rPr>
                <w:rFonts w:eastAsia="Arial Unicode MS"/>
                <w:bCs/>
                <w:lang w:val="tr-TR"/>
              </w:rPr>
              <w:t>-</w:t>
            </w:r>
          </w:p>
        </w:tc>
      </w:tr>
      <w:tr w:rsidR="007A1635" w:rsidRPr="00894F9B" w:rsidTr="007B0854">
        <w:trPr>
          <w:trHeight w:val="225"/>
        </w:trPr>
        <w:tc>
          <w:tcPr>
            <w:tcW w:w="3993" w:type="dxa"/>
            <w:tcBorders>
              <w:top w:val="single" w:sz="4" w:space="0" w:color="auto"/>
              <w:bottom w:val="single" w:sz="12" w:space="0" w:color="auto"/>
            </w:tcBorders>
            <w:vAlign w:val="bottom"/>
          </w:tcPr>
          <w:p w:rsidR="007A1635" w:rsidRPr="00894F9B" w:rsidRDefault="007A1635" w:rsidP="008E6EA2">
            <w:pPr>
              <w:rPr>
                <w:b/>
                <w:bCs/>
                <w:sz w:val="18"/>
                <w:szCs w:val="18"/>
                <w:lang w:val="tr-TR"/>
              </w:rPr>
            </w:pPr>
            <w:r w:rsidRPr="00894F9B">
              <w:rPr>
                <w:b/>
                <w:bCs/>
                <w:sz w:val="18"/>
                <w:szCs w:val="18"/>
                <w:lang w:val="tr-TR"/>
              </w:rPr>
              <w:t>Toplam</w:t>
            </w:r>
          </w:p>
        </w:tc>
        <w:tc>
          <w:tcPr>
            <w:tcW w:w="1377" w:type="dxa"/>
            <w:tcBorders>
              <w:top w:val="single" w:sz="4" w:space="0" w:color="auto"/>
              <w:bottom w:val="single" w:sz="12" w:space="0" w:color="auto"/>
            </w:tcBorders>
            <w:vAlign w:val="bottom"/>
          </w:tcPr>
          <w:p w:rsidR="007A1635" w:rsidRPr="00894F9B" w:rsidRDefault="00235056" w:rsidP="00EE0261">
            <w:pPr>
              <w:jc w:val="right"/>
              <w:rPr>
                <w:rFonts w:eastAsia="Arial Unicode MS"/>
                <w:b/>
                <w:bCs/>
                <w:sz w:val="18"/>
                <w:szCs w:val="18"/>
                <w:lang w:val="tr-TR"/>
              </w:rPr>
            </w:pPr>
            <w:r w:rsidRPr="00894F9B">
              <w:rPr>
                <w:rFonts w:eastAsia="Arial Unicode MS"/>
                <w:b/>
                <w:bCs/>
                <w:sz w:val="18"/>
                <w:szCs w:val="18"/>
                <w:lang w:val="tr-TR"/>
              </w:rPr>
              <w:t>1.937.604</w:t>
            </w:r>
          </w:p>
        </w:tc>
        <w:tc>
          <w:tcPr>
            <w:tcW w:w="1241" w:type="dxa"/>
            <w:tcBorders>
              <w:top w:val="single" w:sz="4" w:space="0" w:color="auto"/>
              <w:bottom w:val="single" w:sz="12" w:space="0" w:color="auto"/>
            </w:tcBorders>
            <w:noWrap/>
            <w:vAlign w:val="bottom"/>
          </w:tcPr>
          <w:p w:rsidR="007A1635" w:rsidRPr="00894F9B" w:rsidRDefault="00235056" w:rsidP="00D13421">
            <w:pPr>
              <w:ind w:right="25"/>
              <w:jc w:val="right"/>
              <w:rPr>
                <w:rFonts w:eastAsia="Arial Unicode MS"/>
                <w:b/>
                <w:bCs/>
                <w:sz w:val="18"/>
                <w:szCs w:val="18"/>
                <w:lang w:val="tr-TR"/>
              </w:rPr>
            </w:pPr>
            <w:r w:rsidRPr="00894F9B">
              <w:rPr>
                <w:rFonts w:eastAsia="Arial Unicode MS"/>
                <w:b/>
                <w:bCs/>
                <w:sz w:val="18"/>
                <w:szCs w:val="18"/>
                <w:lang w:val="tr-TR"/>
              </w:rPr>
              <w:t>178.814</w:t>
            </w:r>
          </w:p>
        </w:tc>
        <w:tc>
          <w:tcPr>
            <w:tcW w:w="1299" w:type="dxa"/>
            <w:tcBorders>
              <w:top w:val="single" w:sz="4" w:space="0" w:color="auto"/>
              <w:bottom w:val="single" w:sz="12" w:space="0" w:color="auto"/>
            </w:tcBorders>
            <w:noWrap/>
            <w:vAlign w:val="bottom"/>
          </w:tcPr>
          <w:p w:rsidR="007A1635" w:rsidRPr="00894F9B" w:rsidRDefault="007A1635" w:rsidP="0045566C">
            <w:pPr>
              <w:ind w:right="-401"/>
              <w:jc w:val="center"/>
              <w:rPr>
                <w:rFonts w:eastAsia="Arial Unicode MS"/>
                <w:b/>
                <w:lang w:val="tr-TR"/>
              </w:rPr>
            </w:pPr>
            <w:bookmarkStart w:id="29" w:name="OLE_LINK14"/>
            <w:bookmarkStart w:id="30" w:name="OLE_LINK15"/>
            <w:r w:rsidRPr="00894F9B">
              <w:rPr>
                <w:rFonts w:eastAsia="Arial Unicode MS"/>
                <w:b/>
                <w:lang w:val="tr-TR"/>
              </w:rPr>
              <w:t>1.2</w:t>
            </w:r>
            <w:r w:rsidR="00EB5034" w:rsidRPr="00894F9B">
              <w:rPr>
                <w:rFonts w:eastAsia="Arial Unicode MS"/>
                <w:b/>
                <w:lang w:val="tr-TR"/>
              </w:rPr>
              <w:t>91</w:t>
            </w:r>
            <w:r w:rsidRPr="00894F9B">
              <w:rPr>
                <w:rFonts w:eastAsia="Arial Unicode MS"/>
                <w:b/>
                <w:lang w:val="tr-TR"/>
              </w:rPr>
              <w:t>.</w:t>
            </w:r>
            <w:r w:rsidR="00EB5034" w:rsidRPr="00894F9B">
              <w:rPr>
                <w:rFonts w:eastAsia="Arial Unicode MS"/>
                <w:b/>
                <w:lang w:val="tr-TR"/>
              </w:rPr>
              <w:t>434</w:t>
            </w:r>
            <w:bookmarkEnd w:id="29"/>
            <w:bookmarkEnd w:id="30"/>
          </w:p>
        </w:tc>
        <w:tc>
          <w:tcPr>
            <w:tcW w:w="1290" w:type="dxa"/>
            <w:tcBorders>
              <w:top w:val="single" w:sz="4" w:space="0" w:color="auto"/>
              <w:bottom w:val="single" w:sz="12" w:space="0" w:color="auto"/>
            </w:tcBorders>
            <w:noWrap/>
            <w:vAlign w:val="bottom"/>
          </w:tcPr>
          <w:p w:rsidR="007A1635" w:rsidRPr="00894F9B" w:rsidRDefault="007A1635" w:rsidP="004D17B6">
            <w:pPr>
              <w:ind w:right="25"/>
              <w:jc w:val="right"/>
              <w:rPr>
                <w:rFonts w:eastAsia="Arial Unicode MS"/>
                <w:b/>
                <w:lang w:val="tr-TR"/>
              </w:rPr>
            </w:pPr>
            <w:r w:rsidRPr="00894F9B">
              <w:rPr>
                <w:rFonts w:eastAsia="Arial Unicode MS"/>
                <w:b/>
                <w:lang w:val="tr-TR"/>
              </w:rPr>
              <w:t>12</w:t>
            </w:r>
            <w:r w:rsidR="004D17B6" w:rsidRPr="00894F9B">
              <w:rPr>
                <w:rFonts w:eastAsia="Arial Unicode MS"/>
                <w:b/>
                <w:lang w:val="tr-TR"/>
              </w:rPr>
              <w:t>9.162</w:t>
            </w:r>
          </w:p>
        </w:tc>
      </w:tr>
      <w:bookmarkEnd w:id="28"/>
    </w:tbl>
    <w:p w:rsidR="00EE0E3B" w:rsidRPr="0067730D" w:rsidRDefault="00EE0E3B" w:rsidP="009D6D91">
      <w:pPr>
        <w:tabs>
          <w:tab w:val="left" w:pos="851"/>
        </w:tabs>
        <w:jc w:val="both"/>
        <w:rPr>
          <w:rFonts w:eastAsia="Arial Unicode MS"/>
          <w:b/>
          <w:lang w:val="tr-TR"/>
        </w:rPr>
      </w:pPr>
    </w:p>
    <w:p w:rsidR="006D0DAA" w:rsidRPr="00F25874" w:rsidRDefault="006D0DAA" w:rsidP="0045566C">
      <w:pPr>
        <w:tabs>
          <w:tab w:val="left" w:pos="810"/>
          <w:tab w:val="left" w:pos="1260"/>
        </w:tabs>
        <w:ind w:left="1260" w:hanging="360"/>
        <w:jc w:val="both"/>
        <w:rPr>
          <w:rFonts w:eastAsia="Arial Unicode MS"/>
          <w:lang w:val="tr-TR"/>
        </w:rPr>
      </w:pPr>
      <w:r w:rsidRPr="0067730D">
        <w:rPr>
          <w:rFonts w:eastAsia="Arial Unicode MS"/>
          <w:b/>
          <w:lang w:val="tr-TR"/>
        </w:rPr>
        <w:t>(*)</w:t>
      </w:r>
      <w:r w:rsidR="0045566C">
        <w:rPr>
          <w:rFonts w:eastAsia="Arial Unicode MS"/>
          <w:b/>
          <w:lang w:val="tr-TR"/>
        </w:rPr>
        <w:tab/>
      </w:r>
      <w:r w:rsidRPr="0067730D">
        <w:rPr>
          <w:rFonts w:eastAsia="Arial Unicode MS"/>
          <w:lang w:val="tr-TR"/>
        </w:rPr>
        <w:t>Banka’nın 25 Şubat 2011 tarihinde yürürlüğe giren Sermaye Piyasası Kanununun 28. Maddesi uyarınca Sermaye Piyasası Kurumu’na 2012 yılı için ödeyeceği kurul payı gider reeskontundan (SPK Kurul Payı) oluşmaktadır</w:t>
      </w:r>
      <w:r w:rsidRPr="003748D9">
        <w:rPr>
          <w:rFonts w:eastAsia="Arial Unicode MS"/>
          <w:lang w:val="tr-TR"/>
        </w:rPr>
        <w:t>.</w:t>
      </w:r>
    </w:p>
    <w:p w:rsidR="006D0DAA" w:rsidRPr="00412D72" w:rsidRDefault="006D0DAA" w:rsidP="009D6D91">
      <w:pPr>
        <w:tabs>
          <w:tab w:val="left" w:pos="851"/>
        </w:tabs>
        <w:jc w:val="both"/>
        <w:rPr>
          <w:rFonts w:eastAsia="Arial Unicode MS"/>
          <w:b/>
          <w:lang w:val="tr-TR"/>
        </w:rPr>
      </w:pPr>
    </w:p>
    <w:p w:rsidR="00EE0E3B" w:rsidRPr="00412D72" w:rsidRDefault="00EE0E3B" w:rsidP="00EE0E3B">
      <w:pPr>
        <w:tabs>
          <w:tab w:val="left" w:pos="540"/>
        </w:tabs>
        <w:autoSpaceDE w:val="0"/>
        <w:autoSpaceDN w:val="0"/>
        <w:adjustRightInd w:val="0"/>
        <w:jc w:val="both"/>
        <w:rPr>
          <w:rFonts w:eastAsia="Arial Unicode MS"/>
          <w:b/>
          <w:lang w:val="tr-TR"/>
        </w:rPr>
      </w:pPr>
      <w:r w:rsidRPr="00412D72">
        <w:rPr>
          <w:rFonts w:eastAsia="Arial Unicode MS"/>
          <w:b/>
          <w:lang w:val="tr-TR"/>
        </w:rPr>
        <w:br w:type="page"/>
      </w:r>
      <w:r w:rsidRPr="00412D72">
        <w:rPr>
          <w:rFonts w:eastAsia="Arial Unicode MS"/>
          <w:b/>
          <w:lang w:val="tr-TR"/>
        </w:rPr>
        <w:lastRenderedPageBreak/>
        <w:t>KONSOLİDE OLMAYAN FİNANSAL TABLOLARA İLİŞKİN AÇIKLAMA VE DİPNOTLAR (Devamı)</w:t>
      </w:r>
    </w:p>
    <w:p w:rsidR="008E6EA2" w:rsidRPr="00412D72" w:rsidRDefault="008E6EA2" w:rsidP="009D6D91">
      <w:pPr>
        <w:tabs>
          <w:tab w:val="left" w:pos="851"/>
        </w:tabs>
        <w:jc w:val="both"/>
        <w:rPr>
          <w:rFonts w:eastAsia="Arial Unicode MS"/>
          <w:b/>
          <w:lang w:val="tr-TR"/>
        </w:rPr>
      </w:pPr>
    </w:p>
    <w:p w:rsidR="00D3297D" w:rsidRPr="00412D72" w:rsidRDefault="00D3297D" w:rsidP="009D6D91">
      <w:pPr>
        <w:tabs>
          <w:tab w:val="left" w:pos="851"/>
        </w:tabs>
        <w:jc w:val="both"/>
        <w:rPr>
          <w:rFonts w:eastAsia="Arial Unicode MS"/>
          <w:b/>
          <w:bCs/>
          <w:lang w:val="tr-TR"/>
        </w:rPr>
      </w:pPr>
      <w:r w:rsidRPr="00412D72">
        <w:rPr>
          <w:rFonts w:eastAsia="Arial Unicode MS"/>
          <w:b/>
          <w:lang w:val="tr-TR"/>
        </w:rPr>
        <w:t>6.</w:t>
      </w:r>
      <w:r w:rsidRPr="00412D72">
        <w:rPr>
          <w:rFonts w:eastAsia="Arial Unicode MS"/>
          <w:b/>
          <w:lang w:val="tr-TR"/>
        </w:rPr>
        <w:tab/>
      </w:r>
      <w:r w:rsidRPr="00412D72">
        <w:rPr>
          <w:rFonts w:eastAsia="Arial Unicode MS"/>
          <w:b/>
          <w:bCs/>
          <w:lang w:val="tr-TR"/>
        </w:rPr>
        <w:t xml:space="preserve">Kiralama işlemlerinden borçlara ilişkin bilgiler (net): </w:t>
      </w:r>
    </w:p>
    <w:p w:rsidR="00D3297D" w:rsidRPr="00412D72" w:rsidRDefault="00D3297D">
      <w:pPr>
        <w:autoSpaceDE w:val="0"/>
        <w:autoSpaceDN w:val="0"/>
        <w:adjustRightInd w:val="0"/>
        <w:rPr>
          <w:rFonts w:eastAsia="Arial Unicode MS"/>
          <w:b/>
          <w:bCs/>
          <w:lang w:val="tr-TR"/>
        </w:rPr>
      </w:pPr>
    </w:p>
    <w:p w:rsidR="00D3297D" w:rsidRPr="00412D72" w:rsidRDefault="00D3297D" w:rsidP="00511761">
      <w:pPr>
        <w:tabs>
          <w:tab w:val="left" w:pos="1276"/>
        </w:tabs>
        <w:autoSpaceDE w:val="0"/>
        <w:autoSpaceDN w:val="0"/>
        <w:adjustRightInd w:val="0"/>
        <w:ind w:left="1276" w:hanging="425"/>
        <w:jc w:val="both"/>
        <w:rPr>
          <w:rFonts w:eastAsia="Arial Unicode MS"/>
          <w:lang w:val="tr-TR"/>
        </w:rPr>
      </w:pPr>
      <w:r w:rsidRPr="00412D72">
        <w:rPr>
          <w:rFonts w:eastAsia="Arial Unicode MS"/>
          <w:lang w:val="tr-TR"/>
        </w:rPr>
        <w:t>a)</w:t>
      </w:r>
      <w:r w:rsidR="006A440F" w:rsidRPr="00412D72">
        <w:rPr>
          <w:rFonts w:eastAsia="Arial Unicode MS"/>
          <w:lang w:val="tr-TR"/>
        </w:rPr>
        <w:t xml:space="preserve"> </w:t>
      </w:r>
      <w:r w:rsidR="009D6D91" w:rsidRPr="00412D72">
        <w:rPr>
          <w:rFonts w:eastAsia="Arial Unicode MS"/>
          <w:lang w:val="tr-TR"/>
        </w:rPr>
        <w:tab/>
      </w:r>
      <w:r w:rsidRPr="00412D72">
        <w:rPr>
          <w:rFonts w:eastAsia="Arial Unicode MS"/>
          <w:lang w:val="tr-TR"/>
        </w:rPr>
        <w:t xml:space="preserve">Finansal kiralama sözleşmelerinde kira taksitlerinin belirlenmesinde kullanılan kriterler, yenileme ve satın alma opsiyonları ile sözleşmede yer alan kısıtlamalar hususlarında bankaya önemli yükümlülükler getiren hükümlerle ilgili genel açıklamalar: </w:t>
      </w:r>
      <w:r w:rsidRPr="00412D72">
        <w:rPr>
          <w:lang w:val="tr-TR"/>
        </w:rPr>
        <w:t>Bilanço tarihi itibarıyla Banka’nın f</w:t>
      </w:r>
      <w:r w:rsidRPr="00412D72">
        <w:rPr>
          <w:rFonts w:eastAsia="Arial Unicode MS"/>
          <w:lang w:val="tr-TR"/>
        </w:rPr>
        <w:t>inansal kiralama sözleşmelerinde kira taksitlerinin belirlenmesinde kullanılan kriterler, yenileme ve satın alma opsiyonları ile sözleşmede yer alan kısıtlamalar hususlarında</w:t>
      </w:r>
      <w:r w:rsidR="00DF4632" w:rsidRPr="00412D72">
        <w:rPr>
          <w:rFonts w:eastAsia="Arial Unicode MS"/>
          <w:lang w:val="tr-TR"/>
        </w:rPr>
        <w:t xml:space="preserve"> </w:t>
      </w:r>
      <w:r w:rsidR="00E24FA0" w:rsidRPr="00412D72">
        <w:rPr>
          <w:rFonts w:eastAsia="Arial Unicode MS"/>
          <w:lang w:val="tr-TR"/>
        </w:rPr>
        <w:t>Banka’ya</w:t>
      </w:r>
      <w:r w:rsidR="00DF4632" w:rsidRPr="00412D72">
        <w:rPr>
          <w:rFonts w:eastAsia="Arial Unicode MS"/>
          <w:lang w:val="tr-TR"/>
        </w:rPr>
        <w:t xml:space="preserve"> </w:t>
      </w:r>
      <w:r w:rsidRPr="00412D72">
        <w:rPr>
          <w:rFonts w:eastAsia="Arial Unicode MS"/>
          <w:lang w:val="tr-TR"/>
        </w:rPr>
        <w:t>önemli</w:t>
      </w:r>
      <w:r w:rsidR="00DF4632" w:rsidRPr="00412D72">
        <w:rPr>
          <w:rFonts w:eastAsia="Arial Unicode MS"/>
          <w:lang w:val="tr-TR"/>
        </w:rPr>
        <w:t xml:space="preserve"> </w:t>
      </w:r>
      <w:r w:rsidRPr="00412D72">
        <w:rPr>
          <w:rFonts w:eastAsia="Arial Unicode MS"/>
          <w:lang w:val="tr-TR"/>
        </w:rPr>
        <w:t>yükümlülükler</w:t>
      </w:r>
      <w:r w:rsidR="00DF4632" w:rsidRPr="00412D72">
        <w:rPr>
          <w:rFonts w:eastAsia="Arial Unicode MS"/>
          <w:lang w:val="tr-TR"/>
        </w:rPr>
        <w:t xml:space="preserve"> </w:t>
      </w:r>
      <w:r w:rsidRPr="00412D72">
        <w:rPr>
          <w:rFonts w:eastAsia="Arial Unicode MS"/>
          <w:lang w:val="tr-TR"/>
        </w:rPr>
        <w:t>getiren</w:t>
      </w:r>
      <w:r w:rsidR="00DF4632" w:rsidRPr="00412D72">
        <w:rPr>
          <w:rFonts w:eastAsia="Arial Unicode MS"/>
          <w:lang w:val="tr-TR"/>
        </w:rPr>
        <w:t xml:space="preserve"> </w:t>
      </w:r>
      <w:r w:rsidRPr="00412D72">
        <w:rPr>
          <w:rFonts w:eastAsia="Arial Unicode MS"/>
          <w:lang w:val="tr-TR"/>
        </w:rPr>
        <w:t>hükümler</w:t>
      </w:r>
      <w:r w:rsidR="00DF4632" w:rsidRPr="00412D72">
        <w:rPr>
          <w:rFonts w:eastAsia="Arial Unicode MS"/>
          <w:lang w:val="tr-TR"/>
        </w:rPr>
        <w:t xml:space="preserve"> </w:t>
      </w:r>
      <w:r w:rsidRPr="00412D72">
        <w:rPr>
          <w:lang w:val="tr-TR"/>
        </w:rPr>
        <w:t>bulunmamaktadır</w:t>
      </w:r>
      <w:r w:rsidR="00DF4632" w:rsidRPr="00412D72">
        <w:rPr>
          <w:lang w:val="tr-TR"/>
        </w:rPr>
        <w:t xml:space="preserve"> </w:t>
      </w:r>
      <w:r w:rsidR="009D6D91" w:rsidRPr="00412D72">
        <w:rPr>
          <w:lang w:val="tr-TR"/>
        </w:rPr>
        <w:br/>
      </w:r>
      <w:r w:rsidR="00A30BC4" w:rsidRPr="00412D72">
        <w:rPr>
          <w:lang w:val="tr-TR"/>
        </w:rPr>
        <w:t>(31 Aralık 201</w:t>
      </w:r>
      <w:r w:rsidR="007A1635">
        <w:rPr>
          <w:lang w:val="tr-TR"/>
        </w:rPr>
        <w:t>1</w:t>
      </w:r>
      <w:r w:rsidR="00A30BC4" w:rsidRPr="00412D72">
        <w:rPr>
          <w:lang w:val="tr-TR"/>
        </w:rPr>
        <w:t xml:space="preserve">: </w:t>
      </w:r>
      <w:r w:rsidR="00073BB7" w:rsidRPr="00412D72">
        <w:rPr>
          <w:lang w:val="tr-TR"/>
        </w:rPr>
        <w:t>Bulunmamaktadır</w:t>
      </w:r>
      <w:r w:rsidRPr="00412D72">
        <w:rPr>
          <w:lang w:val="tr-TR"/>
        </w:rPr>
        <w:t>).</w:t>
      </w:r>
    </w:p>
    <w:p w:rsidR="00D3297D" w:rsidRPr="00412D72" w:rsidRDefault="00D3297D">
      <w:pPr>
        <w:autoSpaceDE w:val="0"/>
        <w:autoSpaceDN w:val="0"/>
        <w:adjustRightInd w:val="0"/>
        <w:ind w:left="540" w:hanging="540"/>
        <w:jc w:val="both"/>
        <w:rPr>
          <w:rFonts w:eastAsia="Arial Unicode MS"/>
          <w:lang w:val="tr-TR"/>
        </w:rPr>
      </w:pPr>
    </w:p>
    <w:p w:rsidR="00D3297D" w:rsidRPr="00412D72" w:rsidRDefault="00D3297D" w:rsidP="00511761">
      <w:pPr>
        <w:tabs>
          <w:tab w:val="left" w:pos="1276"/>
        </w:tabs>
        <w:autoSpaceDE w:val="0"/>
        <w:autoSpaceDN w:val="0"/>
        <w:adjustRightInd w:val="0"/>
        <w:ind w:left="1276" w:hanging="425"/>
        <w:jc w:val="both"/>
        <w:rPr>
          <w:rFonts w:eastAsia="Arial Unicode MS"/>
          <w:lang w:val="tr-TR"/>
        </w:rPr>
      </w:pPr>
      <w:r w:rsidRPr="00412D72">
        <w:rPr>
          <w:rFonts w:eastAsia="Arial Unicode MS"/>
          <w:lang w:val="tr-TR"/>
        </w:rPr>
        <w:t>b)</w:t>
      </w:r>
      <w:r w:rsidR="006A440F" w:rsidRPr="00412D72">
        <w:rPr>
          <w:rFonts w:eastAsia="Arial Unicode MS"/>
          <w:lang w:val="tr-TR"/>
        </w:rPr>
        <w:t xml:space="preserve"> </w:t>
      </w:r>
      <w:r w:rsidR="009D6D91" w:rsidRPr="00412D72">
        <w:rPr>
          <w:rFonts w:eastAsia="Arial Unicode MS"/>
          <w:lang w:val="tr-TR"/>
        </w:rPr>
        <w:tab/>
      </w:r>
      <w:r w:rsidRPr="00412D72">
        <w:rPr>
          <w:rFonts w:eastAsia="Arial Unicode MS"/>
          <w:lang w:val="tr-TR"/>
        </w:rPr>
        <w:t xml:space="preserve">Sözleşme değişikliklerine ve bu değişikliklerin </w:t>
      </w:r>
      <w:r w:rsidR="002D774A" w:rsidRPr="00412D72">
        <w:rPr>
          <w:rFonts w:eastAsia="Arial Unicode MS"/>
          <w:lang w:val="tr-TR"/>
        </w:rPr>
        <w:t xml:space="preserve">Banka’ya </w:t>
      </w:r>
      <w:r w:rsidRPr="00412D72">
        <w:rPr>
          <w:rFonts w:eastAsia="Arial Unicode MS"/>
          <w:lang w:val="tr-TR"/>
        </w:rPr>
        <w:t>getirdiği yeni yükümlülüklere ilişkin detaylı açıklama</w:t>
      </w:r>
      <w:r w:rsidR="006461D0" w:rsidRPr="00412D72">
        <w:rPr>
          <w:rFonts w:eastAsia="Arial Unicode MS"/>
          <w:lang w:val="tr-TR"/>
        </w:rPr>
        <w:t>:</w:t>
      </w:r>
      <w:r w:rsidRPr="00412D72">
        <w:rPr>
          <w:rFonts w:eastAsia="Arial Unicode MS"/>
          <w:lang w:val="tr-TR"/>
        </w:rPr>
        <w:t xml:space="preserve"> Bilanço tarihi itibarıyla sözleşme değişiklikler</w:t>
      </w:r>
      <w:r w:rsidR="008420BC" w:rsidRPr="00412D72">
        <w:rPr>
          <w:rFonts w:eastAsia="Arial Unicode MS"/>
          <w:lang w:val="tr-TR"/>
        </w:rPr>
        <w:t>i</w:t>
      </w:r>
      <w:r w:rsidRPr="00412D72">
        <w:rPr>
          <w:rFonts w:eastAsia="Arial Unicode MS"/>
          <w:lang w:val="tr-TR"/>
        </w:rPr>
        <w:t xml:space="preserve"> ve bu değişikliklerin </w:t>
      </w:r>
      <w:r w:rsidR="002D774A" w:rsidRPr="00412D72">
        <w:rPr>
          <w:rFonts w:eastAsia="Arial Unicode MS"/>
          <w:lang w:val="tr-TR"/>
        </w:rPr>
        <w:t>Banka’ya</w:t>
      </w:r>
      <w:r w:rsidRPr="00412D72">
        <w:rPr>
          <w:rFonts w:eastAsia="Arial Unicode MS"/>
          <w:lang w:val="tr-TR"/>
        </w:rPr>
        <w:t xml:space="preserve"> getirdiği yeni yükümlülükler bulunmamaktadır </w:t>
      </w:r>
      <w:r w:rsidR="00A30BC4" w:rsidRPr="00412D72">
        <w:rPr>
          <w:rFonts w:eastAsia="Arial Unicode MS"/>
          <w:lang w:val="tr-TR"/>
        </w:rPr>
        <w:t>(31 Aralık 201</w:t>
      </w:r>
      <w:r w:rsidR="007A1635">
        <w:rPr>
          <w:rFonts w:eastAsia="Arial Unicode MS"/>
          <w:lang w:val="tr-TR"/>
        </w:rPr>
        <w:t>1</w:t>
      </w:r>
      <w:r w:rsidR="00A30BC4" w:rsidRPr="00412D72">
        <w:rPr>
          <w:rFonts w:eastAsia="Arial Unicode MS"/>
          <w:lang w:val="tr-TR"/>
        </w:rPr>
        <w:t xml:space="preserve">: </w:t>
      </w:r>
      <w:r w:rsidR="00073BB7" w:rsidRPr="00412D72">
        <w:rPr>
          <w:rFonts w:eastAsia="Arial Unicode MS"/>
          <w:lang w:val="tr-TR"/>
        </w:rPr>
        <w:t>Bulunmamaktadır</w:t>
      </w:r>
      <w:r w:rsidRPr="00412D72">
        <w:rPr>
          <w:rFonts w:eastAsia="Arial Unicode MS"/>
          <w:lang w:val="tr-TR"/>
        </w:rPr>
        <w:t>).</w:t>
      </w:r>
    </w:p>
    <w:p w:rsidR="00720536" w:rsidRPr="00412D72" w:rsidRDefault="00720536" w:rsidP="00EE0E3B">
      <w:pPr>
        <w:pStyle w:val="BodyText2"/>
        <w:tabs>
          <w:tab w:val="clear" w:pos="720"/>
        </w:tabs>
        <w:autoSpaceDE w:val="0"/>
        <w:autoSpaceDN w:val="0"/>
        <w:adjustRightInd w:val="0"/>
        <w:ind w:left="540" w:hanging="540"/>
        <w:rPr>
          <w:rFonts w:ascii="Times New Roman" w:eastAsia="Arial Unicode MS" w:hAnsi="Times New Roman" w:cs="Times New Roman"/>
          <w:szCs w:val="20"/>
        </w:rPr>
      </w:pPr>
    </w:p>
    <w:p w:rsidR="00720536" w:rsidRPr="00412D72" w:rsidRDefault="00720536" w:rsidP="00511761">
      <w:pPr>
        <w:tabs>
          <w:tab w:val="left" w:pos="1276"/>
        </w:tabs>
        <w:autoSpaceDE w:val="0"/>
        <w:autoSpaceDN w:val="0"/>
        <w:adjustRightInd w:val="0"/>
        <w:ind w:left="1276" w:hanging="425"/>
        <w:jc w:val="both"/>
        <w:rPr>
          <w:rFonts w:eastAsia="Arial Unicode MS"/>
          <w:lang w:val="tr-TR"/>
        </w:rPr>
      </w:pPr>
      <w:r w:rsidRPr="00412D72">
        <w:rPr>
          <w:rFonts w:eastAsia="Arial Unicode MS"/>
          <w:lang w:val="tr-TR"/>
        </w:rPr>
        <w:t xml:space="preserve">c) </w:t>
      </w:r>
      <w:r w:rsidR="009D6D91" w:rsidRPr="00412D72">
        <w:rPr>
          <w:rFonts w:eastAsia="Arial Unicode MS"/>
          <w:lang w:val="tr-TR"/>
        </w:rPr>
        <w:tab/>
      </w:r>
      <w:r w:rsidRPr="00412D72">
        <w:rPr>
          <w:rFonts w:eastAsia="Arial Unicode MS"/>
          <w:lang w:val="tr-TR"/>
        </w:rPr>
        <w:t xml:space="preserve">Finansal kiralama işlemlerinden doğan yükümlülüklere ilişkin açıklamalar: Bilanço tarihi itibarıyla Banka’nın finansal kiralama işlemlerinden doğan yükümlülükleri bulunmamaktadır </w:t>
      </w:r>
      <w:r w:rsidR="00153A48">
        <w:rPr>
          <w:rFonts w:eastAsia="Arial Unicode MS"/>
          <w:lang w:val="tr-TR"/>
        </w:rPr>
        <w:t>(31 Aralık 2011</w:t>
      </w:r>
      <w:r w:rsidR="00A30BC4" w:rsidRPr="00412D72">
        <w:rPr>
          <w:rFonts w:eastAsia="Arial Unicode MS"/>
          <w:lang w:val="tr-TR"/>
        </w:rPr>
        <w:t xml:space="preserve">: </w:t>
      </w:r>
      <w:r w:rsidR="00073BB7" w:rsidRPr="00412D72">
        <w:rPr>
          <w:rFonts w:eastAsia="Arial Unicode MS"/>
          <w:lang w:val="tr-TR"/>
        </w:rPr>
        <w:t>Bulunmamaktadır</w:t>
      </w:r>
      <w:r w:rsidRPr="00412D72">
        <w:rPr>
          <w:rFonts w:eastAsia="Arial Unicode MS"/>
          <w:lang w:val="tr-TR"/>
        </w:rPr>
        <w:t>).</w:t>
      </w:r>
    </w:p>
    <w:p w:rsidR="00720536" w:rsidRPr="00412D72" w:rsidRDefault="00720536" w:rsidP="00EE0E3B">
      <w:pPr>
        <w:autoSpaceDE w:val="0"/>
        <w:autoSpaceDN w:val="0"/>
        <w:adjustRightInd w:val="0"/>
        <w:rPr>
          <w:rFonts w:eastAsia="Arial Unicode MS"/>
          <w:b/>
          <w:bCs/>
          <w:lang w:val="tr-TR"/>
        </w:rPr>
      </w:pPr>
    </w:p>
    <w:p w:rsidR="00720536" w:rsidRPr="00412D72" w:rsidRDefault="00720536" w:rsidP="00511761">
      <w:pPr>
        <w:tabs>
          <w:tab w:val="left" w:pos="1276"/>
        </w:tabs>
        <w:autoSpaceDE w:val="0"/>
        <w:autoSpaceDN w:val="0"/>
        <w:adjustRightInd w:val="0"/>
        <w:ind w:left="1276" w:hanging="425"/>
        <w:jc w:val="both"/>
        <w:rPr>
          <w:rFonts w:eastAsia="Arial Unicode MS"/>
          <w:lang w:val="tr-TR"/>
        </w:rPr>
      </w:pPr>
      <w:r w:rsidRPr="00412D72">
        <w:rPr>
          <w:rFonts w:eastAsia="Arial Unicode MS"/>
          <w:lang w:val="tr-TR"/>
        </w:rPr>
        <w:t xml:space="preserve">d) </w:t>
      </w:r>
      <w:r w:rsidR="009D6D91" w:rsidRPr="00412D72">
        <w:rPr>
          <w:rFonts w:eastAsia="Arial Unicode MS"/>
          <w:lang w:val="tr-TR"/>
        </w:rPr>
        <w:tab/>
      </w:r>
      <w:r w:rsidRPr="00412D72">
        <w:rPr>
          <w:rFonts w:eastAsia="Arial Unicode MS"/>
          <w:lang w:val="tr-TR"/>
        </w:rPr>
        <w:t xml:space="preserve">Faaliyet kiralamasına ilişkin açıklamalar: Bilanço tarihi itibarıyla Banka’nın faaliyet kiralaması bulunmamaktadır </w:t>
      </w:r>
      <w:r w:rsidR="00A30BC4" w:rsidRPr="00412D72">
        <w:rPr>
          <w:rFonts w:eastAsia="Arial Unicode MS"/>
          <w:lang w:val="tr-TR"/>
        </w:rPr>
        <w:t>(31 Aralık 201</w:t>
      </w:r>
      <w:r w:rsidR="007A1635">
        <w:rPr>
          <w:rFonts w:eastAsia="Arial Unicode MS"/>
          <w:lang w:val="tr-TR"/>
        </w:rPr>
        <w:t>1</w:t>
      </w:r>
      <w:r w:rsidR="00A30BC4" w:rsidRPr="00412D72">
        <w:rPr>
          <w:rFonts w:eastAsia="Arial Unicode MS"/>
          <w:lang w:val="tr-TR"/>
        </w:rPr>
        <w:t xml:space="preserve">: </w:t>
      </w:r>
      <w:r w:rsidR="00073BB7" w:rsidRPr="00412D72">
        <w:rPr>
          <w:rFonts w:eastAsia="Arial Unicode MS"/>
          <w:lang w:val="tr-TR"/>
        </w:rPr>
        <w:t>Bulunmamaktadır</w:t>
      </w:r>
      <w:r w:rsidRPr="00412D72">
        <w:rPr>
          <w:rFonts w:eastAsia="Arial Unicode MS"/>
          <w:lang w:val="tr-TR"/>
        </w:rPr>
        <w:t>).</w:t>
      </w:r>
    </w:p>
    <w:p w:rsidR="00720536" w:rsidRPr="00412D72" w:rsidRDefault="00720536" w:rsidP="00EE0E3B">
      <w:pPr>
        <w:jc w:val="both"/>
        <w:rPr>
          <w:lang w:val="tr-TR"/>
        </w:rPr>
      </w:pPr>
    </w:p>
    <w:p w:rsidR="00720536" w:rsidRPr="00412D72" w:rsidRDefault="00720536" w:rsidP="00511761">
      <w:pPr>
        <w:tabs>
          <w:tab w:val="left" w:pos="1276"/>
        </w:tabs>
        <w:autoSpaceDE w:val="0"/>
        <w:autoSpaceDN w:val="0"/>
        <w:adjustRightInd w:val="0"/>
        <w:ind w:left="1276" w:hanging="425"/>
        <w:jc w:val="both"/>
        <w:rPr>
          <w:rFonts w:eastAsia="Arial Unicode MS"/>
          <w:lang w:val="tr-TR"/>
        </w:rPr>
      </w:pPr>
      <w:r w:rsidRPr="00412D72">
        <w:rPr>
          <w:rFonts w:eastAsia="Arial Unicode MS"/>
          <w:lang w:val="tr-TR"/>
        </w:rPr>
        <w:t xml:space="preserve">e) </w:t>
      </w:r>
      <w:r w:rsidR="009D6D91" w:rsidRPr="00412D72">
        <w:rPr>
          <w:rFonts w:eastAsia="Arial Unicode MS"/>
          <w:lang w:val="tr-TR"/>
        </w:rPr>
        <w:tab/>
      </w:r>
      <w:r w:rsidRPr="00412D72">
        <w:rPr>
          <w:rFonts w:eastAsia="Arial Unicode MS"/>
          <w:lang w:val="tr-TR"/>
        </w:rPr>
        <w:t xml:space="preserve">Satış ve geri kiralama işlemlerinde kiracı ve kiralayan, sözleşme koşulları ve sözleşmenin özellikli maddelerine ilişkin açıklamalar: Bilanço tarihi itibarıyla Banka’nın satış ve geri kiralama işlemlerinde kiracı ve kiralayan, sözleşme koşulları ve sözleşmenin özellikli maddeleri bulunmamaktadır </w:t>
      </w:r>
      <w:r w:rsidR="00A30BC4" w:rsidRPr="00412D72">
        <w:rPr>
          <w:rFonts w:eastAsia="Arial Unicode MS"/>
          <w:lang w:val="tr-TR"/>
        </w:rPr>
        <w:t>(31 Aralık 201</w:t>
      </w:r>
      <w:r w:rsidR="007A1635">
        <w:rPr>
          <w:rFonts w:eastAsia="Arial Unicode MS"/>
          <w:lang w:val="tr-TR"/>
        </w:rPr>
        <w:t>1</w:t>
      </w:r>
      <w:r w:rsidR="00A30BC4" w:rsidRPr="00412D72">
        <w:rPr>
          <w:rFonts w:eastAsia="Arial Unicode MS"/>
          <w:lang w:val="tr-TR"/>
        </w:rPr>
        <w:t>:</w:t>
      </w:r>
      <w:r w:rsidR="00073BB7" w:rsidRPr="00511761">
        <w:rPr>
          <w:rFonts w:eastAsia="Arial Unicode MS"/>
          <w:lang w:val="tr-TR"/>
        </w:rPr>
        <w:t xml:space="preserve"> </w:t>
      </w:r>
      <w:r w:rsidR="00073BB7" w:rsidRPr="00412D72">
        <w:rPr>
          <w:rFonts w:eastAsia="Arial Unicode MS"/>
          <w:lang w:val="tr-TR"/>
        </w:rPr>
        <w:t>Bulunmamaktadır</w:t>
      </w:r>
      <w:r w:rsidRPr="00412D72">
        <w:rPr>
          <w:rFonts w:eastAsia="Arial Unicode MS"/>
          <w:lang w:val="tr-TR"/>
        </w:rPr>
        <w:t>).</w:t>
      </w:r>
    </w:p>
    <w:p w:rsidR="00720536" w:rsidRPr="00412D72" w:rsidRDefault="00720536" w:rsidP="00056DC9">
      <w:pPr>
        <w:autoSpaceDE w:val="0"/>
        <w:autoSpaceDN w:val="0"/>
        <w:adjustRightInd w:val="0"/>
        <w:jc w:val="both"/>
        <w:rPr>
          <w:rFonts w:eastAsia="Arial Unicode MS"/>
          <w:lang w:val="tr-TR"/>
        </w:rPr>
      </w:pPr>
    </w:p>
    <w:p w:rsidR="00720536" w:rsidRPr="00412D72" w:rsidRDefault="00720536" w:rsidP="009D6D91">
      <w:pPr>
        <w:tabs>
          <w:tab w:val="left" w:pos="851"/>
        </w:tabs>
        <w:jc w:val="both"/>
        <w:rPr>
          <w:rFonts w:eastAsia="Arial Unicode MS"/>
          <w:bCs/>
          <w:lang w:val="tr-TR"/>
        </w:rPr>
      </w:pPr>
      <w:r w:rsidRPr="00412D72">
        <w:rPr>
          <w:rFonts w:eastAsia="Arial Unicode MS"/>
          <w:b/>
          <w:lang w:val="tr-TR"/>
        </w:rPr>
        <w:t>7.</w:t>
      </w:r>
      <w:r w:rsidRPr="00412D72">
        <w:rPr>
          <w:rFonts w:eastAsia="Arial Unicode MS"/>
          <w:b/>
          <w:lang w:val="tr-TR"/>
        </w:rPr>
        <w:tab/>
      </w:r>
      <w:r w:rsidRPr="00412D72">
        <w:rPr>
          <w:rFonts w:eastAsia="Arial Unicode MS"/>
          <w:b/>
          <w:bCs/>
          <w:lang w:val="tr-TR"/>
        </w:rPr>
        <w:t>Riskten korunma amaçlı türev finansal borçlara ilişkin bilgiler:</w:t>
      </w:r>
    </w:p>
    <w:p w:rsidR="00720536" w:rsidRPr="00412D72" w:rsidRDefault="00720536" w:rsidP="00720536">
      <w:pPr>
        <w:tabs>
          <w:tab w:val="left" w:pos="540"/>
        </w:tabs>
        <w:jc w:val="both"/>
        <w:rPr>
          <w:rFonts w:eastAsia="Arial Unicode MS"/>
          <w:bCs/>
          <w:lang w:val="tr-TR"/>
        </w:rPr>
      </w:pPr>
    </w:p>
    <w:p w:rsidR="00720536" w:rsidRPr="00412D72" w:rsidRDefault="00720536" w:rsidP="009D6D91">
      <w:pPr>
        <w:ind w:left="851"/>
        <w:jc w:val="both"/>
        <w:rPr>
          <w:rFonts w:eastAsia="Arial Unicode MS"/>
          <w:bCs/>
          <w:lang w:val="tr-TR"/>
        </w:rPr>
      </w:pPr>
      <w:r w:rsidRPr="00412D72">
        <w:rPr>
          <w:lang w:val="tr-TR"/>
        </w:rPr>
        <w:t>Bilanço tarihi itibarıyla Banka’nın r</w:t>
      </w:r>
      <w:r w:rsidRPr="00412D72">
        <w:rPr>
          <w:rFonts w:eastAsia="Arial Unicode MS"/>
          <w:bCs/>
          <w:lang w:val="tr-TR"/>
        </w:rPr>
        <w:t xml:space="preserve">iskten korunma amaçlı türev finansal borcu </w:t>
      </w:r>
      <w:r w:rsidRPr="00412D72">
        <w:rPr>
          <w:lang w:val="tr-TR"/>
        </w:rPr>
        <w:t xml:space="preserve">bulunmamaktadır </w:t>
      </w:r>
      <w:r w:rsidR="00A30BC4" w:rsidRPr="00412D72">
        <w:rPr>
          <w:lang w:val="tr-TR"/>
        </w:rPr>
        <w:t>(31 Aralık 201</w:t>
      </w:r>
      <w:r w:rsidR="007A1635">
        <w:rPr>
          <w:lang w:val="tr-TR"/>
        </w:rPr>
        <w:t>1</w:t>
      </w:r>
      <w:r w:rsidR="00A30BC4" w:rsidRPr="00412D72">
        <w:rPr>
          <w:lang w:val="tr-TR"/>
        </w:rPr>
        <w:t xml:space="preserve">: </w:t>
      </w:r>
      <w:r w:rsidRPr="00412D72">
        <w:rPr>
          <w:lang w:val="tr-TR"/>
        </w:rPr>
        <w:t>Bulunmamaktadır).</w:t>
      </w:r>
    </w:p>
    <w:p w:rsidR="00720536" w:rsidRPr="00412D72" w:rsidRDefault="00720536" w:rsidP="00720536">
      <w:pPr>
        <w:tabs>
          <w:tab w:val="left" w:pos="540"/>
        </w:tabs>
        <w:jc w:val="both"/>
        <w:rPr>
          <w:rFonts w:eastAsia="Arial Unicode MS"/>
          <w:b/>
          <w:bCs/>
          <w:lang w:val="tr-TR"/>
        </w:rPr>
      </w:pPr>
    </w:p>
    <w:p w:rsidR="00D3297D" w:rsidRPr="00412D72" w:rsidRDefault="00D3297D" w:rsidP="009D6D91">
      <w:pPr>
        <w:tabs>
          <w:tab w:val="left" w:pos="851"/>
        </w:tabs>
        <w:autoSpaceDE w:val="0"/>
        <w:autoSpaceDN w:val="0"/>
        <w:adjustRightInd w:val="0"/>
        <w:rPr>
          <w:rFonts w:eastAsia="Arial Unicode MS"/>
          <w:b/>
          <w:bCs/>
          <w:lang w:val="tr-TR"/>
        </w:rPr>
      </w:pPr>
      <w:r w:rsidRPr="00412D72">
        <w:rPr>
          <w:rFonts w:eastAsia="Arial Unicode MS"/>
          <w:b/>
          <w:bCs/>
          <w:lang w:val="tr-TR"/>
        </w:rPr>
        <w:t>8.</w:t>
      </w:r>
      <w:r w:rsidRPr="00412D72">
        <w:rPr>
          <w:rFonts w:eastAsia="Arial Unicode MS"/>
          <w:b/>
          <w:bCs/>
          <w:lang w:val="tr-TR"/>
        </w:rPr>
        <w:tab/>
        <w:t>Karşılıklara ilişkin açıklamalar</w:t>
      </w:r>
      <w:r w:rsidR="006461D0" w:rsidRPr="00412D72">
        <w:rPr>
          <w:rFonts w:eastAsia="Arial Unicode MS"/>
          <w:b/>
          <w:bCs/>
          <w:lang w:val="tr-TR"/>
        </w:rPr>
        <w:t>:</w:t>
      </w:r>
    </w:p>
    <w:p w:rsidR="00DD718A" w:rsidRPr="00412D72" w:rsidRDefault="00DD718A" w:rsidP="0093356F">
      <w:pPr>
        <w:autoSpaceDE w:val="0"/>
        <w:autoSpaceDN w:val="0"/>
        <w:adjustRightInd w:val="0"/>
        <w:rPr>
          <w:rFonts w:eastAsia="Arial Unicode MS"/>
          <w:lang w:val="tr-TR"/>
        </w:rPr>
      </w:pPr>
    </w:p>
    <w:p w:rsidR="00D3297D" w:rsidRPr="00412D72" w:rsidRDefault="00D3297D" w:rsidP="00511761">
      <w:pPr>
        <w:numPr>
          <w:ilvl w:val="0"/>
          <w:numId w:val="8"/>
        </w:numPr>
        <w:tabs>
          <w:tab w:val="clear" w:pos="1080"/>
          <w:tab w:val="left" w:pos="-1800"/>
          <w:tab w:val="num" w:pos="1276"/>
        </w:tabs>
        <w:ind w:left="1276" w:hanging="425"/>
        <w:rPr>
          <w:lang w:val="tr-TR"/>
        </w:rPr>
      </w:pPr>
      <w:r w:rsidRPr="00412D72">
        <w:rPr>
          <w:lang w:val="tr-TR"/>
        </w:rPr>
        <w:t>Genel karşılıklara ilişkin bilgiler:</w:t>
      </w:r>
    </w:p>
    <w:p w:rsidR="00D3297D" w:rsidRPr="00412D72" w:rsidRDefault="00D3297D">
      <w:pPr>
        <w:tabs>
          <w:tab w:val="left" w:pos="-1800"/>
        </w:tabs>
        <w:rPr>
          <w:lang w:val="tr-TR"/>
        </w:rPr>
      </w:pPr>
    </w:p>
    <w:tbl>
      <w:tblPr>
        <w:tblW w:w="9214" w:type="dxa"/>
        <w:tblInd w:w="881" w:type="dxa"/>
        <w:tblLayout w:type="fixed"/>
        <w:tblCellMar>
          <w:left w:w="30" w:type="dxa"/>
          <w:right w:w="30" w:type="dxa"/>
        </w:tblCellMar>
        <w:tblLook w:val="0000"/>
      </w:tblPr>
      <w:tblGrid>
        <w:gridCol w:w="5670"/>
        <w:gridCol w:w="1772"/>
        <w:gridCol w:w="1772"/>
      </w:tblGrid>
      <w:tr w:rsidR="00D3297D" w:rsidRPr="005539C2" w:rsidTr="00D312A9">
        <w:trPr>
          <w:trHeight w:val="218"/>
        </w:trPr>
        <w:tc>
          <w:tcPr>
            <w:tcW w:w="5670" w:type="dxa"/>
            <w:tcBorders>
              <w:bottom w:val="single" w:sz="4" w:space="0" w:color="auto"/>
            </w:tcBorders>
          </w:tcPr>
          <w:p w:rsidR="00D3297D" w:rsidRPr="005539C2" w:rsidRDefault="00D3297D" w:rsidP="001421CF">
            <w:pPr>
              <w:autoSpaceDE w:val="0"/>
              <w:autoSpaceDN w:val="0"/>
              <w:adjustRightInd w:val="0"/>
              <w:jc w:val="center"/>
              <w:rPr>
                <w:color w:val="000000"/>
                <w:sz w:val="18"/>
                <w:szCs w:val="18"/>
                <w:lang w:val="tr-TR"/>
              </w:rPr>
            </w:pPr>
          </w:p>
        </w:tc>
        <w:tc>
          <w:tcPr>
            <w:tcW w:w="1772" w:type="dxa"/>
            <w:tcBorders>
              <w:bottom w:val="single" w:sz="4" w:space="0" w:color="auto"/>
            </w:tcBorders>
          </w:tcPr>
          <w:p w:rsidR="00D3297D" w:rsidRPr="005539C2" w:rsidRDefault="00D3297D" w:rsidP="00F55EF3">
            <w:pPr>
              <w:autoSpaceDE w:val="0"/>
              <w:autoSpaceDN w:val="0"/>
              <w:adjustRightInd w:val="0"/>
              <w:ind w:right="20"/>
              <w:jc w:val="right"/>
              <w:rPr>
                <w:rFonts w:ascii="Times" w:hAnsi="Times" w:cs="Times"/>
                <w:b/>
                <w:color w:val="000000"/>
                <w:sz w:val="18"/>
                <w:szCs w:val="18"/>
                <w:lang w:val="tr-TR"/>
              </w:rPr>
            </w:pPr>
            <w:r w:rsidRPr="005539C2">
              <w:rPr>
                <w:rFonts w:ascii="Times" w:hAnsi="Times" w:cs="Times"/>
                <w:b/>
                <w:color w:val="000000"/>
                <w:sz w:val="18"/>
                <w:szCs w:val="18"/>
                <w:lang w:val="tr-TR"/>
              </w:rPr>
              <w:t>Cari</w:t>
            </w:r>
            <w:r w:rsidR="009D6D91" w:rsidRPr="005539C2">
              <w:rPr>
                <w:rFonts w:ascii="Times" w:hAnsi="Times" w:cs="Times"/>
                <w:b/>
                <w:color w:val="000000"/>
                <w:sz w:val="18"/>
                <w:szCs w:val="18"/>
                <w:lang w:val="tr-TR"/>
              </w:rPr>
              <w:t xml:space="preserve"> </w:t>
            </w:r>
            <w:r w:rsidRPr="005539C2">
              <w:rPr>
                <w:rFonts w:ascii="Times" w:hAnsi="Times" w:cs="Times"/>
                <w:b/>
                <w:color w:val="000000"/>
                <w:sz w:val="18"/>
                <w:szCs w:val="18"/>
                <w:lang w:val="tr-TR"/>
              </w:rPr>
              <w:t>Dönem</w:t>
            </w:r>
          </w:p>
        </w:tc>
        <w:tc>
          <w:tcPr>
            <w:tcW w:w="1772" w:type="dxa"/>
            <w:tcBorders>
              <w:bottom w:val="single" w:sz="4" w:space="0" w:color="auto"/>
            </w:tcBorders>
          </w:tcPr>
          <w:p w:rsidR="00D3297D" w:rsidRPr="005539C2" w:rsidRDefault="00D3297D" w:rsidP="00F55EF3">
            <w:pPr>
              <w:autoSpaceDE w:val="0"/>
              <w:autoSpaceDN w:val="0"/>
              <w:adjustRightInd w:val="0"/>
              <w:jc w:val="right"/>
              <w:rPr>
                <w:rFonts w:ascii="Times" w:hAnsi="Times" w:cs="Times"/>
                <w:b/>
                <w:color w:val="000000"/>
                <w:sz w:val="18"/>
                <w:szCs w:val="18"/>
                <w:lang w:val="tr-TR"/>
              </w:rPr>
            </w:pPr>
            <w:r w:rsidRPr="005539C2">
              <w:rPr>
                <w:rFonts w:ascii="Times" w:hAnsi="Times" w:cs="Times"/>
                <w:b/>
                <w:color w:val="000000"/>
                <w:sz w:val="18"/>
                <w:szCs w:val="18"/>
                <w:lang w:val="tr-TR"/>
              </w:rPr>
              <w:t>Önceki Dönem</w:t>
            </w:r>
          </w:p>
        </w:tc>
      </w:tr>
      <w:tr w:rsidR="007A1635" w:rsidRPr="005539C2" w:rsidTr="00D312A9">
        <w:tblPrEx>
          <w:tblCellMar>
            <w:right w:w="0" w:type="dxa"/>
          </w:tblCellMar>
        </w:tblPrEx>
        <w:trPr>
          <w:trHeight w:val="218"/>
        </w:trPr>
        <w:tc>
          <w:tcPr>
            <w:tcW w:w="5670" w:type="dxa"/>
            <w:tcBorders>
              <w:top w:val="single" w:sz="4" w:space="0" w:color="auto"/>
            </w:tcBorders>
            <w:vAlign w:val="bottom"/>
          </w:tcPr>
          <w:p w:rsidR="007A1635" w:rsidRPr="005539C2" w:rsidRDefault="007A1635" w:rsidP="001421CF">
            <w:pPr>
              <w:autoSpaceDE w:val="0"/>
              <w:autoSpaceDN w:val="0"/>
              <w:adjustRightInd w:val="0"/>
              <w:rPr>
                <w:rFonts w:ascii="Times" w:hAnsi="Times" w:cs="Times"/>
                <w:b/>
                <w:bCs/>
                <w:color w:val="000000"/>
                <w:sz w:val="18"/>
                <w:szCs w:val="18"/>
                <w:lang w:val="tr-TR"/>
              </w:rPr>
            </w:pPr>
            <w:r w:rsidRPr="005539C2">
              <w:rPr>
                <w:rFonts w:ascii="Times" w:hAnsi="Times" w:cs="Times"/>
                <w:b/>
                <w:bCs/>
                <w:color w:val="000000"/>
                <w:sz w:val="18"/>
                <w:szCs w:val="18"/>
                <w:lang w:val="tr-TR"/>
              </w:rPr>
              <w:t>Genel Karşılıklar</w:t>
            </w:r>
          </w:p>
        </w:tc>
        <w:tc>
          <w:tcPr>
            <w:tcW w:w="1772" w:type="dxa"/>
            <w:tcBorders>
              <w:top w:val="single" w:sz="4" w:space="0" w:color="auto"/>
            </w:tcBorders>
            <w:vAlign w:val="bottom"/>
          </w:tcPr>
          <w:p w:rsidR="007A1635" w:rsidRPr="008400F4" w:rsidRDefault="007A1635" w:rsidP="00E7778B">
            <w:pPr>
              <w:autoSpaceDE w:val="0"/>
              <w:autoSpaceDN w:val="0"/>
              <w:adjustRightInd w:val="0"/>
              <w:ind w:right="20"/>
              <w:jc w:val="right"/>
              <w:rPr>
                <w:b/>
                <w:bCs/>
                <w:color w:val="000000"/>
                <w:lang w:val="tr-TR"/>
              </w:rPr>
            </w:pPr>
          </w:p>
        </w:tc>
        <w:tc>
          <w:tcPr>
            <w:tcW w:w="1772" w:type="dxa"/>
            <w:tcBorders>
              <w:top w:val="single" w:sz="4" w:space="0" w:color="auto"/>
            </w:tcBorders>
            <w:vAlign w:val="bottom"/>
          </w:tcPr>
          <w:p w:rsidR="007A1635" w:rsidRPr="008400F4" w:rsidRDefault="007A1635" w:rsidP="00E7778B">
            <w:pPr>
              <w:autoSpaceDE w:val="0"/>
              <w:autoSpaceDN w:val="0"/>
              <w:adjustRightInd w:val="0"/>
              <w:ind w:right="20"/>
              <w:jc w:val="right"/>
              <w:rPr>
                <w:b/>
                <w:bCs/>
                <w:color w:val="000000"/>
                <w:lang w:val="tr-TR"/>
              </w:rPr>
            </w:pPr>
          </w:p>
        </w:tc>
      </w:tr>
      <w:tr w:rsidR="007A1635" w:rsidRPr="005539C2" w:rsidTr="00D312A9">
        <w:tblPrEx>
          <w:tblCellMar>
            <w:right w:w="0" w:type="dxa"/>
          </w:tblCellMar>
        </w:tblPrEx>
        <w:trPr>
          <w:trHeight w:val="218"/>
        </w:trPr>
        <w:tc>
          <w:tcPr>
            <w:tcW w:w="5670" w:type="dxa"/>
            <w:vAlign w:val="bottom"/>
          </w:tcPr>
          <w:p w:rsidR="007A1635" w:rsidRPr="005539C2" w:rsidRDefault="007A1635" w:rsidP="001421CF">
            <w:pPr>
              <w:autoSpaceDE w:val="0"/>
              <w:autoSpaceDN w:val="0"/>
              <w:adjustRightInd w:val="0"/>
              <w:rPr>
                <w:rFonts w:ascii="Times" w:hAnsi="Times" w:cs="Times"/>
                <w:color w:val="000000"/>
                <w:sz w:val="18"/>
                <w:szCs w:val="18"/>
                <w:lang w:val="tr-TR"/>
              </w:rPr>
            </w:pPr>
            <w:r w:rsidRPr="005539C2">
              <w:rPr>
                <w:rFonts w:ascii="Times" w:hAnsi="Times" w:cs="Times"/>
                <w:color w:val="000000"/>
                <w:sz w:val="18"/>
                <w:szCs w:val="18"/>
                <w:lang w:val="tr-TR"/>
              </w:rPr>
              <w:t>I.  Grup Kredi ve Alacaklar İçin Ayrılanlar</w:t>
            </w:r>
          </w:p>
        </w:tc>
        <w:tc>
          <w:tcPr>
            <w:tcW w:w="1772" w:type="dxa"/>
            <w:vAlign w:val="bottom"/>
          </w:tcPr>
          <w:p w:rsidR="007A1635" w:rsidRPr="008400F4" w:rsidRDefault="00235056" w:rsidP="00E7778B">
            <w:pPr>
              <w:autoSpaceDE w:val="0"/>
              <w:autoSpaceDN w:val="0"/>
              <w:adjustRightInd w:val="0"/>
              <w:ind w:right="20"/>
              <w:jc w:val="right"/>
              <w:rPr>
                <w:color w:val="000000"/>
                <w:lang w:val="tr-TR"/>
              </w:rPr>
            </w:pPr>
            <w:r w:rsidRPr="00235056">
              <w:rPr>
                <w:color w:val="000000"/>
                <w:lang w:val="tr-TR"/>
              </w:rPr>
              <w:t>5.435</w:t>
            </w:r>
          </w:p>
        </w:tc>
        <w:tc>
          <w:tcPr>
            <w:tcW w:w="1772" w:type="dxa"/>
            <w:vAlign w:val="bottom"/>
          </w:tcPr>
          <w:p w:rsidR="007A1635" w:rsidRPr="008400F4" w:rsidRDefault="007A1635" w:rsidP="00E7778B">
            <w:pPr>
              <w:autoSpaceDE w:val="0"/>
              <w:autoSpaceDN w:val="0"/>
              <w:adjustRightInd w:val="0"/>
              <w:ind w:right="20"/>
              <w:jc w:val="right"/>
              <w:rPr>
                <w:color w:val="000000"/>
                <w:lang w:val="tr-TR"/>
              </w:rPr>
            </w:pPr>
            <w:r w:rsidRPr="008400F4">
              <w:rPr>
                <w:color w:val="000000"/>
                <w:lang w:val="tr-TR"/>
              </w:rPr>
              <w:t>2.214</w:t>
            </w:r>
          </w:p>
        </w:tc>
      </w:tr>
      <w:tr w:rsidR="007A1635" w:rsidRPr="005539C2" w:rsidTr="00D312A9">
        <w:tblPrEx>
          <w:tblCellMar>
            <w:right w:w="0" w:type="dxa"/>
          </w:tblCellMar>
        </w:tblPrEx>
        <w:trPr>
          <w:trHeight w:val="218"/>
        </w:trPr>
        <w:tc>
          <w:tcPr>
            <w:tcW w:w="5670" w:type="dxa"/>
            <w:vAlign w:val="bottom"/>
          </w:tcPr>
          <w:p w:rsidR="007A1635" w:rsidRPr="005539C2" w:rsidRDefault="007A1635" w:rsidP="001421CF">
            <w:pPr>
              <w:autoSpaceDE w:val="0"/>
              <w:autoSpaceDN w:val="0"/>
              <w:adjustRightInd w:val="0"/>
              <w:rPr>
                <w:rFonts w:ascii="Times" w:hAnsi="Times" w:cs="Times"/>
                <w:color w:val="000000"/>
                <w:sz w:val="18"/>
                <w:szCs w:val="18"/>
                <w:lang w:val="tr-TR"/>
              </w:rPr>
            </w:pPr>
            <w:r w:rsidRPr="005539C2">
              <w:rPr>
                <w:rFonts w:ascii="Times" w:hAnsi="Times" w:cs="Times"/>
                <w:color w:val="000000"/>
                <w:sz w:val="18"/>
                <w:szCs w:val="18"/>
                <w:lang w:val="tr-TR"/>
              </w:rPr>
              <w:t>II. Grup Kredi ve Alacaklar İçin Ayrılanlar</w:t>
            </w:r>
          </w:p>
        </w:tc>
        <w:tc>
          <w:tcPr>
            <w:tcW w:w="1772" w:type="dxa"/>
            <w:vAlign w:val="bottom"/>
          </w:tcPr>
          <w:p w:rsidR="007A1635" w:rsidRPr="008400F4" w:rsidRDefault="00235056" w:rsidP="00E7778B">
            <w:pPr>
              <w:autoSpaceDE w:val="0"/>
              <w:autoSpaceDN w:val="0"/>
              <w:adjustRightInd w:val="0"/>
              <w:ind w:right="20"/>
              <w:jc w:val="right"/>
              <w:rPr>
                <w:color w:val="000000"/>
                <w:lang w:val="tr-TR"/>
              </w:rPr>
            </w:pPr>
            <w:r>
              <w:rPr>
                <w:color w:val="000000"/>
                <w:lang w:val="tr-TR"/>
              </w:rPr>
              <w:t>-</w:t>
            </w:r>
          </w:p>
        </w:tc>
        <w:tc>
          <w:tcPr>
            <w:tcW w:w="1772" w:type="dxa"/>
            <w:vAlign w:val="bottom"/>
          </w:tcPr>
          <w:p w:rsidR="007A1635" w:rsidRPr="008400F4" w:rsidRDefault="007A1635" w:rsidP="00E7778B">
            <w:pPr>
              <w:autoSpaceDE w:val="0"/>
              <w:autoSpaceDN w:val="0"/>
              <w:adjustRightInd w:val="0"/>
              <w:ind w:right="20"/>
              <w:jc w:val="right"/>
              <w:rPr>
                <w:color w:val="000000"/>
                <w:lang w:val="tr-TR"/>
              </w:rPr>
            </w:pPr>
            <w:r w:rsidRPr="008400F4">
              <w:rPr>
                <w:color w:val="000000"/>
                <w:lang w:val="tr-TR"/>
              </w:rPr>
              <w:t>-</w:t>
            </w:r>
          </w:p>
        </w:tc>
      </w:tr>
      <w:tr w:rsidR="007A1635" w:rsidRPr="005539C2" w:rsidTr="00D312A9">
        <w:tblPrEx>
          <w:tblCellMar>
            <w:right w:w="0" w:type="dxa"/>
          </w:tblCellMar>
        </w:tblPrEx>
        <w:trPr>
          <w:trHeight w:val="218"/>
        </w:trPr>
        <w:tc>
          <w:tcPr>
            <w:tcW w:w="5670" w:type="dxa"/>
            <w:vAlign w:val="bottom"/>
          </w:tcPr>
          <w:p w:rsidR="007A1635" w:rsidRPr="005539C2" w:rsidRDefault="007A1635" w:rsidP="001421CF">
            <w:pPr>
              <w:autoSpaceDE w:val="0"/>
              <w:autoSpaceDN w:val="0"/>
              <w:adjustRightInd w:val="0"/>
              <w:rPr>
                <w:rFonts w:ascii="Times" w:hAnsi="Times" w:cs="Times"/>
                <w:color w:val="000000"/>
                <w:sz w:val="18"/>
                <w:szCs w:val="18"/>
                <w:lang w:val="tr-TR"/>
              </w:rPr>
            </w:pPr>
            <w:proofErr w:type="spellStart"/>
            <w:r w:rsidRPr="005539C2">
              <w:rPr>
                <w:rFonts w:ascii="Times" w:hAnsi="Times" w:cs="Times"/>
                <w:color w:val="000000"/>
                <w:sz w:val="18"/>
                <w:szCs w:val="18"/>
                <w:lang w:val="tr-TR"/>
              </w:rPr>
              <w:t>Gayrinakdi</w:t>
            </w:r>
            <w:proofErr w:type="spellEnd"/>
            <w:r w:rsidRPr="005539C2">
              <w:rPr>
                <w:rFonts w:ascii="Times" w:hAnsi="Times" w:cs="Times"/>
                <w:color w:val="000000"/>
                <w:sz w:val="18"/>
                <w:szCs w:val="18"/>
                <w:lang w:val="tr-TR"/>
              </w:rPr>
              <w:t xml:space="preserve"> Krediler İçin Ayrılanlar</w:t>
            </w:r>
          </w:p>
        </w:tc>
        <w:tc>
          <w:tcPr>
            <w:tcW w:w="1772" w:type="dxa"/>
            <w:vAlign w:val="bottom"/>
          </w:tcPr>
          <w:p w:rsidR="007A1635" w:rsidRPr="008400F4" w:rsidRDefault="00235056" w:rsidP="00E7778B">
            <w:pPr>
              <w:autoSpaceDE w:val="0"/>
              <w:autoSpaceDN w:val="0"/>
              <w:adjustRightInd w:val="0"/>
              <w:ind w:right="20"/>
              <w:jc w:val="right"/>
              <w:rPr>
                <w:color w:val="000000"/>
                <w:lang w:val="tr-TR"/>
              </w:rPr>
            </w:pPr>
            <w:r w:rsidRPr="00235056">
              <w:rPr>
                <w:color w:val="000000"/>
                <w:lang w:val="tr-TR"/>
              </w:rPr>
              <w:t>10.229</w:t>
            </w:r>
          </w:p>
        </w:tc>
        <w:tc>
          <w:tcPr>
            <w:tcW w:w="1772" w:type="dxa"/>
            <w:vAlign w:val="bottom"/>
          </w:tcPr>
          <w:p w:rsidR="007A1635" w:rsidRPr="008400F4" w:rsidRDefault="007A1635" w:rsidP="00E7778B">
            <w:pPr>
              <w:autoSpaceDE w:val="0"/>
              <w:autoSpaceDN w:val="0"/>
              <w:adjustRightInd w:val="0"/>
              <w:ind w:right="20"/>
              <w:jc w:val="right"/>
              <w:rPr>
                <w:color w:val="000000"/>
                <w:lang w:val="tr-TR"/>
              </w:rPr>
            </w:pPr>
            <w:r w:rsidRPr="008400F4">
              <w:rPr>
                <w:color w:val="000000"/>
                <w:lang w:val="tr-TR"/>
              </w:rPr>
              <w:t>9.107</w:t>
            </w:r>
          </w:p>
        </w:tc>
      </w:tr>
      <w:tr w:rsidR="007A1635" w:rsidRPr="005539C2" w:rsidTr="00D312A9">
        <w:tblPrEx>
          <w:tblCellMar>
            <w:right w:w="0" w:type="dxa"/>
          </w:tblCellMar>
        </w:tblPrEx>
        <w:trPr>
          <w:trHeight w:val="218"/>
        </w:trPr>
        <w:tc>
          <w:tcPr>
            <w:tcW w:w="5670" w:type="dxa"/>
            <w:tcBorders>
              <w:bottom w:val="single" w:sz="4" w:space="0" w:color="auto"/>
            </w:tcBorders>
            <w:vAlign w:val="bottom"/>
          </w:tcPr>
          <w:p w:rsidR="007A1635" w:rsidRPr="005539C2" w:rsidRDefault="007A1635" w:rsidP="001421CF">
            <w:pPr>
              <w:autoSpaceDE w:val="0"/>
              <w:autoSpaceDN w:val="0"/>
              <w:adjustRightInd w:val="0"/>
              <w:rPr>
                <w:rFonts w:ascii="Times" w:hAnsi="Times" w:cs="Times"/>
                <w:color w:val="000000"/>
                <w:sz w:val="18"/>
                <w:szCs w:val="18"/>
                <w:lang w:val="tr-TR"/>
              </w:rPr>
            </w:pPr>
            <w:r w:rsidRPr="005539C2">
              <w:rPr>
                <w:rFonts w:ascii="Times" w:hAnsi="Times" w:cs="Times"/>
                <w:color w:val="000000"/>
                <w:sz w:val="18"/>
                <w:szCs w:val="18"/>
                <w:lang w:val="tr-TR"/>
              </w:rPr>
              <w:t>Diğer</w:t>
            </w:r>
          </w:p>
        </w:tc>
        <w:tc>
          <w:tcPr>
            <w:tcW w:w="1772" w:type="dxa"/>
            <w:tcBorders>
              <w:bottom w:val="single" w:sz="4" w:space="0" w:color="auto"/>
            </w:tcBorders>
            <w:vAlign w:val="bottom"/>
          </w:tcPr>
          <w:p w:rsidR="007A1635" w:rsidRPr="008400F4" w:rsidRDefault="00235056" w:rsidP="00E7778B">
            <w:pPr>
              <w:autoSpaceDE w:val="0"/>
              <w:autoSpaceDN w:val="0"/>
              <w:adjustRightInd w:val="0"/>
              <w:ind w:right="20"/>
              <w:jc w:val="right"/>
              <w:rPr>
                <w:color w:val="000000"/>
                <w:lang w:val="tr-TR"/>
              </w:rPr>
            </w:pPr>
            <w:r>
              <w:rPr>
                <w:color w:val="000000"/>
                <w:lang w:val="tr-TR"/>
              </w:rPr>
              <w:t>-</w:t>
            </w:r>
          </w:p>
        </w:tc>
        <w:tc>
          <w:tcPr>
            <w:tcW w:w="1772" w:type="dxa"/>
            <w:tcBorders>
              <w:bottom w:val="single" w:sz="4" w:space="0" w:color="auto"/>
            </w:tcBorders>
            <w:vAlign w:val="bottom"/>
          </w:tcPr>
          <w:p w:rsidR="007A1635" w:rsidRPr="008400F4" w:rsidRDefault="007A1635" w:rsidP="00E7778B">
            <w:pPr>
              <w:autoSpaceDE w:val="0"/>
              <w:autoSpaceDN w:val="0"/>
              <w:adjustRightInd w:val="0"/>
              <w:ind w:right="20"/>
              <w:jc w:val="right"/>
              <w:rPr>
                <w:color w:val="000000"/>
                <w:lang w:val="tr-TR"/>
              </w:rPr>
            </w:pPr>
            <w:r w:rsidRPr="008400F4">
              <w:rPr>
                <w:color w:val="000000"/>
                <w:lang w:val="tr-TR"/>
              </w:rPr>
              <w:t>-</w:t>
            </w:r>
          </w:p>
        </w:tc>
      </w:tr>
      <w:tr w:rsidR="007A1635" w:rsidRPr="005539C2" w:rsidTr="00D312A9">
        <w:tblPrEx>
          <w:tblCellMar>
            <w:right w:w="0" w:type="dxa"/>
          </w:tblCellMar>
        </w:tblPrEx>
        <w:trPr>
          <w:trHeight w:val="218"/>
        </w:trPr>
        <w:tc>
          <w:tcPr>
            <w:tcW w:w="5670" w:type="dxa"/>
            <w:tcBorders>
              <w:top w:val="single" w:sz="4" w:space="0" w:color="auto"/>
              <w:bottom w:val="single" w:sz="12" w:space="0" w:color="auto"/>
            </w:tcBorders>
            <w:vAlign w:val="bottom"/>
          </w:tcPr>
          <w:p w:rsidR="007A1635" w:rsidRPr="005539C2" w:rsidRDefault="007A1635" w:rsidP="001421CF">
            <w:pPr>
              <w:autoSpaceDE w:val="0"/>
              <w:autoSpaceDN w:val="0"/>
              <w:adjustRightInd w:val="0"/>
              <w:rPr>
                <w:rFonts w:ascii="Times" w:hAnsi="Times" w:cs="Times"/>
                <w:b/>
                <w:color w:val="000000"/>
                <w:sz w:val="18"/>
                <w:szCs w:val="18"/>
                <w:lang w:val="tr-TR"/>
              </w:rPr>
            </w:pPr>
            <w:r w:rsidRPr="005539C2">
              <w:rPr>
                <w:rFonts w:ascii="Times" w:hAnsi="Times" w:cs="Times"/>
                <w:b/>
                <w:color w:val="000000"/>
                <w:sz w:val="18"/>
                <w:szCs w:val="18"/>
                <w:lang w:val="tr-TR"/>
              </w:rPr>
              <w:t>Toplam</w:t>
            </w:r>
          </w:p>
        </w:tc>
        <w:tc>
          <w:tcPr>
            <w:tcW w:w="1772" w:type="dxa"/>
            <w:tcBorders>
              <w:top w:val="single" w:sz="4" w:space="0" w:color="auto"/>
              <w:bottom w:val="single" w:sz="12" w:space="0" w:color="auto"/>
            </w:tcBorders>
            <w:vAlign w:val="bottom"/>
          </w:tcPr>
          <w:p w:rsidR="007A1635" w:rsidRPr="008400F4" w:rsidRDefault="00235056" w:rsidP="00E7778B">
            <w:pPr>
              <w:autoSpaceDE w:val="0"/>
              <w:autoSpaceDN w:val="0"/>
              <w:adjustRightInd w:val="0"/>
              <w:ind w:right="20"/>
              <w:jc w:val="right"/>
              <w:rPr>
                <w:b/>
                <w:color w:val="000000"/>
                <w:lang w:val="tr-TR"/>
              </w:rPr>
            </w:pPr>
            <w:r w:rsidRPr="00235056">
              <w:rPr>
                <w:b/>
                <w:color w:val="000000"/>
                <w:lang w:val="tr-TR"/>
              </w:rPr>
              <w:t>15.664</w:t>
            </w:r>
          </w:p>
        </w:tc>
        <w:tc>
          <w:tcPr>
            <w:tcW w:w="1772" w:type="dxa"/>
            <w:tcBorders>
              <w:top w:val="single" w:sz="4" w:space="0" w:color="auto"/>
              <w:bottom w:val="single" w:sz="12" w:space="0" w:color="auto"/>
            </w:tcBorders>
            <w:vAlign w:val="bottom"/>
          </w:tcPr>
          <w:p w:rsidR="007A1635" w:rsidRPr="008400F4" w:rsidRDefault="007A1635" w:rsidP="00E7778B">
            <w:pPr>
              <w:autoSpaceDE w:val="0"/>
              <w:autoSpaceDN w:val="0"/>
              <w:adjustRightInd w:val="0"/>
              <w:ind w:right="20"/>
              <w:jc w:val="right"/>
              <w:rPr>
                <w:b/>
                <w:color w:val="000000"/>
                <w:lang w:val="tr-TR"/>
              </w:rPr>
            </w:pPr>
            <w:r w:rsidRPr="008400F4">
              <w:rPr>
                <w:b/>
                <w:color w:val="000000"/>
                <w:lang w:val="tr-TR"/>
              </w:rPr>
              <w:t>11.321</w:t>
            </w:r>
          </w:p>
        </w:tc>
      </w:tr>
    </w:tbl>
    <w:p w:rsidR="009D6D91" w:rsidRPr="00412D72" w:rsidRDefault="009D6D91" w:rsidP="009D6D91">
      <w:pPr>
        <w:tabs>
          <w:tab w:val="left" w:pos="-1800"/>
        </w:tabs>
        <w:jc w:val="both"/>
        <w:rPr>
          <w:rFonts w:eastAsia="Arial Unicode MS"/>
          <w:sz w:val="18"/>
          <w:szCs w:val="18"/>
          <w:lang w:val="tr-TR"/>
        </w:rPr>
      </w:pPr>
    </w:p>
    <w:p w:rsidR="00D3297D" w:rsidRPr="00412D72" w:rsidRDefault="006662C9" w:rsidP="00511761">
      <w:pPr>
        <w:tabs>
          <w:tab w:val="left" w:pos="-1800"/>
          <w:tab w:val="left" w:pos="1276"/>
        </w:tabs>
        <w:ind w:left="1276" w:hanging="425"/>
        <w:jc w:val="both"/>
        <w:rPr>
          <w:lang w:val="tr-TR"/>
        </w:rPr>
      </w:pPr>
      <w:r w:rsidRPr="00511761">
        <w:rPr>
          <w:lang w:val="tr-TR"/>
        </w:rPr>
        <w:t>b)</w:t>
      </w:r>
      <w:r w:rsidR="009D6D91" w:rsidRPr="00511761">
        <w:rPr>
          <w:lang w:val="tr-TR"/>
        </w:rPr>
        <w:tab/>
      </w:r>
      <w:r w:rsidR="00D3297D" w:rsidRPr="00511761">
        <w:rPr>
          <w:lang w:val="tr-TR"/>
        </w:rPr>
        <w:t xml:space="preserve">Dövize endeksli krediler ve finansal kiralama alacakları anapara kur azalış karşılıkları: </w:t>
      </w:r>
      <w:r w:rsidR="00D3297D" w:rsidRPr="00412D72">
        <w:rPr>
          <w:lang w:val="tr-TR"/>
        </w:rPr>
        <w:t>Bilanço tarihi itibarıyla Banka’nın d</w:t>
      </w:r>
      <w:r w:rsidR="00D3297D" w:rsidRPr="00412D72">
        <w:rPr>
          <w:rFonts w:eastAsia="Arial Unicode MS"/>
          <w:lang w:val="tr-TR"/>
        </w:rPr>
        <w:t xml:space="preserve">övize endeksli krediler ve finansal kiralama alacakları anapara kur azalışları </w:t>
      </w:r>
      <w:r w:rsidR="00D3297D" w:rsidRPr="00412D72">
        <w:rPr>
          <w:lang w:val="tr-TR"/>
        </w:rPr>
        <w:t xml:space="preserve">bulunmamaktadır </w:t>
      </w:r>
      <w:r w:rsidR="007A1635">
        <w:rPr>
          <w:lang w:val="tr-TR"/>
        </w:rPr>
        <w:t>(31 Aralık 2011</w:t>
      </w:r>
      <w:r w:rsidR="00A30BC4" w:rsidRPr="00412D72">
        <w:rPr>
          <w:lang w:val="tr-TR"/>
        </w:rPr>
        <w:t>:</w:t>
      </w:r>
      <w:r w:rsidR="00073BB7" w:rsidRPr="00412D72">
        <w:t xml:space="preserve"> </w:t>
      </w:r>
      <w:r w:rsidR="00073BB7" w:rsidRPr="00412D72">
        <w:rPr>
          <w:lang w:val="tr-TR"/>
        </w:rPr>
        <w:t>Bulunmamaktadır</w:t>
      </w:r>
      <w:r w:rsidR="00D3297D" w:rsidRPr="00412D72">
        <w:rPr>
          <w:lang w:val="tr-TR"/>
        </w:rPr>
        <w:t>).</w:t>
      </w:r>
    </w:p>
    <w:p w:rsidR="00D3297D" w:rsidRPr="00412D72" w:rsidRDefault="00D3297D" w:rsidP="009D6D91">
      <w:pPr>
        <w:autoSpaceDE w:val="0"/>
        <w:autoSpaceDN w:val="0"/>
        <w:adjustRightInd w:val="0"/>
        <w:jc w:val="both"/>
        <w:rPr>
          <w:rFonts w:eastAsia="Arial Unicode MS"/>
          <w:sz w:val="18"/>
          <w:szCs w:val="18"/>
          <w:lang w:val="tr-TR"/>
        </w:rPr>
      </w:pPr>
    </w:p>
    <w:p w:rsidR="00D3297D" w:rsidRPr="00412D72" w:rsidRDefault="00D3297D" w:rsidP="00511761">
      <w:pPr>
        <w:tabs>
          <w:tab w:val="left" w:pos="-1800"/>
          <w:tab w:val="left" w:pos="1276"/>
        </w:tabs>
        <w:ind w:left="1276" w:hanging="425"/>
        <w:jc w:val="both"/>
        <w:rPr>
          <w:rFonts w:eastAsia="Arial Unicode MS"/>
          <w:lang w:val="tr-TR"/>
        </w:rPr>
      </w:pPr>
      <w:r w:rsidRPr="00412D72">
        <w:rPr>
          <w:rFonts w:eastAsia="Arial Unicode MS"/>
          <w:lang w:val="tr-TR"/>
        </w:rPr>
        <w:t>c)</w:t>
      </w:r>
      <w:r w:rsidR="00033A6E" w:rsidRPr="00412D72">
        <w:rPr>
          <w:rFonts w:eastAsia="Arial Unicode MS"/>
          <w:lang w:val="tr-TR"/>
        </w:rPr>
        <w:t xml:space="preserve"> </w:t>
      </w:r>
      <w:r w:rsidR="009D6D91" w:rsidRPr="00412D72">
        <w:rPr>
          <w:rFonts w:eastAsia="Arial Unicode MS"/>
          <w:lang w:val="tr-TR"/>
        </w:rPr>
        <w:tab/>
      </w:r>
      <w:r w:rsidRPr="00412D72">
        <w:rPr>
          <w:rFonts w:eastAsia="Arial Unicode MS"/>
          <w:lang w:val="tr-TR"/>
        </w:rPr>
        <w:t xml:space="preserve">Tazmin edilmemiş ve nakde dönüşmemiş </w:t>
      </w:r>
      <w:proofErr w:type="spellStart"/>
      <w:r w:rsidRPr="00412D72">
        <w:rPr>
          <w:rFonts w:eastAsia="Arial Unicode MS"/>
          <w:lang w:val="tr-TR"/>
        </w:rPr>
        <w:t>gayrinakdi</w:t>
      </w:r>
      <w:proofErr w:type="spellEnd"/>
      <w:r w:rsidRPr="00412D72">
        <w:rPr>
          <w:rFonts w:eastAsia="Arial Unicode MS"/>
          <w:lang w:val="tr-TR"/>
        </w:rPr>
        <w:t xml:space="preserve"> krediler için ayrılan özel karşılık tutarı: Bilanço tarihi itibarıyla Banka’nın tazmin edilmemiş ve nakde dönüşmemiş </w:t>
      </w:r>
      <w:proofErr w:type="spellStart"/>
      <w:r w:rsidRPr="00412D72">
        <w:rPr>
          <w:rFonts w:eastAsia="Arial Unicode MS"/>
          <w:lang w:val="tr-TR"/>
        </w:rPr>
        <w:t>gayrinakdi</w:t>
      </w:r>
      <w:proofErr w:type="spellEnd"/>
      <w:r w:rsidRPr="00412D72">
        <w:rPr>
          <w:rFonts w:eastAsia="Arial Unicode MS"/>
          <w:lang w:val="tr-TR"/>
        </w:rPr>
        <w:t xml:space="preserve"> kredileri için ayrılan özel karşılık bulunmamaktadır </w:t>
      </w:r>
      <w:r w:rsidR="007A1635">
        <w:rPr>
          <w:rFonts w:eastAsia="Arial Unicode MS"/>
          <w:lang w:val="tr-TR"/>
        </w:rPr>
        <w:t>(31 Aralık 2011</w:t>
      </w:r>
      <w:r w:rsidR="00A30BC4" w:rsidRPr="00412D72">
        <w:rPr>
          <w:rFonts w:eastAsia="Arial Unicode MS"/>
          <w:lang w:val="tr-TR"/>
        </w:rPr>
        <w:t xml:space="preserve">: </w:t>
      </w:r>
      <w:r w:rsidR="00073BB7" w:rsidRPr="00412D72">
        <w:rPr>
          <w:rFonts w:eastAsia="Arial Unicode MS"/>
          <w:lang w:val="tr-TR"/>
        </w:rPr>
        <w:t>Bulunmamaktadır</w:t>
      </w:r>
      <w:r w:rsidRPr="00412D72">
        <w:rPr>
          <w:rFonts w:eastAsia="Arial Unicode MS"/>
          <w:lang w:val="tr-TR"/>
        </w:rPr>
        <w:t>).</w:t>
      </w:r>
    </w:p>
    <w:p w:rsidR="00EE0E3B" w:rsidRPr="00412D72" w:rsidRDefault="00EE0E3B" w:rsidP="00EE0E3B">
      <w:pPr>
        <w:tabs>
          <w:tab w:val="left" w:pos="-1800"/>
        </w:tabs>
        <w:rPr>
          <w:rFonts w:eastAsia="Arial Unicode MS"/>
          <w:b/>
          <w:lang w:val="tr-TR"/>
        </w:rPr>
      </w:pPr>
      <w:r w:rsidRPr="00412D72">
        <w:rPr>
          <w:rFonts w:eastAsia="Arial Unicode MS"/>
          <w:sz w:val="18"/>
          <w:szCs w:val="18"/>
          <w:lang w:val="tr-TR"/>
        </w:rPr>
        <w:br w:type="page"/>
      </w:r>
      <w:r w:rsidRPr="00412D72">
        <w:rPr>
          <w:rFonts w:eastAsia="Arial Unicode MS"/>
          <w:b/>
          <w:lang w:val="tr-TR"/>
        </w:rPr>
        <w:lastRenderedPageBreak/>
        <w:t>KONSOLİDE OLMAYAN FİNANSAL TABLOLARA İLİŞKİN AÇIKLAMA VE DİPNOTLAR (Devamı)</w:t>
      </w:r>
    </w:p>
    <w:p w:rsidR="00D3297D" w:rsidRPr="00412D72" w:rsidRDefault="00D3297D" w:rsidP="009D6D91">
      <w:pPr>
        <w:tabs>
          <w:tab w:val="left" w:pos="-1800"/>
          <w:tab w:val="left" w:pos="1418"/>
        </w:tabs>
        <w:jc w:val="both"/>
        <w:rPr>
          <w:rFonts w:eastAsia="Arial Unicode MS"/>
          <w:sz w:val="18"/>
          <w:szCs w:val="18"/>
          <w:lang w:val="tr-TR"/>
        </w:rPr>
      </w:pPr>
    </w:p>
    <w:p w:rsidR="00D3297D" w:rsidRPr="00412D72" w:rsidRDefault="00D3297D" w:rsidP="00511761">
      <w:pPr>
        <w:tabs>
          <w:tab w:val="left" w:pos="1276"/>
        </w:tabs>
        <w:ind w:left="1276" w:hanging="425"/>
        <w:rPr>
          <w:rFonts w:eastAsia="Arial Unicode MS"/>
          <w:lang w:val="tr-TR"/>
        </w:rPr>
      </w:pPr>
      <w:r w:rsidRPr="00412D72">
        <w:rPr>
          <w:rFonts w:eastAsia="Arial Unicode MS"/>
          <w:lang w:val="tr-TR"/>
        </w:rPr>
        <w:t>d)</w:t>
      </w:r>
      <w:r w:rsidR="00033A6E" w:rsidRPr="00412D72">
        <w:rPr>
          <w:rFonts w:eastAsia="Arial Unicode MS"/>
          <w:lang w:val="tr-TR"/>
        </w:rPr>
        <w:t xml:space="preserve"> </w:t>
      </w:r>
      <w:r w:rsidR="009D6D91" w:rsidRPr="00412D72">
        <w:rPr>
          <w:rFonts w:eastAsia="Arial Unicode MS"/>
          <w:lang w:val="tr-TR"/>
        </w:rPr>
        <w:tab/>
      </w:r>
      <w:r w:rsidRPr="00412D72">
        <w:rPr>
          <w:rFonts w:eastAsia="Arial Unicode MS"/>
          <w:lang w:val="tr-TR"/>
        </w:rPr>
        <w:t>İzin, kıdem tazminatlarına ilişkin yükümlülükler:</w:t>
      </w:r>
    </w:p>
    <w:p w:rsidR="00D3297D" w:rsidRPr="00412D72" w:rsidRDefault="00D3297D" w:rsidP="009D6D91">
      <w:pPr>
        <w:tabs>
          <w:tab w:val="left" w:pos="-1800"/>
          <w:tab w:val="left" w:pos="1418"/>
        </w:tabs>
        <w:jc w:val="both"/>
        <w:rPr>
          <w:rFonts w:eastAsia="Arial Unicode MS"/>
          <w:sz w:val="18"/>
          <w:szCs w:val="18"/>
          <w:lang w:val="tr-TR"/>
        </w:rPr>
      </w:pPr>
    </w:p>
    <w:p w:rsidR="00D3297D" w:rsidRPr="00412D72" w:rsidRDefault="00D3297D" w:rsidP="00511761">
      <w:pPr>
        <w:pStyle w:val="EndnoteText"/>
        <w:ind w:left="1276"/>
        <w:jc w:val="both"/>
        <w:rPr>
          <w:rFonts w:eastAsia="Arial Unicode MS"/>
        </w:rPr>
      </w:pPr>
      <w:r w:rsidRPr="00412D72">
        <w:rPr>
          <w:rFonts w:eastAsia="Arial Unicode MS"/>
        </w:rPr>
        <w:t xml:space="preserve">Yürürlükteki İş Kanunu hükümleri uyarınca, çalışanlardan kıdem tazminatına hak kazanacak şekilde iş sözleşmesi sona erenlere, hak kazandıkları yasal kıdem tazminatlarının ödenmesi yükümlülüğü vardır. Ayrıca, halen yürürlükte bulunan 506 sayılı </w:t>
      </w:r>
      <w:r w:rsidR="009D6D91" w:rsidRPr="00412D72">
        <w:rPr>
          <w:rFonts w:eastAsia="Arial Unicode MS"/>
        </w:rPr>
        <w:t xml:space="preserve">Sosyal </w:t>
      </w:r>
      <w:r w:rsidRPr="00412D72">
        <w:rPr>
          <w:rFonts w:eastAsia="Arial Unicode MS"/>
        </w:rPr>
        <w:t>Sigortalar Kanunu</w:t>
      </w:r>
      <w:r w:rsidR="00920317" w:rsidRPr="00412D72">
        <w:rPr>
          <w:rFonts w:eastAsia="Arial Unicode MS"/>
        </w:rPr>
        <w:t>’</w:t>
      </w:r>
      <w:r w:rsidRPr="00412D72">
        <w:rPr>
          <w:rFonts w:eastAsia="Arial Unicode MS"/>
        </w:rPr>
        <w:t xml:space="preserve">nun 6 Mart 1981 tarih, 2422 sayılı ve 25 Ağustos 1999 tarih, 4447 sayılı yasalar ile değişik 60’ıncı maddesi hükmü gereğince kıdem tazminatını alarak işten ayrılma hakkı kazananlara da yasal kıdem tazminatlarını ödeme yükümlülüğü bulunmaktadır. Emeklilik öncesi hizmet şartlarıyla ilgili bazı geçiş karşılıkları, ilgili kanunun 23 Mayıs 2002 tarihinde değiştirilmesi ile Kanun’dan çıkarılmıştır. </w:t>
      </w:r>
      <w:r w:rsidR="00740E28" w:rsidRPr="00412D72">
        <w:rPr>
          <w:rFonts w:eastAsia="Arial Unicode MS"/>
        </w:rPr>
        <w:t>Banka’nın kıdem tazminatı yükümlülüğü, kıdem tazminatı tavanı her altı ayda</w:t>
      </w:r>
      <w:r w:rsidR="00641DB8" w:rsidRPr="00412D72">
        <w:rPr>
          <w:rFonts w:eastAsia="Arial Unicode MS"/>
        </w:rPr>
        <w:t xml:space="preserve"> bir belirlendiği içi</w:t>
      </w:r>
      <w:r w:rsidR="00153A48">
        <w:rPr>
          <w:rFonts w:eastAsia="Arial Unicode MS"/>
        </w:rPr>
        <w:t xml:space="preserve">n, 1 </w:t>
      </w:r>
      <w:r w:rsidR="00D35F26">
        <w:rPr>
          <w:rFonts w:eastAsia="Arial Unicode MS"/>
        </w:rPr>
        <w:t>Temmuz</w:t>
      </w:r>
      <w:r w:rsidR="00153A48">
        <w:rPr>
          <w:rFonts w:eastAsia="Arial Unicode MS"/>
        </w:rPr>
        <w:t xml:space="preserve"> 2012</w:t>
      </w:r>
      <w:r w:rsidR="00740E28" w:rsidRPr="00412D72">
        <w:rPr>
          <w:rFonts w:eastAsia="Arial Unicode MS"/>
        </w:rPr>
        <w:t xml:space="preserve"> t</w:t>
      </w:r>
      <w:r w:rsidR="00617B91" w:rsidRPr="00412D72">
        <w:rPr>
          <w:rFonts w:eastAsia="Arial Unicode MS"/>
        </w:rPr>
        <w:t xml:space="preserve">arihinden itibaren geçerli olan </w:t>
      </w:r>
      <w:r w:rsidR="00D21EE1">
        <w:rPr>
          <w:rFonts w:eastAsia="Arial Unicode MS"/>
        </w:rPr>
        <w:t>3</w:t>
      </w:r>
      <w:r w:rsidR="00153A48">
        <w:rPr>
          <w:rFonts w:eastAsia="Arial Unicode MS"/>
        </w:rPr>
        <w:t>.</w:t>
      </w:r>
      <w:r w:rsidR="00D21EE1">
        <w:rPr>
          <w:rFonts w:eastAsia="Arial Unicode MS"/>
        </w:rPr>
        <w:t>033</w:t>
      </w:r>
      <w:r w:rsidR="00153A48">
        <w:rPr>
          <w:rFonts w:eastAsia="Arial Unicode MS"/>
        </w:rPr>
        <w:t>,</w:t>
      </w:r>
      <w:r w:rsidR="00D21EE1">
        <w:rPr>
          <w:rFonts w:eastAsia="Arial Unicode MS"/>
        </w:rPr>
        <w:t>98</w:t>
      </w:r>
      <w:r w:rsidR="00EE0261" w:rsidRPr="00412D72">
        <w:rPr>
          <w:rFonts w:eastAsia="Arial Unicode MS"/>
        </w:rPr>
        <w:t xml:space="preserve"> </w:t>
      </w:r>
      <w:r w:rsidR="00740E28" w:rsidRPr="00412D72">
        <w:rPr>
          <w:rFonts w:eastAsia="Arial Unicode MS"/>
        </w:rPr>
        <w:t>TL (</w:t>
      </w:r>
      <w:r w:rsidR="00740E28" w:rsidRPr="00412D72">
        <w:t>tam TL tutardır</w:t>
      </w:r>
      <w:r w:rsidR="00740E28" w:rsidRPr="00412D72">
        <w:rPr>
          <w:rFonts w:eastAsia="Arial Unicode MS"/>
        </w:rPr>
        <w:t xml:space="preserve">) </w:t>
      </w:r>
      <w:r w:rsidR="007A1635">
        <w:rPr>
          <w:rFonts w:eastAsia="Arial Unicode MS"/>
        </w:rPr>
        <w:t>(31 Aralık 2011</w:t>
      </w:r>
      <w:r w:rsidR="00A30BC4" w:rsidRPr="00412D72">
        <w:rPr>
          <w:rFonts w:eastAsia="Arial Unicode MS"/>
        </w:rPr>
        <w:t xml:space="preserve">: </w:t>
      </w:r>
      <w:r w:rsidR="007808D3">
        <w:rPr>
          <w:rFonts w:eastAsia="Arial Unicode MS"/>
        </w:rPr>
        <w:t xml:space="preserve">2.805,24 </w:t>
      </w:r>
      <w:r w:rsidR="00740E28" w:rsidRPr="00412D72">
        <w:rPr>
          <w:rFonts w:eastAsia="Arial Unicode MS"/>
        </w:rPr>
        <w:t>TL (</w:t>
      </w:r>
      <w:r w:rsidR="00740E28" w:rsidRPr="00412D72">
        <w:t>tam TL tutardır</w:t>
      </w:r>
      <w:r w:rsidR="00740E28" w:rsidRPr="00412D72">
        <w:rPr>
          <w:rFonts w:eastAsia="Arial Unicode MS"/>
        </w:rPr>
        <w:t>)) üzerinden hesaplanmaktadır.</w:t>
      </w:r>
    </w:p>
    <w:p w:rsidR="00D3297D" w:rsidRPr="00412D72" w:rsidRDefault="00D3297D" w:rsidP="00511761">
      <w:pPr>
        <w:pStyle w:val="EndnoteText"/>
        <w:ind w:left="1276"/>
        <w:rPr>
          <w:rFonts w:eastAsia="Arial Unicode MS"/>
          <w:sz w:val="18"/>
          <w:szCs w:val="18"/>
        </w:rPr>
      </w:pPr>
    </w:p>
    <w:p w:rsidR="00D3297D" w:rsidRPr="00412D72" w:rsidRDefault="00D3297D" w:rsidP="00511761">
      <w:pPr>
        <w:pStyle w:val="EndnoteText"/>
        <w:ind w:left="1276"/>
        <w:jc w:val="both"/>
        <w:rPr>
          <w:rFonts w:eastAsia="Arial Unicode MS"/>
        </w:rPr>
      </w:pPr>
      <w:r w:rsidRPr="00412D72">
        <w:rPr>
          <w:rFonts w:eastAsia="Arial Unicode MS"/>
        </w:rPr>
        <w:t xml:space="preserve">Kıdem tazminatı yükümlülüğü yasal olarak herhangi bir </w:t>
      </w:r>
      <w:proofErr w:type="spellStart"/>
      <w:r w:rsidRPr="00412D72">
        <w:rPr>
          <w:rFonts w:eastAsia="Arial Unicode MS"/>
        </w:rPr>
        <w:t>fonlamaya</w:t>
      </w:r>
      <w:proofErr w:type="spellEnd"/>
      <w:r w:rsidRPr="00412D72">
        <w:rPr>
          <w:rFonts w:eastAsia="Arial Unicode MS"/>
        </w:rPr>
        <w:t xml:space="preserve"> tabi değildir. Kıdem tazminatı karşılığı, Banka’nın, çalışanların emekli olmasından kaynaklanan gelecekteki muhtemel yükümlülük tutarının bugünkü değerinin tahmin edilmesi yoluyla hesaplanmaktadır. </w:t>
      </w:r>
      <w:smartTag w:uri="urn:schemas-microsoft-com:office:smarttags" w:element="stockticker">
        <w:r w:rsidRPr="00412D72">
          <w:rPr>
            <w:rFonts w:eastAsia="Arial Unicode MS"/>
          </w:rPr>
          <w:t>TMS</w:t>
        </w:r>
      </w:smartTag>
      <w:r w:rsidRPr="00412D72">
        <w:rPr>
          <w:rFonts w:eastAsia="Arial Unicode MS"/>
        </w:rPr>
        <w:t xml:space="preserve"> 19 (“Çalışanlara Sağlanan Faydalar”), Banka’nın yükümlülüklerinin, tanımlanmış fayda planları kapsamında </w:t>
      </w:r>
      <w:proofErr w:type="spellStart"/>
      <w:r w:rsidRPr="00412D72">
        <w:rPr>
          <w:rFonts w:eastAsia="Arial Unicode MS"/>
        </w:rPr>
        <w:t>aktüeryal</w:t>
      </w:r>
      <w:proofErr w:type="spellEnd"/>
      <w:r w:rsidRPr="00412D72">
        <w:rPr>
          <w:rFonts w:eastAsia="Arial Unicode MS"/>
        </w:rPr>
        <w:t xml:space="preserve"> değerleme yöntemleri kullanılarak geliştirilmesini öngörür.</w:t>
      </w:r>
      <w:r w:rsidR="00216400" w:rsidRPr="00412D72">
        <w:rPr>
          <w:rFonts w:eastAsia="Arial Unicode MS"/>
        </w:rPr>
        <w:t xml:space="preserve"> </w:t>
      </w:r>
      <w:r w:rsidRPr="00412D72">
        <w:rPr>
          <w:rFonts w:eastAsia="Arial Unicode MS"/>
        </w:rPr>
        <w:t xml:space="preserve">Bu doğrultuda, toplam yükümlülüklerin hesaplanmasında kullanılan </w:t>
      </w:r>
      <w:proofErr w:type="spellStart"/>
      <w:r w:rsidRPr="00412D72">
        <w:rPr>
          <w:rFonts w:eastAsia="Arial Unicode MS"/>
        </w:rPr>
        <w:t>aktüeryal</w:t>
      </w:r>
      <w:proofErr w:type="spellEnd"/>
      <w:r w:rsidRPr="00412D72">
        <w:rPr>
          <w:rFonts w:eastAsia="Arial Unicode MS"/>
        </w:rPr>
        <w:t xml:space="preserve"> varsayımlar aşağıda belirtilmiştir:</w:t>
      </w:r>
    </w:p>
    <w:p w:rsidR="00DD718A" w:rsidRPr="00412D72" w:rsidRDefault="00DD718A" w:rsidP="00511761">
      <w:pPr>
        <w:autoSpaceDE w:val="0"/>
        <w:autoSpaceDN w:val="0"/>
        <w:adjustRightInd w:val="0"/>
        <w:ind w:left="1276"/>
        <w:rPr>
          <w:rFonts w:eastAsia="Arial Unicode MS"/>
          <w:sz w:val="18"/>
          <w:szCs w:val="18"/>
          <w:lang w:val="tr-TR"/>
        </w:rPr>
      </w:pPr>
    </w:p>
    <w:p w:rsidR="00D3297D" w:rsidRPr="00225940" w:rsidRDefault="009D6D91" w:rsidP="00511761">
      <w:pPr>
        <w:tabs>
          <w:tab w:val="left" w:pos="180"/>
        </w:tabs>
        <w:ind w:left="1276" w:right="22"/>
        <w:jc w:val="both"/>
        <w:rPr>
          <w:rFonts w:eastAsia="Arial Unicode MS"/>
          <w:lang w:val="tr-TR"/>
        </w:rPr>
      </w:pPr>
      <w:r w:rsidRPr="00412D72">
        <w:rPr>
          <w:rFonts w:eastAsia="Arial Unicode MS"/>
          <w:lang w:val="tr-TR"/>
        </w:rPr>
        <w:t xml:space="preserve">Ana varsayım, </w:t>
      </w:r>
      <w:r w:rsidR="00D3297D" w:rsidRPr="00412D72">
        <w:rPr>
          <w:rFonts w:eastAsia="Arial Unicode MS"/>
          <w:lang w:val="tr-TR"/>
        </w:rPr>
        <w:t xml:space="preserve">her hizmet yılı için olan azami yükümlülük tutarının enflasyona paralel olarak artacak olmasıdır. Dolayısıyla, uygulanan </w:t>
      </w:r>
      <w:proofErr w:type="spellStart"/>
      <w:r w:rsidR="00D3297D" w:rsidRPr="00412D72">
        <w:rPr>
          <w:rFonts w:eastAsia="Arial Unicode MS"/>
          <w:lang w:val="tr-TR"/>
        </w:rPr>
        <w:t>iskonto</w:t>
      </w:r>
      <w:proofErr w:type="spellEnd"/>
      <w:r w:rsidR="00D3297D" w:rsidRPr="00412D72">
        <w:rPr>
          <w:rFonts w:eastAsia="Arial Unicode MS"/>
          <w:lang w:val="tr-TR"/>
        </w:rPr>
        <w:t xml:space="preserve"> oranı, gelecek enflasyon etkilerinin düzeltilmesinden sonraki beklenen reel oranı ifade eder. Bu nedenle, </w:t>
      </w:r>
      <w:r w:rsidR="00982707">
        <w:rPr>
          <w:rFonts w:eastAsia="Arial Unicode MS"/>
          <w:lang w:val="tr-TR"/>
        </w:rPr>
        <w:t>30 Haziran 2012</w:t>
      </w:r>
      <w:r w:rsidR="00D3626E" w:rsidRPr="00412D72">
        <w:rPr>
          <w:rFonts w:eastAsia="Arial Unicode MS"/>
          <w:lang w:val="tr-TR"/>
        </w:rPr>
        <w:t xml:space="preserve"> </w:t>
      </w:r>
      <w:r w:rsidR="00D3297D" w:rsidRPr="00412D72">
        <w:rPr>
          <w:rFonts w:eastAsia="Arial Unicode MS"/>
          <w:lang w:val="tr-TR"/>
        </w:rPr>
        <w:t>tarihi itibarıyla, ekli finansal tablolarda karşılıklar, geleceğe ilişkin, çalışanların emekliliğinden kaynaklanacak muhtemel yükümlülüğünün bugünkü değeri tahmin edilerek hesaplanır. İlgili bilanço tarihlerindeki karşılıkl</w:t>
      </w:r>
      <w:r w:rsidR="007A1635">
        <w:rPr>
          <w:rFonts w:eastAsia="Arial Unicode MS"/>
          <w:lang w:val="tr-TR"/>
        </w:rPr>
        <w:t>ar, yıllık %</w:t>
      </w:r>
      <w:r w:rsidR="007808D3">
        <w:rPr>
          <w:rFonts w:eastAsia="Arial Unicode MS"/>
          <w:lang w:val="tr-TR"/>
        </w:rPr>
        <w:t>5</w:t>
      </w:r>
      <w:r w:rsidR="007A1635">
        <w:rPr>
          <w:rFonts w:eastAsia="Arial Unicode MS"/>
          <w:lang w:val="tr-TR"/>
        </w:rPr>
        <w:t xml:space="preserve"> enflasyon ve %</w:t>
      </w:r>
      <w:r w:rsidR="00D21EE1">
        <w:rPr>
          <w:rFonts w:eastAsia="Arial Unicode MS"/>
          <w:lang w:val="tr-TR"/>
        </w:rPr>
        <w:t>9,4</w:t>
      </w:r>
      <w:r w:rsidR="00D3297D" w:rsidRPr="00412D72">
        <w:rPr>
          <w:rFonts w:eastAsia="Arial Unicode MS"/>
          <w:lang w:val="tr-TR"/>
        </w:rPr>
        <w:t xml:space="preserve"> </w:t>
      </w:r>
      <w:proofErr w:type="spellStart"/>
      <w:r w:rsidR="00D3297D" w:rsidRPr="00412D72">
        <w:rPr>
          <w:rFonts w:eastAsia="Arial Unicode MS"/>
          <w:lang w:val="tr-TR"/>
        </w:rPr>
        <w:t>iskonto</w:t>
      </w:r>
      <w:proofErr w:type="spellEnd"/>
      <w:r w:rsidR="00D3297D" w:rsidRPr="00412D72">
        <w:rPr>
          <w:rFonts w:eastAsia="Arial Unicode MS"/>
          <w:lang w:val="tr-TR"/>
        </w:rPr>
        <w:t xml:space="preserve"> oranı varsayımlarına göre yaklaşık %</w:t>
      </w:r>
      <w:r w:rsidR="007808D3">
        <w:rPr>
          <w:rFonts w:eastAsia="Arial Unicode MS"/>
          <w:lang w:val="tr-TR"/>
        </w:rPr>
        <w:t>4,</w:t>
      </w:r>
      <w:r w:rsidR="00D21EE1">
        <w:rPr>
          <w:rFonts w:eastAsia="Arial Unicode MS"/>
          <w:lang w:val="tr-TR"/>
        </w:rPr>
        <w:t>15</w:t>
      </w:r>
      <w:r w:rsidR="00D3297D" w:rsidRPr="00412D72">
        <w:rPr>
          <w:rFonts w:eastAsia="Arial Unicode MS"/>
          <w:lang w:val="tr-TR"/>
        </w:rPr>
        <w:t xml:space="preserve"> olarak elde edilen reel </w:t>
      </w:r>
      <w:proofErr w:type="spellStart"/>
      <w:r w:rsidR="00D3297D" w:rsidRPr="00412D72">
        <w:rPr>
          <w:rFonts w:eastAsia="Arial Unicode MS"/>
          <w:lang w:val="tr-TR"/>
        </w:rPr>
        <w:t>iskonto</w:t>
      </w:r>
      <w:proofErr w:type="spellEnd"/>
      <w:r w:rsidR="00D3297D" w:rsidRPr="00412D72">
        <w:rPr>
          <w:rFonts w:eastAsia="Arial Unicode MS"/>
          <w:lang w:val="tr-TR"/>
        </w:rPr>
        <w:t xml:space="preserve"> oranı kullanılmak </w:t>
      </w:r>
      <w:r w:rsidR="00D3297D" w:rsidRPr="00225940">
        <w:rPr>
          <w:rFonts w:eastAsia="Arial Unicode MS"/>
          <w:lang w:val="tr-TR"/>
        </w:rPr>
        <w:t xml:space="preserve">suretiyle hesaplanmıştır </w:t>
      </w:r>
      <w:r w:rsidR="00A30BC4" w:rsidRPr="00225940">
        <w:rPr>
          <w:rFonts w:eastAsia="Arial Unicode MS"/>
          <w:lang w:val="tr-TR"/>
        </w:rPr>
        <w:t>(31 Aralık 201</w:t>
      </w:r>
      <w:r w:rsidR="007A1635" w:rsidRPr="00225940">
        <w:rPr>
          <w:rFonts w:eastAsia="Arial Unicode MS"/>
          <w:lang w:val="tr-TR"/>
        </w:rPr>
        <w:t>1</w:t>
      </w:r>
      <w:r w:rsidR="00A30BC4" w:rsidRPr="00225940">
        <w:rPr>
          <w:rFonts w:eastAsia="Arial Unicode MS"/>
          <w:lang w:val="tr-TR"/>
        </w:rPr>
        <w:t xml:space="preserve">: </w:t>
      </w:r>
      <w:r w:rsidR="00C255C9" w:rsidRPr="00225940">
        <w:rPr>
          <w:rFonts w:eastAsia="Arial Unicode MS"/>
          <w:lang w:val="tr-TR"/>
        </w:rPr>
        <w:t>%</w:t>
      </w:r>
      <w:r w:rsidR="007808D3" w:rsidRPr="00225940">
        <w:rPr>
          <w:rFonts w:eastAsia="Arial Unicode MS"/>
          <w:lang w:val="tr-TR"/>
        </w:rPr>
        <w:t>5</w:t>
      </w:r>
      <w:r w:rsidR="007A1635" w:rsidRPr="00225940">
        <w:rPr>
          <w:rFonts w:eastAsia="Arial Unicode MS"/>
          <w:lang w:val="tr-TR"/>
        </w:rPr>
        <w:t xml:space="preserve"> enflasyon oranı, %</w:t>
      </w:r>
      <w:r w:rsidR="007808D3" w:rsidRPr="00225940">
        <w:rPr>
          <w:rFonts w:eastAsia="Arial Unicode MS"/>
          <w:lang w:val="tr-TR"/>
        </w:rPr>
        <w:t>9,4</w:t>
      </w:r>
      <w:r w:rsidR="00D3297D" w:rsidRPr="00225940">
        <w:rPr>
          <w:rFonts w:eastAsia="Arial Unicode MS"/>
          <w:lang w:val="tr-TR"/>
        </w:rPr>
        <w:t xml:space="preserve"> </w:t>
      </w:r>
      <w:proofErr w:type="spellStart"/>
      <w:r w:rsidR="00D3297D" w:rsidRPr="00225940">
        <w:rPr>
          <w:rFonts w:eastAsia="Arial Unicode MS"/>
          <w:lang w:val="tr-TR"/>
        </w:rPr>
        <w:t>iskonto</w:t>
      </w:r>
      <w:proofErr w:type="spellEnd"/>
      <w:r w:rsidR="00C255C9" w:rsidRPr="00225940">
        <w:rPr>
          <w:rFonts w:eastAsia="Arial Unicode MS"/>
          <w:lang w:val="tr-TR"/>
        </w:rPr>
        <w:t xml:space="preserve"> oranı ve %</w:t>
      </w:r>
      <w:r w:rsidR="00D21EE1">
        <w:rPr>
          <w:rFonts w:eastAsia="Arial Unicode MS"/>
          <w:lang w:val="tr-TR"/>
        </w:rPr>
        <w:t>4,15</w:t>
      </w:r>
      <w:r w:rsidR="00C255C9" w:rsidRPr="00225940">
        <w:rPr>
          <w:rFonts w:eastAsia="Arial Unicode MS"/>
          <w:lang w:val="tr-TR"/>
        </w:rPr>
        <w:t xml:space="preserve"> </w:t>
      </w:r>
      <w:r w:rsidR="00D3297D" w:rsidRPr="00225940">
        <w:rPr>
          <w:rFonts w:eastAsia="Arial Unicode MS"/>
          <w:lang w:val="tr-TR"/>
        </w:rPr>
        <w:t xml:space="preserve">reel </w:t>
      </w:r>
      <w:proofErr w:type="spellStart"/>
      <w:r w:rsidR="00D3297D" w:rsidRPr="00225940">
        <w:rPr>
          <w:rFonts w:eastAsia="Arial Unicode MS"/>
          <w:lang w:val="tr-TR"/>
        </w:rPr>
        <w:t>iskonto</w:t>
      </w:r>
      <w:proofErr w:type="spellEnd"/>
      <w:r w:rsidR="00D3297D" w:rsidRPr="00225940">
        <w:rPr>
          <w:rFonts w:eastAsia="Arial Unicode MS"/>
          <w:lang w:val="tr-TR"/>
        </w:rPr>
        <w:t xml:space="preserve"> oranı). İsteğe bağlı işten ayrılmalar neticesinde ödenmeyip, Banka’ya kalacak olan kıdem tazminatı tutarlarının tahmini oranı da dikkate alınmıştır</w:t>
      </w:r>
      <w:r w:rsidR="003A7F76" w:rsidRPr="00225940">
        <w:rPr>
          <w:rFonts w:eastAsia="Arial Unicode MS"/>
          <w:lang w:val="tr-TR"/>
        </w:rPr>
        <w:t>.</w:t>
      </w:r>
    </w:p>
    <w:p w:rsidR="00D3297D" w:rsidRPr="00225940" w:rsidRDefault="00D3297D" w:rsidP="009D6D91">
      <w:pPr>
        <w:autoSpaceDE w:val="0"/>
        <w:autoSpaceDN w:val="0"/>
        <w:adjustRightInd w:val="0"/>
        <w:jc w:val="both"/>
        <w:rPr>
          <w:lang w:val="tr-TR"/>
        </w:rPr>
      </w:pPr>
    </w:p>
    <w:tbl>
      <w:tblPr>
        <w:tblW w:w="8789" w:type="dxa"/>
        <w:tblInd w:w="1306" w:type="dxa"/>
        <w:tblLayout w:type="fixed"/>
        <w:tblCellMar>
          <w:left w:w="30" w:type="dxa"/>
          <w:right w:w="30" w:type="dxa"/>
        </w:tblCellMar>
        <w:tblLook w:val="0000"/>
      </w:tblPr>
      <w:tblGrid>
        <w:gridCol w:w="5245"/>
        <w:gridCol w:w="1772"/>
        <w:gridCol w:w="1772"/>
      </w:tblGrid>
      <w:tr w:rsidR="00D3297D" w:rsidRPr="00225940" w:rsidTr="00511761">
        <w:trPr>
          <w:trHeight w:val="218"/>
        </w:trPr>
        <w:tc>
          <w:tcPr>
            <w:tcW w:w="5245" w:type="dxa"/>
            <w:tcBorders>
              <w:bottom w:val="single" w:sz="4" w:space="0" w:color="auto"/>
            </w:tcBorders>
          </w:tcPr>
          <w:p w:rsidR="00D3297D" w:rsidRPr="00225940" w:rsidRDefault="00D3297D" w:rsidP="001421CF">
            <w:pPr>
              <w:autoSpaceDE w:val="0"/>
              <w:autoSpaceDN w:val="0"/>
              <w:adjustRightInd w:val="0"/>
              <w:jc w:val="center"/>
              <w:rPr>
                <w:color w:val="000000"/>
                <w:lang w:val="tr-TR"/>
              </w:rPr>
            </w:pPr>
          </w:p>
        </w:tc>
        <w:tc>
          <w:tcPr>
            <w:tcW w:w="1772" w:type="dxa"/>
            <w:tcBorders>
              <w:bottom w:val="single" w:sz="4" w:space="0" w:color="auto"/>
            </w:tcBorders>
            <w:vAlign w:val="bottom"/>
          </w:tcPr>
          <w:p w:rsidR="00D3297D" w:rsidRPr="00225940" w:rsidRDefault="00D3297D" w:rsidP="00CC5CF1">
            <w:pPr>
              <w:autoSpaceDE w:val="0"/>
              <w:autoSpaceDN w:val="0"/>
              <w:adjustRightInd w:val="0"/>
              <w:jc w:val="right"/>
              <w:rPr>
                <w:b/>
                <w:color w:val="000000"/>
                <w:lang w:val="tr-TR"/>
              </w:rPr>
            </w:pPr>
            <w:r w:rsidRPr="00225940">
              <w:rPr>
                <w:b/>
                <w:color w:val="000000"/>
                <w:lang w:val="tr-TR"/>
              </w:rPr>
              <w:t>Cari Dönem</w:t>
            </w:r>
          </w:p>
        </w:tc>
        <w:tc>
          <w:tcPr>
            <w:tcW w:w="1772" w:type="dxa"/>
            <w:tcBorders>
              <w:bottom w:val="single" w:sz="4" w:space="0" w:color="auto"/>
            </w:tcBorders>
            <w:vAlign w:val="bottom"/>
          </w:tcPr>
          <w:p w:rsidR="00D3297D" w:rsidRPr="00225940" w:rsidRDefault="00D3297D" w:rsidP="00CC5CF1">
            <w:pPr>
              <w:tabs>
                <w:tab w:val="left" w:pos="1470"/>
                <w:tab w:val="left" w:pos="2174"/>
              </w:tabs>
              <w:autoSpaceDE w:val="0"/>
              <w:autoSpaceDN w:val="0"/>
              <w:adjustRightInd w:val="0"/>
              <w:jc w:val="right"/>
              <w:rPr>
                <w:b/>
                <w:color w:val="000000"/>
                <w:lang w:val="tr-TR"/>
              </w:rPr>
            </w:pPr>
            <w:r w:rsidRPr="00225940">
              <w:rPr>
                <w:b/>
                <w:color w:val="000000"/>
                <w:lang w:val="tr-TR"/>
              </w:rPr>
              <w:t>Önceki Dönem</w:t>
            </w:r>
          </w:p>
        </w:tc>
      </w:tr>
      <w:tr w:rsidR="007A1635" w:rsidRPr="00225940" w:rsidTr="00511761">
        <w:tblPrEx>
          <w:tblCellMar>
            <w:right w:w="0" w:type="dxa"/>
          </w:tblCellMar>
        </w:tblPrEx>
        <w:trPr>
          <w:trHeight w:val="218"/>
        </w:trPr>
        <w:tc>
          <w:tcPr>
            <w:tcW w:w="5245" w:type="dxa"/>
            <w:tcBorders>
              <w:top w:val="single" w:sz="4" w:space="0" w:color="auto"/>
            </w:tcBorders>
            <w:vAlign w:val="bottom"/>
          </w:tcPr>
          <w:p w:rsidR="007A1635" w:rsidRPr="00225940" w:rsidRDefault="007A1635" w:rsidP="001421CF">
            <w:pPr>
              <w:autoSpaceDE w:val="0"/>
              <w:autoSpaceDN w:val="0"/>
              <w:adjustRightInd w:val="0"/>
              <w:rPr>
                <w:b/>
                <w:bCs/>
                <w:color w:val="000000"/>
                <w:lang w:val="tr-TR"/>
              </w:rPr>
            </w:pPr>
            <w:r w:rsidRPr="00225940">
              <w:rPr>
                <w:b/>
                <w:bCs/>
                <w:color w:val="000000"/>
                <w:lang w:val="tr-TR"/>
              </w:rPr>
              <w:t>Toplam</w:t>
            </w:r>
          </w:p>
        </w:tc>
        <w:tc>
          <w:tcPr>
            <w:tcW w:w="1772" w:type="dxa"/>
            <w:tcBorders>
              <w:top w:val="single" w:sz="4" w:space="0" w:color="auto"/>
            </w:tcBorders>
            <w:vAlign w:val="bottom"/>
          </w:tcPr>
          <w:p w:rsidR="007A1635" w:rsidRPr="00225940" w:rsidRDefault="00590CEB" w:rsidP="005539C2">
            <w:pPr>
              <w:autoSpaceDE w:val="0"/>
              <w:autoSpaceDN w:val="0"/>
              <w:adjustRightInd w:val="0"/>
              <w:ind w:right="48"/>
              <w:jc w:val="right"/>
              <w:rPr>
                <w:b/>
                <w:bCs/>
                <w:color w:val="000000"/>
                <w:lang w:val="tr-TR"/>
              </w:rPr>
            </w:pPr>
            <w:r w:rsidRPr="00225940">
              <w:rPr>
                <w:b/>
                <w:bCs/>
                <w:color w:val="000000"/>
                <w:lang w:val="tr-TR"/>
              </w:rPr>
              <w:t>7.955</w:t>
            </w:r>
          </w:p>
        </w:tc>
        <w:tc>
          <w:tcPr>
            <w:tcW w:w="1772" w:type="dxa"/>
            <w:tcBorders>
              <w:top w:val="single" w:sz="4" w:space="0" w:color="auto"/>
            </w:tcBorders>
            <w:vAlign w:val="bottom"/>
          </w:tcPr>
          <w:p w:rsidR="007A1635" w:rsidRPr="00225940" w:rsidRDefault="007A1635" w:rsidP="00E7778B">
            <w:pPr>
              <w:autoSpaceDE w:val="0"/>
              <w:autoSpaceDN w:val="0"/>
              <w:adjustRightInd w:val="0"/>
              <w:jc w:val="right"/>
              <w:rPr>
                <w:b/>
                <w:bCs/>
                <w:color w:val="000000"/>
                <w:lang w:val="tr-TR"/>
              </w:rPr>
            </w:pPr>
            <w:r w:rsidRPr="00225940">
              <w:rPr>
                <w:b/>
                <w:bCs/>
                <w:color w:val="000000"/>
                <w:lang w:val="tr-TR"/>
              </w:rPr>
              <w:t>9.753</w:t>
            </w:r>
          </w:p>
        </w:tc>
      </w:tr>
      <w:tr w:rsidR="007A1635" w:rsidRPr="00225940" w:rsidTr="00511761">
        <w:tblPrEx>
          <w:tblCellMar>
            <w:right w:w="0" w:type="dxa"/>
          </w:tblCellMar>
        </w:tblPrEx>
        <w:trPr>
          <w:trHeight w:val="218"/>
        </w:trPr>
        <w:tc>
          <w:tcPr>
            <w:tcW w:w="5245" w:type="dxa"/>
            <w:vAlign w:val="bottom"/>
          </w:tcPr>
          <w:p w:rsidR="007A1635" w:rsidRPr="00225940" w:rsidRDefault="007A1635" w:rsidP="001421CF">
            <w:pPr>
              <w:autoSpaceDE w:val="0"/>
              <w:autoSpaceDN w:val="0"/>
              <w:adjustRightInd w:val="0"/>
              <w:rPr>
                <w:color w:val="000000"/>
                <w:lang w:val="tr-TR"/>
              </w:rPr>
            </w:pPr>
            <w:r w:rsidRPr="00225940">
              <w:rPr>
                <w:color w:val="000000"/>
                <w:lang w:val="tr-TR"/>
              </w:rPr>
              <w:t>Toplam İşten Ayrılma Yükümlülüğü (</w:t>
            </w:r>
            <w:proofErr w:type="spellStart"/>
            <w:r w:rsidRPr="00225940">
              <w:rPr>
                <w:color w:val="000000"/>
                <w:lang w:val="tr-TR"/>
              </w:rPr>
              <w:t>İskonto</w:t>
            </w:r>
            <w:proofErr w:type="spellEnd"/>
            <w:r w:rsidRPr="00225940">
              <w:rPr>
                <w:color w:val="000000"/>
                <w:lang w:val="tr-TR"/>
              </w:rPr>
              <w:t xml:space="preserve"> Edilmemiş)</w:t>
            </w:r>
          </w:p>
        </w:tc>
        <w:tc>
          <w:tcPr>
            <w:tcW w:w="1772" w:type="dxa"/>
            <w:vAlign w:val="bottom"/>
          </w:tcPr>
          <w:p w:rsidR="007A1635" w:rsidRPr="00225940" w:rsidRDefault="00D21EE1" w:rsidP="005539C2">
            <w:pPr>
              <w:autoSpaceDE w:val="0"/>
              <w:autoSpaceDN w:val="0"/>
              <w:adjustRightInd w:val="0"/>
              <w:ind w:right="48"/>
              <w:jc w:val="right"/>
              <w:rPr>
                <w:color w:val="000000"/>
                <w:lang w:val="tr-TR"/>
              </w:rPr>
            </w:pPr>
            <w:r>
              <w:rPr>
                <w:color w:val="000000"/>
                <w:lang w:val="tr-TR"/>
              </w:rPr>
              <w:t>6.578</w:t>
            </w:r>
          </w:p>
        </w:tc>
        <w:tc>
          <w:tcPr>
            <w:tcW w:w="1772" w:type="dxa"/>
            <w:vAlign w:val="bottom"/>
          </w:tcPr>
          <w:p w:rsidR="007A1635" w:rsidRPr="00225940" w:rsidRDefault="007A1635" w:rsidP="00E7778B">
            <w:pPr>
              <w:autoSpaceDE w:val="0"/>
              <w:autoSpaceDN w:val="0"/>
              <w:adjustRightInd w:val="0"/>
              <w:jc w:val="right"/>
              <w:rPr>
                <w:color w:val="000000"/>
                <w:lang w:val="tr-TR"/>
              </w:rPr>
            </w:pPr>
            <w:r w:rsidRPr="00225940">
              <w:rPr>
                <w:color w:val="000000"/>
                <w:lang w:val="tr-TR"/>
              </w:rPr>
              <w:t>6.153</w:t>
            </w:r>
          </w:p>
        </w:tc>
      </w:tr>
      <w:tr w:rsidR="007A1635" w:rsidRPr="00225940" w:rsidTr="00511761">
        <w:tblPrEx>
          <w:tblCellMar>
            <w:right w:w="0" w:type="dxa"/>
          </w:tblCellMar>
        </w:tblPrEx>
        <w:trPr>
          <w:trHeight w:val="218"/>
        </w:trPr>
        <w:tc>
          <w:tcPr>
            <w:tcW w:w="5245" w:type="dxa"/>
            <w:vAlign w:val="bottom"/>
          </w:tcPr>
          <w:p w:rsidR="007A1635" w:rsidRPr="00225940" w:rsidRDefault="007A1635" w:rsidP="001421CF">
            <w:pPr>
              <w:autoSpaceDE w:val="0"/>
              <w:autoSpaceDN w:val="0"/>
              <w:adjustRightInd w:val="0"/>
              <w:rPr>
                <w:color w:val="000000"/>
                <w:lang w:val="tr-TR"/>
              </w:rPr>
            </w:pPr>
            <w:r w:rsidRPr="00225940">
              <w:rPr>
                <w:color w:val="000000"/>
                <w:lang w:val="tr-TR"/>
              </w:rPr>
              <w:t>İşten Ayrılma Karşılığı (Finansal Tablolara Yansıtılan)</w:t>
            </w:r>
          </w:p>
        </w:tc>
        <w:tc>
          <w:tcPr>
            <w:tcW w:w="1772" w:type="dxa"/>
            <w:vAlign w:val="bottom"/>
          </w:tcPr>
          <w:p w:rsidR="007A1635" w:rsidRPr="00225940" w:rsidRDefault="00590CEB" w:rsidP="005539C2">
            <w:pPr>
              <w:autoSpaceDE w:val="0"/>
              <w:autoSpaceDN w:val="0"/>
              <w:adjustRightInd w:val="0"/>
              <w:ind w:right="48"/>
              <w:jc w:val="right"/>
              <w:rPr>
                <w:color w:val="000000"/>
                <w:lang w:val="tr-TR"/>
              </w:rPr>
            </w:pPr>
            <w:r w:rsidRPr="00225940">
              <w:rPr>
                <w:color w:val="000000"/>
                <w:lang w:val="tr-TR"/>
              </w:rPr>
              <w:t>3.670</w:t>
            </w:r>
          </w:p>
        </w:tc>
        <w:tc>
          <w:tcPr>
            <w:tcW w:w="1772" w:type="dxa"/>
            <w:vAlign w:val="bottom"/>
          </w:tcPr>
          <w:p w:rsidR="007A1635" w:rsidRPr="00225940" w:rsidRDefault="007A1635" w:rsidP="00E7778B">
            <w:pPr>
              <w:autoSpaceDE w:val="0"/>
              <w:autoSpaceDN w:val="0"/>
              <w:adjustRightInd w:val="0"/>
              <w:jc w:val="right"/>
              <w:rPr>
                <w:color w:val="000000"/>
                <w:lang w:val="tr-TR"/>
              </w:rPr>
            </w:pPr>
            <w:r w:rsidRPr="00225940">
              <w:rPr>
                <w:color w:val="000000"/>
                <w:lang w:val="tr-TR"/>
              </w:rPr>
              <w:t>3.600</w:t>
            </w:r>
          </w:p>
        </w:tc>
      </w:tr>
      <w:tr w:rsidR="007A1635" w:rsidRPr="00225940" w:rsidTr="00511761">
        <w:tblPrEx>
          <w:tblCellMar>
            <w:right w:w="0" w:type="dxa"/>
          </w:tblCellMar>
        </w:tblPrEx>
        <w:trPr>
          <w:trHeight w:val="218"/>
        </w:trPr>
        <w:tc>
          <w:tcPr>
            <w:tcW w:w="5245" w:type="dxa"/>
            <w:tcBorders>
              <w:bottom w:val="single" w:sz="4" w:space="0" w:color="auto"/>
            </w:tcBorders>
            <w:vAlign w:val="bottom"/>
          </w:tcPr>
          <w:p w:rsidR="007A1635" w:rsidRPr="00225940" w:rsidRDefault="007A1635" w:rsidP="001421CF">
            <w:pPr>
              <w:autoSpaceDE w:val="0"/>
              <w:autoSpaceDN w:val="0"/>
              <w:adjustRightInd w:val="0"/>
              <w:rPr>
                <w:color w:val="000000"/>
                <w:lang w:val="tr-TR"/>
              </w:rPr>
            </w:pPr>
            <w:r w:rsidRPr="00225940">
              <w:rPr>
                <w:color w:val="000000"/>
                <w:lang w:val="tr-TR"/>
              </w:rPr>
              <w:t xml:space="preserve">Karşılığın </w:t>
            </w:r>
            <w:proofErr w:type="spellStart"/>
            <w:r w:rsidRPr="00225940">
              <w:rPr>
                <w:color w:val="000000"/>
                <w:lang w:val="tr-TR"/>
              </w:rPr>
              <w:t>İskonto</w:t>
            </w:r>
            <w:proofErr w:type="spellEnd"/>
            <w:r w:rsidRPr="00225940">
              <w:rPr>
                <w:color w:val="000000"/>
                <w:lang w:val="tr-TR"/>
              </w:rPr>
              <w:t xml:space="preserve"> Edilmemiş Toplam Yükümlülüğe Oranı</w:t>
            </w:r>
          </w:p>
        </w:tc>
        <w:tc>
          <w:tcPr>
            <w:tcW w:w="1772" w:type="dxa"/>
            <w:tcBorders>
              <w:bottom w:val="single" w:sz="4" w:space="0" w:color="auto"/>
            </w:tcBorders>
            <w:vAlign w:val="bottom"/>
          </w:tcPr>
          <w:p w:rsidR="007A1635" w:rsidRPr="00225940" w:rsidRDefault="00D21EE1" w:rsidP="00D21EE1">
            <w:pPr>
              <w:autoSpaceDE w:val="0"/>
              <w:autoSpaceDN w:val="0"/>
              <w:adjustRightInd w:val="0"/>
              <w:ind w:right="48"/>
              <w:jc w:val="right"/>
              <w:rPr>
                <w:color w:val="000000"/>
                <w:lang w:val="tr-TR"/>
              </w:rPr>
            </w:pPr>
            <w:r>
              <w:rPr>
                <w:color w:val="000000"/>
                <w:lang w:val="tr-TR"/>
              </w:rPr>
              <w:t>55</w:t>
            </w:r>
            <w:r w:rsidR="00590CEB" w:rsidRPr="00225940">
              <w:rPr>
                <w:color w:val="000000"/>
                <w:lang w:val="tr-TR"/>
              </w:rPr>
              <w:t>,</w:t>
            </w:r>
            <w:r>
              <w:rPr>
                <w:color w:val="000000"/>
                <w:lang w:val="tr-TR"/>
              </w:rPr>
              <w:t>80</w:t>
            </w:r>
          </w:p>
        </w:tc>
        <w:tc>
          <w:tcPr>
            <w:tcW w:w="1772" w:type="dxa"/>
            <w:tcBorders>
              <w:bottom w:val="single" w:sz="4" w:space="0" w:color="auto"/>
            </w:tcBorders>
            <w:vAlign w:val="bottom"/>
          </w:tcPr>
          <w:p w:rsidR="007A1635" w:rsidRPr="00225940" w:rsidRDefault="007A1635" w:rsidP="00E7778B">
            <w:pPr>
              <w:autoSpaceDE w:val="0"/>
              <w:autoSpaceDN w:val="0"/>
              <w:adjustRightInd w:val="0"/>
              <w:jc w:val="right"/>
              <w:rPr>
                <w:color w:val="000000"/>
                <w:lang w:val="tr-TR"/>
              </w:rPr>
            </w:pPr>
            <w:r w:rsidRPr="00225940">
              <w:rPr>
                <w:color w:val="000000"/>
                <w:lang w:val="tr-TR"/>
              </w:rPr>
              <w:t>58,51</w:t>
            </w:r>
          </w:p>
        </w:tc>
      </w:tr>
    </w:tbl>
    <w:p w:rsidR="00D3297D" w:rsidRPr="00225940" w:rsidRDefault="00D3297D" w:rsidP="009D6D91">
      <w:pPr>
        <w:autoSpaceDE w:val="0"/>
        <w:autoSpaceDN w:val="0"/>
        <w:adjustRightInd w:val="0"/>
        <w:jc w:val="both"/>
        <w:rPr>
          <w:rFonts w:eastAsia="Arial Unicode MS"/>
          <w:lang w:val="tr-TR"/>
        </w:rPr>
      </w:pPr>
    </w:p>
    <w:p w:rsidR="00D3297D" w:rsidRPr="00225940" w:rsidRDefault="00D3297D" w:rsidP="00BE6BB4">
      <w:pPr>
        <w:autoSpaceDE w:val="0"/>
        <w:autoSpaceDN w:val="0"/>
        <w:adjustRightInd w:val="0"/>
        <w:ind w:left="851"/>
        <w:jc w:val="both"/>
        <w:rPr>
          <w:rFonts w:eastAsia="Arial Unicode MS"/>
          <w:lang w:val="tr-TR"/>
        </w:rPr>
      </w:pPr>
      <w:r w:rsidRPr="00D03C9E">
        <w:rPr>
          <w:rFonts w:eastAsia="Arial Unicode MS"/>
          <w:lang w:val="tr-TR"/>
        </w:rPr>
        <w:t xml:space="preserve">Banka, </w:t>
      </w:r>
      <w:r w:rsidR="00200A88">
        <w:rPr>
          <w:rFonts w:eastAsia="Arial Unicode MS"/>
          <w:lang w:val="tr-TR"/>
        </w:rPr>
        <w:t>30</w:t>
      </w:r>
      <w:r w:rsidR="00D3626E" w:rsidRPr="00D03C9E">
        <w:rPr>
          <w:rFonts w:eastAsia="Arial Unicode MS"/>
          <w:lang w:val="tr-TR"/>
        </w:rPr>
        <w:t xml:space="preserve"> </w:t>
      </w:r>
      <w:r w:rsidR="00200A88">
        <w:rPr>
          <w:rFonts w:eastAsia="Arial Unicode MS"/>
          <w:lang w:val="tr-TR"/>
        </w:rPr>
        <w:t>Haziran</w:t>
      </w:r>
      <w:r w:rsidR="00D3626E" w:rsidRPr="00D03C9E">
        <w:rPr>
          <w:rFonts w:eastAsia="Arial Unicode MS"/>
          <w:lang w:val="tr-TR"/>
        </w:rPr>
        <w:t xml:space="preserve"> </w:t>
      </w:r>
      <w:r w:rsidR="00200A88">
        <w:rPr>
          <w:rFonts w:eastAsia="Arial Unicode MS"/>
          <w:lang w:val="tr-TR"/>
        </w:rPr>
        <w:t>2012</w:t>
      </w:r>
      <w:r w:rsidR="00D3626E" w:rsidRPr="00D03C9E">
        <w:rPr>
          <w:rFonts w:eastAsia="Arial Unicode MS"/>
          <w:lang w:val="tr-TR"/>
        </w:rPr>
        <w:t xml:space="preserve"> </w:t>
      </w:r>
      <w:r w:rsidRPr="00D03C9E">
        <w:rPr>
          <w:rFonts w:eastAsia="Arial Unicode MS"/>
          <w:lang w:val="tr-TR"/>
        </w:rPr>
        <w:t xml:space="preserve">tarihi </w:t>
      </w:r>
      <w:r w:rsidR="00B22838" w:rsidRPr="00D03C9E">
        <w:rPr>
          <w:rFonts w:eastAsia="Arial Unicode MS"/>
          <w:lang w:val="tr-TR"/>
        </w:rPr>
        <w:t>itibarıyla</w:t>
      </w:r>
      <w:r w:rsidR="00FB3ABE" w:rsidRPr="00D03C9E">
        <w:rPr>
          <w:rFonts w:eastAsia="Arial Unicode MS"/>
          <w:lang w:val="tr-TR"/>
        </w:rPr>
        <w:t xml:space="preserve"> </w:t>
      </w:r>
      <w:r w:rsidR="00D03C9E" w:rsidRPr="00D03C9E">
        <w:rPr>
          <w:rFonts w:eastAsia="Arial Unicode MS"/>
          <w:lang w:val="tr-TR"/>
        </w:rPr>
        <w:t>1.</w:t>
      </w:r>
      <w:r w:rsidR="00794B15">
        <w:rPr>
          <w:rFonts w:eastAsia="Arial Unicode MS"/>
          <w:lang w:val="tr-TR"/>
        </w:rPr>
        <w:t>773</w:t>
      </w:r>
      <w:r w:rsidR="00AC766A" w:rsidRPr="00D03C9E">
        <w:rPr>
          <w:rFonts w:eastAsia="Arial Unicode MS"/>
          <w:lang w:val="tr-TR"/>
        </w:rPr>
        <w:t xml:space="preserve"> </w:t>
      </w:r>
      <w:r w:rsidR="00920AE3" w:rsidRPr="00D03C9E">
        <w:rPr>
          <w:rFonts w:eastAsia="Arial Unicode MS"/>
          <w:lang w:val="tr-TR"/>
        </w:rPr>
        <w:t>TL</w:t>
      </w:r>
      <w:r w:rsidR="00FF2359" w:rsidRPr="00D03C9E">
        <w:rPr>
          <w:rFonts w:eastAsia="Arial Unicode MS"/>
          <w:lang w:val="tr-TR"/>
        </w:rPr>
        <w:t xml:space="preserve"> </w:t>
      </w:r>
      <w:r w:rsidR="007A1635" w:rsidRPr="00D03C9E">
        <w:rPr>
          <w:rFonts w:eastAsia="Arial Unicode MS"/>
          <w:lang w:val="tr-TR"/>
        </w:rPr>
        <w:t>(31 Aralık 2011</w:t>
      </w:r>
      <w:r w:rsidR="00A30BC4" w:rsidRPr="00D03C9E">
        <w:rPr>
          <w:rFonts w:eastAsia="Arial Unicode MS"/>
          <w:lang w:val="tr-TR"/>
        </w:rPr>
        <w:t xml:space="preserve">: </w:t>
      </w:r>
      <w:r w:rsidR="00D03C9E" w:rsidRPr="00D03C9E">
        <w:rPr>
          <w:rFonts w:eastAsia="Arial Unicode MS"/>
          <w:lang w:val="tr-TR"/>
        </w:rPr>
        <w:t>1.239</w:t>
      </w:r>
      <w:r w:rsidR="00753CAF" w:rsidRPr="00D03C9E">
        <w:rPr>
          <w:rFonts w:eastAsia="Arial Unicode MS"/>
          <w:lang w:val="tr-TR"/>
        </w:rPr>
        <w:t xml:space="preserve"> </w:t>
      </w:r>
      <w:r w:rsidR="00920AE3" w:rsidRPr="00D03C9E">
        <w:rPr>
          <w:rFonts w:eastAsia="Arial Unicode MS"/>
          <w:lang w:val="tr-TR"/>
        </w:rPr>
        <w:t>TL</w:t>
      </w:r>
      <w:r w:rsidRPr="00D03C9E">
        <w:rPr>
          <w:rFonts w:eastAsia="Arial Unicode MS"/>
          <w:lang w:val="tr-TR"/>
        </w:rPr>
        <w:t xml:space="preserve">) toplam izin yükümlülüğünü finansal tablolarında Çalışan Hakları Karşılığı kalemi </w:t>
      </w:r>
      <w:r w:rsidR="00794B15">
        <w:rPr>
          <w:rFonts w:eastAsia="Arial Unicode MS"/>
          <w:lang w:val="tr-TR"/>
        </w:rPr>
        <w:t>i</w:t>
      </w:r>
      <w:r w:rsidRPr="00D03C9E">
        <w:rPr>
          <w:rFonts w:eastAsia="Arial Unicode MS"/>
          <w:lang w:val="tr-TR"/>
        </w:rPr>
        <w:t>çinde göstermiştir.</w:t>
      </w:r>
      <w:r w:rsidRPr="00225940">
        <w:rPr>
          <w:rFonts w:eastAsia="Arial Unicode MS"/>
          <w:lang w:val="tr-TR"/>
        </w:rPr>
        <w:t xml:space="preserve"> </w:t>
      </w:r>
    </w:p>
    <w:p w:rsidR="001421CF" w:rsidRPr="00225940" w:rsidRDefault="001421CF">
      <w:pPr>
        <w:tabs>
          <w:tab w:val="left" w:pos="540"/>
        </w:tabs>
        <w:autoSpaceDE w:val="0"/>
        <w:autoSpaceDN w:val="0"/>
        <w:adjustRightInd w:val="0"/>
        <w:rPr>
          <w:b/>
          <w:lang w:val="tr-TR"/>
        </w:rPr>
      </w:pPr>
    </w:p>
    <w:p w:rsidR="001421CF" w:rsidRPr="00225940" w:rsidRDefault="00C641C1" w:rsidP="00590CEB">
      <w:pPr>
        <w:pStyle w:val="EndnoteText"/>
        <w:shd w:val="clear" w:color="auto" w:fill="FFFFFF" w:themeFill="background1"/>
        <w:tabs>
          <w:tab w:val="left" w:pos="1418"/>
        </w:tabs>
        <w:ind w:left="1418" w:hanging="567"/>
      </w:pPr>
      <w:r w:rsidRPr="00225940">
        <w:t xml:space="preserve">d.1) </w:t>
      </w:r>
      <w:r w:rsidR="00EE0E3B" w:rsidRPr="00225940">
        <w:tab/>
      </w:r>
      <w:r w:rsidR="001421CF" w:rsidRPr="00225940">
        <w:t>Kıdem tazminatı hareket tablosu</w:t>
      </w:r>
    </w:p>
    <w:tbl>
      <w:tblPr>
        <w:tblW w:w="8591" w:type="dxa"/>
        <w:tblInd w:w="1448" w:type="dxa"/>
        <w:shd w:val="clear" w:color="auto" w:fill="FFFFFF" w:themeFill="background1"/>
        <w:tblLayout w:type="fixed"/>
        <w:tblCellMar>
          <w:left w:w="30" w:type="dxa"/>
          <w:right w:w="30" w:type="dxa"/>
        </w:tblCellMar>
        <w:tblLook w:val="0000"/>
      </w:tblPr>
      <w:tblGrid>
        <w:gridCol w:w="5103"/>
        <w:gridCol w:w="1766"/>
        <w:gridCol w:w="1722"/>
      </w:tblGrid>
      <w:tr w:rsidR="00590CEB" w:rsidRPr="00225940" w:rsidTr="007B0854">
        <w:trPr>
          <w:trHeight w:val="173"/>
        </w:trPr>
        <w:tc>
          <w:tcPr>
            <w:tcW w:w="5103" w:type="dxa"/>
            <w:tcBorders>
              <w:bottom w:val="single" w:sz="4" w:space="0" w:color="auto"/>
            </w:tcBorders>
            <w:shd w:val="clear" w:color="auto" w:fill="FFFFFF" w:themeFill="background1"/>
          </w:tcPr>
          <w:p w:rsidR="00590CEB" w:rsidRPr="00225940" w:rsidRDefault="00590CEB" w:rsidP="00516B1A">
            <w:pPr>
              <w:autoSpaceDE w:val="0"/>
              <w:autoSpaceDN w:val="0"/>
              <w:adjustRightInd w:val="0"/>
              <w:rPr>
                <w:color w:val="000000" w:themeColor="text1"/>
                <w:lang w:val="tr-TR"/>
              </w:rPr>
            </w:pPr>
          </w:p>
        </w:tc>
        <w:tc>
          <w:tcPr>
            <w:tcW w:w="1766" w:type="dxa"/>
            <w:tcBorders>
              <w:bottom w:val="single" w:sz="4" w:space="0" w:color="auto"/>
            </w:tcBorders>
            <w:shd w:val="clear" w:color="auto" w:fill="FFFFFF" w:themeFill="background1"/>
            <w:vAlign w:val="bottom"/>
          </w:tcPr>
          <w:p w:rsidR="00590CEB" w:rsidRPr="00225940" w:rsidRDefault="00590CEB" w:rsidP="00516B1A">
            <w:pPr>
              <w:tabs>
                <w:tab w:val="left" w:pos="1470"/>
                <w:tab w:val="left" w:pos="2174"/>
              </w:tabs>
              <w:autoSpaceDE w:val="0"/>
              <w:autoSpaceDN w:val="0"/>
              <w:adjustRightInd w:val="0"/>
              <w:jc w:val="right"/>
              <w:rPr>
                <w:b/>
                <w:color w:val="000000" w:themeColor="text1"/>
                <w:lang w:val="tr-TR"/>
              </w:rPr>
            </w:pPr>
            <w:r w:rsidRPr="00225940">
              <w:rPr>
                <w:b/>
                <w:color w:val="000000" w:themeColor="text1"/>
                <w:lang w:val="tr-TR"/>
              </w:rPr>
              <w:t>Cari Dönem</w:t>
            </w:r>
          </w:p>
        </w:tc>
        <w:tc>
          <w:tcPr>
            <w:tcW w:w="1722" w:type="dxa"/>
            <w:tcBorders>
              <w:bottom w:val="single" w:sz="4" w:space="0" w:color="auto"/>
            </w:tcBorders>
            <w:shd w:val="clear" w:color="auto" w:fill="FFFFFF" w:themeFill="background1"/>
            <w:vAlign w:val="bottom"/>
          </w:tcPr>
          <w:p w:rsidR="00590CEB" w:rsidRPr="00225940" w:rsidRDefault="00590CEB" w:rsidP="00516B1A">
            <w:pPr>
              <w:tabs>
                <w:tab w:val="left" w:pos="1470"/>
                <w:tab w:val="left" w:pos="2174"/>
              </w:tabs>
              <w:autoSpaceDE w:val="0"/>
              <w:autoSpaceDN w:val="0"/>
              <w:adjustRightInd w:val="0"/>
              <w:jc w:val="right"/>
              <w:rPr>
                <w:b/>
                <w:color w:val="000000" w:themeColor="text1"/>
                <w:lang w:val="tr-TR"/>
              </w:rPr>
            </w:pPr>
            <w:r w:rsidRPr="00225940">
              <w:rPr>
                <w:b/>
                <w:color w:val="000000" w:themeColor="text1"/>
                <w:lang w:val="tr-TR"/>
              </w:rPr>
              <w:t>Önceki Dönem</w:t>
            </w:r>
          </w:p>
        </w:tc>
      </w:tr>
      <w:tr w:rsidR="00590CEB" w:rsidRPr="00225940" w:rsidTr="007B0854">
        <w:tblPrEx>
          <w:tblCellMar>
            <w:right w:w="0" w:type="dxa"/>
          </w:tblCellMar>
        </w:tblPrEx>
        <w:trPr>
          <w:trHeight w:val="173"/>
        </w:trPr>
        <w:tc>
          <w:tcPr>
            <w:tcW w:w="5103" w:type="dxa"/>
            <w:tcBorders>
              <w:top w:val="single" w:sz="4" w:space="0" w:color="auto"/>
            </w:tcBorders>
            <w:shd w:val="clear" w:color="auto" w:fill="auto"/>
            <w:vAlign w:val="bottom"/>
          </w:tcPr>
          <w:p w:rsidR="00590CEB" w:rsidRPr="00225940" w:rsidRDefault="00590CEB" w:rsidP="00516B1A">
            <w:pPr>
              <w:autoSpaceDE w:val="0"/>
              <w:autoSpaceDN w:val="0"/>
              <w:adjustRightInd w:val="0"/>
              <w:rPr>
                <w:color w:val="000000" w:themeColor="text1"/>
                <w:lang w:val="tr-TR"/>
              </w:rPr>
            </w:pPr>
            <w:bookmarkStart w:id="31" w:name="OLE_LINK31"/>
            <w:bookmarkStart w:id="32" w:name="OLE_LINK32"/>
            <w:r w:rsidRPr="00225940">
              <w:rPr>
                <w:color w:val="000000" w:themeColor="text1"/>
                <w:lang w:val="tr-TR"/>
              </w:rPr>
              <w:t>1 Ocak itibarıyla</w:t>
            </w:r>
          </w:p>
        </w:tc>
        <w:tc>
          <w:tcPr>
            <w:tcW w:w="1766" w:type="dxa"/>
            <w:tcBorders>
              <w:top w:val="single" w:sz="4" w:space="0" w:color="auto"/>
            </w:tcBorders>
            <w:shd w:val="clear" w:color="auto" w:fill="auto"/>
            <w:vAlign w:val="bottom"/>
          </w:tcPr>
          <w:p w:rsidR="00590CEB" w:rsidRPr="00225940" w:rsidRDefault="00590CEB" w:rsidP="00516B1A">
            <w:pPr>
              <w:tabs>
                <w:tab w:val="left" w:pos="1470"/>
                <w:tab w:val="left" w:pos="2174"/>
              </w:tabs>
              <w:autoSpaceDE w:val="0"/>
              <w:autoSpaceDN w:val="0"/>
              <w:adjustRightInd w:val="0"/>
              <w:ind w:right="20"/>
              <w:jc w:val="right"/>
              <w:rPr>
                <w:color w:val="000000" w:themeColor="text1"/>
                <w:lang w:val="tr-TR"/>
              </w:rPr>
            </w:pPr>
            <w:r w:rsidRPr="00225940">
              <w:rPr>
                <w:color w:val="000000" w:themeColor="text1"/>
                <w:lang w:val="tr-TR"/>
              </w:rPr>
              <w:t>3.600</w:t>
            </w:r>
          </w:p>
        </w:tc>
        <w:tc>
          <w:tcPr>
            <w:tcW w:w="1722" w:type="dxa"/>
            <w:tcBorders>
              <w:top w:val="single" w:sz="4" w:space="0" w:color="auto"/>
            </w:tcBorders>
            <w:shd w:val="clear" w:color="auto" w:fill="auto"/>
            <w:vAlign w:val="bottom"/>
          </w:tcPr>
          <w:p w:rsidR="00590CEB" w:rsidRPr="00225940" w:rsidRDefault="00590CEB" w:rsidP="00516B1A">
            <w:pPr>
              <w:tabs>
                <w:tab w:val="left" w:pos="1470"/>
                <w:tab w:val="left" w:pos="2174"/>
              </w:tabs>
              <w:autoSpaceDE w:val="0"/>
              <w:autoSpaceDN w:val="0"/>
              <w:adjustRightInd w:val="0"/>
              <w:jc w:val="right"/>
              <w:rPr>
                <w:color w:val="000000" w:themeColor="text1"/>
                <w:lang w:val="tr-TR"/>
              </w:rPr>
            </w:pPr>
            <w:r w:rsidRPr="00225940">
              <w:rPr>
                <w:color w:val="000000" w:themeColor="text1"/>
                <w:lang w:val="tr-TR"/>
              </w:rPr>
              <w:t>2.929</w:t>
            </w:r>
          </w:p>
        </w:tc>
      </w:tr>
      <w:tr w:rsidR="00590CEB" w:rsidRPr="00225940" w:rsidTr="007B0854">
        <w:tblPrEx>
          <w:tblCellMar>
            <w:right w:w="0" w:type="dxa"/>
          </w:tblCellMar>
        </w:tblPrEx>
        <w:trPr>
          <w:trHeight w:val="173"/>
        </w:trPr>
        <w:tc>
          <w:tcPr>
            <w:tcW w:w="5103" w:type="dxa"/>
            <w:shd w:val="clear" w:color="auto" w:fill="auto"/>
            <w:vAlign w:val="bottom"/>
          </w:tcPr>
          <w:p w:rsidR="00590CEB" w:rsidRPr="00225940" w:rsidRDefault="00590CEB" w:rsidP="00516B1A">
            <w:pPr>
              <w:autoSpaceDE w:val="0"/>
              <w:autoSpaceDN w:val="0"/>
              <w:adjustRightInd w:val="0"/>
              <w:rPr>
                <w:color w:val="000000" w:themeColor="text1"/>
                <w:lang w:val="tr-TR"/>
              </w:rPr>
            </w:pPr>
            <w:r w:rsidRPr="00225940">
              <w:rPr>
                <w:color w:val="000000" w:themeColor="text1"/>
                <w:lang w:val="tr-TR"/>
              </w:rPr>
              <w:t>Dönem içinde ödenen</w:t>
            </w:r>
          </w:p>
        </w:tc>
        <w:tc>
          <w:tcPr>
            <w:tcW w:w="1766" w:type="dxa"/>
            <w:shd w:val="clear" w:color="auto" w:fill="auto"/>
            <w:vAlign w:val="bottom"/>
          </w:tcPr>
          <w:p w:rsidR="00590CEB" w:rsidRPr="00225940" w:rsidRDefault="00590CEB" w:rsidP="00516B1A">
            <w:pPr>
              <w:tabs>
                <w:tab w:val="left" w:pos="1470"/>
                <w:tab w:val="left" w:pos="2174"/>
              </w:tabs>
              <w:autoSpaceDE w:val="0"/>
              <w:autoSpaceDN w:val="0"/>
              <w:adjustRightInd w:val="0"/>
              <w:ind w:right="20"/>
              <w:jc w:val="right"/>
              <w:rPr>
                <w:color w:val="000000" w:themeColor="text1"/>
                <w:lang w:val="tr-TR"/>
              </w:rPr>
            </w:pPr>
            <w:r w:rsidRPr="00225940">
              <w:rPr>
                <w:color w:val="000000" w:themeColor="text1"/>
                <w:lang w:val="tr-TR"/>
              </w:rPr>
              <w:t>(19)</w:t>
            </w:r>
          </w:p>
        </w:tc>
        <w:tc>
          <w:tcPr>
            <w:tcW w:w="1722" w:type="dxa"/>
            <w:shd w:val="clear" w:color="auto" w:fill="auto"/>
            <w:vAlign w:val="bottom"/>
          </w:tcPr>
          <w:p w:rsidR="00590CEB" w:rsidRPr="00225940" w:rsidRDefault="00590CEB" w:rsidP="00516B1A">
            <w:pPr>
              <w:tabs>
                <w:tab w:val="left" w:pos="1470"/>
                <w:tab w:val="left" w:pos="2174"/>
              </w:tabs>
              <w:autoSpaceDE w:val="0"/>
              <w:autoSpaceDN w:val="0"/>
              <w:adjustRightInd w:val="0"/>
              <w:jc w:val="right"/>
              <w:rPr>
                <w:color w:val="000000" w:themeColor="text1"/>
                <w:lang w:val="tr-TR"/>
              </w:rPr>
            </w:pPr>
            <w:r w:rsidRPr="00225940">
              <w:rPr>
                <w:color w:val="000000" w:themeColor="text1"/>
                <w:lang w:val="tr-TR"/>
              </w:rPr>
              <w:t>(372)</w:t>
            </w:r>
          </w:p>
        </w:tc>
      </w:tr>
      <w:tr w:rsidR="00590CEB" w:rsidRPr="00225940" w:rsidTr="007B0854">
        <w:tblPrEx>
          <w:tblCellMar>
            <w:right w:w="0" w:type="dxa"/>
          </w:tblCellMar>
        </w:tblPrEx>
        <w:trPr>
          <w:trHeight w:val="173"/>
        </w:trPr>
        <w:tc>
          <w:tcPr>
            <w:tcW w:w="5103" w:type="dxa"/>
            <w:shd w:val="clear" w:color="auto" w:fill="auto"/>
            <w:vAlign w:val="bottom"/>
          </w:tcPr>
          <w:p w:rsidR="00590CEB" w:rsidRPr="00225940" w:rsidRDefault="00590CEB" w:rsidP="00516B1A">
            <w:pPr>
              <w:autoSpaceDE w:val="0"/>
              <w:autoSpaceDN w:val="0"/>
              <w:adjustRightInd w:val="0"/>
              <w:rPr>
                <w:color w:val="000000" w:themeColor="text1"/>
                <w:lang w:val="tr-TR"/>
              </w:rPr>
            </w:pPr>
            <w:r w:rsidRPr="00225940">
              <w:rPr>
                <w:color w:val="000000" w:themeColor="text1"/>
                <w:lang w:val="tr-TR"/>
              </w:rPr>
              <w:t>Dönem gideri</w:t>
            </w:r>
          </w:p>
        </w:tc>
        <w:tc>
          <w:tcPr>
            <w:tcW w:w="1766" w:type="dxa"/>
            <w:shd w:val="clear" w:color="auto" w:fill="auto"/>
            <w:vAlign w:val="bottom"/>
          </w:tcPr>
          <w:p w:rsidR="00590CEB" w:rsidRPr="00225940" w:rsidRDefault="003C0C20" w:rsidP="00516B1A">
            <w:pPr>
              <w:tabs>
                <w:tab w:val="left" w:pos="1470"/>
                <w:tab w:val="left" w:pos="2174"/>
              </w:tabs>
              <w:autoSpaceDE w:val="0"/>
              <w:autoSpaceDN w:val="0"/>
              <w:adjustRightInd w:val="0"/>
              <w:ind w:right="20"/>
              <w:jc w:val="right"/>
              <w:rPr>
                <w:color w:val="000000" w:themeColor="text1"/>
                <w:lang w:val="tr-TR"/>
              </w:rPr>
            </w:pPr>
            <w:r>
              <w:rPr>
                <w:color w:val="000000" w:themeColor="text1"/>
                <w:lang w:val="tr-TR"/>
              </w:rPr>
              <w:t>89</w:t>
            </w:r>
          </w:p>
        </w:tc>
        <w:tc>
          <w:tcPr>
            <w:tcW w:w="1722" w:type="dxa"/>
            <w:shd w:val="clear" w:color="auto" w:fill="auto"/>
            <w:vAlign w:val="bottom"/>
          </w:tcPr>
          <w:p w:rsidR="00590CEB" w:rsidRPr="00225940" w:rsidRDefault="00590CEB" w:rsidP="00516B1A">
            <w:pPr>
              <w:tabs>
                <w:tab w:val="left" w:pos="1470"/>
                <w:tab w:val="left" w:pos="2174"/>
              </w:tabs>
              <w:autoSpaceDE w:val="0"/>
              <w:autoSpaceDN w:val="0"/>
              <w:adjustRightInd w:val="0"/>
              <w:jc w:val="right"/>
              <w:rPr>
                <w:color w:val="000000" w:themeColor="text1"/>
                <w:lang w:val="tr-TR"/>
              </w:rPr>
            </w:pPr>
            <w:r w:rsidRPr="00225940">
              <w:rPr>
                <w:color w:val="000000" w:themeColor="text1"/>
                <w:lang w:val="tr-TR"/>
              </w:rPr>
              <w:t>1.043</w:t>
            </w:r>
          </w:p>
        </w:tc>
      </w:tr>
      <w:tr w:rsidR="00590CEB" w:rsidRPr="00225940" w:rsidTr="007B0854">
        <w:tblPrEx>
          <w:tblCellMar>
            <w:right w:w="0" w:type="dxa"/>
          </w:tblCellMar>
        </w:tblPrEx>
        <w:trPr>
          <w:trHeight w:val="173"/>
        </w:trPr>
        <w:tc>
          <w:tcPr>
            <w:tcW w:w="5103" w:type="dxa"/>
            <w:shd w:val="clear" w:color="auto" w:fill="auto"/>
            <w:vAlign w:val="bottom"/>
          </w:tcPr>
          <w:p w:rsidR="00590CEB" w:rsidRPr="00225940" w:rsidRDefault="00590CEB" w:rsidP="00516B1A">
            <w:pPr>
              <w:autoSpaceDE w:val="0"/>
              <w:autoSpaceDN w:val="0"/>
              <w:adjustRightInd w:val="0"/>
              <w:ind w:left="243"/>
              <w:rPr>
                <w:color w:val="000000" w:themeColor="text1"/>
                <w:lang w:val="tr-TR"/>
              </w:rPr>
            </w:pPr>
            <w:r w:rsidRPr="00225940">
              <w:rPr>
                <w:color w:val="000000" w:themeColor="text1"/>
                <w:lang w:val="tr-TR"/>
              </w:rPr>
              <w:t>Hizmet Gideri</w:t>
            </w:r>
          </w:p>
        </w:tc>
        <w:tc>
          <w:tcPr>
            <w:tcW w:w="1766" w:type="dxa"/>
            <w:shd w:val="clear" w:color="auto" w:fill="auto"/>
            <w:vAlign w:val="bottom"/>
          </w:tcPr>
          <w:p w:rsidR="00590CEB" w:rsidRPr="00225940" w:rsidRDefault="003C0C20" w:rsidP="00516B1A">
            <w:pPr>
              <w:tabs>
                <w:tab w:val="left" w:pos="1470"/>
                <w:tab w:val="left" w:pos="2174"/>
              </w:tabs>
              <w:autoSpaceDE w:val="0"/>
              <w:autoSpaceDN w:val="0"/>
              <w:adjustRightInd w:val="0"/>
              <w:ind w:right="20"/>
              <w:jc w:val="right"/>
              <w:rPr>
                <w:color w:val="000000" w:themeColor="text1"/>
                <w:lang w:val="tr-TR"/>
              </w:rPr>
            </w:pPr>
            <w:r>
              <w:rPr>
                <w:color w:val="000000" w:themeColor="text1"/>
                <w:lang w:val="tr-TR"/>
              </w:rPr>
              <w:t>14</w:t>
            </w:r>
          </w:p>
        </w:tc>
        <w:tc>
          <w:tcPr>
            <w:tcW w:w="1722" w:type="dxa"/>
            <w:shd w:val="clear" w:color="auto" w:fill="auto"/>
            <w:vAlign w:val="bottom"/>
          </w:tcPr>
          <w:p w:rsidR="00590CEB" w:rsidRPr="00225940" w:rsidRDefault="00590CEB" w:rsidP="00516B1A">
            <w:pPr>
              <w:tabs>
                <w:tab w:val="left" w:pos="1470"/>
                <w:tab w:val="left" w:pos="2174"/>
              </w:tabs>
              <w:autoSpaceDE w:val="0"/>
              <w:autoSpaceDN w:val="0"/>
              <w:adjustRightInd w:val="0"/>
              <w:jc w:val="right"/>
              <w:rPr>
                <w:color w:val="000000" w:themeColor="text1"/>
                <w:lang w:val="tr-TR"/>
              </w:rPr>
            </w:pPr>
            <w:r w:rsidRPr="00225940">
              <w:rPr>
                <w:color w:val="000000" w:themeColor="text1"/>
                <w:lang w:val="tr-TR"/>
              </w:rPr>
              <w:t>1.021</w:t>
            </w:r>
          </w:p>
        </w:tc>
      </w:tr>
      <w:tr w:rsidR="00590CEB" w:rsidRPr="00225940" w:rsidTr="007B0854">
        <w:tblPrEx>
          <w:tblCellMar>
            <w:right w:w="0" w:type="dxa"/>
          </w:tblCellMar>
        </w:tblPrEx>
        <w:trPr>
          <w:trHeight w:val="173"/>
        </w:trPr>
        <w:tc>
          <w:tcPr>
            <w:tcW w:w="5103" w:type="dxa"/>
            <w:tcBorders>
              <w:bottom w:val="single" w:sz="4" w:space="0" w:color="auto"/>
            </w:tcBorders>
            <w:shd w:val="clear" w:color="auto" w:fill="auto"/>
            <w:vAlign w:val="bottom"/>
          </w:tcPr>
          <w:p w:rsidR="00590CEB" w:rsidRPr="00225940" w:rsidRDefault="00590CEB" w:rsidP="00516B1A">
            <w:pPr>
              <w:autoSpaceDE w:val="0"/>
              <w:autoSpaceDN w:val="0"/>
              <w:adjustRightInd w:val="0"/>
              <w:ind w:left="243"/>
              <w:rPr>
                <w:color w:val="000000" w:themeColor="text1"/>
                <w:lang w:val="tr-TR"/>
              </w:rPr>
            </w:pPr>
            <w:r w:rsidRPr="00225940">
              <w:rPr>
                <w:color w:val="000000" w:themeColor="text1"/>
                <w:lang w:val="tr-TR"/>
              </w:rPr>
              <w:t>Faiz Gideri</w:t>
            </w:r>
          </w:p>
        </w:tc>
        <w:tc>
          <w:tcPr>
            <w:tcW w:w="1766" w:type="dxa"/>
            <w:tcBorders>
              <w:bottom w:val="single" w:sz="4" w:space="0" w:color="auto"/>
            </w:tcBorders>
            <w:shd w:val="clear" w:color="auto" w:fill="auto"/>
            <w:vAlign w:val="bottom"/>
          </w:tcPr>
          <w:p w:rsidR="00590CEB" w:rsidRPr="00225940" w:rsidRDefault="003C0C20" w:rsidP="00516B1A">
            <w:pPr>
              <w:tabs>
                <w:tab w:val="left" w:pos="1470"/>
                <w:tab w:val="left" w:pos="2174"/>
              </w:tabs>
              <w:autoSpaceDE w:val="0"/>
              <w:autoSpaceDN w:val="0"/>
              <w:adjustRightInd w:val="0"/>
              <w:ind w:right="20"/>
              <w:jc w:val="right"/>
              <w:rPr>
                <w:color w:val="000000" w:themeColor="text1"/>
                <w:lang w:val="tr-TR"/>
              </w:rPr>
            </w:pPr>
            <w:r>
              <w:rPr>
                <w:color w:val="000000" w:themeColor="text1"/>
                <w:lang w:val="tr-TR"/>
              </w:rPr>
              <w:t>75</w:t>
            </w:r>
          </w:p>
        </w:tc>
        <w:tc>
          <w:tcPr>
            <w:tcW w:w="1722" w:type="dxa"/>
            <w:tcBorders>
              <w:bottom w:val="single" w:sz="4" w:space="0" w:color="auto"/>
            </w:tcBorders>
            <w:shd w:val="clear" w:color="auto" w:fill="auto"/>
            <w:vAlign w:val="bottom"/>
          </w:tcPr>
          <w:p w:rsidR="00590CEB" w:rsidRPr="00225940" w:rsidRDefault="00590CEB" w:rsidP="00516B1A">
            <w:pPr>
              <w:tabs>
                <w:tab w:val="left" w:pos="1470"/>
                <w:tab w:val="left" w:pos="2174"/>
              </w:tabs>
              <w:autoSpaceDE w:val="0"/>
              <w:autoSpaceDN w:val="0"/>
              <w:adjustRightInd w:val="0"/>
              <w:jc w:val="right"/>
              <w:rPr>
                <w:color w:val="000000" w:themeColor="text1"/>
                <w:lang w:val="tr-TR"/>
              </w:rPr>
            </w:pPr>
            <w:r w:rsidRPr="00225940">
              <w:rPr>
                <w:color w:val="000000" w:themeColor="text1"/>
                <w:lang w:val="tr-TR"/>
              </w:rPr>
              <w:t>22</w:t>
            </w:r>
          </w:p>
        </w:tc>
      </w:tr>
      <w:tr w:rsidR="00590CEB" w:rsidRPr="00225940" w:rsidTr="007B0854">
        <w:tblPrEx>
          <w:tblCellMar>
            <w:right w:w="0" w:type="dxa"/>
          </w:tblCellMar>
        </w:tblPrEx>
        <w:trPr>
          <w:trHeight w:val="173"/>
        </w:trPr>
        <w:tc>
          <w:tcPr>
            <w:tcW w:w="5103" w:type="dxa"/>
            <w:tcBorders>
              <w:top w:val="single" w:sz="4" w:space="0" w:color="auto"/>
              <w:bottom w:val="single" w:sz="12" w:space="0" w:color="auto"/>
            </w:tcBorders>
            <w:shd w:val="clear" w:color="auto" w:fill="auto"/>
            <w:vAlign w:val="bottom"/>
          </w:tcPr>
          <w:p w:rsidR="00590CEB" w:rsidRPr="00225940" w:rsidRDefault="00590CEB" w:rsidP="00516B1A">
            <w:pPr>
              <w:autoSpaceDE w:val="0"/>
              <w:autoSpaceDN w:val="0"/>
              <w:adjustRightInd w:val="0"/>
              <w:rPr>
                <w:b/>
                <w:bCs/>
                <w:color w:val="000000" w:themeColor="text1"/>
                <w:lang w:val="tr-TR"/>
              </w:rPr>
            </w:pPr>
            <w:r w:rsidRPr="00225940">
              <w:rPr>
                <w:b/>
                <w:bCs/>
                <w:color w:val="000000" w:themeColor="text1"/>
                <w:lang w:val="tr-TR"/>
              </w:rPr>
              <w:t>Toplam</w:t>
            </w:r>
          </w:p>
        </w:tc>
        <w:tc>
          <w:tcPr>
            <w:tcW w:w="1766" w:type="dxa"/>
            <w:tcBorders>
              <w:top w:val="single" w:sz="4" w:space="0" w:color="auto"/>
              <w:bottom w:val="single" w:sz="12" w:space="0" w:color="auto"/>
            </w:tcBorders>
            <w:shd w:val="clear" w:color="auto" w:fill="auto"/>
            <w:vAlign w:val="bottom"/>
          </w:tcPr>
          <w:p w:rsidR="00590CEB" w:rsidRPr="00225940" w:rsidRDefault="00590CEB" w:rsidP="00516B1A">
            <w:pPr>
              <w:tabs>
                <w:tab w:val="left" w:pos="1470"/>
                <w:tab w:val="left" w:pos="2174"/>
              </w:tabs>
              <w:autoSpaceDE w:val="0"/>
              <w:autoSpaceDN w:val="0"/>
              <w:adjustRightInd w:val="0"/>
              <w:ind w:right="20"/>
              <w:jc w:val="right"/>
              <w:rPr>
                <w:b/>
                <w:color w:val="000000" w:themeColor="text1"/>
                <w:lang w:val="tr-TR"/>
              </w:rPr>
            </w:pPr>
            <w:r w:rsidRPr="00225940">
              <w:rPr>
                <w:b/>
                <w:color w:val="000000" w:themeColor="text1"/>
                <w:lang w:val="tr-TR"/>
              </w:rPr>
              <w:t>3.670</w:t>
            </w:r>
          </w:p>
        </w:tc>
        <w:tc>
          <w:tcPr>
            <w:tcW w:w="1722" w:type="dxa"/>
            <w:tcBorders>
              <w:top w:val="single" w:sz="4" w:space="0" w:color="auto"/>
              <w:bottom w:val="single" w:sz="12" w:space="0" w:color="auto"/>
            </w:tcBorders>
            <w:shd w:val="clear" w:color="auto" w:fill="auto"/>
            <w:vAlign w:val="bottom"/>
          </w:tcPr>
          <w:p w:rsidR="00590CEB" w:rsidRPr="00225940" w:rsidRDefault="00590CEB" w:rsidP="00516B1A">
            <w:pPr>
              <w:tabs>
                <w:tab w:val="left" w:pos="1470"/>
                <w:tab w:val="left" w:pos="2174"/>
              </w:tabs>
              <w:autoSpaceDE w:val="0"/>
              <w:autoSpaceDN w:val="0"/>
              <w:adjustRightInd w:val="0"/>
              <w:jc w:val="right"/>
              <w:rPr>
                <w:b/>
                <w:color w:val="000000" w:themeColor="text1"/>
                <w:lang w:val="tr-TR"/>
              </w:rPr>
            </w:pPr>
            <w:r w:rsidRPr="00225940">
              <w:rPr>
                <w:b/>
                <w:color w:val="000000" w:themeColor="text1"/>
                <w:lang w:val="tr-TR"/>
              </w:rPr>
              <w:t>3.600</w:t>
            </w:r>
          </w:p>
        </w:tc>
      </w:tr>
      <w:bookmarkEnd w:id="31"/>
      <w:bookmarkEnd w:id="32"/>
    </w:tbl>
    <w:p w:rsidR="009D6D91" w:rsidRPr="00225940" w:rsidRDefault="009D6D91" w:rsidP="00590CEB">
      <w:pPr>
        <w:shd w:val="clear" w:color="auto" w:fill="FFFFFF" w:themeFill="background1"/>
        <w:autoSpaceDE w:val="0"/>
        <w:autoSpaceDN w:val="0"/>
        <w:adjustRightInd w:val="0"/>
        <w:rPr>
          <w:lang w:val="tr-TR"/>
        </w:rPr>
      </w:pPr>
    </w:p>
    <w:p w:rsidR="00D3297D" w:rsidRPr="00225940" w:rsidRDefault="00D3297D" w:rsidP="009D6D91">
      <w:pPr>
        <w:tabs>
          <w:tab w:val="left" w:pos="1418"/>
        </w:tabs>
        <w:autoSpaceDE w:val="0"/>
        <w:autoSpaceDN w:val="0"/>
        <w:adjustRightInd w:val="0"/>
        <w:ind w:left="1418" w:hanging="567"/>
        <w:rPr>
          <w:lang w:val="tr-TR"/>
        </w:rPr>
      </w:pPr>
      <w:r w:rsidRPr="00225940">
        <w:rPr>
          <w:lang w:val="tr-TR"/>
        </w:rPr>
        <w:t>d.2)</w:t>
      </w:r>
      <w:r w:rsidR="00C641C1" w:rsidRPr="00225940">
        <w:rPr>
          <w:lang w:val="tr-TR"/>
        </w:rPr>
        <w:t xml:space="preserve"> </w:t>
      </w:r>
      <w:r w:rsidR="009D6D91" w:rsidRPr="00225940">
        <w:rPr>
          <w:lang w:val="tr-TR"/>
        </w:rPr>
        <w:tab/>
      </w:r>
      <w:r w:rsidRPr="00225940">
        <w:rPr>
          <w:lang w:val="tr-TR"/>
        </w:rPr>
        <w:t>Çalışan Hakları Yükümlülüğü Karşılığı Tablosu</w:t>
      </w:r>
    </w:p>
    <w:p w:rsidR="004D17B6" w:rsidRPr="00225940" w:rsidRDefault="004D17B6">
      <w:pPr>
        <w:pStyle w:val="EndnoteText"/>
        <w:tabs>
          <w:tab w:val="left" w:pos="540"/>
        </w:tabs>
        <w:ind w:left="180"/>
      </w:pPr>
      <w:r w:rsidRPr="00225940">
        <w:tab/>
      </w:r>
    </w:p>
    <w:tbl>
      <w:tblPr>
        <w:tblW w:w="8577" w:type="dxa"/>
        <w:tblInd w:w="1448" w:type="dxa"/>
        <w:tblLayout w:type="fixed"/>
        <w:tblCellMar>
          <w:left w:w="30" w:type="dxa"/>
          <w:right w:w="30" w:type="dxa"/>
        </w:tblCellMar>
        <w:tblLook w:val="0000"/>
      </w:tblPr>
      <w:tblGrid>
        <w:gridCol w:w="5103"/>
        <w:gridCol w:w="1772"/>
        <w:gridCol w:w="1702"/>
      </w:tblGrid>
      <w:tr w:rsidR="004D17B6" w:rsidRPr="00225940" w:rsidTr="007B0854">
        <w:trPr>
          <w:trHeight w:val="173"/>
        </w:trPr>
        <w:tc>
          <w:tcPr>
            <w:tcW w:w="5103" w:type="dxa"/>
          </w:tcPr>
          <w:p w:rsidR="004D17B6" w:rsidRPr="00225940" w:rsidRDefault="004D17B6" w:rsidP="00516B1A">
            <w:pPr>
              <w:autoSpaceDE w:val="0"/>
              <w:autoSpaceDN w:val="0"/>
              <w:adjustRightInd w:val="0"/>
              <w:jc w:val="center"/>
              <w:rPr>
                <w:color w:val="000000"/>
                <w:lang w:val="tr-TR"/>
              </w:rPr>
            </w:pPr>
          </w:p>
        </w:tc>
        <w:tc>
          <w:tcPr>
            <w:tcW w:w="1772" w:type="dxa"/>
            <w:vAlign w:val="bottom"/>
          </w:tcPr>
          <w:p w:rsidR="004D17B6" w:rsidRPr="00225940" w:rsidRDefault="004D17B6" w:rsidP="00516B1A">
            <w:pPr>
              <w:autoSpaceDE w:val="0"/>
              <w:autoSpaceDN w:val="0"/>
              <w:adjustRightInd w:val="0"/>
              <w:jc w:val="right"/>
              <w:rPr>
                <w:b/>
                <w:color w:val="000000"/>
                <w:lang w:val="tr-TR"/>
              </w:rPr>
            </w:pPr>
            <w:r w:rsidRPr="00225940">
              <w:rPr>
                <w:b/>
                <w:color w:val="000000"/>
                <w:lang w:val="tr-TR"/>
              </w:rPr>
              <w:t>Cari Dönem</w:t>
            </w:r>
          </w:p>
        </w:tc>
        <w:tc>
          <w:tcPr>
            <w:tcW w:w="1702" w:type="dxa"/>
            <w:vAlign w:val="bottom"/>
          </w:tcPr>
          <w:p w:rsidR="004D17B6" w:rsidRPr="00225940" w:rsidRDefault="004D17B6" w:rsidP="00516B1A">
            <w:pPr>
              <w:autoSpaceDE w:val="0"/>
              <w:autoSpaceDN w:val="0"/>
              <w:adjustRightInd w:val="0"/>
              <w:ind w:right="42"/>
              <w:jc w:val="right"/>
              <w:rPr>
                <w:b/>
                <w:color w:val="000000"/>
                <w:lang w:val="tr-TR"/>
              </w:rPr>
            </w:pPr>
            <w:r w:rsidRPr="00225940">
              <w:rPr>
                <w:b/>
                <w:color w:val="000000"/>
                <w:lang w:val="tr-TR"/>
              </w:rPr>
              <w:t>Önceki Dönem</w:t>
            </w:r>
          </w:p>
        </w:tc>
      </w:tr>
      <w:tr w:rsidR="004D17B6" w:rsidRPr="00225940" w:rsidTr="007B0854">
        <w:trPr>
          <w:trHeight w:val="173"/>
        </w:trPr>
        <w:tc>
          <w:tcPr>
            <w:tcW w:w="5103" w:type="dxa"/>
          </w:tcPr>
          <w:p w:rsidR="004D17B6" w:rsidRPr="00225940" w:rsidRDefault="004D17B6" w:rsidP="00516B1A">
            <w:pPr>
              <w:autoSpaceDE w:val="0"/>
              <w:autoSpaceDN w:val="0"/>
              <w:adjustRightInd w:val="0"/>
              <w:rPr>
                <w:color w:val="000000"/>
                <w:lang w:val="tr-TR"/>
              </w:rPr>
            </w:pPr>
            <w:r w:rsidRPr="00225940">
              <w:rPr>
                <w:color w:val="000000"/>
                <w:lang w:val="tr-TR"/>
              </w:rPr>
              <w:t>İzin Karşılığı</w:t>
            </w:r>
          </w:p>
        </w:tc>
        <w:tc>
          <w:tcPr>
            <w:tcW w:w="1772" w:type="dxa"/>
            <w:vAlign w:val="bottom"/>
          </w:tcPr>
          <w:p w:rsidR="004D17B6" w:rsidRPr="00225940" w:rsidRDefault="00225940" w:rsidP="00516B1A">
            <w:pPr>
              <w:autoSpaceDE w:val="0"/>
              <w:autoSpaceDN w:val="0"/>
              <w:adjustRightInd w:val="0"/>
              <w:jc w:val="right"/>
              <w:rPr>
                <w:color w:val="000000"/>
                <w:lang w:val="tr-TR"/>
              </w:rPr>
            </w:pPr>
            <w:r w:rsidRPr="00225940">
              <w:rPr>
                <w:color w:val="000000"/>
                <w:lang w:val="tr-TR"/>
              </w:rPr>
              <w:t>1.773</w:t>
            </w:r>
          </w:p>
        </w:tc>
        <w:tc>
          <w:tcPr>
            <w:tcW w:w="1702" w:type="dxa"/>
            <w:vAlign w:val="bottom"/>
          </w:tcPr>
          <w:p w:rsidR="004D17B6" w:rsidRPr="00225940" w:rsidRDefault="004D17B6" w:rsidP="00516B1A">
            <w:pPr>
              <w:autoSpaceDE w:val="0"/>
              <w:autoSpaceDN w:val="0"/>
              <w:adjustRightInd w:val="0"/>
              <w:ind w:right="51"/>
              <w:jc w:val="right"/>
              <w:rPr>
                <w:color w:val="000000"/>
                <w:lang w:val="tr-TR"/>
              </w:rPr>
            </w:pPr>
            <w:r w:rsidRPr="00225940">
              <w:rPr>
                <w:color w:val="000000"/>
                <w:lang w:val="tr-TR"/>
              </w:rPr>
              <w:t>1.239</w:t>
            </w:r>
          </w:p>
        </w:tc>
      </w:tr>
      <w:tr w:rsidR="004D17B6" w:rsidRPr="00225940" w:rsidTr="007B0854">
        <w:trPr>
          <w:trHeight w:val="173"/>
        </w:trPr>
        <w:tc>
          <w:tcPr>
            <w:tcW w:w="5103" w:type="dxa"/>
            <w:tcBorders>
              <w:bottom w:val="single" w:sz="4" w:space="0" w:color="auto"/>
            </w:tcBorders>
          </w:tcPr>
          <w:p w:rsidR="004D17B6" w:rsidRPr="00225940" w:rsidRDefault="004D17B6" w:rsidP="00516B1A">
            <w:pPr>
              <w:autoSpaceDE w:val="0"/>
              <w:autoSpaceDN w:val="0"/>
              <w:adjustRightInd w:val="0"/>
              <w:rPr>
                <w:color w:val="000000"/>
                <w:lang w:val="tr-TR"/>
              </w:rPr>
            </w:pPr>
            <w:r w:rsidRPr="00225940">
              <w:rPr>
                <w:color w:val="000000"/>
                <w:lang w:val="tr-TR"/>
              </w:rPr>
              <w:t>Emeklilik İkramiye Karşılığı</w:t>
            </w:r>
          </w:p>
        </w:tc>
        <w:tc>
          <w:tcPr>
            <w:tcW w:w="1772" w:type="dxa"/>
            <w:tcBorders>
              <w:bottom w:val="single" w:sz="4" w:space="0" w:color="auto"/>
            </w:tcBorders>
            <w:vAlign w:val="bottom"/>
          </w:tcPr>
          <w:p w:rsidR="004D17B6" w:rsidRPr="00225940" w:rsidRDefault="004D17B6" w:rsidP="00516B1A">
            <w:pPr>
              <w:autoSpaceDE w:val="0"/>
              <w:autoSpaceDN w:val="0"/>
              <w:adjustRightInd w:val="0"/>
              <w:jc w:val="right"/>
              <w:rPr>
                <w:color w:val="000000"/>
                <w:lang w:val="tr-TR"/>
              </w:rPr>
            </w:pPr>
            <w:r w:rsidRPr="00225940">
              <w:rPr>
                <w:color w:val="000000"/>
                <w:lang w:val="tr-TR"/>
              </w:rPr>
              <w:t>-</w:t>
            </w:r>
          </w:p>
        </w:tc>
        <w:tc>
          <w:tcPr>
            <w:tcW w:w="1702" w:type="dxa"/>
            <w:tcBorders>
              <w:bottom w:val="single" w:sz="4" w:space="0" w:color="auto"/>
            </w:tcBorders>
            <w:vAlign w:val="bottom"/>
          </w:tcPr>
          <w:p w:rsidR="004D17B6" w:rsidRPr="00225940" w:rsidRDefault="004D17B6" w:rsidP="00516B1A">
            <w:pPr>
              <w:autoSpaceDE w:val="0"/>
              <w:autoSpaceDN w:val="0"/>
              <w:adjustRightInd w:val="0"/>
              <w:ind w:right="51"/>
              <w:jc w:val="right"/>
              <w:rPr>
                <w:color w:val="000000"/>
                <w:lang w:val="tr-TR"/>
              </w:rPr>
            </w:pPr>
            <w:r w:rsidRPr="00225940">
              <w:rPr>
                <w:color w:val="000000"/>
                <w:lang w:val="tr-TR"/>
              </w:rPr>
              <w:t>1.142</w:t>
            </w:r>
          </w:p>
        </w:tc>
      </w:tr>
      <w:tr w:rsidR="004D17B6" w:rsidRPr="00225940" w:rsidTr="007B0854">
        <w:trPr>
          <w:trHeight w:val="173"/>
        </w:trPr>
        <w:tc>
          <w:tcPr>
            <w:tcW w:w="5103" w:type="dxa"/>
            <w:tcBorders>
              <w:top w:val="single" w:sz="4" w:space="0" w:color="auto"/>
              <w:bottom w:val="single" w:sz="12" w:space="0" w:color="auto"/>
            </w:tcBorders>
          </w:tcPr>
          <w:p w:rsidR="004D17B6" w:rsidRPr="00225940" w:rsidRDefault="004D17B6" w:rsidP="00516B1A">
            <w:pPr>
              <w:autoSpaceDE w:val="0"/>
              <w:autoSpaceDN w:val="0"/>
              <w:adjustRightInd w:val="0"/>
              <w:rPr>
                <w:b/>
                <w:bCs/>
                <w:color w:val="000000"/>
                <w:lang w:val="tr-TR"/>
              </w:rPr>
            </w:pPr>
            <w:r w:rsidRPr="00225940">
              <w:rPr>
                <w:b/>
                <w:bCs/>
                <w:color w:val="000000"/>
                <w:lang w:val="tr-TR"/>
              </w:rPr>
              <w:t>Toplam</w:t>
            </w:r>
          </w:p>
        </w:tc>
        <w:tc>
          <w:tcPr>
            <w:tcW w:w="1772" w:type="dxa"/>
            <w:tcBorders>
              <w:top w:val="single" w:sz="4" w:space="0" w:color="auto"/>
              <w:bottom w:val="single" w:sz="12" w:space="0" w:color="auto"/>
            </w:tcBorders>
            <w:vAlign w:val="bottom"/>
          </w:tcPr>
          <w:p w:rsidR="004D17B6" w:rsidRPr="00225940" w:rsidRDefault="00225940" w:rsidP="00516B1A">
            <w:pPr>
              <w:autoSpaceDE w:val="0"/>
              <w:autoSpaceDN w:val="0"/>
              <w:adjustRightInd w:val="0"/>
              <w:jc w:val="right"/>
              <w:rPr>
                <w:b/>
                <w:bCs/>
                <w:color w:val="000000"/>
                <w:lang w:val="tr-TR"/>
              </w:rPr>
            </w:pPr>
            <w:r w:rsidRPr="00225940">
              <w:rPr>
                <w:b/>
                <w:bCs/>
                <w:color w:val="000000"/>
                <w:lang w:val="tr-TR"/>
              </w:rPr>
              <w:t>1.773</w:t>
            </w:r>
          </w:p>
        </w:tc>
        <w:tc>
          <w:tcPr>
            <w:tcW w:w="1702" w:type="dxa"/>
            <w:tcBorders>
              <w:top w:val="single" w:sz="4" w:space="0" w:color="auto"/>
              <w:bottom w:val="single" w:sz="12" w:space="0" w:color="auto"/>
            </w:tcBorders>
            <w:vAlign w:val="bottom"/>
          </w:tcPr>
          <w:p w:rsidR="004D17B6" w:rsidRPr="00225940" w:rsidRDefault="004D17B6" w:rsidP="00516B1A">
            <w:pPr>
              <w:autoSpaceDE w:val="0"/>
              <w:autoSpaceDN w:val="0"/>
              <w:adjustRightInd w:val="0"/>
              <w:ind w:right="60"/>
              <w:jc w:val="right"/>
              <w:rPr>
                <w:b/>
                <w:bCs/>
                <w:color w:val="000000"/>
                <w:lang w:val="tr-TR"/>
              </w:rPr>
            </w:pPr>
            <w:r w:rsidRPr="00225940">
              <w:rPr>
                <w:b/>
                <w:bCs/>
                <w:color w:val="000000"/>
                <w:lang w:val="tr-TR"/>
              </w:rPr>
              <w:t>2.381</w:t>
            </w:r>
          </w:p>
        </w:tc>
      </w:tr>
    </w:tbl>
    <w:p w:rsidR="00EE0E3B" w:rsidRPr="00412D72" w:rsidRDefault="00EE0E3B">
      <w:pPr>
        <w:pStyle w:val="EndnoteText"/>
        <w:tabs>
          <w:tab w:val="left" w:pos="540"/>
        </w:tabs>
        <w:ind w:left="180"/>
      </w:pPr>
    </w:p>
    <w:p w:rsidR="00EE0E3B" w:rsidRPr="00412D72" w:rsidRDefault="00EE0E3B" w:rsidP="00EE0E3B">
      <w:pPr>
        <w:tabs>
          <w:tab w:val="left" w:pos="-1800"/>
        </w:tabs>
        <w:rPr>
          <w:b/>
          <w:lang w:val="tr-TR"/>
        </w:rPr>
      </w:pPr>
      <w:r w:rsidRPr="00412D72">
        <w:rPr>
          <w:lang w:val="tr-TR"/>
        </w:rPr>
        <w:br w:type="page"/>
      </w:r>
      <w:r w:rsidRPr="00412D72">
        <w:rPr>
          <w:b/>
          <w:lang w:val="tr-TR"/>
        </w:rPr>
        <w:lastRenderedPageBreak/>
        <w:t>KONSOLİDE OLMAYAN FİNANSAL TABLOLARA İLİŞKİN AÇIKLAMA VE DİPNOTLAR (Devamı)</w:t>
      </w:r>
    </w:p>
    <w:p w:rsidR="00D3297D" w:rsidRPr="00412D72" w:rsidRDefault="00D3297D" w:rsidP="00EE0E3B">
      <w:pPr>
        <w:pStyle w:val="EndnoteText"/>
        <w:tabs>
          <w:tab w:val="left" w:pos="540"/>
        </w:tabs>
      </w:pPr>
    </w:p>
    <w:p w:rsidR="00D3297D" w:rsidRPr="00412D72" w:rsidRDefault="00D3297D" w:rsidP="00511761">
      <w:pPr>
        <w:tabs>
          <w:tab w:val="left" w:pos="1276"/>
        </w:tabs>
        <w:autoSpaceDE w:val="0"/>
        <w:autoSpaceDN w:val="0"/>
        <w:adjustRightInd w:val="0"/>
        <w:ind w:left="1276" w:hanging="425"/>
        <w:jc w:val="both"/>
        <w:rPr>
          <w:lang w:val="tr-TR"/>
        </w:rPr>
      </w:pPr>
      <w:r w:rsidRPr="00412D72">
        <w:rPr>
          <w:lang w:val="tr-TR"/>
        </w:rPr>
        <w:t>e)</w:t>
      </w:r>
      <w:r w:rsidR="00C641C1" w:rsidRPr="00412D72">
        <w:rPr>
          <w:lang w:val="tr-TR"/>
        </w:rPr>
        <w:t xml:space="preserve"> </w:t>
      </w:r>
      <w:r w:rsidR="009D6D91" w:rsidRPr="00412D72">
        <w:rPr>
          <w:lang w:val="tr-TR"/>
        </w:rPr>
        <w:tab/>
      </w:r>
      <w:r w:rsidRPr="00412D72">
        <w:rPr>
          <w:lang w:val="tr-TR"/>
        </w:rPr>
        <w:t>Diğer karşılıklara ilişkin bilgiler:</w:t>
      </w:r>
    </w:p>
    <w:p w:rsidR="00D3297D" w:rsidRPr="00412D72" w:rsidRDefault="00D3297D" w:rsidP="009D6D91">
      <w:pPr>
        <w:pStyle w:val="EndnoteText"/>
        <w:tabs>
          <w:tab w:val="left" w:pos="720"/>
        </w:tabs>
        <w:jc w:val="both"/>
        <w:rPr>
          <w:rFonts w:eastAsia="Arial Unicode MS"/>
        </w:rPr>
      </w:pPr>
    </w:p>
    <w:p w:rsidR="00D3297D" w:rsidRPr="00412D72" w:rsidRDefault="00D3297D" w:rsidP="00511761">
      <w:pPr>
        <w:tabs>
          <w:tab w:val="left" w:pos="1276"/>
        </w:tabs>
        <w:autoSpaceDE w:val="0"/>
        <w:autoSpaceDN w:val="0"/>
        <w:adjustRightInd w:val="0"/>
        <w:ind w:left="1276" w:hanging="425"/>
        <w:jc w:val="both"/>
        <w:rPr>
          <w:lang w:val="tr-TR"/>
        </w:rPr>
      </w:pPr>
      <w:r w:rsidRPr="00412D72">
        <w:rPr>
          <w:lang w:val="tr-TR"/>
        </w:rPr>
        <w:t>e.1)</w:t>
      </w:r>
      <w:r w:rsidR="009D6D91" w:rsidRPr="00412D72">
        <w:rPr>
          <w:lang w:val="tr-TR"/>
        </w:rPr>
        <w:tab/>
      </w:r>
      <w:r w:rsidRPr="00412D72">
        <w:rPr>
          <w:lang w:val="tr-TR"/>
        </w:rPr>
        <w:t xml:space="preserve">Muhtemel riskler için ayrılan serbest karşılıklara ilişkin bilgiler: Bilanço tarihi itibarıyla Banka’nın muhtemel riskler için ayrılan serbest karşılıkları bulunmamaktadır </w:t>
      </w:r>
      <w:r w:rsidR="007A1635">
        <w:rPr>
          <w:lang w:val="tr-TR"/>
        </w:rPr>
        <w:t>(31 Aralık 2011</w:t>
      </w:r>
      <w:r w:rsidR="00A30BC4" w:rsidRPr="00412D72">
        <w:rPr>
          <w:lang w:val="tr-TR"/>
        </w:rPr>
        <w:t xml:space="preserve">: </w:t>
      </w:r>
      <w:r w:rsidR="00B12937" w:rsidRPr="00412D72">
        <w:rPr>
          <w:lang w:val="tr-TR"/>
        </w:rPr>
        <w:t>Bulunmamaktadır</w:t>
      </w:r>
      <w:r w:rsidRPr="00412D72">
        <w:rPr>
          <w:lang w:val="tr-TR"/>
        </w:rPr>
        <w:t>).</w:t>
      </w:r>
    </w:p>
    <w:p w:rsidR="00D3297D" w:rsidRPr="00412D72" w:rsidRDefault="00D3297D" w:rsidP="009D6D91">
      <w:pPr>
        <w:pStyle w:val="EndnoteText"/>
        <w:ind w:left="540" w:hanging="360"/>
        <w:jc w:val="both"/>
      </w:pPr>
    </w:p>
    <w:p w:rsidR="00D3297D" w:rsidRPr="00412D72" w:rsidRDefault="00D3297D" w:rsidP="00511761">
      <w:pPr>
        <w:tabs>
          <w:tab w:val="left" w:pos="1276"/>
        </w:tabs>
        <w:autoSpaceDE w:val="0"/>
        <w:autoSpaceDN w:val="0"/>
        <w:adjustRightInd w:val="0"/>
        <w:ind w:left="1276" w:hanging="425"/>
        <w:jc w:val="both"/>
        <w:rPr>
          <w:lang w:val="tr-TR"/>
        </w:rPr>
      </w:pPr>
      <w:r w:rsidRPr="00412D72">
        <w:rPr>
          <w:lang w:val="tr-TR"/>
        </w:rPr>
        <w:t>e.2)</w:t>
      </w:r>
      <w:r w:rsidR="00C641C1" w:rsidRPr="00412D72">
        <w:rPr>
          <w:lang w:val="tr-TR"/>
        </w:rPr>
        <w:t xml:space="preserve"> </w:t>
      </w:r>
      <w:r w:rsidR="009D6D91" w:rsidRPr="00412D72">
        <w:rPr>
          <w:lang w:val="tr-TR"/>
        </w:rPr>
        <w:tab/>
      </w:r>
      <w:r w:rsidRPr="00412D72">
        <w:rPr>
          <w:lang w:val="tr-TR"/>
        </w:rPr>
        <w:t>Diğer karşılıkların, karşılıklar toplamının %10’unu aşması halinde aşıma sebep olan alt</w:t>
      </w:r>
      <w:r w:rsidR="009D6D91" w:rsidRPr="00412D72">
        <w:rPr>
          <w:lang w:val="tr-TR"/>
        </w:rPr>
        <w:t xml:space="preserve"> hesapların isim ve tutarları: </w:t>
      </w:r>
    </w:p>
    <w:p w:rsidR="00D3297D" w:rsidRPr="00412D72" w:rsidRDefault="00D3297D">
      <w:pPr>
        <w:pStyle w:val="EndnoteText"/>
        <w:ind w:left="540" w:hanging="360"/>
      </w:pPr>
    </w:p>
    <w:tbl>
      <w:tblPr>
        <w:tblW w:w="9214" w:type="dxa"/>
        <w:tblInd w:w="881" w:type="dxa"/>
        <w:tblLayout w:type="fixed"/>
        <w:tblCellMar>
          <w:left w:w="30" w:type="dxa"/>
          <w:right w:w="30" w:type="dxa"/>
        </w:tblCellMar>
        <w:tblLook w:val="0000"/>
      </w:tblPr>
      <w:tblGrid>
        <w:gridCol w:w="5670"/>
        <w:gridCol w:w="1772"/>
        <w:gridCol w:w="1772"/>
      </w:tblGrid>
      <w:tr w:rsidR="00D3297D" w:rsidRPr="005539C2" w:rsidTr="00D312A9">
        <w:trPr>
          <w:trHeight w:val="173"/>
        </w:trPr>
        <w:tc>
          <w:tcPr>
            <w:tcW w:w="5670" w:type="dxa"/>
            <w:tcBorders>
              <w:bottom w:val="single" w:sz="4" w:space="0" w:color="auto"/>
            </w:tcBorders>
          </w:tcPr>
          <w:p w:rsidR="00D3297D" w:rsidRPr="005539C2" w:rsidRDefault="00D3297D">
            <w:pPr>
              <w:autoSpaceDE w:val="0"/>
              <w:autoSpaceDN w:val="0"/>
              <w:adjustRightInd w:val="0"/>
              <w:jc w:val="right"/>
              <w:rPr>
                <w:color w:val="000000"/>
                <w:sz w:val="18"/>
                <w:szCs w:val="18"/>
                <w:lang w:val="tr-TR"/>
              </w:rPr>
            </w:pPr>
          </w:p>
        </w:tc>
        <w:tc>
          <w:tcPr>
            <w:tcW w:w="1772" w:type="dxa"/>
            <w:tcBorders>
              <w:bottom w:val="single" w:sz="4" w:space="0" w:color="auto"/>
            </w:tcBorders>
            <w:vAlign w:val="bottom"/>
          </w:tcPr>
          <w:p w:rsidR="00D3297D" w:rsidRPr="005539C2" w:rsidRDefault="00D3297D" w:rsidP="00CC4327">
            <w:pPr>
              <w:autoSpaceDE w:val="0"/>
              <w:autoSpaceDN w:val="0"/>
              <w:adjustRightInd w:val="0"/>
              <w:jc w:val="right"/>
              <w:rPr>
                <w:rFonts w:ascii="Times" w:hAnsi="Times" w:cs="Times"/>
                <w:b/>
                <w:color w:val="000000"/>
                <w:sz w:val="18"/>
                <w:szCs w:val="18"/>
                <w:lang w:val="tr-TR"/>
              </w:rPr>
            </w:pPr>
            <w:r w:rsidRPr="005539C2">
              <w:rPr>
                <w:rFonts w:ascii="Times" w:hAnsi="Times" w:cs="Times"/>
                <w:b/>
                <w:color w:val="000000"/>
                <w:sz w:val="18"/>
                <w:szCs w:val="18"/>
                <w:lang w:val="tr-TR"/>
              </w:rPr>
              <w:t xml:space="preserve">Cari Dönem </w:t>
            </w:r>
          </w:p>
        </w:tc>
        <w:tc>
          <w:tcPr>
            <w:tcW w:w="1772" w:type="dxa"/>
            <w:tcBorders>
              <w:bottom w:val="single" w:sz="4" w:space="0" w:color="auto"/>
            </w:tcBorders>
            <w:vAlign w:val="bottom"/>
          </w:tcPr>
          <w:p w:rsidR="00D3297D" w:rsidRPr="005539C2" w:rsidRDefault="00D3297D" w:rsidP="00CC4327">
            <w:pPr>
              <w:autoSpaceDE w:val="0"/>
              <w:autoSpaceDN w:val="0"/>
              <w:adjustRightInd w:val="0"/>
              <w:jc w:val="right"/>
              <w:rPr>
                <w:rFonts w:ascii="Times" w:hAnsi="Times" w:cs="Times"/>
                <w:b/>
                <w:color w:val="000000"/>
                <w:sz w:val="18"/>
                <w:szCs w:val="18"/>
                <w:lang w:val="tr-TR"/>
              </w:rPr>
            </w:pPr>
            <w:r w:rsidRPr="005539C2">
              <w:rPr>
                <w:rFonts w:ascii="Times" w:hAnsi="Times" w:cs="Times"/>
                <w:b/>
                <w:color w:val="000000"/>
                <w:sz w:val="18"/>
                <w:szCs w:val="18"/>
                <w:lang w:val="tr-TR"/>
              </w:rPr>
              <w:t xml:space="preserve">Önceki Dönem </w:t>
            </w:r>
          </w:p>
        </w:tc>
      </w:tr>
      <w:tr w:rsidR="007A1635" w:rsidRPr="005539C2" w:rsidTr="00D312A9">
        <w:tblPrEx>
          <w:tblCellMar>
            <w:right w:w="0" w:type="dxa"/>
          </w:tblCellMar>
        </w:tblPrEx>
        <w:trPr>
          <w:trHeight w:val="173"/>
        </w:trPr>
        <w:tc>
          <w:tcPr>
            <w:tcW w:w="5670" w:type="dxa"/>
            <w:tcBorders>
              <w:top w:val="single" w:sz="4" w:space="0" w:color="auto"/>
            </w:tcBorders>
          </w:tcPr>
          <w:p w:rsidR="007A1635" w:rsidRPr="005539C2" w:rsidRDefault="007A1635" w:rsidP="00753CAF">
            <w:pPr>
              <w:autoSpaceDE w:val="0"/>
              <w:autoSpaceDN w:val="0"/>
              <w:adjustRightInd w:val="0"/>
              <w:rPr>
                <w:rFonts w:ascii="Times" w:hAnsi="Times" w:cs="Times"/>
                <w:color w:val="000000"/>
                <w:sz w:val="18"/>
                <w:szCs w:val="18"/>
                <w:lang w:val="tr-TR"/>
              </w:rPr>
            </w:pPr>
            <w:r w:rsidRPr="005539C2">
              <w:rPr>
                <w:rFonts w:ascii="Times" w:hAnsi="Times" w:cs="Times"/>
                <w:color w:val="000000"/>
                <w:sz w:val="18"/>
                <w:szCs w:val="18"/>
                <w:lang w:val="tr-TR"/>
              </w:rPr>
              <w:t xml:space="preserve">Kredi Kartları ve Bankacılık Hizmetlerine İlişkin Promosyon Uygulama Karşılığı </w:t>
            </w:r>
          </w:p>
        </w:tc>
        <w:tc>
          <w:tcPr>
            <w:tcW w:w="1772" w:type="dxa"/>
            <w:tcBorders>
              <w:top w:val="single" w:sz="4" w:space="0" w:color="auto"/>
            </w:tcBorders>
            <w:vAlign w:val="bottom"/>
          </w:tcPr>
          <w:p w:rsidR="007A1635" w:rsidRPr="005539C2" w:rsidRDefault="00ED6124" w:rsidP="00A7361E">
            <w:pPr>
              <w:autoSpaceDE w:val="0"/>
              <w:autoSpaceDN w:val="0"/>
              <w:adjustRightInd w:val="0"/>
              <w:jc w:val="right"/>
              <w:rPr>
                <w:color w:val="000000"/>
                <w:sz w:val="18"/>
                <w:szCs w:val="18"/>
                <w:lang w:val="tr-TR"/>
              </w:rPr>
            </w:pPr>
            <w:r>
              <w:rPr>
                <w:color w:val="000000"/>
                <w:sz w:val="18"/>
                <w:szCs w:val="18"/>
                <w:lang w:val="tr-TR"/>
              </w:rPr>
              <w:t>-</w:t>
            </w:r>
          </w:p>
        </w:tc>
        <w:tc>
          <w:tcPr>
            <w:tcW w:w="1772" w:type="dxa"/>
            <w:tcBorders>
              <w:top w:val="single" w:sz="4" w:space="0" w:color="auto"/>
            </w:tcBorders>
            <w:vAlign w:val="bottom"/>
          </w:tcPr>
          <w:p w:rsidR="007A1635" w:rsidRPr="008400F4" w:rsidRDefault="007A1635" w:rsidP="00E7778B">
            <w:pPr>
              <w:autoSpaceDE w:val="0"/>
              <w:autoSpaceDN w:val="0"/>
              <w:adjustRightInd w:val="0"/>
              <w:jc w:val="right"/>
              <w:rPr>
                <w:color w:val="000000"/>
                <w:lang w:val="tr-TR"/>
              </w:rPr>
            </w:pPr>
            <w:r w:rsidRPr="008400F4">
              <w:rPr>
                <w:color w:val="000000"/>
                <w:lang w:val="tr-TR"/>
              </w:rPr>
              <w:t>-</w:t>
            </w:r>
          </w:p>
        </w:tc>
      </w:tr>
      <w:tr w:rsidR="007A1635" w:rsidRPr="005539C2" w:rsidTr="00D312A9">
        <w:tblPrEx>
          <w:tblCellMar>
            <w:right w:w="0" w:type="dxa"/>
          </w:tblCellMar>
        </w:tblPrEx>
        <w:trPr>
          <w:trHeight w:val="173"/>
        </w:trPr>
        <w:tc>
          <w:tcPr>
            <w:tcW w:w="5670" w:type="dxa"/>
            <w:tcBorders>
              <w:bottom w:val="single" w:sz="4" w:space="0" w:color="auto"/>
            </w:tcBorders>
          </w:tcPr>
          <w:p w:rsidR="007A1635" w:rsidRPr="005539C2" w:rsidRDefault="007A1635" w:rsidP="00420C04">
            <w:pPr>
              <w:autoSpaceDE w:val="0"/>
              <w:autoSpaceDN w:val="0"/>
              <w:adjustRightInd w:val="0"/>
              <w:rPr>
                <w:rFonts w:ascii="Times" w:hAnsi="Times" w:cs="Times"/>
                <w:color w:val="000000"/>
                <w:sz w:val="18"/>
                <w:szCs w:val="18"/>
                <w:lang w:val="tr-TR"/>
              </w:rPr>
            </w:pPr>
            <w:r w:rsidRPr="005539C2">
              <w:rPr>
                <w:rFonts w:ascii="Times" w:hAnsi="Times" w:cs="Times"/>
                <w:color w:val="000000"/>
                <w:sz w:val="18"/>
                <w:szCs w:val="18"/>
                <w:lang w:val="tr-TR"/>
              </w:rPr>
              <w:t>Dava karşılıkları (*)</w:t>
            </w:r>
          </w:p>
        </w:tc>
        <w:tc>
          <w:tcPr>
            <w:tcW w:w="1772" w:type="dxa"/>
            <w:tcBorders>
              <w:bottom w:val="single" w:sz="4" w:space="0" w:color="auto"/>
            </w:tcBorders>
            <w:vAlign w:val="bottom"/>
          </w:tcPr>
          <w:p w:rsidR="007A1635" w:rsidRPr="005539C2" w:rsidRDefault="00ED6124" w:rsidP="00A7361E">
            <w:pPr>
              <w:autoSpaceDE w:val="0"/>
              <w:autoSpaceDN w:val="0"/>
              <w:adjustRightInd w:val="0"/>
              <w:jc w:val="right"/>
              <w:rPr>
                <w:color w:val="000000"/>
                <w:sz w:val="18"/>
                <w:szCs w:val="18"/>
                <w:lang w:val="tr-TR"/>
              </w:rPr>
            </w:pPr>
            <w:r>
              <w:rPr>
                <w:color w:val="000000"/>
                <w:sz w:val="18"/>
                <w:szCs w:val="18"/>
                <w:lang w:val="tr-TR"/>
              </w:rPr>
              <w:t>79</w:t>
            </w:r>
          </w:p>
        </w:tc>
        <w:tc>
          <w:tcPr>
            <w:tcW w:w="1772" w:type="dxa"/>
            <w:tcBorders>
              <w:bottom w:val="single" w:sz="4" w:space="0" w:color="auto"/>
            </w:tcBorders>
            <w:vAlign w:val="bottom"/>
          </w:tcPr>
          <w:p w:rsidR="007A1635" w:rsidRPr="008400F4" w:rsidRDefault="007A1635" w:rsidP="00E7778B">
            <w:pPr>
              <w:autoSpaceDE w:val="0"/>
              <w:autoSpaceDN w:val="0"/>
              <w:adjustRightInd w:val="0"/>
              <w:jc w:val="right"/>
              <w:rPr>
                <w:color w:val="000000"/>
                <w:lang w:val="tr-TR"/>
              </w:rPr>
            </w:pPr>
            <w:r w:rsidRPr="008400F4">
              <w:rPr>
                <w:color w:val="000000"/>
                <w:lang w:val="tr-TR"/>
              </w:rPr>
              <w:t>195</w:t>
            </w:r>
          </w:p>
        </w:tc>
      </w:tr>
      <w:tr w:rsidR="007A1635" w:rsidRPr="005539C2" w:rsidTr="00D312A9">
        <w:tblPrEx>
          <w:tblCellMar>
            <w:right w:w="0" w:type="dxa"/>
          </w:tblCellMar>
        </w:tblPrEx>
        <w:trPr>
          <w:trHeight w:val="173"/>
        </w:trPr>
        <w:tc>
          <w:tcPr>
            <w:tcW w:w="5670" w:type="dxa"/>
            <w:tcBorders>
              <w:top w:val="single" w:sz="4" w:space="0" w:color="auto"/>
              <w:bottom w:val="single" w:sz="4" w:space="0" w:color="auto"/>
            </w:tcBorders>
          </w:tcPr>
          <w:p w:rsidR="007A1635" w:rsidRPr="005539C2" w:rsidRDefault="007A1635" w:rsidP="007F369B">
            <w:pPr>
              <w:autoSpaceDE w:val="0"/>
              <w:autoSpaceDN w:val="0"/>
              <w:adjustRightInd w:val="0"/>
              <w:rPr>
                <w:rFonts w:ascii="Times" w:hAnsi="Times" w:cs="Times"/>
                <w:b/>
                <w:bCs/>
                <w:color w:val="000000"/>
                <w:sz w:val="18"/>
                <w:szCs w:val="18"/>
                <w:lang w:val="tr-TR"/>
              </w:rPr>
            </w:pPr>
            <w:r w:rsidRPr="005539C2">
              <w:rPr>
                <w:rFonts w:ascii="Times" w:hAnsi="Times" w:cs="Times"/>
                <w:b/>
                <w:bCs/>
                <w:color w:val="000000"/>
                <w:sz w:val="18"/>
                <w:szCs w:val="18"/>
                <w:lang w:val="tr-TR"/>
              </w:rPr>
              <w:t xml:space="preserve">Toplam </w:t>
            </w:r>
          </w:p>
        </w:tc>
        <w:tc>
          <w:tcPr>
            <w:tcW w:w="1772" w:type="dxa"/>
            <w:tcBorders>
              <w:top w:val="single" w:sz="4" w:space="0" w:color="auto"/>
              <w:bottom w:val="single" w:sz="4" w:space="0" w:color="auto"/>
            </w:tcBorders>
            <w:vAlign w:val="bottom"/>
          </w:tcPr>
          <w:p w:rsidR="007A1635" w:rsidRPr="005539C2" w:rsidRDefault="00ED6124" w:rsidP="00A7361E">
            <w:pPr>
              <w:autoSpaceDE w:val="0"/>
              <w:autoSpaceDN w:val="0"/>
              <w:adjustRightInd w:val="0"/>
              <w:jc w:val="right"/>
              <w:rPr>
                <w:b/>
                <w:bCs/>
                <w:color w:val="000000"/>
                <w:sz w:val="18"/>
                <w:szCs w:val="18"/>
                <w:lang w:val="tr-TR"/>
              </w:rPr>
            </w:pPr>
            <w:r>
              <w:rPr>
                <w:b/>
                <w:bCs/>
                <w:color w:val="000000"/>
                <w:sz w:val="18"/>
                <w:szCs w:val="18"/>
                <w:lang w:val="tr-TR"/>
              </w:rPr>
              <w:t>79</w:t>
            </w:r>
          </w:p>
        </w:tc>
        <w:tc>
          <w:tcPr>
            <w:tcW w:w="1772" w:type="dxa"/>
            <w:tcBorders>
              <w:top w:val="single" w:sz="4" w:space="0" w:color="auto"/>
              <w:bottom w:val="single" w:sz="4" w:space="0" w:color="auto"/>
            </w:tcBorders>
            <w:vAlign w:val="bottom"/>
          </w:tcPr>
          <w:p w:rsidR="007A1635" w:rsidRPr="008400F4" w:rsidRDefault="007A1635" w:rsidP="00E7778B">
            <w:pPr>
              <w:autoSpaceDE w:val="0"/>
              <w:autoSpaceDN w:val="0"/>
              <w:adjustRightInd w:val="0"/>
              <w:jc w:val="right"/>
              <w:rPr>
                <w:b/>
                <w:bCs/>
                <w:color w:val="000000"/>
                <w:lang w:val="tr-TR"/>
              </w:rPr>
            </w:pPr>
            <w:r w:rsidRPr="008400F4">
              <w:rPr>
                <w:b/>
                <w:bCs/>
                <w:color w:val="000000"/>
                <w:lang w:val="tr-TR"/>
              </w:rPr>
              <w:t>195</w:t>
            </w:r>
          </w:p>
        </w:tc>
      </w:tr>
    </w:tbl>
    <w:p w:rsidR="009D6D91" w:rsidRPr="00412D72" w:rsidRDefault="009D6D91">
      <w:pPr>
        <w:pStyle w:val="EndnoteText"/>
        <w:ind w:left="540" w:hanging="360"/>
      </w:pPr>
    </w:p>
    <w:p w:rsidR="00BF0983" w:rsidRPr="005539C2" w:rsidRDefault="00420C04" w:rsidP="005539C2">
      <w:pPr>
        <w:pStyle w:val="EndnoteText"/>
        <w:tabs>
          <w:tab w:val="left" w:pos="1276"/>
        </w:tabs>
        <w:ind w:left="1276" w:hanging="425"/>
        <w:jc w:val="both"/>
        <w:rPr>
          <w:sz w:val="18"/>
          <w:szCs w:val="18"/>
        </w:rPr>
      </w:pPr>
      <w:r w:rsidRPr="00724071">
        <w:rPr>
          <w:sz w:val="18"/>
          <w:szCs w:val="18"/>
        </w:rPr>
        <w:t>(</w:t>
      </w:r>
      <w:r w:rsidR="00D3297D" w:rsidRPr="00724071">
        <w:rPr>
          <w:sz w:val="18"/>
          <w:szCs w:val="18"/>
        </w:rPr>
        <w:t>*</w:t>
      </w:r>
      <w:r w:rsidRPr="00724071">
        <w:rPr>
          <w:sz w:val="18"/>
          <w:szCs w:val="18"/>
        </w:rPr>
        <w:t>)</w:t>
      </w:r>
      <w:r w:rsidR="009D6D91" w:rsidRPr="00724071">
        <w:rPr>
          <w:sz w:val="18"/>
          <w:szCs w:val="18"/>
        </w:rPr>
        <w:tab/>
      </w:r>
      <w:r w:rsidR="00BF0983" w:rsidRPr="00724071">
        <w:rPr>
          <w:sz w:val="18"/>
          <w:szCs w:val="18"/>
        </w:rPr>
        <w:t>Bilanço tarihi itibarıyla, Banka’nın hukuk departmanından alınan bilgilere göre Banka aleyhine açılmış ve h</w:t>
      </w:r>
      <w:r w:rsidR="0098616C" w:rsidRPr="00724071">
        <w:rPr>
          <w:sz w:val="18"/>
          <w:szCs w:val="18"/>
        </w:rPr>
        <w:t xml:space="preserve">alen devam etmekte olan </w:t>
      </w:r>
      <w:proofErr w:type="spellStart"/>
      <w:r w:rsidR="00724071">
        <w:rPr>
          <w:sz w:val="18"/>
          <w:szCs w:val="18"/>
        </w:rPr>
        <w:t>onyedi</w:t>
      </w:r>
      <w:proofErr w:type="spellEnd"/>
      <w:r w:rsidR="00724071">
        <w:rPr>
          <w:sz w:val="18"/>
          <w:szCs w:val="18"/>
        </w:rPr>
        <w:t xml:space="preserve"> a</w:t>
      </w:r>
      <w:r w:rsidR="00BF0983" w:rsidRPr="00724071">
        <w:rPr>
          <w:sz w:val="18"/>
          <w:szCs w:val="18"/>
        </w:rPr>
        <w:t xml:space="preserve">det dava bulunmaktadır. Bu davalardan biri, SPK tarafından faaliyetleri sürekli olarak durdurulan ve tedrici tasfiyesine karar verilen bir aracı kurumun kullandığı kredilerin teminatını oluşturan sermaye piyasası araçları üzerindeki rehin hakkının tespiti ve </w:t>
      </w:r>
      <w:proofErr w:type="spellStart"/>
      <w:r w:rsidR="00BF0983" w:rsidRPr="00724071">
        <w:rPr>
          <w:sz w:val="18"/>
          <w:szCs w:val="18"/>
        </w:rPr>
        <w:t>muazaranın</w:t>
      </w:r>
      <w:proofErr w:type="spellEnd"/>
      <w:r w:rsidR="00BF0983" w:rsidRPr="00724071">
        <w:rPr>
          <w:sz w:val="18"/>
          <w:szCs w:val="18"/>
        </w:rPr>
        <w:t xml:space="preserve"> meni kararı verilmesi talebi ile Banka tarafından açılan davaya karşı Yatırımcıları Koruma Fonu’nun açtığı davadır. Diğer yedi dava ise bahsi geçen SPK davası ile ilgili aracı kurumunun müşterileri tarafından açılan </w:t>
      </w:r>
      <w:proofErr w:type="spellStart"/>
      <w:r w:rsidR="00BF0983" w:rsidRPr="00724071">
        <w:rPr>
          <w:sz w:val="18"/>
          <w:szCs w:val="18"/>
        </w:rPr>
        <w:t>rehnedilen</w:t>
      </w:r>
      <w:proofErr w:type="spellEnd"/>
      <w:r w:rsidR="00BF0983" w:rsidRPr="00724071">
        <w:rPr>
          <w:sz w:val="18"/>
          <w:szCs w:val="18"/>
        </w:rPr>
        <w:t xml:space="preserve"> sermaye piyasası araçlarının iadesi talepli davalardır. Kalan davalardan biri, bir aracı kurumun İstanbul 8. icra müdürlüğüne yaptığı ödeme dolayısıyla uğranılan zararın tazmini ile ilgili, diğer davalardan biri ise icraya itiraz davasıdır.</w:t>
      </w:r>
    </w:p>
    <w:p w:rsidR="00BF0983" w:rsidRPr="00412D72" w:rsidRDefault="00BF0983" w:rsidP="00BF0983">
      <w:pPr>
        <w:pStyle w:val="EndnoteText"/>
        <w:tabs>
          <w:tab w:val="left" w:pos="1418"/>
        </w:tabs>
        <w:ind w:left="1418" w:hanging="567"/>
        <w:jc w:val="both"/>
      </w:pPr>
    </w:p>
    <w:p w:rsidR="00573024" w:rsidRPr="00412D72" w:rsidRDefault="00573024" w:rsidP="005539C2">
      <w:pPr>
        <w:pStyle w:val="BodyText3"/>
        <w:tabs>
          <w:tab w:val="clear" w:pos="539"/>
        </w:tabs>
        <w:ind w:left="1276"/>
        <w:jc w:val="both"/>
        <w:rPr>
          <w:bCs w:val="0"/>
          <w:i w:val="0"/>
          <w:iCs w:val="0"/>
          <w:sz w:val="20"/>
        </w:rPr>
      </w:pPr>
      <w:r w:rsidRPr="00412D72">
        <w:rPr>
          <w:bCs w:val="0"/>
          <w:i w:val="0"/>
          <w:iCs w:val="0"/>
          <w:sz w:val="20"/>
        </w:rPr>
        <w:tab/>
      </w:r>
      <w:r w:rsidRPr="00590CEB">
        <w:rPr>
          <w:bCs w:val="0"/>
          <w:i w:val="0"/>
          <w:iCs w:val="0"/>
          <w:sz w:val="20"/>
        </w:rPr>
        <w:t xml:space="preserve">Geri kalan davalar ise Banka’nın iş akdini feshettiği personelin, çalışılan döneme ait dağıtılan temettü ve yaptıkları fazla mesai konularında hak iddia etmeleriyle ilgili açılmış davalardır. Banka bu davalar ile ilgili </w:t>
      </w:r>
      <w:smartTag w:uri="urn:schemas-microsoft-com:office:smarttags" w:element="stockticker">
        <w:r w:rsidRPr="00590CEB">
          <w:rPr>
            <w:bCs w:val="0"/>
            <w:i w:val="0"/>
            <w:iCs w:val="0"/>
            <w:sz w:val="20"/>
          </w:rPr>
          <w:t>TMS</w:t>
        </w:r>
      </w:smartTag>
      <w:r w:rsidRPr="00590CEB">
        <w:rPr>
          <w:bCs w:val="0"/>
          <w:i w:val="0"/>
          <w:iCs w:val="0"/>
          <w:sz w:val="20"/>
        </w:rPr>
        <w:t xml:space="preserve"> 37 kapsamında, </w:t>
      </w:r>
      <w:r w:rsidR="00ED6124" w:rsidRPr="00590CEB">
        <w:rPr>
          <w:bCs w:val="0"/>
          <w:i w:val="0"/>
          <w:iCs w:val="0"/>
          <w:sz w:val="20"/>
        </w:rPr>
        <w:t>79</w:t>
      </w:r>
      <w:r w:rsidR="006B7841" w:rsidRPr="00590CEB">
        <w:rPr>
          <w:bCs w:val="0"/>
          <w:i w:val="0"/>
          <w:iCs w:val="0"/>
          <w:sz w:val="20"/>
        </w:rPr>
        <w:t xml:space="preserve"> </w:t>
      </w:r>
      <w:r w:rsidRPr="00590CEB">
        <w:rPr>
          <w:bCs w:val="0"/>
          <w:i w:val="0"/>
          <w:iCs w:val="0"/>
          <w:sz w:val="20"/>
        </w:rPr>
        <w:t xml:space="preserve">TL </w:t>
      </w:r>
      <w:r w:rsidR="00A30BC4" w:rsidRPr="00590CEB">
        <w:rPr>
          <w:bCs w:val="0"/>
          <w:i w:val="0"/>
          <w:iCs w:val="0"/>
          <w:sz w:val="20"/>
        </w:rPr>
        <w:t>(31 Aralık 201</w:t>
      </w:r>
      <w:r w:rsidR="007A1635" w:rsidRPr="00590CEB">
        <w:rPr>
          <w:bCs w:val="0"/>
          <w:i w:val="0"/>
          <w:iCs w:val="0"/>
          <w:sz w:val="20"/>
        </w:rPr>
        <w:t>1</w:t>
      </w:r>
      <w:r w:rsidR="00A30BC4" w:rsidRPr="00590CEB">
        <w:rPr>
          <w:bCs w:val="0"/>
          <w:i w:val="0"/>
          <w:iCs w:val="0"/>
          <w:sz w:val="20"/>
        </w:rPr>
        <w:t xml:space="preserve">: </w:t>
      </w:r>
      <w:r w:rsidR="00577B9B">
        <w:rPr>
          <w:bCs w:val="0"/>
          <w:i w:val="0"/>
          <w:iCs w:val="0"/>
          <w:sz w:val="20"/>
        </w:rPr>
        <w:t>195</w:t>
      </w:r>
      <w:r w:rsidRPr="00590CEB">
        <w:rPr>
          <w:bCs w:val="0"/>
          <w:i w:val="0"/>
          <w:iCs w:val="0"/>
          <w:sz w:val="20"/>
        </w:rPr>
        <w:t xml:space="preserve"> TL) tutarında provizyonu finansal tablolarına yansıtmıştır. Bilanço tarihi itibarıyla, yukarıda açıklanan dışında Banka tarafından açılmış ve halen devam etmekte olan bir adet dava bulunmaktadır.</w:t>
      </w:r>
      <w:r w:rsidRPr="00412D72">
        <w:rPr>
          <w:bCs w:val="0"/>
          <w:i w:val="0"/>
          <w:iCs w:val="0"/>
          <w:sz w:val="20"/>
        </w:rPr>
        <w:t xml:space="preserve"> </w:t>
      </w:r>
    </w:p>
    <w:p w:rsidR="00EE0E3B" w:rsidRPr="00412D72" w:rsidRDefault="00EE0E3B" w:rsidP="00EE0E3B">
      <w:pPr>
        <w:pStyle w:val="BodyText3"/>
        <w:tabs>
          <w:tab w:val="clear" w:pos="539"/>
          <w:tab w:val="left" w:pos="1400"/>
        </w:tabs>
        <w:jc w:val="both"/>
        <w:rPr>
          <w:bCs w:val="0"/>
          <w:i w:val="0"/>
          <w:iCs w:val="0"/>
          <w:sz w:val="20"/>
        </w:rPr>
      </w:pPr>
    </w:p>
    <w:tbl>
      <w:tblPr>
        <w:tblW w:w="9214" w:type="dxa"/>
        <w:tblInd w:w="851" w:type="dxa"/>
        <w:tblLayout w:type="fixed"/>
        <w:tblCellMar>
          <w:left w:w="0" w:type="dxa"/>
          <w:right w:w="0" w:type="dxa"/>
        </w:tblCellMar>
        <w:tblLook w:val="0000"/>
      </w:tblPr>
      <w:tblGrid>
        <w:gridCol w:w="5670"/>
        <w:gridCol w:w="1772"/>
        <w:gridCol w:w="1772"/>
      </w:tblGrid>
      <w:tr w:rsidR="007F369B" w:rsidRPr="00590CEB" w:rsidTr="00D312A9">
        <w:trPr>
          <w:trHeight w:val="255"/>
        </w:trPr>
        <w:tc>
          <w:tcPr>
            <w:tcW w:w="5670" w:type="dxa"/>
            <w:tcBorders>
              <w:bottom w:val="single" w:sz="4" w:space="0" w:color="auto"/>
            </w:tcBorders>
            <w:noWrap/>
            <w:vAlign w:val="bottom"/>
          </w:tcPr>
          <w:p w:rsidR="007F369B" w:rsidRPr="00590CEB" w:rsidRDefault="007F369B" w:rsidP="008E6EA2">
            <w:pPr>
              <w:ind w:left="720" w:hanging="720"/>
              <w:rPr>
                <w:rFonts w:eastAsia="Arial Unicode MS"/>
                <w:sz w:val="18"/>
                <w:szCs w:val="18"/>
                <w:lang w:val="tr-TR"/>
              </w:rPr>
            </w:pPr>
          </w:p>
        </w:tc>
        <w:tc>
          <w:tcPr>
            <w:tcW w:w="1772" w:type="dxa"/>
            <w:tcBorders>
              <w:bottom w:val="single" w:sz="4" w:space="0" w:color="auto"/>
            </w:tcBorders>
            <w:noWrap/>
            <w:vAlign w:val="bottom"/>
          </w:tcPr>
          <w:p w:rsidR="007F369B" w:rsidRPr="00590CEB" w:rsidRDefault="007F369B" w:rsidP="008E6EA2">
            <w:pPr>
              <w:ind w:left="720" w:hanging="720"/>
              <w:jc w:val="right"/>
              <w:rPr>
                <w:rFonts w:eastAsia="Arial Unicode MS"/>
                <w:b/>
                <w:sz w:val="18"/>
                <w:szCs w:val="18"/>
                <w:lang w:val="tr-TR"/>
              </w:rPr>
            </w:pPr>
            <w:r w:rsidRPr="00590CEB">
              <w:rPr>
                <w:b/>
                <w:sz w:val="18"/>
                <w:szCs w:val="18"/>
                <w:lang w:val="tr-TR"/>
              </w:rPr>
              <w:t>Cari Dönem</w:t>
            </w:r>
          </w:p>
        </w:tc>
        <w:tc>
          <w:tcPr>
            <w:tcW w:w="1772" w:type="dxa"/>
            <w:tcBorders>
              <w:bottom w:val="single" w:sz="4" w:space="0" w:color="auto"/>
            </w:tcBorders>
            <w:noWrap/>
            <w:vAlign w:val="bottom"/>
          </w:tcPr>
          <w:p w:rsidR="007F369B" w:rsidRPr="00590CEB" w:rsidRDefault="007F369B" w:rsidP="008E6EA2">
            <w:pPr>
              <w:ind w:left="720" w:hanging="720"/>
              <w:jc w:val="right"/>
              <w:rPr>
                <w:rFonts w:eastAsia="Arial Unicode MS"/>
                <w:b/>
                <w:sz w:val="18"/>
                <w:szCs w:val="18"/>
                <w:lang w:val="tr-TR"/>
              </w:rPr>
            </w:pPr>
            <w:r w:rsidRPr="00590CEB">
              <w:rPr>
                <w:b/>
                <w:sz w:val="18"/>
                <w:szCs w:val="18"/>
                <w:lang w:val="tr-TR"/>
              </w:rPr>
              <w:t>Önceki Dönem</w:t>
            </w:r>
          </w:p>
        </w:tc>
      </w:tr>
      <w:tr w:rsidR="007A1635" w:rsidRPr="00590CEB" w:rsidTr="00D312A9">
        <w:trPr>
          <w:trHeight w:val="255"/>
        </w:trPr>
        <w:tc>
          <w:tcPr>
            <w:tcW w:w="5670" w:type="dxa"/>
            <w:tcBorders>
              <w:top w:val="single" w:sz="4" w:space="0" w:color="auto"/>
            </w:tcBorders>
            <w:noWrap/>
            <w:vAlign w:val="bottom"/>
          </w:tcPr>
          <w:p w:rsidR="007A1635" w:rsidRPr="00590CEB" w:rsidRDefault="007A1635" w:rsidP="008E6EA2">
            <w:pPr>
              <w:ind w:left="720" w:hanging="720"/>
              <w:rPr>
                <w:rFonts w:eastAsia="Arial Unicode MS"/>
                <w:sz w:val="18"/>
                <w:szCs w:val="18"/>
                <w:lang w:val="tr-TR"/>
              </w:rPr>
            </w:pPr>
            <w:r w:rsidRPr="00590CEB">
              <w:rPr>
                <w:sz w:val="18"/>
                <w:szCs w:val="18"/>
                <w:lang w:val="tr-TR"/>
              </w:rPr>
              <w:t xml:space="preserve">Dava Karşılıkları Dönem Başı </w:t>
            </w:r>
          </w:p>
        </w:tc>
        <w:tc>
          <w:tcPr>
            <w:tcW w:w="1772" w:type="dxa"/>
            <w:tcBorders>
              <w:top w:val="single" w:sz="4" w:space="0" w:color="auto"/>
            </w:tcBorders>
            <w:noWrap/>
            <w:vAlign w:val="bottom"/>
          </w:tcPr>
          <w:p w:rsidR="007A1635" w:rsidRPr="00590CEB" w:rsidRDefault="00ED6124" w:rsidP="008E6EA2">
            <w:pPr>
              <w:ind w:left="720" w:hanging="720"/>
              <w:jc w:val="right"/>
              <w:rPr>
                <w:rFonts w:eastAsia="Arial Unicode MS"/>
                <w:sz w:val="18"/>
                <w:szCs w:val="18"/>
                <w:lang w:val="tr-TR"/>
              </w:rPr>
            </w:pPr>
            <w:r w:rsidRPr="00590CEB">
              <w:rPr>
                <w:rFonts w:eastAsia="Arial Unicode MS"/>
                <w:sz w:val="18"/>
                <w:szCs w:val="18"/>
                <w:lang w:val="tr-TR"/>
              </w:rPr>
              <w:t>195</w:t>
            </w:r>
          </w:p>
        </w:tc>
        <w:tc>
          <w:tcPr>
            <w:tcW w:w="1772" w:type="dxa"/>
            <w:tcBorders>
              <w:top w:val="single" w:sz="4" w:space="0" w:color="auto"/>
            </w:tcBorders>
            <w:noWrap/>
            <w:vAlign w:val="bottom"/>
          </w:tcPr>
          <w:p w:rsidR="007A1635" w:rsidRPr="00590CEB" w:rsidRDefault="007A1635" w:rsidP="00E7778B">
            <w:pPr>
              <w:ind w:left="720" w:hanging="720"/>
              <w:jc w:val="right"/>
              <w:rPr>
                <w:rFonts w:eastAsia="Arial Unicode MS"/>
                <w:lang w:val="tr-TR"/>
              </w:rPr>
            </w:pPr>
            <w:r w:rsidRPr="00590CEB">
              <w:rPr>
                <w:rFonts w:eastAsia="Arial Unicode MS"/>
                <w:lang w:val="tr-TR"/>
              </w:rPr>
              <w:t>161</w:t>
            </w:r>
          </w:p>
        </w:tc>
      </w:tr>
      <w:tr w:rsidR="007A1635" w:rsidRPr="00590CEB" w:rsidTr="00D312A9">
        <w:trPr>
          <w:trHeight w:val="255"/>
        </w:trPr>
        <w:tc>
          <w:tcPr>
            <w:tcW w:w="5670" w:type="dxa"/>
            <w:noWrap/>
            <w:vAlign w:val="bottom"/>
          </w:tcPr>
          <w:p w:rsidR="007A1635" w:rsidRPr="00590CEB" w:rsidRDefault="007A1635" w:rsidP="008E6EA2">
            <w:pPr>
              <w:ind w:left="720" w:hanging="720"/>
              <w:rPr>
                <w:rFonts w:eastAsia="Arial Unicode MS"/>
                <w:sz w:val="18"/>
                <w:szCs w:val="18"/>
                <w:lang w:val="tr-TR"/>
              </w:rPr>
            </w:pPr>
            <w:r w:rsidRPr="00590CEB">
              <w:rPr>
                <w:sz w:val="18"/>
                <w:szCs w:val="18"/>
                <w:lang w:val="tr-TR"/>
              </w:rPr>
              <w:t xml:space="preserve">İlaveler </w:t>
            </w:r>
          </w:p>
        </w:tc>
        <w:tc>
          <w:tcPr>
            <w:tcW w:w="1772" w:type="dxa"/>
            <w:noWrap/>
            <w:vAlign w:val="bottom"/>
          </w:tcPr>
          <w:p w:rsidR="007A1635" w:rsidRPr="00590CEB" w:rsidRDefault="00BF094C" w:rsidP="008E6EA2">
            <w:pPr>
              <w:ind w:left="720" w:hanging="720"/>
              <w:jc w:val="right"/>
              <w:rPr>
                <w:rFonts w:eastAsia="Arial Unicode MS"/>
                <w:sz w:val="18"/>
                <w:szCs w:val="18"/>
                <w:lang w:val="tr-TR"/>
              </w:rPr>
            </w:pPr>
            <w:r>
              <w:rPr>
                <w:rFonts w:eastAsia="Arial Unicode MS"/>
                <w:sz w:val="18"/>
                <w:szCs w:val="18"/>
                <w:lang w:val="tr-TR"/>
              </w:rPr>
              <w:t>-</w:t>
            </w:r>
          </w:p>
        </w:tc>
        <w:tc>
          <w:tcPr>
            <w:tcW w:w="1772" w:type="dxa"/>
            <w:noWrap/>
            <w:vAlign w:val="bottom"/>
          </w:tcPr>
          <w:p w:rsidR="007A1635" w:rsidRPr="00590CEB" w:rsidRDefault="007A1635" w:rsidP="00E7778B">
            <w:pPr>
              <w:ind w:left="720" w:hanging="720"/>
              <w:jc w:val="right"/>
              <w:rPr>
                <w:rFonts w:eastAsia="Arial Unicode MS"/>
                <w:lang w:val="tr-TR"/>
              </w:rPr>
            </w:pPr>
            <w:r w:rsidRPr="00590CEB">
              <w:rPr>
                <w:rFonts w:eastAsia="Arial Unicode MS"/>
                <w:lang w:val="tr-TR"/>
              </w:rPr>
              <w:t>34</w:t>
            </w:r>
          </w:p>
        </w:tc>
      </w:tr>
      <w:tr w:rsidR="007A1635" w:rsidRPr="00590CEB" w:rsidTr="00D312A9">
        <w:trPr>
          <w:trHeight w:val="255"/>
        </w:trPr>
        <w:tc>
          <w:tcPr>
            <w:tcW w:w="5670" w:type="dxa"/>
            <w:tcBorders>
              <w:bottom w:val="single" w:sz="4" w:space="0" w:color="auto"/>
            </w:tcBorders>
            <w:noWrap/>
            <w:vAlign w:val="bottom"/>
          </w:tcPr>
          <w:p w:rsidR="007A1635" w:rsidRPr="00590CEB" w:rsidRDefault="007A1635" w:rsidP="008E6EA2">
            <w:pPr>
              <w:ind w:left="720" w:hanging="720"/>
              <w:rPr>
                <w:rFonts w:eastAsia="Arial Unicode MS"/>
                <w:sz w:val="18"/>
                <w:szCs w:val="18"/>
                <w:lang w:val="tr-TR"/>
              </w:rPr>
            </w:pPr>
            <w:r w:rsidRPr="00590CEB">
              <w:rPr>
                <w:sz w:val="18"/>
                <w:szCs w:val="18"/>
                <w:lang w:val="tr-TR"/>
              </w:rPr>
              <w:t xml:space="preserve">Ödemeler </w:t>
            </w:r>
          </w:p>
        </w:tc>
        <w:tc>
          <w:tcPr>
            <w:tcW w:w="1772" w:type="dxa"/>
            <w:tcBorders>
              <w:bottom w:val="single" w:sz="4" w:space="0" w:color="auto"/>
            </w:tcBorders>
            <w:noWrap/>
            <w:vAlign w:val="bottom"/>
          </w:tcPr>
          <w:p w:rsidR="007A1635" w:rsidRPr="00590CEB" w:rsidRDefault="00BF094C" w:rsidP="008E6EA2">
            <w:pPr>
              <w:ind w:left="720" w:hanging="720"/>
              <w:jc w:val="right"/>
              <w:rPr>
                <w:rFonts w:eastAsia="Arial Unicode MS"/>
                <w:sz w:val="18"/>
                <w:szCs w:val="18"/>
                <w:lang w:val="tr-TR"/>
              </w:rPr>
            </w:pPr>
            <w:r>
              <w:rPr>
                <w:rFonts w:eastAsia="Arial Unicode MS"/>
                <w:sz w:val="18"/>
                <w:szCs w:val="18"/>
                <w:lang w:val="tr-TR"/>
              </w:rPr>
              <w:t>(116)</w:t>
            </w:r>
          </w:p>
        </w:tc>
        <w:tc>
          <w:tcPr>
            <w:tcW w:w="1772" w:type="dxa"/>
            <w:tcBorders>
              <w:bottom w:val="single" w:sz="4" w:space="0" w:color="auto"/>
            </w:tcBorders>
            <w:noWrap/>
            <w:vAlign w:val="bottom"/>
          </w:tcPr>
          <w:p w:rsidR="007A1635" w:rsidRPr="00590CEB" w:rsidRDefault="007A1635" w:rsidP="00E7778B">
            <w:pPr>
              <w:ind w:left="720" w:hanging="720"/>
              <w:jc w:val="right"/>
              <w:rPr>
                <w:rFonts w:eastAsia="Arial Unicode MS"/>
                <w:lang w:val="tr-TR"/>
              </w:rPr>
            </w:pPr>
            <w:r w:rsidRPr="00590CEB">
              <w:rPr>
                <w:rFonts w:eastAsia="Arial Unicode MS"/>
                <w:lang w:val="tr-TR"/>
              </w:rPr>
              <w:t>-</w:t>
            </w:r>
          </w:p>
        </w:tc>
      </w:tr>
      <w:tr w:rsidR="007A1635" w:rsidRPr="00BF094C" w:rsidTr="00D312A9">
        <w:trPr>
          <w:trHeight w:val="255"/>
        </w:trPr>
        <w:tc>
          <w:tcPr>
            <w:tcW w:w="5670" w:type="dxa"/>
            <w:tcBorders>
              <w:top w:val="single" w:sz="4" w:space="0" w:color="auto"/>
              <w:bottom w:val="single" w:sz="4" w:space="0" w:color="auto"/>
            </w:tcBorders>
            <w:noWrap/>
            <w:vAlign w:val="bottom"/>
          </w:tcPr>
          <w:p w:rsidR="007A1635" w:rsidRPr="00BF094C" w:rsidRDefault="007A1635" w:rsidP="008E6EA2">
            <w:pPr>
              <w:ind w:left="720" w:hanging="720"/>
              <w:rPr>
                <w:rFonts w:eastAsia="Arial Unicode MS"/>
                <w:b/>
                <w:sz w:val="18"/>
                <w:szCs w:val="18"/>
                <w:lang w:val="tr-TR"/>
              </w:rPr>
            </w:pPr>
            <w:r w:rsidRPr="00BF094C">
              <w:rPr>
                <w:b/>
                <w:sz w:val="18"/>
                <w:szCs w:val="18"/>
                <w:lang w:val="tr-TR"/>
              </w:rPr>
              <w:t xml:space="preserve">Dava Karşılıkları Dönem Sonu </w:t>
            </w:r>
          </w:p>
        </w:tc>
        <w:tc>
          <w:tcPr>
            <w:tcW w:w="1772" w:type="dxa"/>
            <w:tcBorders>
              <w:top w:val="single" w:sz="4" w:space="0" w:color="auto"/>
              <w:bottom w:val="single" w:sz="4" w:space="0" w:color="auto"/>
            </w:tcBorders>
            <w:noWrap/>
            <w:vAlign w:val="bottom"/>
          </w:tcPr>
          <w:p w:rsidR="007A1635" w:rsidRPr="00BF094C" w:rsidRDefault="00BF094C" w:rsidP="008E6EA2">
            <w:pPr>
              <w:ind w:left="720" w:hanging="720"/>
              <w:jc w:val="right"/>
              <w:rPr>
                <w:rFonts w:eastAsia="Arial Unicode MS"/>
                <w:b/>
                <w:sz w:val="18"/>
                <w:szCs w:val="18"/>
                <w:lang w:val="tr-TR"/>
              </w:rPr>
            </w:pPr>
            <w:r w:rsidRPr="00BF094C">
              <w:rPr>
                <w:rFonts w:eastAsia="Arial Unicode MS"/>
                <w:b/>
                <w:sz w:val="18"/>
                <w:szCs w:val="18"/>
                <w:lang w:val="tr-TR"/>
              </w:rPr>
              <w:t>79</w:t>
            </w:r>
          </w:p>
        </w:tc>
        <w:tc>
          <w:tcPr>
            <w:tcW w:w="1772" w:type="dxa"/>
            <w:tcBorders>
              <w:top w:val="single" w:sz="4" w:space="0" w:color="auto"/>
              <w:bottom w:val="single" w:sz="4" w:space="0" w:color="auto"/>
            </w:tcBorders>
            <w:noWrap/>
            <w:vAlign w:val="bottom"/>
          </w:tcPr>
          <w:p w:rsidR="007A1635" w:rsidRPr="00BF094C" w:rsidRDefault="007A1635" w:rsidP="00E7778B">
            <w:pPr>
              <w:ind w:left="720" w:hanging="720"/>
              <w:jc w:val="right"/>
              <w:rPr>
                <w:rFonts w:eastAsia="Arial Unicode MS"/>
                <w:b/>
                <w:lang w:val="tr-TR"/>
              </w:rPr>
            </w:pPr>
            <w:r w:rsidRPr="00BF094C">
              <w:rPr>
                <w:rFonts w:eastAsia="Arial Unicode MS"/>
                <w:b/>
                <w:lang w:val="tr-TR"/>
              </w:rPr>
              <w:t>195</w:t>
            </w:r>
          </w:p>
        </w:tc>
      </w:tr>
    </w:tbl>
    <w:p w:rsidR="00573024" w:rsidRPr="00BF094C" w:rsidRDefault="00573024" w:rsidP="009D6D91">
      <w:pPr>
        <w:pStyle w:val="EndnoteText"/>
        <w:tabs>
          <w:tab w:val="left" w:pos="1418"/>
        </w:tabs>
        <w:ind w:left="1418" w:hanging="567"/>
        <w:jc w:val="both"/>
      </w:pPr>
    </w:p>
    <w:p w:rsidR="00D3297D" w:rsidRPr="00412D72" w:rsidRDefault="00D3297D" w:rsidP="00511761">
      <w:pPr>
        <w:tabs>
          <w:tab w:val="left" w:pos="1276"/>
        </w:tabs>
        <w:autoSpaceDE w:val="0"/>
        <w:autoSpaceDN w:val="0"/>
        <w:adjustRightInd w:val="0"/>
        <w:ind w:left="1276" w:hanging="425"/>
        <w:jc w:val="both"/>
        <w:rPr>
          <w:lang w:val="tr-TR"/>
        </w:rPr>
      </w:pPr>
      <w:r w:rsidRPr="00BF094C">
        <w:rPr>
          <w:lang w:val="tr-TR"/>
        </w:rPr>
        <w:t>f)</w:t>
      </w:r>
      <w:r w:rsidR="009D6D91" w:rsidRPr="00BF094C">
        <w:rPr>
          <w:lang w:val="tr-TR"/>
        </w:rPr>
        <w:tab/>
      </w:r>
      <w:r w:rsidRPr="00BF094C">
        <w:rPr>
          <w:lang w:val="tr-TR"/>
        </w:rPr>
        <w:t xml:space="preserve">Emeklilik haklarından doğan yükümlülükler: Bilanço tarihi itibarıyla Banka’nın emeklilik haklarından doğan yükümlülükleri bulunmamaktadır </w:t>
      </w:r>
      <w:r w:rsidR="007A1635" w:rsidRPr="00BF094C">
        <w:rPr>
          <w:lang w:val="tr-TR"/>
        </w:rPr>
        <w:t>(31 Aralık 2011</w:t>
      </w:r>
      <w:r w:rsidR="00A30BC4" w:rsidRPr="00BF094C">
        <w:rPr>
          <w:lang w:val="tr-TR"/>
        </w:rPr>
        <w:t xml:space="preserve">: </w:t>
      </w:r>
      <w:r w:rsidR="00B12937" w:rsidRPr="00BF094C">
        <w:rPr>
          <w:lang w:val="tr-TR"/>
        </w:rPr>
        <w:t>Bulunmamaktadır</w:t>
      </w:r>
      <w:r w:rsidRPr="00BF094C">
        <w:rPr>
          <w:lang w:val="tr-TR"/>
        </w:rPr>
        <w:t>).</w:t>
      </w:r>
    </w:p>
    <w:p w:rsidR="00D3297D" w:rsidRPr="00412D72" w:rsidRDefault="00D3297D" w:rsidP="009D6D91">
      <w:pPr>
        <w:pStyle w:val="EndnoteText"/>
        <w:jc w:val="both"/>
      </w:pPr>
    </w:p>
    <w:p w:rsidR="00D3297D" w:rsidRPr="00C46466" w:rsidRDefault="00D3297D" w:rsidP="00511761">
      <w:pPr>
        <w:tabs>
          <w:tab w:val="left" w:pos="1276"/>
        </w:tabs>
        <w:autoSpaceDE w:val="0"/>
        <w:autoSpaceDN w:val="0"/>
        <w:adjustRightInd w:val="0"/>
        <w:ind w:left="1276" w:hanging="425"/>
        <w:jc w:val="both"/>
        <w:rPr>
          <w:lang w:val="tr-TR"/>
        </w:rPr>
      </w:pPr>
      <w:r w:rsidRPr="00C46466">
        <w:rPr>
          <w:lang w:val="tr-TR"/>
        </w:rPr>
        <w:t>f.1)</w:t>
      </w:r>
      <w:r w:rsidR="009D6D91" w:rsidRPr="00C46466">
        <w:rPr>
          <w:lang w:val="tr-TR"/>
        </w:rPr>
        <w:tab/>
      </w:r>
      <w:r w:rsidRPr="00C46466">
        <w:rPr>
          <w:lang w:val="tr-TR"/>
        </w:rPr>
        <w:t xml:space="preserve">SSK’ya istinaden kurulan sandıklar için yükümlülükler: Bilanço tarihi itibarıyla Banka’nın SSK’ya istinaden kurulan sandıklar için yükümlülükleri bulunmamaktadır </w:t>
      </w:r>
      <w:r w:rsidR="007A1635" w:rsidRPr="00C46466">
        <w:rPr>
          <w:lang w:val="tr-TR"/>
        </w:rPr>
        <w:t>(31 Aralık 2011</w:t>
      </w:r>
      <w:r w:rsidR="00A30BC4" w:rsidRPr="00C46466">
        <w:rPr>
          <w:lang w:val="tr-TR"/>
        </w:rPr>
        <w:t xml:space="preserve">: </w:t>
      </w:r>
      <w:r w:rsidR="00B12937" w:rsidRPr="00C46466">
        <w:rPr>
          <w:lang w:val="tr-TR"/>
        </w:rPr>
        <w:t>Bulunmamaktadır</w:t>
      </w:r>
      <w:r w:rsidRPr="00C46466">
        <w:rPr>
          <w:lang w:val="tr-TR"/>
        </w:rPr>
        <w:t>).</w:t>
      </w:r>
    </w:p>
    <w:p w:rsidR="00D3297D" w:rsidRPr="00C46466" w:rsidRDefault="00D3297D" w:rsidP="007F4591">
      <w:pPr>
        <w:pStyle w:val="EndnoteText"/>
        <w:jc w:val="both"/>
      </w:pPr>
    </w:p>
    <w:p w:rsidR="00D3297D" w:rsidRPr="00412D72" w:rsidRDefault="00D3297D" w:rsidP="00511761">
      <w:pPr>
        <w:tabs>
          <w:tab w:val="left" w:pos="1276"/>
        </w:tabs>
        <w:autoSpaceDE w:val="0"/>
        <w:autoSpaceDN w:val="0"/>
        <w:adjustRightInd w:val="0"/>
        <w:ind w:left="1276" w:hanging="425"/>
        <w:jc w:val="both"/>
        <w:rPr>
          <w:lang w:val="tr-TR"/>
        </w:rPr>
      </w:pPr>
      <w:r w:rsidRPr="00C46466">
        <w:rPr>
          <w:lang w:val="tr-TR"/>
        </w:rPr>
        <w:t>f.2)</w:t>
      </w:r>
      <w:r w:rsidR="009D6D91" w:rsidRPr="00C46466">
        <w:rPr>
          <w:lang w:val="tr-TR"/>
        </w:rPr>
        <w:tab/>
      </w:r>
      <w:r w:rsidR="00C46466" w:rsidRPr="00C46466">
        <w:rPr>
          <w:lang w:val="tr-TR"/>
        </w:rPr>
        <w:t>Banka çalışanları için emeklilik sonrası hak sağlayan her çeşit vakıf, sandık gibi örgütlenmelere ilişkin yükümlülükler: 30 Haziran 2012 tarihi itibarıyla, toplam 220 Banka çalışanının 9’unun üyesi bulunduğu, üyeleri tarafından verilmesi muhtemel bir açığı ya da zimmet veya ihtilası Banka’ya ödemek amacıyla kurulmuş olan İMKB Takas ve Saklama Bankası A.Ş. Kefalet Sandığı (“Sandık”) bulunmaktadır. Banka’nın bilanço tarihi itibarıyla adı geçen Sandık’a karşı herhangi bir yükümlülüğü bulunmamaktadır.</w:t>
      </w:r>
    </w:p>
    <w:p w:rsidR="00EE0E3B" w:rsidRPr="00412D72" w:rsidRDefault="00EE0E3B" w:rsidP="00EE0E3B">
      <w:pPr>
        <w:tabs>
          <w:tab w:val="left" w:pos="-1800"/>
        </w:tabs>
        <w:rPr>
          <w:b/>
          <w:lang w:val="tr-TR"/>
        </w:rPr>
      </w:pPr>
      <w:r w:rsidRPr="00412D72">
        <w:rPr>
          <w:lang w:val="tr-TR"/>
        </w:rPr>
        <w:br w:type="page"/>
      </w:r>
      <w:r w:rsidRPr="00412D72">
        <w:rPr>
          <w:b/>
          <w:lang w:val="tr-TR"/>
        </w:rPr>
        <w:lastRenderedPageBreak/>
        <w:t>KONSOLİDE OLMAYAN FİNANSAL TABLOLARA İLİŞKİN AÇIKLAMA VE DİPNOTLAR (Devamı)</w:t>
      </w:r>
    </w:p>
    <w:p w:rsidR="00EE0E3B" w:rsidRPr="00412D72" w:rsidRDefault="00EE0E3B" w:rsidP="00EE0E3B">
      <w:pPr>
        <w:tabs>
          <w:tab w:val="left" w:pos="1418"/>
        </w:tabs>
        <w:autoSpaceDE w:val="0"/>
        <w:autoSpaceDN w:val="0"/>
        <w:adjustRightInd w:val="0"/>
        <w:jc w:val="both"/>
        <w:rPr>
          <w:lang w:val="tr-TR"/>
        </w:rPr>
      </w:pPr>
    </w:p>
    <w:p w:rsidR="00D3297D" w:rsidRPr="00412D72" w:rsidRDefault="00D3297D" w:rsidP="007F4591">
      <w:pPr>
        <w:tabs>
          <w:tab w:val="left" w:pos="851"/>
        </w:tabs>
        <w:autoSpaceDE w:val="0"/>
        <w:autoSpaceDN w:val="0"/>
        <w:adjustRightInd w:val="0"/>
        <w:ind w:left="851" w:hanging="851"/>
        <w:jc w:val="both"/>
        <w:rPr>
          <w:rFonts w:eastAsia="Arial Unicode MS"/>
          <w:lang w:val="tr-TR"/>
        </w:rPr>
      </w:pPr>
      <w:r w:rsidRPr="00412D72">
        <w:rPr>
          <w:rFonts w:eastAsia="Arial Unicode MS"/>
          <w:b/>
          <w:lang w:val="tr-TR"/>
        </w:rPr>
        <w:t>9.</w:t>
      </w:r>
      <w:r w:rsidRPr="00412D72">
        <w:rPr>
          <w:rFonts w:eastAsia="Arial Unicode MS"/>
          <w:b/>
          <w:lang w:val="tr-TR"/>
        </w:rPr>
        <w:tab/>
      </w:r>
      <w:r w:rsidRPr="00412D72">
        <w:rPr>
          <w:b/>
          <w:lang w:val="tr-TR"/>
        </w:rPr>
        <w:t>Vergi borcuna ilişkin açıklamalar:</w:t>
      </w:r>
    </w:p>
    <w:p w:rsidR="00D3297D" w:rsidRPr="00412D72" w:rsidRDefault="00D3297D" w:rsidP="007F4591">
      <w:pPr>
        <w:autoSpaceDE w:val="0"/>
        <w:autoSpaceDN w:val="0"/>
        <w:adjustRightInd w:val="0"/>
        <w:jc w:val="both"/>
        <w:rPr>
          <w:rFonts w:eastAsia="Arial Unicode MS"/>
          <w:lang w:val="tr-TR"/>
        </w:rPr>
      </w:pPr>
    </w:p>
    <w:p w:rsidR="00D3297D" w:rsidRPr="00412D72" w:rsidRDefault="00D3297D" w:rsidP="00511761">
      <w:pPr>
        <w:tabs>
          <w:tab w:val="left" w:pos="1276"/>
        </w:tabs>
        <w:ind w:left="1276" w:hanging="425"/>
        <w:jc w:val="both"/>
        <w:rPr>
          <w:bCs/>
          <w:lang w:val="tr-TR"/>
        </w:rPr>
      </w:pPr>
      <w:r w:rsidRPr="00412D72">
        <w:rPr>
          <w:lang w:val="tr-TR"/>
        </w:rPr>
        <w:t>a)</w:t>
      </w:r>
      <w:r w:rsidR="007F4591" w:rsidRPr="00412D72">
        <w:rPr>
          <w:b/>
          <w:bCs/>
          <w:lang w:val="tr-TR"/>
        </w:rPr>
        <w:tab/>
      </w:r>
      <w:r w:rsidRPr="00412D72">
        <w:rPr>
          <w:bCs/>
          <w:lang w:val="tr-TR"/>
        </w:rPr>
        <w:t>Cari vergi borcuna ilişkin açıklamalar:</w:t>
      </w:r>
    </w:p>
    <w:p w:rsidR="00D3297D" w:rsidRPr="00412D72" w:rsidRDefault="00D3297D" w:rsidP="007F4591">
      <w:pPr>
        <w:rPr>
          <w:b/>
          <w:bCs/>
          <w:lang w:val="tr-TR"/>
        </w:rPr>
      </w:pPr>
    </w:p>
    <w:p w:rsidR="00F6142E" w:rsidRPr="00412D72" w:rsidRDefault="007F4591" w:rsidP="00511761">
      <w:pPr>
        <w:tabs>
          <w:tab w:val="left" w:pos="1276"/>
        </w:tabs>
        <w:ind w:left="1276" w:hanging="425"/>
        <w:rPr>
          <w:bCs/>
          <w:lang w:val="tr-TR"/>
        </w:rPr>
      </w:pPr>
      <w:r w:rsidRPr="00412D72">
        <w:rPr>
          <w:bCs/>
          <w:lang w:val="tr-TR"/>
        </w:rPr>
        <w:t>a.1)</w:t>
      </w:r>
      <w:r w:rsidRPr="00412D72">
        <w:rPr>
          <w:bCs/>
          <w:lang w:val="tr-TR"/>
        </w:rPr>
        <w:tab/>
      </w:r>
      <w:r w:rsidR="00D3297D" w:rsidRPr="00412D72">
        <w:rPr>
          <w:bCs/>
          <w:lang w:val="tr-TR"/>
        </w:rPr>
        <w:t>Kurumlar vergisi:</w:t>
      </w:r>
    </w:p>
    <w:p w:rsidR="00D3297D" w:rsidRPr="00412D72" w:rsidRDefault="00D3297D" w:rsidP="007F4591">
      <w:pPr>
        <w:rPr>
          <w:lang w:val="tr-TR"/>
        </w:rPr>
      </w:pPr>
    </w:p>
    <w:tbl>
      <w:tblPr>
        <w:tblW w:w="9214" w:type="dxa"/>
        <w:tblInd w:w="881" w:type="dxa"/>
        <w:tblLayout w:type="fixed"/>
        <w:tblCellMar>
          <w:left w:w="30" w:type="dxa"/>
          <w:right w:w="30" w:type="dxa"/>
        </w:tblCellMar>
        <w:tblLook w:val="0000"/>
      </w:tblPr>
      <w:tblGrid>
        <w:gridCol w:w="5103"/>
        <w:gridCol w:w="2055"/>
        <w:gridCol w:w="2056"/>
      </w:tblGrid>
      <w:tr w:rsidR="00D3297D" w:rsidRPr="005539C2" w:rsidTr="009C13FC">
        <w:trPr>
          <w:trHeight w:val="218"/>
        </w:trPr>
        <w:tc>
          <w:tcPr>
            <w:tcW w:w="5103" w:type="dxa"/>
            <w:tcBorders>
              <w:bottom w:val="single" w:sz="4" w:space="0" w:color="auto"/>
            </w:tcBorders>
          </w:tcPr>
          <w:p w:rsidR="00D3297D" w:rsidRPr="005539C2" w:rsidRDefault="00D3297D">
            <w:pPr>
              <w:autoSpaceDE w:val="0"/>
              <w:autoSpaceDN w:val="0"/>
              <w:adjustRightInd w:val="0"/>
              <w:rPr>
                <w:color w:val="000000"/>
                <w:sz w:val="18"/>
                <w:szCs w:val="18"/>
                <w:lang w:val="tr-TR"/>
              </w:rPr>
            </w:pPr>
          </w:p>
        </w:tc>
        <w:tc>
          <w:tcPr>
            <w:tcW w:w="2055" w:type="dxa"/>
            <w:tcBorders>
              <w:bottom w:val="single" w:sz="4" w:space="0" w:color="auto"/>
            </w:tcBorders>
            <w:vAlign w:val="bottom"/>
          </w:tcPr>
          <w:p w:rsidR="00D3297D" w:rsidRPr="005539C2" w:rsidRDefault="00D3297D" w:rsidP="002147D5">
            <w:pPr>
              <w:autoSpaceDE w:val="0"/>
              <w:autoSpaceDN w:val="0"/>
              <w:adjustRightInd w:val="0"/>
              <w:ind w:right="12"/>
              <w:jc w:val="right"/>
              <w:rPr>
                <w:b/>
                <w:color w:val="000000"/>
                <w:sz w:val="18"/>
                <w:szCs w:val="18"/>
                <w:lang w:val="tr-TR"/>
              </w:rPr>
            </w:pPr>
            <w:r w:rsidRPr="005539C2">
              <w:rPr>
                <w:b/>
                <w:color w:val="000000"/>
                <w:sz w:val="18"/>
                <w:szCs w:val="18"/>
                <w:lang w:val="tr-TR"/>
              </w:rPr>
              <w:t>Cari Dönem</w:t>
            </w:r>
          </w:p>
        </w:tc>
        <w:tc>
          <w:tcPr>
            <w:tcW w:w="2056" w:type="dxa"/>
            <w:tcBorders>
              <w:bottom w:val="single" w:sz="4" w:space="0" w:color="auto"/>
            </w:tcBorders>
            <w:vAlign w:val="bottom"/>
          </w:tcPr>
          <w:p w:rsidR="00D3297D" w:rsidRPr="005539C2" w:rsidRDefault="00D3297D" w:rsidP="00A7361E">
            <w:pPr>
              <w:autoSpaceDE w:val="0"/>
              <w:autoSpaceDN w:val="0"/>
              <w:adjustRightInd w:val="0"/>
              <w:ind w:right="-20"/>
              <w:jc w:val="right"/>
              <w:rPr>
                <w:b/>
                <w:color w:val="000000"/>
                <w:sz w:val="18"/>
                <w:szCs w:val="18"/>
                <w:lang w:val="tr-TR"/>
              </w:rPr>
            </w:pPr>
            <w:r w:rsidRPr="005539C2">
              <w:rPr>
                <w:b/>
                <w:color w:val="000000"/>
                <w:sz w:val="18"/>
                <w:szCs w:val="18"/>
                <w:lang w:val="tr-TR"/>
              </w:rPr>
              <w:t xml:space="preserve">Önceki Dönem </w:t>
            </w:r>
          </w:p>
        </w:tc>
      </w:tr>
      <w:tr w:rsidR="00E7778B" w:rsidRPr="005539C2" w:rsidTr="009C13FC">
        <w:tblPrEx>
          <w:tblCellMar>
            <w:right w:w="0" w:type="dxa"/>
          </w:tblCellMar>
        </w:tblPrEx>
        <w:trPr>
          <w:trHeight w:val="218"/>
        </w:trPr>
        <w:tc>
          <w:tcPr>
            <w:tcW w:w="5103" w:type="dxa"/>
            <w:tcBorders>
              <w:top w:val="single" w:sz="4" w:space="0" w:color="auto"/>
            </w:tcBorders>
          </w:tcPr>
          <w:p w:rsidR="00E7778B" w:rsidRPr="005539C2" w:rsidRDefault="00E7778B">
            <w:pPr>
              <w:autoSpaceDE w:val="0"/>
              <w:autoSpaceDN w:val="0"/>
              <w:adjustRightInd w:val="0"/>
              <w:rPr>
                <w:color w:val="000000"/>
                <w:sz w:val="18"/>
                <w:szCs w:val="18"/>
                <w:lang w:val="tr-TR"/>
              </w:rPr>
            </w:pPr>
            <w:r w:rsidRPr="005539C2">
              <w:rPr>
                <w:color w:val="000000"/>
                <w:sz w:val="18"/>
                <w:szCs w:val="18"/>
                <w:lang w:val="tr-TR"/>
              </w:rPr>
              <w:t xml:space="preserve">Kurumlar Vergisi Karşılığı </w:t>
            </w:r>
          </w:p>
        </w:tc>
        <w:tc>
          <w:tcPr>
            <w:tcW w:w="2055" w:type="dxa"/>
            <w:tcBorders>
              <w:top w:val="single" w:sz="4" w:space="0" w:color="auto"/>
            </w:tcBorders>
            <w:vAlign w:val="bottom"/>
          </w:tcPr>
          <w:p w:rsidR="00E7778B" w:rsidRPr="005539C2" w:rsidRDefault="00BF094C" w:rsidP="005539C2">
            <w:pPr>
              <w:autoSpaceDE w:val="0"/>
              <w:autoSpaceDN w:val="0"/>
              <w:adjustRightInd w:val="0"/>
              <w:ind w:right="16"/>
              <w:jc w:val="right"/>
              <w:rPr>
                <w:color w:val="000000"/>
                <w:sz w:val="18"/>
                <w:szCs w:val="18"/>
                <w:lang w:val="tr-TR"/>
              </w:rPr>
            </w:pPr>
            <w:r w:rsidRPr="00BF094C">
              <w:rPr>
                <w:color w:val="000000"/>
                <w:sz w:val="18"/>
                <w:szCs w:val="18"/>
                <w:lang w:val="tr-TR"/>
              </w:rPr>
              <w:t>8.241</w:t>
            </w:r>
          </w:p>
        </w:tc>
        <w:tc>
          <w:tcPr>
            <w:tcW w:w="2056" w:type="dxa"/>
            <w:tcBorders>
              <w:top w:val="single" w:sz="4" w:space="0" w:color="auto"/>
            </w:tcBorders>
            <w:vAlign w:val="bottom"/>
          </w:tcPr>
          <w:p w:rsidR="00E7778B" w:rsidRPr="008400F4" w:rsidRDefault="00E7778B" w:rsidP="00E7778B">
            <w:pPr>
              <w:autoSpaceDE w:val="0"/>
              <w:autoSpaceDN w:val="0"/>
              <w:adjustRightInd w:val="0"/>
              <w:jc w:val="right"/>
              <w:rPr>
                <w:color w:val="000000"/>
                <w:lang w:val="tr-TR"/>
              </w:rPr>
            </w:pPr>
            <w:r w:rsidRPr="008400F4">
              <w:rPr>
                <w:color w:val="000000"/>
                <w:lang w:val="tr-TR"/>
              </w:rPr>
              <w:t>8.463</w:t>
            </w:r>
          </w:p>
        </w:tc>
      </w:tr>
      <w:tr w:rsidR="00E7778B" w:rsidRPr="005539C2" w:rsidTr="009C13FC">
        <w:tblPrEx>
          <w:tblCellMar>
            <w:right w:w="0" w:type="dxa"/>
          </w:tblCellMar>
        </w:tblPrEx>
        <w:trPr>
          <w:trHeight w:val="218"/>
        </w:trPr>
        <w:tc>
          <w:tcPr>
            <w:tcW w:w="5103" w:type="dxa"/>
            <w:tcBorders>
              <w:bottom w:val="single" w:sz="4" w:space="0" w:color="auto"/>
            </w:tcBorders>
          </w:tcPr>
          <w:p w:rsidR="00E7778B" w:rsidRPr="005539C2" w:rsidRDefault="00E7778B">
            <w:pPr>
              <w:autoSpaceDE w:val="0"/>
              <w:autoSpaceDN w:val="0"/>
              <w:adjustRightInd w:val="0"/>
              <w:rPr>
                <w:color w:val="000000"/>
                <w:sz w:val="18"/>
                <w:szCs w:val="18"/>
                <w:lang w:val="tr-TR"/>
              </w:rPr>
            </w:pPr>
            <w:r w:rsidRPr="005539C2">
              <w:rPr>
                <w:color w:val="000000"/>
                <w:sz w:val="18"/>
                <w:szCs w:val="18"/>
                <w:lang w:val="tr-TR"/>
              </w:rPr>
              <w:t>Peşin Ödenmiş Vergiler (-)</w:t>
            </w:r>
          </w:p>
        </w:tc>
        <w:tc>
          <w:tcPr>
            <w:tcW w:w="2055" w:type="dxa"/>
            <w:tcBorders>
              <w:bottom w:val="single" w:sz="4" w:space="0" w:color="auto"/>
            </w:tcBorders>
            <w:vAlign w:val="bottom"/>
          </w:tcPr>
          <w:p w:rsidR="00E7778B" w:rsidRPr="005539C2" w:rsidRDefault="00BF094C" w:rsidP="005539C2">
            <w:pPr>
              <w:autoSpaceDE w:val="0"/>
              <w:autoSpaceDN w:val="0"/>
              <w:adjustRightInd w:val="0"/>
              <w:ind w:right="16"/>
              <w:jc w:val="right"/>
              <w:rPr>
                <w:color w:val="000000"/>
                <w:sz w:val="18"/>
                <w:szCs w:val="18"/>
                <w:lang w:val="tr-TR"/>
              </w:rPr>
            </w:pPr>
            <w:r w:rsidRPr="00BF094C">
              <w:rPr>
                <w:color w:val="000000"/>
                <w:sz w:val="18"/>
                <w:szCs w:val="18"/>
                <w:lang w:val="tr-TR"/>
              </w:rPr>
              <w:t>3.996</w:t>
            </w:r>
          </w:p>
        </w:tc>
        <w:tc>
          <w:tcPr>
            <w:tcW w:w="2056" w:type="dxa"/>
            <w:tcBorders>
              <w:bottom w:val="single" w:sz="4" w:space="0" w:color="auto"/>
            </w:tcBorders>
            <w:vAlign w:val="bottom"/>
          </w:tcPr>
          <w:p w:rsidR="00E7778B" w:rsidRPr="008400F4" w:rsidRDefault="00E7778B" w:rsidP="00E7778B">
            <w:pPr>
              <w:autoSpaceDE w:val="0"/>
              <w:autoSpaceDN w:val="0"/>
              <w:adjustRightInd w:val="0"/>
              <w:jc w:val="right"/>
              <w:rPr>
                <w:color w:val="000000"/>
                <w:lang w:val="tr-TR"/>
              </w:rPr>
            </w:pPr>
            <w:r w:rsidRPr="008400F4">
              <w:rPr>
                <w:color w:val="000000"/>
                <w:lang w:val="tr-TR"/>
              </w:rPr>
              <w:t>5.848</w:t>
            </w:r>
          </w:p>
        </w:tc>
      </w:tr>
      <w:tr w:rsidR="00E7778B" w:rsidRPr="005539C2" w:rsidTr="009C13FC">
        <w:tblPrEx>
          <w:tblCellMar>
            <w:right w:w="0" w:type="dxa"/>
          </w:tblCellMar>
        </w:tblPrEx>
        <w:trPr>
          <w:trHeight w:val="218"/>
        </w:trPr>
        <w:tc>
          <w:tcPr>
            <w:tcW w:w="5103" w:type="dxa"/>
            <w:tcBorders>
              <w:top w:val="single" w:sz="4" w:space="0" w:color="auto"/>
              <w:bottom w:val="single" w:sz="12" w:space="0" w:color="auto"/>
            </w:tcBorders>
            <w:vAlign w:val="bottom"/>
          </w:tcPr>
          <w:p w:rsidR="00E7778B" w:rsidRPr="005539C2" w:rsidRDefault="00E7778B" w:rsidP="00D477F6">
            <w:pPr>
              <w:autoSpaceDE w:val="0"/>
              <w:autoSpaceDN w:val="0"/>
              <w:adjustRightInd w:val="0"/>
              <w:rPr>
                <w:b/>
                <w:bCs/>
                <w:color w:val="000000"/>
                <w:sz w:val="18"/>
                <w:szCs w:val="18"/>
                <w:lang w:val="tr-TR"/>
              </w:rPr>
            </w:pPr>
            <w:r w:rsidRPr="005539C2">
              <w:rPr>
                <w:b/>
                <w:color w:val="000000"/>
                <w:sz w:val="18"/>
                <w:szCs w:val="18"/>
                <w:lang w:val="tr-TR"/>
              </w:rPr>
              <w:t>Cari Vergi Karşılığı</w:t>
            </w:r>
          </w:p>
        </w:tc>
        <w:tc>
          <w:tcPr>
            <w:tcW w:w="2055" w:type="dxa"/>
            <w:tcBorders>
              <w:top w:val="single" w:sz="4" w:space="0" w:color="auto"/>
              <w:bottom w:val="single" w:sz="12" w:space="0" w:color="auto"/>
            </w:tcBorders>
            <w:vAlign w:val="bottom"/>
          </w:tcPr>
          <w:p w:rsidR="00E7778B" w:rsidRPr="005539C2" w:rsidRDefault="00BF094C" w:rsidP="005539C2">
            <w:pPr>
              <w:tabs>
                <w:tab w:val="left" w:pos="1410"/>
              </w:tabs>
              <w:autoSpaceDE w:val="0"/>
              <w:autoSpaceDN w:val="0"/>
              <w:adjustRightInd w:val="0"/>
              <w:ind w:right="16"/>
              <w:jc w:val="right"/>
              <w:rPr>
                <w:b/>
                <w:color w:val="000000"/>
                <w:sz w:val="18"/>
                <w:szCs w:val="18"/>
                <w:lang w:val="tr-TR"/>
              </w:rPr>
            </w:pPr>
            <w:r w:rsidRPr="00BF094C">
              <w:rPr>
                <w:b/>
                <w:color w:val="000000"/>
                <w:sz w:val="18"/>
                <w:szCs w:val="18"/>
                <w:lang w:val="tr-TR"/>
              </w:rPr>
              <w:t>4.245</w:t>
            </w:r>
          </w:p>
        </w:tc>
        <w:tc>
          <w:tcPr>
            <w:tcW w:w="2056" w:type="dxa"/>
            <w:tcBorders>
              <w:top w:val="single" w:sz="4" w:space="0" w:color="auto"/>
              <w:bottom w:val="single" w:sz="12" w:space="0" w:color="auto"/>
            </w:tcBorders>
            <w:vAlign w:val="bottom"/>
          </w:tcPr>
          <w:p w:rsidR="00E7778B" w:rsidRPr="008400F4" w:rsidRDefault="00E7778B" w:rsidP="00E7778B">
            <w:pPr>
              <w:tabs>
                <w:tab w:val="left" w:pos="1410"/>
              </w:tabs>
              <w:autoSpaceDE w:val="0"/>
              <w:autoSpaceDN w:val="0"/>
              <w:adjustRightInd w:val="0"/>
              <w:jc w:val="right"/>
              <w:rPr>
                <w:b/>
                <w:color w:val="000000"/>
                <w:lang w:val="tr-TR"/>
              </w:rPr>
            </w:pPr>
            <w:r w:rsidRPr="008400F4">
              <w:rPr>
                <w:b/>
                <w:color w:val="000000"/>
                <w:lang w:val="tr-TR"/>
              </w:rPr>
              <w:t>2.615</w:t>
            </w:r>
          </w:p>
        </w:tc>
      </w:tr>
    </w:tbl>
    <w:p w:rsidR="000E57A5" w:rsidRPr="00412D72" w:rsidRDefault="000E57A5" w:rsidP="007F4591">
      <w:pPr>
        <w:tabs>
          <w:tab w:val="left" w:pos="1418"/>
        </w:tabs>
        <w:autoSpaceDE w:val="0"/>
        <w:autoSpaceDN w:val="0"/>
        <w:adjustRightInd w:val="0"/>
        <w:ind w:left="1418" w:hanging="567"/>
        <w:rPr>
          <w:rFonts w:eastAsia="Arial Unicode MS"/>
          <w:lang w:val="tr-TR"/>
        </w:rPr>
      </w:pPr>
    </w:p>
    <w:p w:rsidR="00D3297D" w:rsidRPr="00412D72" w:rsidRDefault="00D3297D" w:rsidP="00511761">
      <w:pPr>
        <w:tabs>
          <w:tab w:val="left" w:pos="1276"/>
        </w:tabs>
        <w:autoSpaceDE w:val="0"/>
        <w:autoSpaceDN w:val="0"/>
        <w:adjustRightInd w:val="0"/>
        <w:ind w:left="1276" w:hanging="425"/>
        <w:rPr>
          <w:rFonts w:eastAsia="Arial Unicode MS"/>
          <w:lang w:val="tr-TR"/>
        </w:rPr>
      </w:pPr>
      <w:r w:rsidRPr="00412D72">
        <w:rPr>
          <w:rFonts w:eastAsia="Arial Unicode MS"/>
          <w:lang w:val="tr-TR"/>
        </w:rPr>
        <w:t>a.2)</w:t>
      </w:r>
      <w:r w:rsidRPr="00412D72">
        <w:rPr>
          <w:rFonts w:eastAsia="Arial Unicode MS"/>
          <w:lang w:val="tr-TR"/>
        </w:rPr>
        <w:tab/>
      </w:r>
      <w:r w:rsidR="00F70480" w:rsidRPr="00412D72">
        <w:rPr>
          <w:rFonts w:eastAsia="Arial Unicode MS"/>
          <w:lang w:val="tr-TR"/>
        </w:rPr>
        <w:t xml:space="preserve"> </w:t>
      </w:r>
      <w:r w:rsidRPr="00412D72">
        <w:rPr>
          <w:rFonts w:eastAsia="Arial Unicode MS"/>
          <w:lang w:val="tr-TR"/>
        </w:rPr>
        <w:t>Ödenecek vergilere ilişkin bilgiler</w:t>
      </w:r>
      <w:r w:rsidR="006461D0" w:rsidRPr="00412D72">
        <w:rPr>
          <w:rFonts w:eastAsia="Arial Unicode MS"/>
          <w:lang w:val="tr-TR"/>
        </w:rPr>
        <w:t>:</w:t>
      </w:r>
    </w:p>
    <w:p w:rsidR="00D3297D" w:rsidRPr="00412D72" w:rsidRDefault="00D3297D" w:rsidP="00DB7C58">
      <w:pPr>
        <w:tabs>
          <w:tab w:val="left" w:pos="540"/>
        </w:tabs>
        <w:autoSpaceDE w:val="0"/>
        <w:autoSpaceDN w:val="0"/>
        <w:adjustRightInd w:val="0"/>
        <w:rPr>
          <w:b/>
          <w:sz w:val="16"/>
          <w:szCs w:val="16"/>
          <w:lang w:val="tr-TR"/>
        </w:rPr>
      </w:pPr>
    </w:p>
    <w:tbl>
      <w:tblPr>
        <w:tblW w:w="9214" w:type="dxa"/>
        <w:tblInd w:w="881" w:type="dxa"/>
        <w:tblLayout w:type="fixed"/>
        <w:tblCellMar>
          <w:left w:w="30" w:type="dxa"/>
          <w:right w:w="30" w:type="dxa"/>
        </w:tblCellMar>
        <w:tblLook w:val="0000"/>
      </w:tblPr>
      <w:tblGrid>
        <w:gridCol w:w="5103"/>
        <w:gridCol w:w="2055"/>
        <w:gridCol w:w="2056"/>
      </w:tblGrid>
      <w:tr w:rsidR="00D3297D" w:rsidRPr="005539C2" w:rsidTr="009C13FC">
        <w:trPr>
          <w:trHeight w:val="218"/>
        </w:trPr>
        <w:tc>
          <w:tcPr>
            <w:tcW w:w="5103" w:type="dxa"/>
            <w:tcBorders>
              <w:bottom w:val="single" w:sz="4" w:space="0" w:color="auto"/>
            </w:tcBorders>
          </w:tcPr>
          <w:p w:rsidR="00D3297D" w:rsidRPr="005539C2" w:rsidRDefault="00D3297D">
            <w:pPr>
              <w:autoSpaceDE w:val="0"/>
              <w:autoSpaceDN w:val="0"/>
              <w:adjustRightInd w:val="0"/>
              <w:jc w:val="right"/>
              <w:rPr>
                <w:color w:val="000000"/>
                <w:sz w:val="18"/>
                <w:szCs w:val="18"/>
                <w:lang w:val="tr-TR"/>
              </w:rPr>
            </w:pPr>
          </w:p>
        </w:tc>
        <w:tc>
          <w:tcPr>
            <w:tcW w:w="2055" w:type="dxa"/>
            <w:tcBorders>
              <w:bottom w:val="single" w:sz="4" w:space="0" w:color="auto"/>
            </w:tcBorders>
            <w:vAlign w:val="bottom"/>
          </w:tcPr>
          <w:p w:rsidR="00D3297D" w:rsidRPr="005539C2" w:rsidRDefault="00D3297D" w:rsidP="00A7361E">
            <w:pPr>
              <w:tabs>
                <w:tab w:val="left" w:pos="1410"/>
              </w:tabs>
              <w:autoSpaceDE w:val="0"/>
              <w:autoSpaceDN w:val="0"/>
              <w:adjustRightInd w:val="0"/>
              <w:jc w:val="right"/>
              <w:rPr>
                <w:b/>
                <w:color w:val="000000"/>
                <w:sz w:val="18"/>
                <w:szCs w:val="18"/>
                <w:lang w:val="tr-TR"/>
              </w:rPr>
            </w:pPr>
            <w:r w:rsidRPr="005539C2">
              <w:rPr>
                <w:b/>
                <w:color w:val="000000"/>
                <w:sz w:val="18"/>
                <w:szCs w:val="18"/>
                <w:lang w:val="tr-TR"/>
              </w:rPr>
              <w:t xml:space="preserve">Cari Dönem </w:t>
            </w:r>
          </w:p>
        </w:tc>
        <w:tc>
          <w:tcPr>
            <w:tcW w:w="2056" w:type="dxa"/>
            <w:tcBorders>
              <w:bottom w:val="single" w:sz="4" w:space="0" w:color="auto"/>
            </w:tcBorders>
            <w:vAlign w:val="bottom"/>
          </w:tcPr>
          <w:p w:rsidR="00D3297D" w:rsidRPr="005539C2" w:rsidRDefault="007F4591" w:rsidP="00A7361E">
            <w:pPr>
              <w:tabs>
                <w:tab w:val="left" w:pos="1410"/>
              </w:tabs>
              <w:autoSpaceDE w:val="0"/>
              <w:autoSpaceDN w:val="0"/>
              <w:adjustRightInd w:val="0"/>
              <w:jc w:val="right"/>
              <w:rPr>
                <w:b/>
                <w:color w:val="000000"/>
                <w:sz w:val="18"/>
                <w:szCs w:val="18"/>
                <w:lang w:val="tr-TR"/>
              </w:rPr>
            </w:pPr>
            <w:r w:rsidRPr="005539C2">
              <w:rPr>
                <w:b/>
                <w:color w:val="000000"/>
                <w:sz w:val="18"/>
                <w:szCs w:val="18"/>
                <w:lang w:val="tr-TR"/>
              </w:rPr>
              <w:t xml:space="preserve">Önceki </w:t>
            </w:r>
            <w:r w:rsidR="00D3297D" w:rsidRPr="005539C2">
              <w:rPr>
                <w:b/>
                <w:color w:val="000000"/>
                <w:sz w:val="18"/>
                <w:szCs w:val="18"/>
                <w:lang w:val="tr-TR"/>
              </w:rPr>
              <w:t xml:space="preserve">Dönem </w:t>
            </w:r>
          </w:p>
        </w:tc>
      </w:tr>
      <w:tr w:rsidR="00E7778B" w:rsidRPr="005539C2" w:rsidTr="009C13FC">
        <w:tblPrEx>
          <w:tblCellMar>
            <w:right w:w="0" w:type="dxa"/>
          </w:tblCellMar>
        </w:tblPrEx>
        <w:trPr>
          <w:trHeight w:val="218"/>
        </w:trPr>
        <w:tc>
          <w:tcPr>
            <w:tcW w:w="5103" w:type="dxa"/>
            <w:tcBorders>
              <w:top w:val="single" w:sz="4" w:space="0" w:color="auto"/>
            </w:tcBorders>
            <w:vAlign w:val="bottom"/>
          </w:tcPr>
          <w:p w:rsidR="00E7778B" w:rsidRPr="005539C2" w:rsidRDefault="00E7778B" w:rsidP="00F6142E">
            <w:pPr>
              <w:autoSpaceDE w:val="0"/>
              <w:autoSpaceDN w:val="0"/>
              <w:adjustRightInd w:val="0"/>
              <w:rPr>
                <w:color w:val="000000"/>
                <w:sz w:val="18"/>
                <w:szCs w:val="18"/>
                <w:lang w:val="tr-TR"/>
              </w:rPr>
            </w:pPr>
            <w:bookmarkStart w:id="33" w:name="OLE_LINK33"/>
            <w:r w:rsidRPr="005539C2">
              <w:rPr>
                <w:color w:val="000000"/>
                <w:sz w:val="18"/>
                <w:szCs w:val="18"/>
                <w:lang w:val="tr-TR"/>
              </w:rPr>
              <w:t>Ödenecek Kurumlar Vergisi</w:t>
            </w:r>
          </w:p>
        </w:tc>
        <w:tc>
          <w:tcPr>
            <w:tcW w:w="2055" w:type="dxa"/>
            <w:tcBorders>
              <w:top w:val="single" w:sz="4" w:space="0" w:color="auto"/>
            </w:tcBorders>
            <w:vAlign w:val="bottom"/>
          </w:tcPr>
          <w:p w:rsidR="00E7778B" w:rsidRPr="005539C2" w:rsidRDefault="00BF094C" w:rsidP="005539C2">
            <w:pPr>
              <w:tabs>
                <w:tab w:val="left" w:pos="1410"/>
              </w:tabs>
              <w:autoSpaceDE w:val="0"/>
              <w:autoSpaceDN w:val="0"/>
              <w:adjustRightInd w:val="0"/>
              <w:ind w:right="16"/>
              <w:jc w:val="right"/>
              <w:rPr>
                <w:color w:val="000000"/>
                <w:sz w:val="18"/>
                <w:szCs w:val="18"/>
                <w:lang w:val="tr-TR"/>
              </w:rPr>
            </w:pPr>
            <w:r w:rsidRPr="00BF094C">
              <w:rPr>
                <w:color w:val="000000"/>
                <w:sz w:val="18"/>
                <w:szCs w:val="18"/>
                <w:lang w:val="tr-TR"/>
              </w:rPr>
              <w:t>4.245</w:t>
            </w:r>
          </w:p>
        </w:tc>
        <w:tc>
          <w:tcPr>
            <w:tcW w:w="2056" w:type="dxa"/>
            <w:tcBorders>
              <w:top w:val="single" w:sz="4" w:space="0" w:color="auto"/>
            </w:tcBorders>
            <w:vAlign w:val="bottom"/>
          </w:tcPr>
          <w:p w:rsidR="00E7778B" w:rsidRPr="008400F4" w:rsidRDefault="00E7778B" w:rsidP="00E7778B">
            <w:pPr>
              <w:tabs>
                <w:tab w:val="left" w:pos="1410"/>
              </w:tabs>
              <w:autoSpaceDE w:val="0"/>
              <w:autoSpaceDN w:val="0"/>
              <w:adjustRightInd w:val="0"/>
              <w:jc w:val="right"/>
              <w:rPr>
                <w:color w:val="000000"/>
                <w:lang w:val="tr-TR"/>
              </w:rPr>
            </w:pPr>
            <w:r w:rsidRPr="008400F4">
              <w:rPr>
                <w:color w:val="000000"/>
                <w:lang w:val="tr-TR"/>
              </w:rPr>
              <w:t>2.615</w:t>
            </w:r>
          </w:p>
        </w:tc>
      </w:tr>
      <w:tr w:rsidR="00E7778B" w:rsidRPr="005539C2" w:rsidTr="009C13FC">
        <w:tblPrEx>
          <w:tblCellMar>
            <w:right w:w="0" w:type="dxa"/>
          </w:tblCellMar>
        </w:tblPrEx>
        <w:trPr>
          <w:trHeight w:val="218"/>
        </w:trPr>
        <w:tc>
          <w:tcPr>
            <w:tcW w:w="5103" w:type="dxa"/>
            <w:vAlign w:val="bottom"/>
          </w:tcPr>
          <w:p w:rsidR="00E7778B" w:rsidRPr="005539C2" w:rsidRDefault="00E7778B" w:rsidP="00F6142E">
            <w:pPr>
              <w:autoSpaceDE w:val="0"/>
              <w:autoSpaceDN w:val="0"/>
              <w:adjustRightInd w:val="0"/>
              <w:rPr>
                <w:color w:val="000000"/>
                <w:sz w:val="18"/>
                <w:szCs w:val="18"/>
                <w:lang w:val="tr-TR"/>
              </w:rPr>
            </w:pPr>
            <w:r w:rsidRPr="005539C2">
              <w:rPr>
                <w:color w:val="000000"/>
                <w:sz w:val="18"/>
                <w:szCs w:val="18"/>
                <w:lang w:val="tr-TR"/>
              </w:rPr>
              <w:t>Menkul Sermaye İradı Vergisi</w:t>
            </w:r>
          </w:p>
        </w:tc>
        <w:tc>
          <w:tcPr>
            <w:tcW w:w="2055" w:type="dxa"/>
            <w:vAlign w:val="bottom"/>
          </w:tcPr>
          <w:p w:rsidR="00E7778B" w:rsidRPr="005539C2" w:rsidRDefault="00BF094C" w:rsidP="005539C2">
            <w:pPr>
              <w:tabs>
                <w:tab w:val="left" w:pos="1410"/>
              </w:tabs>
              <w:autoSpaceDE w:val="0"/>
              <w:autoSpaceDN w:val="0"/>
              <w:adjustRightInd w:val="0"/>
              <w:ind w:right="16"/>
              <w:jc w:val="right"/>
              <w:rPr>
                <w:color w:val="000000"/>
                <w:sz w:val="18"/>
                <w:szCs w:val="18"/>
                <w:lang w:val="tr-TR"/>
              </w:rPr>
            </w:pPr>
            <w:r w:rsidRPr="00BF094C">
              <w:rPr>
                <w:color w:val="000000"/>
                <w:sz w:val="18"/>
                <w:szCs w:val="18"/>
                <w:lang w:val="tr-TR"/>
              </w:rPr>
              <w:t>856</w:t>
            </w:r>
          </w:p>
        </w:tc>
        <w:tc>
          <w:tcPr>
            <w:tcW w:w="2056" w:type="dxa"/>
            <w:vAlign w:val="bottom"/>
          </w:tcPr>
          <w:p w:rsidR="00E7778B" w:rsidRPr="008400F4" w:rsidRDefault="00E7778B" w:rsidP="00E7778B">
            <w:pPr>
              <w:tabs>
                <w:tab w:val="left" w:pos="1410"/>
              </w:tabs>
              <w:autoSpaceDE w:val="0"/>
              <w:autoSpaceDN w:val="0"/>
              <w:adjustRightInd w:val="0"/>
              <w:jc w:val="right"/>
              <w:rPr>
                <w:color w:val="000000"/>
                <w:lang w:val="tr-TR"/>
              </w:rPr>
            </w:pPr>
            <w:r w:rsidRPr="008400F4">
              <w:rPr>
                <w:color w:val="000000"/>
                <w:lang w:val="tr-TR"/>
              </w:rPr>
              <w:t>331</w:t>
            </w:r>
          </w:p>
        </w:tc>
      </w:tr>
      <w:tr w:rsidR="00E7778B" w:rsidRPr="005539C2" w:rsidTr="009C13FC">
        <w:tblPrEx>
          <w:tblCellMar>
            <w:right w:w="0" w:type="dxa"/>
          </w:tblCellMar>
        </w:tblPrEx>
        <w:trPr>
          <w:trHeight w:val="218"/>
        </w:trPr>
        <w:tc>
          <w:tcPr>
            <w:tcW w:w="5103" w:type="dxa"/>
            <w:vAlign w:val="bottom"/>
          </w:tcPr>
          <w:p w:rsidR="00E7778B" w:rsidRPr="005539C2" w:rsidRDefault="00E7778B" w:rsidP="00F6142E">
            <w:pPr>
              <w:autoSpaceDE w:val="0"/>
              <w:autoSpaceDN w:val="0"/>
              <w:adjustRightInd w:val="0"/>
              <w:rPr>
                <w:color w:val="000000"/>
                <w:sz w:val="18"/>
                <w:szCs w:val="18"/>
                <w:lang w:val="tr-TR"/>
              </w:rPr>
            </w:pPr>
            <w:r w:rsidRPr="005539C2">
              <w:rPr>
                <w:color w:val="000000"/>
                <w:sz w:val="18"/>
                <w:szCs w:val="18"/>
                <w:lang w:val="tr-TR"/>
              </w:rPr>
              <w:t>Gayrimenkul Sermaye İradı Vergisi</w:t>
            </w:r>
          </w:p>
        </w:tc>
        <w:tc>
          <w:tcPr>
            <w:tcW w:w="2055" w:type="dxa"/>
            <w:vAlign w:val="bottom"/>
          </w:tcPr>
          <w:p w:rsidR="00E7778B" w:rsidRPr="005539C2" w:rsidRDefault="00BF094C" w:rsidP="005539C2">
            <w:pPr>
              <w:tabs>
                <w:tab w:val="left" w:pos="1410"/>
              </w:tabs>
              <w:autoSpaceDE w:val="0"/>
              <w:autoSpaceDN w:val="0"/>
              <w:adjustRightInd w:val="0"/>
              <w:ind w:right="16"/>
              <w:jc w:val="right"/>
              <w:rPr>
                <w:color w:val="000000"/>
                <w:sz w:val="18"/>
                <w:szCs w:val="18"/>
                <w:lang w:val="tr-TR"/>
              </w:rPr>
            </w:pPr>
            <w:r>
              <w:rPr>
                <w:color w:val="000000"/>
                <w:sz w:val="18"/>
                <w:szCs w:val="18"/>
                <w:lang w:val="tr-TR"/>
              </w:rPr>
              <w:t>-</w:t>
            </w:r>
          </w:p>
        </w:tc>
        <w:tc>
          <w:tcPr>
            <w:tcW w:w="2056" w:type="dxa"/>
            <w:vAlign w:val="bottom"/>
          </w:tcPr>
          <w:p w:rsidR="00E7778B" w:rsidRPr="008400F4" w:rsidRDefault="00E7778B" w:rsidP="00E7778B">
            <w:pPr>
              <w:tabs>
                <w:tab w:val="left" w:pos="1410"/>
              </w:tabs>
              <w:autoSpaceDE w:val="0"/>
              <w:autoSpaceDN w:val="0"/>
              <w:adjustRightInd w:val="0"/>
              <w:jc w:val="right"/>
              <w:rPr>
                <w:color w:val="000000"/>
                <w:lang w:val="tr-TR"/>
              </w:rPr>
            </w:pPr>
            <w:r w:rsidRPr="008400F4">
              <w:rPr>
                <w:color w:val="000000"/>
                <w:lang w:val="tr-TR"/>
              </w:rPr>
              <w:t>-</w:t>
            </w:r>
          </w:p>
        </w:tc>
      </w:tr>
      <w:tr w:rsidR="00E7778B" w:rsidRPr="005539C2" w:rsidTr="009C13FC">
        <w:tblPrEx>
          <w:tblCellMar>
            <w:right w:w="0" w:type="dxa"/>
          </w:tblCellMar>
        </w:tblPrEx>
        <w:trPr>
          <w:trHeight w:val="218"/>
        </w:trPr>
        <w:tc>
          <w:tcPr>
            <w:tcW w:w="5103" w:type="dxa"/>
            <w:vAlign w:val="bottom"/>
          </w:tcPr>
          <w:p w:rsidR="00E7778B" w:rsidRPr="005539C2" w:rsidRDefault="00E7778B" w:rsidP="00F6142E">
            <w:pPr>
              <w:autoSpaceDE w:val="0"/>
              <w:autoSpaceDN w:val="0"/>
              <w:adjustRightInd w:val="0"/>
              <w:rPr>
                <w:color w:val="000000"/>
                <w:sz w:val="18"/>
                <w:szCs w:val="18"/>
                <w:lang w:val="tr-TR"/>
              </w:rPr>
            </w:pPr>
            <w:r w:rsidRPr="005539C2">
              <w:rPr>
                <w:color w:val="000000"/>
                <w:sz w:val="18"/>
                <w:szCs w:val="18"/>
                <w:lang w:val="tr-TR"/>
              </w:rPr>
              <w:t>BSMV</w:t>
            </w:r>
          </w:p>
        </w:tc>
        <w:tc>
          <w:tcPr>
            <w:tcW w:w="2055" w:type="dxa"/>
            <w:vAlign w:val="bottom"/>
          </w:tcPr>
          <w:p w:rsidR="00E7778B" w:rsidRPr="005539C2" w:rsidRDefault="00BF094C" w:rsidP="005539C2">
            <w:pPr>
              <w:tabs>
                <w:tab w:val="left" w:pos="1410"/>
              </w:tabs>
              <w:autoSpaceDE w:val="0"/>
              <w:autoSpaceDN w:val="0"/>
              <w:adjustRightInd w:val="0"/>
              <w:ind w:right="16"/>
              <w:jc w:val="right"/>
              <w:rPr>
                <w:color w:val="000000"/>
                <w:sz w:val="18"/>
                <w:szCs w:val="18"/>
                <w:lang w:val="tr-TR"/>
              </w:rPr>
            </w:pPr>
            <w:r w:rsidRPr="00BF094C">
              <w:rPr>
                <w:color w:val="000000"/>
                <w:sz w:val="18"/>
                <w:szCs w:val="18"/>
                <w:lang w:val="tr-TR"/>
              </w:rPr>
              <w:t>439</w:t>
            </w:r>
          </w:p>
        </w:tc>
        <w:tc>
          <w:tcPr>
            <w:tcW w:w="2056" w:type="dxa"/>
            <w:vAlign w:val="bottom"/>
          </w:tcPr>
          <w:p w:rsidR="00E7778B" w:rsidRPr="008400F4" w:rsidRDefault="00E7778B" w:rsidP="00E7778B">
            <w:pPr>
              <w:tabs>
                <w:tab w:val="left" w:pos="1410"/>
              </w:tabs>
              <w:autoSpaceDE w:val="0"/>
              <w:autoSpaceDN w:val="0"/>
              <w:adjustRightInd w:val="0"/>
              <w:jc w:val="right"/>
              <w:rPr>
                <w:color w:val="000000"/>
                <w:lang w:val="tr-TR"/>
              </w:rPr>
            </w:pPr>
            <w:r>
              <w:rPr>
                <w:color w:val="000000"/>
                <w:lang w:val="tr-TR"/>
              </w:rPr>
              <w:t>653</w:t>
            </w:r>
          </w:p>
        </w:tc>
      </w:tr>
      <w:tr w:rsidR="00E7778B" w:rsidRPr="005539C2" w:rsidTr="009C13FC">
        <w:tblPrEx>
          <w:tblCellMar>
            <w:right w:w="0" w:type="dxa"/>
          </w:tblCellMar>
        </w:tblPrEx>
        <w:trPr>
          <w:trHeight w:val="218"/>
        </w:trPr>
        <w:tc>
          <w:tcPr>
            <w:tcW w:w="5103" w:type="dxa"/>
            <w:vAlign w:val="bottom"/>
          </w:tcPr>
          <w:p w:rsidR="00E7778B" w:rsidRPr="005539C2" w:rsidRDefault="00E7778B" w:rsidP="00F6142E">
            <w:pPr>
              <w:autoSpaceDE w:val="0"/>
              <w:autoSpaceDN w:val="0"/>
              <w:adjustRightInd w:val="0"/>
              <w:rPr>
                <w:color w:val="000000"/>
                <w:sz w:val="18"/>
                <w:szCs w:val="18"/>
                <w:lang w:val="tr-TR"/>
              </w:rPr>
            </w:pPr>
            <w:r w:rsidRPr="005539C2">
              <w:rPr>
                <w:color w:val="000000"/>
                <w:sz w:val="18"/>
                <w:szCs w:val="18"/>
                <w:lang w:val="tr-TR"/>
              </w:rPr>
              <w:t>Kambiyo Muameleleri Vergisi</w:t>
            </w:r>
          </w:p>
        </w:tc>
        <w:tc>
          <w:tcPr>
            <w:tcW w:w="2055" w:type="dxa"/>
            <w:vAlign w:val="bottom"/>
          </w:tcPr>
          <w:p w:rsidR="00E7778B" w:rsidRPr="005539C2" w:rsidRDefault="00BF094C" w:rsidP="005539C2">
            <w:pPr>
              <w:tabs>
                <w:tab w:val="left" w:pos="1410"/>
              </w:tabs>
              <w:autoSpaceDE w:val="0"/>
              <w:autoSpaceDN w:val="0"/>
              <w:adjustRightInd w:val="0"/>
              <w:ind w:right="16"/>
              <w:jc w:val="right"/>
              <w:rPr>
                <w:color w:val="000000"/>
                <w:sz w:val="18"/>
                <w:szCs w:val="18"/>
                <w:lang w:val="tr-TR"/>
              </w:rPr>
            </w:pPr>
            <w:r>
              <w:rPr>
                <w:color w:val="000000"/>
                <w:sz w:val="18"/>
                <w:szCs w:val="18"/>
                <w:lang w:val="tr-TR"/>
              </w:rPr>
              <w:t>-</w:t>
            </w:r>
          </w:p>
        </w:tc>
        <w:tc>
          <w:tcPr>
            <w:tcW w:w="2056" w:type="dxa"/>
            <w:vAlign w:val="bottom"/>
          </w:tcPr>
          <w:p w:rsidR="00E7778B" w:rsidRPr="008400F4" w:rsidRDefault="00E7778B" w:rsidP="00E7778B">
            <w:pPr>
              <w:tabs>
                <w:tab w:val="left" w:pos="1410"/>
              </w:tabs>
              <w:autoSpaceDE w:val="0"/>
              <w:autoSpaceDN w:val="0"/>
              <w:adjustRightInd w:val="0"/>
              <w:jc w:val="right"/>
              <w:rPr>
                <w:color w:val="000000"/>
                <w:lang w:val="tr-TR"/>
              </w:rPr>
            </w:pPr>
            <w:r w:rsidRPr="008400F4">
              <w:rPr>
                <w:color w:val="000000"/>
                <w:lang w:val="tr-TR"/>
              </w:rPr>
              <w:t>-</w:t>
            </w:r>
          </w:p>
        </w:tc>
      </w:tr>
      <w:tr w:rsidR="00E7778B" w:rsidRPr="005539C2" w:rsidTr="009C13FC">
        <w:tblPrEx>
          <w:tblCellMar>
            <w:right w:w="0" w:type="dxa"/>
          </w:tblCellMar>
        </w:tblPrEx>
        <w:trPr>
          <w:trHeight w:val="218"/>
        </w:trPr>
        <w:tc>
          <w:tcPr>
            <w:tcW w:w="5103" w:type="dxa"/>
            <w:vAlign w:val="bottom"/>
          </w:tcPr>
          <w:p w:rsidR="00E7778B" w:rsidRPr="005539C2" w:rsidRDefault="00E7778B" w:rsidP="00F6142E">
            <w:pPr>
              <w:autoSpaceDE w:val="0"/>
              <w:autoSpaceDN w:val="0"/>
              <w:adjustRightInd w:val="0"/>
              <w:rPr>
                <w:color w:val="000000"/>
                <w:sz w:val="18"/>
                <w:szCs w:val="18"/>
                <w:lang w:val="tr-TR"/>
              </w:rPr>
            </w:pPr>
            <w:r w:rsidRPr="005539C2">
              <w:rPr>
                <w:color w:val="000000"/>
                <w:sz w:val="18"/>
                <w:szCs w:val="18"/>
                <w:lang w:val="tr-TR"/>
              </w:rPr>
              <w:t>Ödenecek Katma Değer Vergisi</w:t>
            </w:r>
          </w:p>
        </w:tc>
        <w:tc>
          <w:tcPr>
            <w:tcW w:w="2055" w:type="dxa"/>
            <w:vAlign w:val="bottom"/>
          </w:tcPr>
          <w:p w:rsidR="00E7778B" w:rsidRPr="005539C2" w:rsidRDefault="00BF094C" w:rsidP="005539C2">
            <w:pPr>
              <w:tabs>
                <w:tab w:val="left" w:pos="1410"/>
              </w:tabs>
              <w:autoSpaceDE w:val="0"/>
              <w:autoSpaceDN w:val="0"/>
              <w:adjustRightInd w:val="0"/>
              <w:ind w:right="16"/>
              <w:jc w:val="right"/>
              <w:rPr>
                <w:color w:val="000000"/>
                <w:sz w:val="18"/>
                <w:szCs w:val="18"/>
                <w:lang w:val="tr-TR"/>
              </w:rPr>
            </w:pPr>
            <w:r w:rsidRPr="00BF094C">
              <w:rPr>
                <w:color w:val="000000"/>
                <w:sz w:val="18"/>
                <w:szCs w:val="18"/>
                <w:lang w:val="tr-TR"/>
              </w:rPr>
              <w:t>17</w:t>
            </w:r>
          </w:p>
        </w:tc>
        <w:tc>
          <w:tcPr>
            <w:tcW w:w="2056" w:type="dxa"/>
            <w:vAlign w:val="bottom"/>
          </w:tcPr>
          <w:p w:rsidR="00E7778B" w:rsidRPr="008400F4" w:rsidRDefault="00E7778B" w:rsidP="00E7778B">
            <w:pPr>
              <w:tabs>
                <w:tab w:val="left" w:pos="1410"/>
              </w:tabs>
              <w:autoSpaceDE w:val="0"/>
              <w:autoSpaceDN w:val="0"/>
              <w:adjustRightInd w:val="0"/>
              <w:jc w:val="right"/>
              <w:rPr>
                <w:color w:val="000000"/>
                <w:lang w:val="tr-TR"/>
              </w:rPr>
            </w:pPr>
            <w:r w:rsidRPr="008400F4">
              <w:rPr>
                <w:color w:val="000000"/>
                <w:lang w:val="tr-TR"/>
              </w:rPr>
              <w:t>11</w:t>
            </w:r>
          </w:p>
        </w:tc>
      </w:tr>
      <w:tr w:rsidR="00E7778B" w:rsidRPr="005539C2" w:rsidTr="009C13FC">
        <w:tblPrEx>
          <w:tblCellMar>
            <w:right w:w="0" w:type="dxa"/>
          </w:tblCellMar>
        </w:tblPrEx>
        <w:trPr>
          <w:trHeight w:val="218"/>
        </w:trPr>
        <w:tc>
          <w:tcPr>
            <w:tcW w:w="5103" w:type="dxa"/>
            <w:tcBorders>
              <w:bottom w:val="single" w:sz="4" w:space="0" w:color="auto"/>
            </w:tcBorders>
            <w:vAlign w:val="bottom"/>
          </w:tcPr>
          <w:p w:rsidR="00E7778B" w:rsidRPr="005539C2" w:rsidRDefault="00E7778B" w:rsidP="00F6142E">
            <w:pPr>
              <w:autoSpaceDE w:val="0"/>
              <w:autoSpaceDN w:val="0"/>
              <w:adjustRightInd w:val="0"/>
              <w:rPr>
                <w:color w:val="000000"/>
                <w:sz w:val="18"/>
                <w:szCs w:val="18"/>
                <w:lang w:val="tr-TR"/>
              </w:rPr>
            </w:pPr>
            <w:r w:rsidRPr="005539C2">
              <w:rPr>
                <w:color w:val="000000"/>
                <w:sz w:val="18"/>
                <w:szCs w:val="18"/>
                <w:lang w:val="tr-TR"/>
              </w:rPr>
              <w:t>Diğer</w:t>
            </w:r>
          </w:p>
        </w:tc>
        <w:tc>
          <w:tcPr>
            <w:tcW w:w="2055" w:type="dxa"/>
            <w:tcBorders>
              <w:bottom w:val="single" w:sz="4" w:space="0" w:color="auto"/>
            </w:tcBorders>
            <w:vAlign w:val="bottom"/>
          </w:tcPr>
          <w:p w:rsidR="00E7778B" w:rsidRPr="005539C2" w:rsidRDefault="00BF094C" w:rsidP="005539C2">
            <w:pPr>
              <w:tabs>
                <w:tab w:val="left" w:pos="1410"/>
              </w:tabs>
              <w:autoSpaceDE w:val="0"/>
              <w:autoSpaceDN w:val="0"/>
              <w:adjustRightInd w:val="0"/>
              <w:ind w:right="16"/>
              <w:jc w:val="right"/>
              <w:rPr>
                <w:color w:val="000000"/>
                <w:sz w:val="18"/>
                <w:szCs w:val="18"/>
                <w:lang w:val="tr-TR"/>
              </w:rPr>
            </w:pPr>
            <w:r w:rsidRPr="00BF094C">
              <w:rPr>
                <w:color w:val="000000"/>
                <w:sz w:val="18"/>
                <w:szCs w:val="18"/>
                <w:lang w:val="tr-TR"/>
              </w:rPr>
              <w:t>621</w:t>
            </w:r>
          </w:p>
        </w:tc>
        <w:tc>
          <w:tcPr>
            <w:tcW w:w="2056" w:type="dxa"/>
            <w:tcBorders>
              <w:bottom w:val="single" w:sz="4" w:space="0" w:color="auto"/>
            </w:tcBorders>
            <w:vAlign w:val="bottom"/>
          </w:tcPr>
          <w:p w:rsidR="00E7778B" w:rsidRPr="008400F4" w:rsidRDefault="00E7778B" w:rsidP="00E7778B">
            <w:pPr>
              <w:tabs>
                <w:tab w:val="left" w:pos="1410"/>
              </w:tabs>
              <w:autoSpaceDE w:val="0"/>
              <w:autoSpaceDN w:val="0"/>
              <w:adjustRightInd w:val="0"/>
              <w:jc w:val="right"/>
              <w:rPr>
                <w:color w:val="000000"/>
                <w:lang w:val="tr-TR"/>
              </w:rPr>
            </w:pPr>
            <w:r w:rsidRPr="008400F4">
              <w:rPr>
                <w:color w:val="000000"/>
                <w:lang w:val="tr-TR"/>
              </w:rPr>
              <w:t>712</w:t>
            </w:r>
          </w:p>
        </w:tc>
      </w:tr>
      <w:tr w:rsidR="00E7778B" w:rsidRPr="005539C2" w:rsidTr="009C13FC">
        <w:tblPrEx>
          <w:tblCellMar>
            <w:right w:w="0" w:type="dxa"/>
          </w:tblCellMar>
        </w:tblPrEx>
        <w:trPr>
          <w:trHeight w:val="218"/>
        </w:trPr>
        <w:tc>
          <w:tcPr>
            <w:tcW w:w="5103" w:type="dxa"/>
            <w:tcBorders>
              <w:top w:val="single" w:sz="4" w:space="0" w:color="auto"/>
              <w:bottom w:val="single" w:sz="12" w:space="0" w:color="auto"/>
            </w:tcBorders>
            <w:vAlign w:val="bottom"/>
          </w:tcPr>
          <w:p w:rsidR="00E7778B" w:rsidRPr="005539C2" w:rsidRDefault="00E7778B" w:rsidP="00F6142E">
            <w:pPr>
              <w:autoSpaceDE w:val="0"/>
              <w:autoSpaceDN w:val="0"/>
              <w:adjustRightInd w:val="0"/>
              <w:rPr>
                <w:b/>
                <w:bCs/>
                <w:color w:val="000000"/>
                <w:sz w:val="18"/>
                <w:szCs w:val="18"/>
                <w:lang w:val="tr-TR"/>
              </w:rPr>
            </w:pPr>
            <w:r w:rsidRPr="005539C2">
              <w:rPr>
                <w:b/>
                <w:bCs/>
                <w:color w:val="000000"/>
                <w:sz w:val="18"/>
                <w:szCs w:val="18"/>
                <w:lang w:val="tr-TR"/>
              </w:rPr>
              <w:t>Toplam</w:t>
            </w:r>
          </w:p>
        </w:tc>
        <w:tc>
          <w:tcPr>
            <w:tcW w:w="2055" w:type="dxa"/>
            <w:tcBorders>
              <w:top w:val="single" w:sz="4" w:space="0" w:color="auto"/>
              <w:bottom w:val="single" w:sz="12" w:space="0" w:color="auto"/>
            </w:tcBorders>
            <w:vAlign w:val="bottom"/>
          </w:tcPr>
          <w:p w:rsidR="00E7778B" w:rsidRPr="005539C2" w:rsidRDefault="00BF094C" w:rsidP="005539C2">
            <w:pPr>
              <w:tabs>
                <w:tab w:val="left" w:pos="1410"/>
              </w:tabs>
              <w:autoSpaceDE w:val="0"/>
              <w:autoSpaceDN w:val="0"/>
              <w:adjustRightInd w:val="0"/>
              <w:ind w:right="16"/>
              <w:jc w:val="right"/>
              <w:rPr>
                <w:b/>
                <w:color w:val="000000"/>
                <w:sz w:val="18"/>
                <w:szCs w:val="18"/>
                <w:lang w:val="tr-TR"/>
              </w:rPr>
            </w:pPr>
            <w:r w:rsidRPr="00BF094C">
              <w:rPr>
                <w:b/>
                <w:color w:val="000000"/>
                <w:sz w:val="18"/>
                <w:szCs w:val="18"/>
                <w:lang w:val="tr-TR"/>
              </w:rPr>
              <w:t>6.178</w:t>
            </w:r>
          </w:p>
        </w:tc>
        <w:tc>
          <w:tcPr>
            <w:tcW w:w="2056" w:type="dxa"/>
            <w:tcBorders>
              <w:top w:val="single" w:sz="4" w:space="0" w:color="auto"/>
              <w:bottom w:val="single" w:sz="12" w:space="0" w:color="auto"/>
            </w:tcBorders>
            <w:vAlign w:val="bottom"/>
          </w:tcPr>
          <w:p w:rsidR="00E7778B" w:rsidRPr="008400F4" w:rsidRDefault="00E7778B" w:rsidP="00E7778B">
            <w:pPr>
              <w:tabs>
                <w:tab w:val="left" w:pos="1410"/>
              </w:tabs>
              <w:autoSpaceDE w:val="0"/>
              <w:autoSpaceDN w:val="0"/>
              <w:adjustRightInd w:val="0"/>
              <w:jc w:val="right"/>
              <w:rPr>
                <w:b/>
                <w:color w:val="000000"/>
                <w:lang w:val="tr-TR"/>
              </w:rPr>
            </w:pPr>
            <w:r w:rsidRPr="008400F4">
              <w:rPr>
                <w:b/>
                <w:color w:val="000000"/>
                <w:lang w:val="tr-TR"/>
              </w:rPr>
              <w:t>4.322</w:t>
            </w:r>
          </w:p>
        </w:tc>
      </w:tr>
      <w:bookmarkEnd w:id="33"/>
    </w:tbl>
    <w:p w:rsidR="00D3297D" w:rsidRPr="00412D72" w:rsidRDefault="00D3297D" w:rsidP="00DB7C58">
      <w:pPr>
        <w:tabs>
          <w:tab w:val="left" w:pos="540"/>
        </w:tabs>
        <w:autoSpaceDE w:val="0"/>
        <w:autoSpaceDN w:val="0"/>
        <w:adjustRightInd w:val="0"/>
        <w:rPr>
          <w:b/>
          <w:sz w:val="16"/>
          <w:szCs w:val="16"/>
          <w:lang w:val="tr-TR"/>
        </w:rPr>
      </w:pPr>
    </w:p>
    <w:p w:rsidR="00F70480" w:rsidRPr="00412D72" w:rsidRDefault="00D3297D" w:rsidP="00511761">
      <w:pPr>
        <w:tabs>
          <w:tab w:val="left" w:pos="1276"/>
        </w:tabs>
        <w:autoSpaceDE w:val="0"/>
        <w:autoSpaceDN w:val="0"/>
        <w:adjustRightInd w:val="0"/>
        <w:ind w:left="1276" w:hanging="425"/>
        <w:rPr>
          <w:rFonts w:eastAsia="Arial Unicode MS"/>
          <w:lang w:val="tr-TR"/>
        </w:rPr>
      </w:pPr>
      <w:r w:rsidRPr="00412D72">
        <w:rPr>
          <w:rFonts w:eastAsia="Arial Unicode MS"/>
          <w:lang w:val="tr-TR"/>
        </w:rPr>
        <w:t>a.3)</w:t>
      </w:r>
      <w:r w:rsidRPr="00412D72">
        <w:rPr>
          <w:rFonts w:eastAsia="Arial Unicode MS"/>
          <w:lang w:val="tr-TR"/>
        </w:rPr>
        <w:tab/>
        <w:t>Primlere ilişkin bilgiler</w:t>
      </w:r>
      <w:r w:rsidR="006461D0" w:rsidRPr="00412D72">
        <w:rPr>
          <w:rFonts w:eastAsia="Arial Unicode MS"/>
          <w:lang w:val="tr-TR"/>
        </w:rPr>
        <w:t>:</w:t>
      </w:r>
    </w:p>
    <w:p w:rsidR="00D3297D" w:rsidRPr="00412D72" w:rsidRDefault="00D3297D" w:rsidP="00DB7C58">
      <w:pPr>
        <w:tabs>
          <w:tab w:val="left" w:pos="540"/>
        </w:tabs>
        <w:autoSpaceDE w:val="0"/>
        <w:autoSpaceDN w:val="0"/>
        <w:adjustRightInd w:val="0"/>
        <w:rPr>
          <w:b/>
          <w:sz w:val="16"/>
          <w:szCs w:val="16"/>
          <w:lang w:val="tr-TR"/>
        </w:rPr>
      </w:pPr>
    </w:p>
    <w:tbl>
      <w:tblPr>
        <w:tblW w:w="9214" w:type="dxa"/>
        <w:tblInd w:w="881" w:type="dxa"/>
        <w:tblLayout w:type="fixed"/>
        <w:tblCellMar>
          <w:left w:w="30" w:type="dxa"/>
          <w:right w:w="30" w:type="dxa"/>
        </w:tblCellMar>
        <w:tblLook w:val="0000"/>
      </w:tblPr>
      <w:tblGrid>
        <w:gridCol w:w="5103"/>
        <w:gridCol w:w="2055"/>
        <w:gridCol w:w="2056"/>
      </w:tblGrid>
      <w:tr w:rsidR="00D3297D" w:rsidRPr="005539C2" w:rsidTr="00D312A9">
        <w:trPr>
          <w:trHeight w:val="218"/>
        </w:trPr>
        <w:tc>
          <w:tcPr>
            <w:tcW w:w="5103" w:type="dxa"/>
            <w:tcBorders>
              <w:bottom w:val="single" w:sz="4" w:space="0" w:color="auto"/>
            </w:tcBorders>
          </w:tcPr>
          <w:p w:rsidR="00D3297D" w:rsidRPr="005539C2" w:rsidRDefault="00D3297D">
            <w:pPr>
              <w:autoSpaceDE w:val="0"/>
              <w:autoSpaceDN w:val="0"/>
              <w:adjustRightInd w:val="0"/>
              <w:jc w:val="right"/>
              <w:rPr>
                <w:color w:val="000000"/>
                <w:sz w:val="18"/>
                <w:szCs w:val="18"/>
                <w:lang w:val="tr-TR"/>
              </w:rPr>
            </w:pPr>
          </w:p>
        </w:tc>
        <w:tc>
          <w:tcPr>
            <w:tcW w:w="2055" w:type="dxa"/>
            <w:tcBorders>
              <w:bottom w:val="single" w:sz="4" w:space="0" w:color="auto"/>
            </w:tcBorders>
            <w:vAlign w:val="bottom"/>
          </w:tcPr>
          <w:p w:rsidR="00D3297D" w:rsidRPr="005539C2" w:rsidRDefault="00D3297D" w:rsidP="00A7361E">
            <w:pPr>
              <w:autoSpaceDE w:val="0"/>
              <w:autoSpaceDN w:val="0"/>
              <w:adjustRightInd w:val="0"/>
              <w:jc w:val="right"/>
              <w:rPr>
                <w:b/>
                <w:color w:val="000000"/>
                <w:sz w:val="18"/>
                <w:szCs w:val="18"/>
                <w:lang w:val="tr-TR"/>
              </w:rPr>
            </w:pPr>
            <w:r w:rsidRPr="005539C2">
              <w:rPr>
                <w:b/>
                <w:color w:val="000000"/>
                <w:sz w:val="18"/>
                <w:szCs w:val="18"/>
                <w:lang w:val="tr-TR"/>
              </w:rPr>
              <w:t xml:space="preserve">Cari Dönem </w:t>
            </w:r>
          </w:p>
        </w:tc>
        <w:tc>
          <w:tcPr>
            <w:tcW w:w="2056" w:type="dxa"/>
            <w:tcBorders>
              <w:bottom w:val="single" w:sz="4" w:space="0" w:color="auto"/>
            </w:tcBorders>
            <w:vAlign w:val="bottom"/>
          </w:tcPr>
          <w:p w:rsidR="00D3297D" w:rsidRPr="005539C2" w:rsidRDefault="007F4591" w:rsidP="00A7361E">
            <w:pPr>
              <w:autoSpaceDE w:val="0"/>
              <w:autoSpaceDN w:val="0"/>
              <w:adjustRightInd w:val="0"/>
              <w:jc w:val="right"/>
              <w:rPr>
                <w:b/>
                <w:color w:val="000000"/>
                <w:sz w:val="18"/>
                <w:szCs w:val="18"/>
                <w:lang w:val="tr-TR"/>
              </w:rPr>
            </w:pPr>
            <w:r w:rsidRPr="005539C2">
              <w:rPr>
                <w:b/>
                <w:color w:val="000000"/>
                <w:sz w:val="18"/>
                <w:szCs w:val="18"/>
                <w:lang w:val="tr-TR"/>
              </w:rPr>
              <w:t xml:space="preserve">Önceki </w:t>
            </w:r>
            <w:r w:rsidR="00D3297D" w:rsidRPr="005539C2">
              <w:rPr>
                <w:b/>
                <w:color w:val="000000"/>
                <w:sz w:val="18"/>
                <w:szCs w:val="18"/>
                <w:lang w:val="tr-TR"/>
              </w:rPr>
              <w:t xml:space="preserve">Dönem </w:t>
            </w:r>
          </w:p>
        </w:tc>
      </w:tr>
      <w:tr w:rsidR="006E6D6A" w:rsidRPr="005539C2" w:rsidTr="00D312A9">
        <w:tblPrEx>
          <w:tblCellMar>
            <w:right w:w="0" w:type="dxa"/>
          </w:tblCellMar>
        </w:tblPrEx>
        <w:trPr>
          <w:trHeight w:val="218"/>
        </w:trPr>
        <w:tc>
          <w:tcPr>
            <w:tcW w:w="5103" w:type="dxa"/>
            <w:tcBorders>
              <w:top w:val="single" w:sz="4" w:space="0" w:color="auto"/>
            </w:tcBorders>
            <w:vAlign w:val="bottom"/>
          </w:tcPr>
          <w:p w:rsidR="006E6D6A" w:rsidRPr="005539C2" w:rsidRDefault="006E6D6A" w:rsidP="009D52A9">
            <w:pPr>
              <w:autoSpaceDE w:val="0"/>
              <w:autoSpaceDN w:val="0"/>
              <w:adjustRightInd w:val="0"/>
              <w:rPr>
                <w:color w:val="000000"/>
                <w:sz w:val="18"/>
                <w:szCs w:val="18"/>
                <w:lang w:val="tr-TR"/>
              </w:rPr>
            </w:pPr>
            <w:bookmarkStart w:id="34" w:name="OLE_LINK34"/>
            <w:r w:rsidRPr="005539C2">
              <w:rPr>
                <w:color w:val="000000"/>
                <w:sz w:val="18"/>
                <w:szCs w:val="18"/>
                <w:lang w:val="tr-TR"/>
              </w:rPr>
              <w:t>Sosyal Sigorta Primleri-Personel</w:t>
            </w:r>
          </w:p>
        </w:tc>
        <w:tc>
          <w:tcPr>
            <w:tcW w:w="2055" w:type="dxa"/>
            <w:tcBorders>
              <w:top w:val="single" w:sz="4" w:space="0" w:color="auto"/>
            </w:tcBorders>
            <w:vAlign w:val="bottom"/>
          </w:tcPr>
          <w:p w:rsidR="006E6D6A" w:rsidRPr="005539C2" w:rsidRDefault="00BF094C" w:rsidP="005539C2">
            <w:pPr>
              <w:autoSpaceDE w:val="0"/>
              <w:autoSpaceDN w:val="0"/>
              <w:adjustRightInd w:val="0"/>
              <w:ind w:right="30"/>
              <w:jc w:val="right"/>
              <w:rPr>
                <w:color w:val="000000"/>
                <w:sz w:val="18"/>
                <w:szCs w:val="18"/>
                <w:lang w:val="tr-TR"/>
              </w:rPr>
            </w:pPr>
            <w:r w:rsidRPr="00BF094C">
              <w:rPr>
                <w:color w:val="000000"/>
                <w:sz w:val="18"/>
                <w:szCs w:val="18"/>
                <w:lang w:val="tr-TR"/>
              </w:rPr>
              <w:t>341</w:t>
            </w:r>
          </w:p>
        </w:tc>
        <w:tc>
          <w:tcPr>
            <w:tcW w:w="2056" w:type="dxa"/>
            <w:tcBorders>
              <w:top w:val="single" w:sz="4" w:space="0" w:color="auto"/>
            </w:tcBorders>
            <w:vAlign w:val="bottom"/>
          </w:tcPr>
          <w:p w:rsidR="006E6D6A" w:rsidRPr="008400F4" w:rsidRDefault="006E6D6A" w:rsidP="003C4618">
            <w:pPr>
              <w:autoSpaceDE w:val="0"/>
              <w:autoSpaceDN w:val="0"/>
              <w:adjustRightInd w:val="0"/>
              <w:jc w:val="right"/>
              <w:rPr>
                <w:color w:val="000000"/>
                <w:lang w:val="tr-TR"/>
              </w:rPr>
            </w:pPr>
            <w:r w:rsidRPr="008400F4">
              <w:rPr>
                <w:color w:val="000000"/>
                <w:lang w:val="tr-TR"/>
              </w:rPr>
              <w:t>153</w:t>
            </w:r>
          </w:p>
        </w:tc>
      </w:tr>
      <w:tr w:rsidR="006E6D6A" w:rsidRPr="005539C2" w:rsidTr="00D312A9">
        <w:tblPrEx>
          <w:tblCellMar>
            <w:right w:w="0" w:type="dxa"/>
          </w:tblCellMar>
        </w:tblPrEx>
        <w:trPr>
          <w:trHeight w:val="218"/>
        </w:trPr>
        <w:tc>
          <w:tcPr>
            <w:tcW w:w="5103" w:type="dxa"/>
            <w:vAlign w:val="bottom"/>
          </w:tcPr>
          <w:p w:rsidR="006E6D6A" w:rsidRPr="005539C2" w:rsidRDefault="006E6D6A" w:rsidP="009D52A9">
            <w:pPr>
              <w:autoSpaceDE w:val="0"/>
              <w:autoSpaceDN w:val="0"/>
              <w:adjustRightInd w:val="0"/>
              <w:rPr>
                <w:color w:val="000000"/>
                <w:sz w:val="18"/>
                <w:szCs w:val="18"/>
                <w:lang w:val="tr-TR"/>
              </w:rPr>
            </w:pPr>
            <w:r w:rsidRPr="005539C2">
              <w:rPr>
                <w:color w:val="000000"/>
                <w:sz w:val="18"/>
                <w:szCs w:val="18"/>
                <w:lang w:val="tr-TR"/>
              </w:rPr>
              <w:t>Sosyal Sigorta Primleri-İşveren</w:t>
            </w:r>
          </w:p>
        </w:tc>
        <w:tc>
          <w:tcPr>
            <w:tcW w:w="2055" w:type="dxa"/>
            <w:vAlign w:val="bottom"/>
          </w:tcPr>
          <w:p w:rsidR="006E6D6A" w:rsidRPr="005539C2" w:rsidRDefault="00BF094C" w:rsidP="005539C2">
            <w:pPr>
              <w:autoSpaceDE w:val="0"/>
              <w:autoSpaceDN w:val="0"/>
              <w:adjustRightInd w:val="0"/>
              <w:ind w:right="30"/>
              <w:jc w:val="right"/>
              <w:rPr>
                <w:color w:val="000000"/>
                <w:sz w:val="18"/>
                <w:szCs w:val="18"/>
                <w:lang w:val="tr-TR"/>
              </w:rPr>
            </w:pPr>
            <w:r w:rsidRPr="00BF094C">
              <w:rPr>
                <w:color w:val="000000"/>
                <w:sz w:val="18"/>
                <w:szCs w:val="18"/>
                <w:lang w:val="tr-TR"/>
              </w:rPr>
              <w:t>340</w:t>
            </w:r>
          </w:p>
        </w:tc>
        <w:tc>
          <w:tcPr>
            <w:tcW w:w="2056" w:type="dxa"/>
            <w:vAlign w:val="bottom"/>
          </w:tcPr>
          <w:p w:rsidR="006E6D6A" w:rsidRPr="008400F4" w:rsidRDefault="006E6D6A" w:rsidP="003C4618">
            <w:pPr>
              <w:autoSpaceDE w:val="0"/>
              <w:autoSpaceDN w:val="0"/>
              <w:adjustRightInd w:val="0"/>
              <w:jc w:val="right"/>
              <w:rPr>
                <w:color w:val="000000"/>
                <w:lang w:val="tr-TR"/>
              </w:rPr>
            </w:pPr>
            <w:r w:rsidRPr="008400F4">
              <w:rPr>
                <w:color w:val="000000"/>
                <w:lang w:val="tr-TR"/>
              </w:rPr>
              <w:t>167</w:t>
            </w:r>
          </w:p>
        </w:tc>
      </w:tr>
      <w:tr w:rsidR="006E6D6A" w:rsidRPr="005539C2" w:rsidTr="00D312A9">
        <w:tblPrEx>
          <w:tblCellMar>
            <w:right w:w="0" w:type="dxa"/>
          </w:tblCellMar>
        </w:tblPrEx>
        <w:trPr>
          <w:trHeight w:val="218"/>
        </w:trPr>
        <w:tc>
          <w:tcPr>
            <w:tcW w:w="5103" w:type="dxa"/>
            <w:vAlign w:val="bottom"/>
          </w:tcPr>
          <w:p w:rsidR="006E6D6A" w:rsidRPr="005539C2" w:rsidRDefault="006E6D6A" w:rsidP="009D52A9">
            <w:pPr>
              <w:autoSpaceDE w:val="0"/>
              <w:autoSpaceDN w:val="0"/>
              <w:adjustRightInd w:val="0"/>
              <w:rPr>
                <w:color w:val="000000"/>
                <w:sz w:val="18"/>
                <w:szCs w:val="18"/>
                <w:lang w:val="tr-TR"/>
              </w:rPr>
            </w:pPr>
            <w:r w:rsidRPr="005539C2">
              <w:rPr>
                <w:color w:val="000000"/>
                <w:sz w:val="18"/>
                <w:szCs w:val="18"/>
                <w:lang w:val="tr-TR"/>
              </w:rPr>
              <w:t>Banka Sosyal Yardım Sandığı Primleri-Personel</w:t>
            </w:r>
          </w:p>
        </w:tc>
        <w:tc>
          <w:tcPr>
            <w:tcW w:w="2055" w:type="dxa"/>
            <w:vAlign w:val="bottom"/>
          </w:tcPr>
          <w:p w:rsidR="006E6D6A" w:rsidRPr="005539C2" w:rsidRDefault="00BF094C" w:rsidP="005539C2">
            <w:pPr>
              <w:autoSpaceDE w:val="0"/>
              <w:autoSpaceDN w:val="0"/>
              <w:adjustRightInd w:val="0"/>
              <w:ind w:right="30"/>
              <w:jc w:val="right"/>
              <w:rPr>
                <w:color w:val="000000"/>
                <w:sz w:val="18"/>
                <w:szCs w:val="18"/>
                <w:lang w:val="tr-TR"/>
              </w:rPr>
            </w:pPr>
            <w:r>
              <w:rPr>
                <w:color w:val="000000"/>
                <w:sz w:val="18"/>
                <w:szCs w:val="18"/>
                <w:lang w:val="tr-TR"/>
              </w:rPr>
              <w:t>-</w:t>
            </w:r>
          </w:p>
        </w:tc>
        <w:tc>
          <w:tcPr>
            <w:tcW w:w="2056" w:type="dxa"/>
            <w:vAlign w:val="bottom"/>
          </w:tcPr>
          <w:p w:rsidR="006E6D6A" w:rsidRPr="008400F4" w:rsidRDefault="006E6D6A" w:rsidP="003C4618">
            <w:pPr>
              <w:autoSpaceDE w:val="0"/>
              <w:autoSpaceDN w:val="0"/>
              <w:adjustRightInd w:val="0"/>
              <w:jc w:val="right"/>
              <w:rPr>
                <w:color w:val="000000"/>
                <w:lang w:val="tr-TR"/>
              </w:rPr>
            </w:pPr>
            <w:r w:rsidRPr="008400F4">
              <w:rPr>
                <w:color w:val="000000"/>
                <w:lang w:val="tr-TR"/>
              </w:rPr>
              <w:t>-</w:t>
            </w:r>
          </w:p>
        </w:tc>
      </w:tr>
      <w:tr w:rsidR="006E6D6A" w:rsidRPr="005539C2" w:rsidTr="00D312A9">
        <w:tblPrEx>
          <w:tblCellMar>
            <w:right w:w="0" w:type="dxa"/>
          </w:tblCellMar>
        </w:tblPrEx>
        <w:trPr>
          <w:trHeight w:val="218"/>
        </w:trPr>
        <w:tc>
          <w:tcPr>
            <w:tcW w:w="5103" w:type="dxa"/>
            <w:vAlign w:val="bottom"/>
          </w:tcPr>
          <w:p w:rsidR="006E6D6A" w:rsidRPr="005539C2" w:rsidRDefault="006E6D6A" w:rsidP="009D52A9">
            <w:pPr>
              <w:autoSpaceDE w:val="0"/>
              <w:autoSpaceDN w:val="0"/>
              <w:adjustRightInd w:val="0"/>
              <w:rPr>
                <w:color w:val="000000"/>
                <w:sz w:val="18"/>
                <w:szCs w:val="18"/>
                <w:lang w:val="tr-TR"/>
              </w:rPr>
            </w:pPr>
            <w:r w:rsidRPr="005539C2">
              <w:rPr>
                <w:color w:val="000000"/>
                <w:sz w:val="18"/>
                <w:szCs w:val="18"/>
                <w:lang w:val="tr-TR"/>
              </w:rPr>
              <w:t>Banka Sosyal Yardım Sandığı Primleri-İşveren</w:t>
            </w:r>
          </w:p>
        </w:tc>
        <w:tc>
          <w:tcPr>
            <w:tcW w:w="2055" w:type="dxa"/>
            <w:vAlign w:val="bottom"/>
          </w:tcPr>
          <w:p w:rsidR="006E6D6A" w:rsidRPr="005539C2" w:rsidRDefault="00BF094C" w:rsidP="005539C2">
            <w:pPr>
              <w:autoSpaceDE w:val="0"/>
              <w:autoSpaceDN w:val="0"/>
              <w:adjustRightInd w:val="0"/>
              <w:ind w:right="30"/>
              <w:jc w:val="right"/>
              <w:rPr>
                <w:color w:val="000000"/>
                <w:sz w:val="18"/>
                <w:szCs w:val="18"/>
                <w:lang w:val="tr-TR"/>
              </w:rPr>
            </w:pPr>
            <w:r>
              <w:rPr>
                <w:color w:val="000000"/>
                <w:sz w:val="18"/>
                <w:szCs w:val="18"/>
                <w:lang w:val="tr-TR"/>
              </w:rPr>
              <w:t>-</w:t>
            </w:r>
          </w:p>
        </w:tc>
        <w:tc>
          <w:tcPr>
            <w:tcW w:w="2056" w:type="dxa"/>
            <w:vAlign w:val="bottom"/>
          </w:tcPr>
          <w:p w:rsidR="006E6D6A" w:rsidRPr="008400F4" w:rsidRDefault="006E6D6A" w:rsidP="003C4618">
            <w:pPr>
              <w:autoSpaceDE w:val="0"/>
              <w:autoSpaceDN w:val="0"/>
              <w:adjustRightInd w:val="0"/>
              <w:jc w:val="right"/>
              <w:rPr>
                <w:color w:val="000000"/>
                <w:lang w:val="tr-TR"/>
              </w:rPr>
            </w:pPr>
            <w:r w:rsidRPr="008400F4">
              <w:rPr>
                <w:color w:val="000000"/>
                <w:lang w:val="tr-TR"/>
              </w:rPr>
              <w:t>-</w:t>
            </w:r>
          </w:p>
        </w:tc>
      </w:tr>
      <w:tr w:rsidR="006E6D6A" w:rsidRPr="005539C2" w:rsidTr="00D312A9">
        <w:tblPrEx>
          <w:tblCellMar>
            <w:right w:w="0" w:type="dxa"/>
          </w:tblCellMar>
        </w:tblPrEx>
        <w:trPr>
          <w:trHeight w:val="218"/>
        </w:trPr>
        <w:tc>
          <w:tcPr>
            <w:tcW w:w="5103" w:type="dxa"/>
            <w:vAlign w:val="bottom"/>
          </w:tcPr>
          <w:p w:rsidR="006E6D6A" w:rsidRPr="005539C2" w:rsidRDefault="006E6D6A" w:rsidP="009D52A9">
            <w:pPr>
              <w:autoSpaceDE w:val="0"/>
              <w:autoSpaceDN w:val="0"/>
              <w:adjustRightInd w:val="0"/>
              <w:rPr>
                <w:color w:val="000000"/>
                <w:sz w:val="18"/>
                <w:szCs w:val="18"/>
                <w:lang w:val="tr-TR"/>
              </w:rPr>
            </w:pPr>
            <w:r w:rsidRPr="005539C2">
              <w:rPr>
                <w:color w:val="000000"/>
                <w:sz w:val="18"/>
                <w:szCs w:val="18"/>
                <w:lang w:val="tr-TR"/>
              </w:rPr>
              <w:t>Emekli Sandığı Aidatı ve Karşılıkları-Personel</w:t>
            </w:r>
          </w:p>
        </w:tc>
        <w:tc>
          <w:tcPr>
            <w:tcW w:w="2055" w:type="dxa"/>
            <w:vAlign w:val="bottom"/>
          </w:tcPr>
          <w:p w:rsidR="006E6D6A" w:rsidRPr="005539C2" w:rsidRDefault="00BF094C" w:rsidP="005539C2">
            <w:pPr>
              <w:autoSpaceDE w:val="0"/>
              <w:autoSpaceDN w:val="0"/>
              <w:adjustRightInd w:val="0"/>
              <w:ind w:right="30"/>
              <w:jc w:val="right"/>
              <w:rPr>
                <w:color w:val="000000"/>
                <w:sz w:val="18"/>
                <w:szCs w:val="18"/>
                <w:lang w:val="tr-TR"/>
              </w:rPr>
            </w:pPr>
            <w:r>
              <w:rPr>
                <w:color w:val="000000"/>
                <w:sz w:val="18"/>
                <w:szCs w:val="18"/>
                <w:lang w:val="tr-TR"/>
              </w:rPr>
              <w:t>-</w:t>
            </w:r>
          </w:p>
        </w:tc>
        <w:tc>
          <w:tcPr>
            <w:tcW w:w="2056" w:type="dxa"/>
            <w:vAlign w:val="bottom"/>
          </w:tcPr>
          <w:p w:rsidR="006E6D6A" w:rsidRPr="008400F4" w:rsidRDefault="006E6D6A" w:rsidP="003C4618">
            <w:pPr>
              <w:autoSpaceDE w:val="0"/>
              <w:autoSpaceDN w:val="0"/>
              <w:adjustRightInd w:val="0"/>
              <w:jc w:val="right"/>
              <w:rPr>
                <w:color w:val="000000"/>
                <w:lang w:val="tr-TR"/>
              </w:rPr>
            </w:pPr>
            <w:r w:rsidRPr="008400F4">
              <w:rPr>
                <w:color w:val="000000"/>
                <w:lang w:val="tr-TR"/>
              </w:rPr>
              <w:t>-</w:t>
            </w:r>
          </w:p>
        </w:tc>
      </w:tr>
      <w:tr w:rsidR="006E6D6A" w:rsidRPr="005539C2" w:rsidTr="00D312A9">
        <w:tblPrEx>
          <w:tblCellMar>
            <w:right w:w="0" w:type="dxa"/>
          </w:tblCellMar>
        </w:tblPrEx>
        <w:trPr>
          <w:trHeight w:val="218"/>
        </w:trPr>
        <w:tc>
          <w:tcPr>
            <w:tcW w:w="5103" w:type="dxa"/>
            <w:vAlign w:val="bottom"/>
          </w:tcPr>
          <w:p w:rsidR="006E6D6A" w:rsidRPr="005539C2" w:rsidRDefault="006E6D6A" w:rsidP="009D52A9">
            <w:pPr>
              <w:autoSpaceDE w:val="0"/>
              <w:autoSpaceDN w:val="0"/>
              <w:adjustRightInd w:val="0"/>
              <w:rPr>
                <w:color w:val="000000"/>
                <w:sz w:val="18"/>
                <w:szCs w:val="18"/>
                <w:lang w:val="tr-TR"/>
              </w:rPr>
            </w:pPr>
            <w:r w:rsidRPr="005539C2">
              <w:rPr>
                <w:color w:val="000000"/>
                <w:sz w:val="18"/>
                <w:szCs w:val="18"/>
                <w:lang w:val="tr-TR"/>
              </w:rPr>
              <w:t>Emekli Sandığı Aidatı ve Karşılıkları-İşveren</w:t>
            </w:r>
          </w:p>
        </w:tc>
        <w:tc>
          <w:tcPr>
            <w:tcW w:w="2055" w:type="dxa"/>
            <w:vAlign w:val="bottom"/>
          </w:tcPr>
          <w:p w:rsidR="006E6D6A" w:rsidRPr="005539C2" w:rsidRDefault="00BF094C" w:rsidP="005539C2">
            <w:pPr>
              <w:autoSpaceDE w:val="0"/>
              <w:autoSpaceDN w:val="0"/>
              <w:adjustRightInd w:val="0"/>
              <w:ind w:right="30"/>
              <w:jc w:val="right"/>
              <w:rPr>
                <w:color w:val="000000"/>
                <w:sz w:val="18"/>
                <w:szCs w:val="18"/>
                <w:lang w:val="tr-TR"/>
              </w:rPr>
            </w:pPr>
            <w:r>
              <w:rPr>
                <w:color w:val="000000"/>
                <w:sz w:val="18"/>
                <w:szCs w:val="18"/>
                <w:lang w:val="tr-TR"/>
              </w:rPr>
              <w:t>-</w:t>
            </w:r>
          </w:p>
        </w:tc>
        <w:tc>
          <w:tcPr>
            <w:tcW w:w="2056" w:type="dxa"/>
            <w:vAlign w:val="bottom"/>
          </w:tcPr>
          <w:p w:rsidR="006E6D6A" w:rsidRPr="008400F4" w:rsidRDefault="006E6D6A" w:rsidP="003C4618">
            <w:pPr>
              <w:autoSpaceDE w:val="0"/>
              <w:autoSpaceDN w:val="0"/>
              <w:adjustRightInd w:val="0"/>
              <w:jc w:val="right"/>
              <w:rPr>
                <w:color w:val="000000"/>
                <w:lang w:val="tr-TR"/>
              </w:rPr>
            </w:pPr>
            <w:r w:rsidRPr="008400F4">
              <w:rPr>
                <w:color w:val="000000"/>
                <w:lang w:val="tr-TR"/>
              </w:rPr>
              <w:t>-</w:t>
            </w:r>
          </w:p>
        </w:tc>
      </w:tr>
      <w:tr w:rsidR="006E6D6A" w:rsidRPr="005539C2" w:rsidTr="00D312A9">
        <w:tblPrEx>
          <w:tblCellMar>
            <w:right w:w="0" w:type="dxa"/>
          </w:tblCellMar>
        </w:tblPrEx>
        <w:trPr>
          <w:trHeight w:val="218"/>
        </w:trPr>
        <w:tc>
          <w:tcPr>
            <w:tcW w:w="5103" w:type="dxa"/>
            <w:vAlign w:val="bottom"/>
          </w:tcPr>
          <w:p w:rsidR="006E6D6A" w:rsidRPr="005539C2" w:rsidRDefault="006E6D6A" w:rsidP="009D52A9">
            <w:pPr>
              <w:autoSpaceDE w:val="0"/>
              <w:autoSpaceDN w:val="0"/>
              <w:adjustRightInd w:val="0"/>
              <w:rPr>
                <w:color w:val="000000"/>
                <w:sz w:val="18"/>
                <w:szCs w:val="18"/>
                <w:lang w:val="tr-TR"/>
              </w:rPr>
            </w:pPr>
            <w:r w:rsidRPr="005539C2">
              <w:rPr>
                <w:color w:val="000000"/>
                <w:sz w:val="18"/>
                <w:szCs w:val="18"/>
                <w:lang w:val="tr-TR"/>
              </w:rPr>
              <w:t>İşsizlik Sigortası-Personel</w:t>
            </w:r>
          </w:p>
        </w:tc>
        <w:tc>
          <w:tcPr>
            <w:tcW w:w="2055" w:type="dxa"/>
            <w:vAlign w:val="bottom"/>
          </w:tcPr>
          <w:p w:rsidR="006E6D6A" w:rsidRPr="005539C2" w:rsidRDefault="00BF094C" w:rsidP="005539C2">
            <w:pPr>
              <w:autoSpaceDE w:val="0"/>
              <w:autoSpaceDN w:val="0"/>
              <w:adjustRightInd w:val="0"/>
              <w:ind w:right="30"/>
              <w:jc w:val="right"/>
              <w:rPr>
                <w:color w:val="000000"/>
                <w:sz w:val="18"/>
                <w:szCs w:val="18"/>
                <w:lang w:val="tr-TR"/>
              </w:rPr>
            </w:pPr>
            <w:r w:rsidRPr="00BF094C">
              <w:rPr>
                <w:color w:val="000000"/>
                <w:sz w:val="18"/>
                <w:szCs w:val="18"/>
                <w:lang w:val="tr-TR"/>
              </w:rPr>
              <w:t>24</w:t>
            </w:r>
          </w:p>
        </w:tc>
        <w:tc>
          <w:tcPr>
            <w:tcW w:w="2056" w:type="dxa"/>
            <w:vAlign w:val="bottom"/>
          </w:tcPr>
          <w:p w:rsidR="006E6D6A" w:rsidRPr="008400F4" w:rsidRDefault="006E6D6A" w:rsidP="003C4618">
            <w:pPr>
              <w:autoSpaceDE w:val="0"/>
              <w:autoSpaceDN w:val="0"/>
              <w:adjustRightInd w:val="0"/>
              <w:jc w:val="right"/>
              <w:rPr>
                <w:color w:val="000000"/>
                <w:lang w:val="tr-TR"/>
              </w:rPr>
            </w:pPr>
            <w:r w:rsidRPr="008400F4">
              <w:rPr>
                <w:color w:val="000000"/>
                <w:lang w:val="tr-TR"/>
              </w:rPr>
              <w:t>11</w:t>
            </w:r>
          </w:p>
        </w:tc>
      </w:tr>
      <w:tr w:rsidR="006E6D6A" w:rsidRPr="005539C2" w:rsidTr="00D312A9">
        <w:tblPrEx>
          <w:tblCellMar>
            <w:right w:w="0" w:type="dxa"/>
          </w:tblCellMar>
        </w:tblPrEx>
        <w:trPr>
          <w:trHeight w:val="218"/>
        </w:trPr>
        <w:tc>
          <w:tcPr>
            <w:tcW w:w="5103" w:type="dxa"/>
            <w:vAlign w:val="bottom"/>
          </w:tcPr>
          <w:p w:rsidR="006E6D6A" w:rsidRPr="005539C2" w:rsidRDefault="006E6D6A" w:rsidP="009D52A9">
            <w:pPr>
              <w:autoSpaceDE w:val="0"/>
              <w:autoSpaceDN w:val="0"/>
              <w:adjustRightInd w:val="0"/>
              <w:rPr>
                <w:color w:val="000000"/>
                <w:sz w:val="18"/>
                <w:szCs w:val="18"/>
                <w:lang w:val="tr-TR"/>
              </w:rPr>
            </w:pPr>
            <w:r w:rsidRPr="005539C2">
              <w:rPr>
                <w:color w:val="000000"/>
                <w:sz w:val="18"/>
                <w:szCs w:val="18"/>
                <w:lang w:val="tr-TR"/>
              </w:rPr>
              <w:t>İşsizlik Sigortası-İşveren</w:t>
            </w:r>
          </w:p>
        </w:tc>
        <w:tc>
          <w:tcPr>
            <w:tcW w:w="2055" w:type="dxa"/>
            <w:vAlign w:val="bottom"/>
          </w:tcPr>
          <w:p w:rsidR="006E6D6A" w:rsidRPr="005539C2" w:rsidRDefault="00BF094C" w:rsidP="005539C2">
            <w:pPr>
              <w:autoSpaceDE w:val="0"/>
              <w:autoSpaceDN w:val="0"/>
              <w:adjustRightInd w:val="0"/>
              <w:ind w:right="30"/>
              <w:jc w:val="right"/>
              <w:rPr>
                <w:color w:val="000000"/>
                <w:sz w:val="18"/>
                <w:szCs w:val="18"/>
                <w:lang w:val="tr-TR"/>
              </w:rPr>
            </w:pPr>
            <w:r w:rsidRPr="00BF094C">
              <w:rPr>
                <w:color w:val="000000"/>
                <w:sz w:val="18"/>
                <w:szCs w:val="18"/>
                <w:lang w:val="tr-TR"/>
              </w:rPr>
              <w:t>50</w:t>
            </w:r>
          </w:p>
        </w:tc>
        <w:tc>
          <w:tcPr>
            <w:tcW w:w="2056" w:type="dxa"/>
            <w:vAlign w:val="bottom"/>
          </w:tcPr>
          <w:p w:rsidR="006E6D6A" w:rsidRPr="008400F4" w:rsidRDefault="006E6D6A" w:rsidP="003C4618">
            <w:pPr>
              <w:autoSpaceDE w:val="0"/>
              <w:autoSpaceDN w:val="0"/>
              <w:adjustRightInd w:val="0"/>
              <w:jc w:val="right"/>
              <w:rPr>
                <w:color w:val="000000"/>
                <w:lang w:val="tr-TR"/>
              </w:rPr>
            </w:pPr>
            <w:r w:rsidRPr="008400F4">
              <w:rPr>
                <w:color w:val="000000"/>
                <w:lang w:val="tr-TR"/>
              </w:rPr>
              <w:t>20</w:t>
            </w:r>
          </w:p>
        </w:tc>
      </w:tr>
      <w:tr w:rsidR="006E6D6A" w:rsidRPr="005539C2" w:rsidTr="00D312A9">
        <w:tblPrEx>
          <w:tblCellMar>
            <w:right w:w="0" w:type="dxa"/>
          </w:tblCellMar>
        </w:tblPrEx>
        <w:trPr>
          <w:trHeight w:val="218"/>
        </w:trPr>
        <w:tc>
          <w:tcPr>
            <w:tcW w:w="5103" w:type="dxa"/>
            <w:tcBorders>
              <w:bottom w:val="single" w:sz="4" w:space="0" w:color="auto"/>
            </w:tcBorders>
            <w:vAlign w:val="bottom"/>
          </w:tcPr>
          <w:p w:rsidR="006E6D6A" w:rsidRPr="005539C2" w:rsidRDefault="006E6D6A" w:rsidP="009D52A9">
            <w:pPr>
              <w:autoSpaceDE w:val="0"/>
              <w:autoSpaceDN w:val="0"/>
              <w:adjustRightInd w:val="0"/>
              <w:rPr>
                <w:color w:val="000000"/>
                <w:sz w:val="18"/>
                <w:szCs w:val="18"/>
                <w:lang w:val="tr-TR"/>
              </w:rPr>
            </w:pPr>
            <w:r w:rsidRPr="005539C2">
              <w:rPr>
                <w:color w:val="000000"/>
                <w:sz w:val="18"/>
                <w:szCs w:val="18"/>
                <w:lang w:val="tr-TR"/>
              </w:rPr>
              <w:t>Diğer</w:t>
            </w:r>
          </w:p>
        </w:tc>
        <w:tc>
          <w:tcPr>
            <w:tcW w:w="2055" w:type="dxa"/>
            <w:tcBorders>
              <w:bottom w:val="single" w:sz="4" w:space="0" w:color="auto"/>
            </w:tcBorders>
            <w:vAlign w:val="bottom"/>
          </w:tcPr>
          <w:p w:rsidR="006E6D6A" w:rsidRPr="005539C2" w:rsidRDefault="00BF094C" w:rsidP="005539C2">
            <w:pPr>
              <w:autoSpaceDE w:val="0"/>
              <w:autoSpaceDN w:val="0"/>
              <w:adjustRightInd w:val="0"/>
              <w:ind w:right="30"/>
              <w:jc w:val="right"/>
              <w:rPr>
                <w:color w:val="000000"/>
                <w:sz w:val="18"/>
                <w:szCs w:val="18"/>
                <w:lang w:val="tr-TR"/>
              </w:rPr>
            </w:pPr>
            <w:r>
              <w:rPr>
                <w:color w:val="000000"/>
                <w:sz w:val="18"/>
                <w:szCs w:val="18"/>
                <w:lang w:val="tr-TR"/>
              </w:rPr>
              <w:t>-</w:t>
            </w:r>
          </w:p>
        </w:tc>
        <w:tc>
          <w:tcPr>
            <w:tcW w:w="2056" w:type="dxa"/>
            <w:tcBorders>
              <w:bottom w:val="single" w:sz="4" w:space="0" w:color="auto"/>
            </w:tcBorders>
            <w:vAlign w:val="bottom"/>
          </w:tcPr>
          <w:p w:rsidR="006E6D6A" w:rsidRPr="008400F4" w:rsidRDefault="006E6D6A" w:rsidP="003C4618">
            <w:pPr>
              <w:autoSpaceDE w:val="0"/>
              <w:autoSpaceDN w:val="0"/>
              <w:adjustRightInd w:val="0"/>
              <w:jc w:val="right"/>
              <w:rPr>
                <w:color w:val="000000"/>
                <w:lang w:val="tr-TR"/>
              </w:rPr>
            </w:pPr>
            <w:r w:rsidRPr="008400F4">
              <w:rPr>
                <w:color w:val="000000"/>
                <w:lang w:val="tr-TR"/>
              </w:rPr>
              <w:t>-</w:t>
            </w:r>
          </w:p>
        </w:tc>
      </w:tr>
      <w:tr w:rsidR="006E6D6A" w:rsidRPr="005539C2" w:rsidTr="00D312A9">
        <w:tblPrEx>
          <w:tblCellMar>
            <w:right w:w="0" w:type="dxa"/>
          </w:tblCellMar>
        </w:tblPrEx>
        <w:trPr>
          <w:trHeight w:val="218"/>
        </w:trPr>
        <w:tc>
          <w:tcPr>
            <w:tcW w:w="5103" w:type="dxa"/>
            <w:tcBorders>
              <w:top w:val="single" w:sz="4" w:space="0" w:color="auto"/>
              <w:bottom w:val="single" w:sz="12" w:space="0" w:color="auto"/>
            </w:tcBorders>
            <w:vAlign w:val="bottom"/>
          </w:tcPr>
          <w:p w:rsidR="006E6D6A" w:rsidRPr="005539C2" w:rsidRDefault="006E6D6A" w:rsidP="009D52A9">
            <w:pPr>
              <w:autoSpaceDE w:val="0"/>
              <w:autoSpaceDN w:val="0"/>
              <w:adjustRightInd w:val="0"/>
              <w:rPr>
                <w:b/>
                <w:bCs/>
                <w:color w:val="000000"/>
                <w:sz w:val="18"/>
                <w:szCs w:val="18"/>
                <w:lang w:val="tr-TR"/>
              </w:rPr>
            </w:pPr>
            <w:r w:rsidRPr="005539C2">
              <w:rPr>
                <w:b/>
                <w:bCs/>
                <w:color w:val="000000"/>
                <w:sz w:val="18"/>
                <w:szCs w:val="18"/>
                <w:lang w:val="tr-TR"/>
              </w:rPr>
              <w:t>Toplam</w:t>
            </w:r>
          </w:p>
        </w:tc>
        <w:tc>
          <w:tcPr>
            <w:tcW w:w="2055" w:type="dxa"/>
            <w:tcBorders>
              <w:top w:val="single" w:sz="4" w:space="0" w:color="auto"/>
              <w:bottom w:val="single" w:sz="12" w:space="0" w:color="auto"/>
            </w:tcBorders>
            <w:vAlign w:val="bottom"/>
          </w:tcPr>
          <w:p w:rsidR="006E6D6A" w:rsidRPr="005539C2" w:rsidRDefault="00BF094C" w:rsidP="005539C2">
            <w:pPr>
              <w:autoSpaceDE w:val="0"/>
              <w:autoSpaceDN w:val="0"/>
              <w:adjustRightInd w:val="0"/>
              <w:ind w:right="30"/>
              <w:jc w:val="right"/>
              <w:rPr>
                <w:b/>
                <w:color w:val="000000"/>
                <w:sz w:val="18"/>
                <w:szCs w:val="18"/>
                <w:lang w:val="tr-TR"/>
              </w:rPr>
            </w:pPr>
            <w:r w:rsidRPr="00BF094C">
              <w:rPr>
                <w:b/>
                <w:color w:val="000000"/>
                <w:sz w:val="18"/>
                <w:szCs w:val="18"/>
                <w:lang w:val="tr-TR"/>
              </w:rPr>
              <w:t>755</w:t>
            </w:r>
          </w:p>
        </w:tc>
        <w:tc>
          <w:tcPr>
            <w:tcW w:w="2056" w:type="dxa"/>
            <w:tcBorders>
              <w:top w:val="single" w:sz="4" w:space="0" w:color="auto"/>
              <w:bottom w:val="single" w:sz="12" w:space="0" w:color="auto"/>
            </w:tcBorders>
            <w:vAlign w:val="bottom"/>
          </w:tcPr>
          <w:p w:rsidR="006E6D6A" w:rsidRPr="008400F4" w:rsidRDefault="006E6D6A" w:rsidP="003C4618">
            <w:pPr>
              <w:autoSpaceDE w:val="0"/>
              <w:autoSpaceDN w:val="0"/>
              <w:adjustRightInd w:val="0"/>
              <w:jc w:val="right"/>
              <w:rPr>
                <w:b/>
                <w:color w:val="000000"/>
                <w:lang w:val="tr-TR"/>
              </w:rPr>
            </w:pPr>
            <w:r w:rsidRPr="008400F4">
              <w:rPr>
                <w:b/>
                <w:color w:val="000000"/>
                <w:lang w:val="tr-TR"/>
              </w:rPr>
              <w:t>351</w:t>
            </w:r>
          </w:p>
        </w:tc>
      </w:tr>
      <w:bookmarkEnd w:id="34"/>
    </w:tbl>
    <w:p w:rsidR="00D3297D" w:rsidRPr="00412D72" w:rsidRDefault="00D3297D" w:rsidP="00DB7C58">
      <w:pPr>
        <w:tabs>
          <w:tab w:val="left" w:pos="540"/>
        </w:tabs>
        <w:autoSpaceDE w:val="0"/>
        <w:autoSpaceDN w:val="0"/>
        <w:adjustRightInd w:val="0"/>
        <w:rPr>
          <w:b/>
          <w:sz w:val="16"/>
          <w:szCs w:val="16"/>
          <w:lang w:val="tr-TR"/>
        </w:rPr>
      </w:pPr>
    </w:p>
    <w:p w:rsidR="00D3297D" w:rsidRPr="00412D72" w:rsidRDefault="00D3297D" w:rsidP="00511761">
      <w:pPr>
        <w:tabs>
          <w:tab w:val="left" w:pos="1276"/>
        </w:tabs>
        <w:autoSpaceDE w:val="0"/>
        <w:autoSpaceDN w:val="0"/>
        <w:adjustRightInd w:val="0"/>
        <w:ind w:left="1276" w:hanging="425"/>
        <w:jc w:val="both"/>
        <w:rPr>
          <w:rFonts w:eastAsia="Arial Unicode MS"/>
          <w:lang w:val="tr-TR"/>
        </w:rPr>
      </w:pPr>
      <w:r w:rsidRPr="00412D72">
        <w:rPr>
          <w:rFonts w:eastAsia="Arial Unicode MS"/>
          <w:lang w:val="tr-TR"/>
        </w:rPr>
        <w:t xml:space="preserve">b) </w:t>
      </w:r>
      <w:r w:rsidR="007F4591" w:rsidRPr="00412D72">
        <w:rPr>
          <w:rFonts w:eastAsia="Arial Unicode MS"/>
          <w:lang w:val="tr-TR"/>
        </w:rPr>
        <w:tab/>
      </w:r>
      <w:r w:rsidRPr="00412D72">
        <w:rPr>
          <w:rFonts w:eastAsia="Arial Unicode MS"/>
          <w:lang w:val="tr-TR"/>
        </w:rPr>
        <w:t xml:space="preserve">Bulunması halinde ertelenmiş vergi borcuna ilişkin açıklamalar: Banka’nın bilanço tarihi </w:t>
      </w:r>
      <w:r w:rsidR="00B22838" w:rsidRPr="00412D72">
        <w:rPr>
          <w:rFonts w:eastAsia="Arial Unicode MS"/>
          <w:lang w:val="tr-TR"/>
        </w:rPr>
        <w:t>itibarıyla</w:t>
      </w:r>
      <w:r w:rsidRPr="00412D72">
        <w:rPr>
          <w:rFonts w:eastAsia="Arial Unicode MS"/>
          <w:lang w:val="tr-TR"/>
        </w:rPr>
        <w:t xml:space="preserve"> ertelen</w:t>
      </w:r>
      <w:r w:rsidR="005D46A6" w:rsidRPr="00412D72">
        <w:rPr>
          <w:rFonts w:eastAsia="Arial Unicode MS"/>
          <w:lang w:val="tr-TR"/>
        </w:rPr>
        <w:t xml:space="preserve">miş vergi borcu bulunmamaktadır </w:t>
      </w:r>
      <w:r w:rsidR="006E6D6A">
        <w:rPr>
          <w:rFonts w:eastAsia="Arial Unicode MS"/>
          <w:lang w:val="tr-TR"/>
        </w:rPr>
        <w:t>(31 Aralık 2011</w:t>
      </w:r>
      <w:r w:rsidR="00A30BC4" w:rsidRPr="00412D72">
        <w:rPr>
          <w:rFonts w:eastAsia="Arial Unicode MS"/>
          <w:lang w:val="tr-TR"/>
        </w:rPr>
        <w:t xml:space="preserve">: </w:t>
      </w:r>
      <w:r w:rsidR="00CE1A84" w:rsidRPr="00412D72">
        <w:rPr>
          <w:rFonts w:eastAsia="Arial Unicode MS"/>
          <w:lang w:val="tr-TR"/>
        </w:rPr>
        <w:t>Bulunmamaktadır</w:t>
      </w:r>
      <w:r w:rsidR="00F86982" w:rsidRPr="00412D72">
        <w:rPr>
          <w:rFonts w:eastAsia="Arial Unicode MS"/>
          <w:lang w:val="tr-TR"/>
        </w:rPr>
        <w:t>)</w:t>
      </w:r>
      <w:r w:rsidR="005D46A6" w:rsidRPr="00412D72">
        <w:rPr>
          <w:rFonts w:eastAsia="Arial Unicode MS"/>
          <w:lang w:val="tr-TR"/>
        </w:rPr>
        <w:t>.</w:t>
      </w:r>
      <w:r w:rsidRPr="00412D72">
        <w:rPr>
          <w:rFonts w:eastAsia="Arial Unicode MS"/>
          <w:lang w:val="tr-TR"/>
        </w:rPr>
        <w:t xml:space="preserve"> </w:t>
      </w:r>
    </w:p>
    <w:p w:rsidR="00D3297D" w:rsidRPr="00412D72" w:rsidRDefault="00D3297D" w:rsidP="00DB7C58">
      <w:pPr>
        <w:tabs>
          <w:tab w:val="left" w:pos="540"/>
        </w:tabs>
        <w:autoSpaceDE w:val="0"/>
        <w:autoSpaceDN w:val="0"/>
        <w:adjustRightInd w:val="0"/>
        <w:rPr>
          <w:b/>
          <w:sz w:val="16"/>
          <w:szCs w:val="16"/>
          <w:lang w:val="tr-TR"/>
        </w:rPr>
      </w:pPr>
    </w:p>
    <w:p w:rsidR="00D3297D" w:rsidRPr="00412D72" w:rsidRDefault="00D3297D" w:rsidP="007F4591">
      <w:pPr>
        <w:tabs>
          <w:tab w:val="left" w:pos="851"/>
        </w:tabs>
        <w:autoSpaceDE w:val="0"/>
        <w:autoSpaceDN w:val="0"/>
        <w:adjustRightInd w:val="0"/>
        <w:ind w:left="851" w:hanging="851"/>
        <w:jc w:val="both"/>
        <w:rPr>
          <w:b/>
          <w:lang w:val="tr-TR"/>
        </w:rPr>
      </w:pPr>
      <w:r w:rsidRPr="00412D72">
        <w:rPr>
          <w:b/>
          <w:lang w:val="tr-TR"/>
        </w:rPr>
        <w:t>10.</w:t>
      </w:r>
      <w:r w:rsidRPr="00412D72">
        <w:rPr>
          <w:b/>
          <w:lang w:val="tr-TR"/>
        </w:rPr>
        <w:tab/>
        <w:t xml:space="preserve">Satış amaçlı elde tutulan ve durdurulan faaliyetlere ilişkin duran varlık borçları hakkında bilgiler: </w:t>
      </w:r>
    </w:p>
    <w:p w:rsidR="00D3297D" w:rsidRPr="00412D72" w:rsidRDefault="00D3297D" w:rsidP="00DB7C58">
      <w:pPr>
        <w:tabs>
          <w:tab w:val="left" w:pos="540"/>
        </w:tabs>
        <w:autoSpaceDE w:val="0"/>
        <w:autoSpaceDN w:val="0"/>
        <w:adjustRightInd w:val="0"/>
        <w:rPr>
          <w:b/>
          <w:sz w:val="16"/>
          <w:szCs w:val="16"/>
          <w:lang w:val="tr-TR"/>
        </w:rPr>
      </w:pPr>
    </w:p>
    <w:p w:rsidR="00D3297D" w:rsidRPr="00412D72" w:rsidRDefault="00D3297D" w:rsidP="007F4591">
      <w:pPr>
        <w:autoSpaceDE w:val="0"/>
        <w:autoSpaceDN w:val="0"/>
        <w:adjustRightInd w:val="0"/>
        <w:ind w:left="851"/>
        <w:jc w:val="both"/>
        <w:rPr>
          <w:lang w:val="tr-TR"/>
        </w:rPr>
      </w:pPr>
      <w:r w:rsidRPr="00412D72">
        <w:rPr>
          <w:lang w:val="tr-TR"/>
        </w:rPr>
        <w:t xml:space="preserve">Bilanço tarihi itibarıyla Banka’nın satış amaçlı elde tutulan ve durdurulan faaliyetlere ilişkin duran varlık borçları bulunmamaktadır </w:t>
      </w:r>
      <w:r w:rsidR="006E6D6A">
        <w:rPr>
          <w:lang w:val="tr-TR"/>
        </w:rPr>
        <w:t>(31 Aralık 2011</w:t>
      </w:r>
      <w:r w:rsidR="00A30BC4" w:rsidRPr="00412D72">
        <w:rPr>
          <w:lang w:val="tr-TR"/>
        </w:rPr>
        <w:t xml:space="preserve">: </w:t>
      </w:r>
      <w:r w:rsidR="00CE1A84" w:rsidRPr="00412D72">
        <w:rPr>
          <w:lang w:val="tr-TR"/>
        </w:rPr>
        <w:t>Bulunmamaktadır</w:t>
      </w:r>
      <w:r w:rsidRPr="00412D72">
        <w:rPr>
          <w:lang w:val="tr-TR"/>
        </w:rPr>
        <w:t>).</w:t>
      </w:r>
    </w:p>
    <w:p w:rsidR="00DD552D" w:rsidRPr="00412D72" w:rsidRDefault="00DD552D" w:rsidP="00DB7C58">
      <w:pPr>
        <w:tabs>
          <w:tab w:val="left" w:pos="540"/>
        </w:tabs>
        <w:autoSpaceDE w:val="0"/>
        <w:autoSpaceDN w:val="0"/>
        <w:adjustRightInd w:val="0"/>
        <w:rPr>
          <w:b/>
          <w:sz w:val="16"/>
          <w:szCs w:val="16"/>
          <w:lang w:val="tr-TR"/>
        </w:rPr>
      </w:pPr>
    </w:p>
    <w:p w:rsidR="00D3297D" w:rsidRPr="00412D72" w:rsidRDefault="00D3297D" w:rsidP="007F4591">
      <w:pPr>
        <w:tabs>
          <w:tab w:val="left" w:pos="851"/>
        </w:tabs>
        <w:autoSpaceDE w:val="0"/>
        <w:autoSpaceDN w:val="0"/>
        <w:adjustRightInd w:val="0"/>
        <w:ind w:left="851" w:hanging="851"/>
        <w:jc w:val="both"/>
        <w:rPr>
          <w:b/>
          <w:lang w:val="tr-TR"/>
        </w:rPr>
      </w:pPr>
      <w:r w:rsidRPr="00412D72">
        <w:rPr>
          <w:b/>
          <w:lang w:val="tr-TR"/>
        </w:rPr>
        <w:t>11.</w:t>
      </w:r>
      <w:r w:rsidRPr="00412D72">
        <w:rPr>
          <w:b/>
          <w:lang w:val="tr-TR"/>
        </w:rPr>
        <w:tab/>
      </w:r>
      <w:r w:rsidR="002D774A" w:rsidRPr="00412D72">
        <w:rPr>
          <w:b/>
          <w:lang w:val="tr-TR"/>
        </w:rPr>
        <w:t xml:space="preserve">Banka’nın </w:t>
      </w:r>
      <w:r w:rsidRPr="00412D72">
        <w:rPr>
          <w:b/>
          <w:lang w:val="tr-TR"/>
        </w:rPr>
        <w:t>kullandığı sermaye benzeri kredilerin sayısı, vadesi, faiz oranı, kredinin temin edildiği kuruluş ve varsa, hisse senedine dönüştürme opsiyonuna ilişkin detaylı açıklamalar:</w:t>
      </w:r>
    </w:p>
    <w:p w:rsidR="00D3297D" w:rsidRPr="00412D72" w:rsidRDefault="00D3297D" w:rsidP="00DB7C58">
      <w:pPr>
        <w:tabs>
          <w:tab w:val="left" w:pos="540"/>
        </w:tabs>
        <w:autoSpaceDE w:val="0"/>
        <w:autoSpaceDN w:val="0"/>
        <w:adjustRightInd w:val="0"/>
        <w:rPr>
          <w:b/>
          <w:sz w:val="16"/>
          <w:szCs w:val="16"/>
          <w:lang w:val="tr-TR"/>
        </w:rPr>
      </w:pPr>
    </w:p>
    <w:p w:rsidR="00D3297D" w:rsidRPr="00412D72" w:rsidRDefault="00D3297D" w:rsidP="007F4591">
      <w:pPr>
        <w:autoSpaceDE w:val="0"/>
        <w:autoSpaceDN w:val="0"/>
        <w:adjustRightInd w:val="0"/>
        <w:ind w:left="851"/>
        <w:jc w:val="both"/>
        <w:rPr>
          <w:bCs/>
          <w:lang w:val="tr-TR"/>
        </w:rPr>
      </w:pPr>
      <w:r w:rsidRPr="00412D72">
        <w:rPr>
          <w:lang w:val="tr-TR"/>
        </w:rPr>
        <w:t>Bilanço tarihi itibarıyla Banka’nın kullandığı sermaye benzeri kredileri</w:t>
      </w:r>
      <w:r w:rsidRPr="00412D72">
        <w:rPr>
          <w:b/>
          <w:lang w:val="tr-TR"/>
        </w:rPr>
        <w:t xml:space="preserve"> </w:t>
      </w:r>
      <w:r w:rsidRPr="00412D72">
        <w:rPr>
          <w:lang w:val="tr-TR"/>
        </w:rPr>
        <w:t xml:space="preserve">bulunmamaktadır </w:t>
      </w:r>
      <w:r w:rsidR="006E6D6A">
        <w:rPr>
          <w:lang w:val="tr-TR"/>
        </w:rPr>
        <w:t>(31 Aralık 2011</w:t>
      </w:r>
      <w:r w:rsidR="00A30BC4" w:rsidRPr="00412D72">
        <w:rPr>
          <w:lang w:val="tr-TR"/>
        </w:rPr>
        <w:t xml:space="preserve">: </w:t>
      </w:r>
      <w:r w:rsidR="00CE1A84" w:rsidRPr="00412D72">
        <w:rPr>
          <w:lang w:val="tr-TR"/>
        </w:rPr>
        <w:t>Bulunmamaktadır</w:t>
      </w:r>
      <w:r w:rsidRPr="00412D72">
        <w:rPr>
          <w:lang w:val="tr-TR"/>
        </w:rPr>
        <w:t>).</w:t>
      </w:r>
    </w:p>
    <w:p w:rsidR="00EE0E3B" w:rsidRPr="00412D72" w:rsidRDefault="00EE0E3B" w:rsidP="00EE0E3B">
      <w:pPr>
        <w:pStyle w:val="EndnoteText"/>
        <w:tabs>
          <w:tab w:val="left" w:pos="540"/>
        </w:tabs>
        <w:ind w:left="1080" w:hanging="1080"/>
        <w:rPr>
          <w:rFonts w:eastAsia="Arial Unicode MS"/>
          <w:b/>
          <w:szCs w:val="16"/>
        </w:rPr>
      </w:pPr>
      <w:r w:rsidRPr="00412D72">
        <w:rPr>
          <w:b/>
          <w:sz w:val="16"/>
          <w:szCs w:val="16"/>
        </w:rPr>
        <w:br w:type="page"/>
      </w:r>
      <w:r w:rsidRPr="00412D72">
        <w:rPr>
          <w:rFonts w:eastAsia="Arial Unicode MS"/>
          <w:b/>
        </w:rPr>
        <w:lastRenderedPageBreak/>
        <w:t>KONSOLİDE OLMAYAN FİNANSAL TABLOLARA İLİŞKİN AÇIKLAMA VE DİPNOTLAR (Devamı)</w:t>
      </w:r>
    </w:p>
    <w:p w:rsidR="00D3297D" w:rsidRPr="00412D72" w:rsidRDefault="00D3297D" w:rsidP="00DB7C58">
      <w:pPr>
        <w:tabs>
          <w:tab w:val="left" w:pos="540"/>
        </w:tabs>
        <w:autoSpaceDE w:val="0"/>
        <w:autoSpaceDN w:val="0"/>
        <w:adjustRightInd w:val="0"/>
        <w:rPr>
          <w:b/>
          <w:sz w:val="16"/>
          <w:szCs w:val="16"/>
          <w:lang w:val="tr-TR"/>
        </w:rPr>
      </w:pPr>
    </w:p>
    <w:p w:rsidR="00D3297D" w:rsidRPr="00412D72" w:rsidRDefault="00D3297D" w:rsidP="007F4591">
      <w:pPr>
        <w:tabs>
          <w:tab w:val="left" w:pos="851"/>
        </w:tabs>
        <w:autoSpaceDE w:val="0"/>
        <w:autoSpaceDN w:val="0"/>
        <w:adjustRightInd w:val="0"/>
        <w:ind w:left="851" w:hanging="851"/>
        <w:jc w:val="both"/>
        <w:rPr>
          <w:b/>
          <w:lang w:val="tr-TR"/>
        </w:rPr>
      </w:pPr>
      <w:r w:rsidRPr="00412D72">
        <w:rPr>
          <w:b/>
          <w:lang w:val="tr-TR"/>
        </w:rPr>
        <w:t>12.</w:t>
      </w:r>
      <w:r w:rsidRPr="00412D72">
        <w:rPr>
          <w:b/>
          <w:lang w:val="tr-TR"/>
        </w:rPr>
        <w:tab/>
      </w:r>
      <w:proofErr w:type="spellStart"/>
      <w:r w:rsidRPr="00412D72">
        <w:rPr>
          <w:b/>
          <w:lang w:val="tr-TR"/>
        </w:rPr>
        <w:t>Özkaynaklara</w:t>
      </w:r>
      <w:proofErr w:type="spellEnd"/>
      <w:r w:rsidRPr="00412D72">
        <w:rPr>
          <w:b/>
          <w:lang w:val="tr-TR"/>
        </w:rPr>
        <w:t xml:space="preserve"> ilişkin bilgiler:</w:t>
      </w:r>
    </w:p>
    <w:p w:rsidR="00D3297D" w:rsidRPr="00412D72" w:rsidRDefault="00D3297D" w:rsidP="00DB7C58">
      <w:pPr>
        <w:tabs>
          <w:tab w:val="left" w:pos="540"/>
        </w:tabs>
        <w:autoSpaceDE w:val="0"/>
        <w:autoSpaceDN w:val="0"/>
        <w:adjustRightInd w:val="0"/>
        <w:rPr>
          <w:b/>
          <w:sz w:val="16"/>
          <w:szCs w:val="16"/>
          <w:lang w:val="tr-TR"/>
        </w:rPr>
      </w:pPr>
    </w:p>
    <w:p w:rsidR="00D3297D" w:rsidRPr="00412D72" w:rsidRDefault="00753CAF" w:rsidP="00511761">
      <w:pPr>
        <w:pStyle w:val="BodyText2"/>
        <w:tabs>
          <w:tab w:val="clear" w:pos="720"/>
          <w:tab w:val="left" w:pos="1276"/>
        </w:tabs>
        <w:autoSpaceDE w:val="0"/>
        <w:autoSpaceDN w:val="0"/>
        <w:adjustRightInd w:val="0"/>
        <w:ind w:left="1276" w:hanging="425"/>
        <w:rPr>
          <w:rFonts w:ascii="Times New Roman" w:eastAsia="Arial Unicode MS" w:hAnsi="Times New Roman" w:cs="Times New Roman"/>
          <w:b/>
          <w:szCs w:val="20"/>
        </w:rPr>
      </w:pPr>
      <w:r w:rsidRPr="00412D72">
        <w:rPr>
          <w:rFonts w:ascii="Times New Roman" w:eastAsia="Arial Unicode MS" w:hAnsi="Times New Roman" w:cs="Times New Roman"/>
          <w:b/>
          <w:szCs w:val="20"/>
        </w:rPr>
        <w:t xml:space="preserve">a) </w:t>
      </w:r>
      <w:r w:rsidR="007F4591" w:rsidRPr="00412D72">
        <w:rPr>
          <w:rFonts w:ascii="Times New Roman" w:eastAsia="Arial Unicode MS" w:hAnsi="Times New Roman" w:cs="Times New Roman"/>
          <w:b/>
          <w:szCs w:val="20"/>
        </w:rPr>
        <w:tab/>
      </w:r>
      <w:r w:rsidR="00D3297D" w:rsidRPr="00412D72">
        <w:rPr>
          <w:rFonts w:ascii="Times New Roman" w:eastAsia="Arial Unicode MS" w:hAnsi="Times New Roman" w:cs="Times New Roman"/>
          <w:b/>
          <w:szCs w:val="20"/>
        </w:rPr>
        <w:t>Ödenmiş sermayenin gösterimi</w:t>
      </w:r>
      <w:r w:rsidR="006461D0" w:rsidRPr="00412D72">
        <w:rPr>
          <w:rFonts w:ascii="Times New Roman" w:eastAsia="Arial Unicode MS" w:hAnsi="Times New Roman" w:cs="Times New Roman"/>
          <w:b/>
          <w:szCs w:val="20"/>
        </w:rPr>
        <w:t>:</w:t>
      </w:r>
    </w:p>
    <w:p w:rsidR="00D3297D" w:rsidRPr="00412D72" w:rsidRDefault="00D3297D" w:rsidP="00DB7C58">
      <w:pPr>
        <w:tabs>
          <w:tab w:val="left" w:pos="540"/>
        </w:tabs>
        <w:autoSpaceDE w:val="0"/>
        <w:autoSpaceDN w:val="0"/>
        <w:adjustRightInd w:val="0"/>
        <w:rPr>
          <w:b/>
          <w:sz w:val="16"/>
          <w:szCs w:val="16"/>
          <w:lang w:val="tr-TR"/>
        </w:rPr>
      </w:pPr>
    </w:p>
    <w:tbl>
      <w:tblPr>
        <w:tblW w:w="9214" w:type="dxa"/>
        <w:tblInd w:w="881" w:type="dxa"/>
        <w:tblLayout w:type="fixed"/>
        <w:tblCellMar>
          <w:left w:w="30" w:type="dxa"/>
          <w:right w:w="30" w:type="dxa"/>
        </w:tblCellMar>
        <w:tblLook w:val="0000"/>
      </w:tblPr>
      <w:tblGrid>
        <w:gridCol w:w="5103"/>
        <w:gridCol w:w="2055"/>
        <w:gridCol w:w="2056"/>
      </w:tblGrid>
      <w:tr w:rsidR="00D3297D" w:rsidRPr="009C13FC" w:rsidTr="008F58FA">
        <w:trPr>
          <w:trHeight w:val="218"/>
        </w:trPr>
        <w:tc>
          <w:tcPr>
            <w:tcW w:w="5103" w:type="dxa"/>
            <w:tcBorders>
              <w:bottom w:val="single" w:sz="4" w:space="0" w:color="auto"/>
            </w:tcBorders>
          </w:tcPr>
          <w:p w:rsidR="00D3297D" w:rsidRPr="009C13FC" w:rsidRDefault="00D3297D">
            <w:pPr>
              <w:autoSpaceDE w:val="0"/>
              <w:autoSpaceDN w:val="0"/>
              <w:adjustRightInd w:val="0"/>
              <w:jc w:val="center"/>
              <w:rPr>
                <w:color w:val="000000"/>
                <w:sz w:val="18"/>
                <w:szCs w:val="18"/>
                <w:lang w:val="tr-TR"/>
              </w:rPr>
            </w:pPr>
          </w:p>
        </w:tc>
        <w:tc>
          <w:tcPr>
            <w:tcW w:w="2055" w:type="dxa"/>
            <w:tcBorders>
              <w:bottom w:val="single" w:sz="4" w:space="0" w:color="auto"/>
            </w:tcBorders>
            <w:vAlign w:val="bottom"/>
          </w:tcPr>
          <w:p w:rsidR="00D3297D" w:rsidRPr="009C13FC" w:rsidRDefault="00D3297D" w:rsidP="00CF5F94">
            <w:pPr>
              <w:autoSpaceDE w:val="0"/>
              <w:autoSpaceDN w:val="0"/>
              <w:adjustRightInd w:val="0"/>
              <w:jc w:val="right"/>
              <w:rPr>
                <w:b/>
                <w:color w:val="000000"/>
                <w:sz w:val="18"/>
                <w:szCs w:val="18"/>
                <w:lang w:val="tr-TR"/>
              </w:rPr>
            </w:pPr>
            <w:r w:rsidRPr="009C13FC">
              <w:rPr>
                <w:b/>
                <w:color w:val="000000"/>
                <w:sz w:val="18"/>
                <w:szCs w:val="18"/>
                <w:lang w:val="tr-TR"/>
              </w:rPr>
              <w:t xml:space="preserve">Cari Dönem </w:t>
            </w:r>
          </w:p>
        </w:tc>
        <w:tc>
          <w:tcPr>
            <w:tcW w:w="2056" w:type="dxa"/>
            <w:tcBorders>
              <w:bottom w:val="single" w:sz="4" w:space="0" w:color="auto"/>
            </w:tcBorders>
            <w:vAlign w:val="bottom"/>
          </w:tcPr>
          <w:p w:rsidR="00D3297D" w:rsidRPr="009C13FC" w:rsidRDefault="00D3297D" w:rsidP="00CF5F94">
            <w:pPr>
              <w:autoSpaceDE w:val="0"/>
              <w:autoSpaceDN w:val="0"/>
              <w:adjustRightInd w:val="0"/>
              <w:jc w:val="right"/>
              <w:rPr>
                <w:b/>
                <w:color w:val="000000"/>
                <w:sz w:val="18"/>
                <w:szCs w:val="18"/>
                <w:lang w:val="tr-TR"/>
              </w:rPr>
            </w:pPr>
            <w:r w:rsidRPr="009C13FC">
              <w:rPr>
                <w:b/>
                <w:color w:val="000000"/>
                <w:sz w:val="18"/>
                <w:szCs w:val="18"/>
                <w:lang w:val="tr-TR"/>
              </w:rPr>
              <w:t xml:space="preserve">Önceki Dönem </w:t>
            </w:r>
          </w:p>
        </w:tc>
      </w:tr>
      <w:tr w:rsidR="00D3297D" w:rsidRPr="009C13FC" w:rsidTr="008F58FA">
        <w:tblPrEx>
          <w:tblCellMar>
            <w:right w:w="0" w:type="dxa"/>
          </w:tblCellMar>
        </w:tblPrEx>
        <w:trPr>
          <w:trHeight w:val="218"/>
        </w:trPr>
        <w:tc>
          <w:tcPr>
            <w:tcW w:w="5103" w:type="dxa"/>
            <w:tcBorders>
              <w:top w:val="single" w:sz="4" w:space="0" w:color="auto"/>
              <w:bottom w:val="single" w:sz="4" w:space="0" w:color="auto"/>
            </w:tcBorders>
            <w:vAlign w:val="bottom"/>
          </w:tcPr>
          <w:p w:rsidR="00D3297D" w:rsidRPr="009C13FC" w:rsidRDefault="00D3297D" w:rsidP="009D52A9">
            <w:pPr>
              <w:autoSpaceDE w:val="0"/>
              <w:autoSpaceDN w:val="0"/>
              <w:adjustRightInd w:val="0"/>
              <w:rPr>
                <w:color w:val="000000"/>
                <w:sz w:val="18"/>
                <w:szCs w:val="18"/>
                <w:lang w:val="tr-TR"/>
              </w:rPr>
            </w:pPr>
            <w:r w:rsidRPr="009C13FC">
              <w:rPr>
                <w:color w:val="000000"/>
                <w:sz w:val="18"/>
                <w:szCs w:val="18"/>
                <w:lang w:val="tr-TR"/>
              </w:rPr>
              <w:t>Hisse Senedi Karşılığı</w:t>
            </w:r>
            <w:r w:rsidR="008261EB" w:rsidRPr="009C13FC">
              <w:rPr>
                <w:color w:val="000000"/>
                <w:sz w:val="18"/>
                <w:szCs w:val="18"/>
                <w:lang w:val="tr-TR"/>
              </w:rPr>
              <w:t xml:space="preserve"> </w:t>
            </w:r>
            <w:r w:rsidR="00615E47" w:rsidRPr="009C13FC">
              <w:rPr>
                <w:color w:val="000000"/>
                <w:sz w:val="18"/>
                <w:szCs w:val="18"/>
                <w:lang w:val="tr-TR"/>
              </w:rPr>
              <w:t>(*)</w:t>
            </w:r>
          </w:p>
        </w:tc>
        <w:tc>
          <w:tcPr>
            <w:tcW w:w="2055" w:type="dxa"/>
            <w:tcBorders>
              <w:top w:val="single" w:sz="4" w:space="0" w:color="auto"/>
              <w:bottom w:val="single" w:sz="4" w:space="0" w:color="auto"/>
            </w:tcBorders>
            <w:vAlign w:val="bottom"/>
          </w:tcPr>
          <w:p w:rsidR="00D3297D" w:rsidRPr="009C13FC" w:rsidRDefault="00BF094C" w:rsidP="00CF5F94">
            <w:pPr>
              <w:autoSpaceDE w:val="0"/>
              <w:autoSpaceDN w:val="0"/>
              <w:adjustRightInd w:val="0"/>
              <w:jc w:val="right"/>
              <w:rPr>
                <w:color w:val="000000"/>
                <w:sz w:val="18"/>
                <w:szCs w:val="18"/>
                <w:lang w:val="tr-TR"/>
              </w:rPr>
            </w:pPr>
            <w:r>
              <w:rPr>
                <w:color w:val="000000"/>
                <w:sz w:val="18"/>
                <w:szCs w:val="18"/>
                <w:lang w:val="tr-TR"/>
              </w:rPr>
              <w:t>60.000</w:t>
            </w:r>
          </w:p>
        </w:tc>
        <w:tc>
          <w:tcPr>
            <w:tcW w:w="2056" w:type="dxa"/>
            <w:tcBorders>
              <w:top w:val="single" w:sz="4" w:space="0" w:color="auto"/>
              <w:bottom w:val="single" w:sz="4" w:space="0" w:color="auto"/>
            </w:tcBorders>
            <w:vAlign w:val="bottom"/>
          </w:tcPr>
          <w:p w:rsidR="00D3297D" w:rsidRPr="009C13FC" w:rsidRDefault="00CE1A84" w:rsidP="00CF5F94">
            <w:pPr>
              <w:autoSpaceDE w:val="0"/>
              <w:autoSpaceDN w:val="0"/>
              <w:adjustRightInd w:val="0"/>
              <w:jc w:val="right"/>
              <w:rPr>
                <w:color w:val="000000"/>
                <w:sz w:val="18"/>
                <w:szCs w:val="18"/>
                <w:lang w:val="tr-TR"/>
              </w:rPr>
            </w:pPr>
            <w:r w:rsidRPr="009C13FC">
              <w:rPr>
                <w:color w:val="000000"/>
                <w:sz w:val="18"/>
                <w:szCs w:val="18"/>
                <w:lang w:val="tr-TR"/>
              </w:rPr>
              <w:t>60.000</w:t>
            </w:r>
          </w:p>
        </w:tc>
      </w:tr>
      <w:tr w:rsidR="00D3297D" w:rsidRPr="009C13FC" w:rsidTr="008F58FA">
        <w:tblPrEx>
          <w:tblCellMar>
            <w:right w:w="0" w:type="dxa"/>
          </w:tblCellMar>
        </w:tblPrEx>
        <w:trPr>
          <w:trHeight w:val="218"/>
        </w:trPr>
        <w:tc>
          <w:tcPr>
            <w:tcW w:w="5103" w:type="dxa"/>
            <w:tcBorders>
              <w:top w:val="single" w:sz="4" w:space="0" w:color="auto"/>
              <w:bottom w:val="single" w:sz="4" w:space="0" w:color="auto"/>
            </w:tcBorders>
            <w:vAlign w:val="bottom"/>
          </w:tcPr>
          <w:p w:rsidR="00D3297D" w:rsidRPr="009C13FC" w:rsidRDefault="00D3297D" w:rsidP="009D52A9">
            <w:pPr>
              <w:autoSpaceDE w:val="0"/>
              <w:autoSpaceDN w:val="0"/>
              <w:adjustRightInd w:val="0"/>
              <w:rPr>
                <w:color w:val="000000"/>
                <w:sz w:val="18"/>
                <w:szCs w:val="18"/>
                <w:lang w:val="tr-TR"/>
              </w:rPr>
            </w:pPr>
            <w:r w:rsidRPr="009C13FC">
              <w:rPr>
                <w:color w:val="000000"/>
                <w:sz w:val="18"/>
                <w:szCs w:val="18"/>
                <w:lang w:val="tr-TR"/>
              </w:rPr>
              <w:t>İmtiyazlı Hisse Senedi Karşılığı</w:t>
            </w:r>
          </w:p>
        </w:tc>
        <w:tc>
          <w:tcPr>
            <w:tcW w:w="2055" w:type="dxa"/>
            <w:tcBorders>
              <w:top w:val="single" w:sz="4" w:space="0" w:color="auto"/>
              <w:bottom w:val="single" w:sz="4" w:space="0" w:color="auto"/>
            </w:tcBorders>
            <w:vAlign w:val="bottom"/>
          </w:tcPr>
          <w:p w:rsidR="00D3297D" w:rsidRPr="009C13FC" w:rsidRDefault="00BF094C" w:rsidP="00CF5F94">
            <w:pPr>
              <w:autoSpaceDE w:val="0"/>
              <w:autoSpaceDN w:val="0"/>
              <w:adjustRightInd w:val="0"/>
              <w:jc w:val="right"/>
              <w:rPr>
                <w:color w:val="000000"/>
                <w:sz w:val="18"/>
                <w:szCs w:val="18"/>
                <w:lang w:val="tr-TR"/>
              </w:rPr>
            </w:pPr>
            <w:r>
              <w:rPr>
                <w:color w:val="000000"/>
                <w:sz w:val="18"/>
                <w:szCs w:val="18"/>
                <w:lang w:val="tr-TR"/>
              </w:rPr>
              <w:t>-</w:t>
            </w:r>
          </w:p>
        </w:tc>
        <w:tc>
          <w:tcPr>
            <w:tcW w:w="2056" w:type="dxa"/>
            <w:tcBorders>
              <w:top w:val="single" w:sz="4" w:space="0" w:color="auto"/>
              <w:bottom w:val="single" w:sz="4" w:space="0" w:color="auto"/>
            </w:tcBorders>
            <w:vAlign w:val="bottom"/>
          </w:tcPr>
          <w:p w:rsidR="00D3297D" w:rsidRPr="009C13FC" w:rsidRDefault="00956391" w:rsidP="00CF5F94">
            <w:pPr>
              <w:autoSpaceDE w:val="0"/>
              <w:autoSpaceDN w:val="0"/>
              <w:adjustRightInd w:val="0"/>
              <w:jc w:val="right"/>
              <w:rPr>
                <w:color w:val="000000"/>
                <w:sz w:val="18"/>
                <w:szCs w:val="18"/>
                <w:lang w:val="tr-TR"/>
              </w:rPr>
            </w:pPr>
            <w:r w:rsidRPr="009C13FC">
              <w:rPr>
                <w:color w:val="000000"/>
                <w:sz w:val="18"/>
                <w:szCs w:val="18"/>
                <w:lang w:val="tr-TR"/>
              </w:rPr>
              <w:t>-</w:t>
            </w:r>
          </w:p>
        </w:tc>
      </w:tr>
    </w:tbl>
    <w:p w:rsidR="007F4591" w:rsidRPr="00412D72" w:rsidRDefault="007F4591" w:rsidP="007F4591">
      <w:pPr>
        <w:tabs>
          <w:tab w:val="left" w:pos="800"/>
        </w:tabs>
        <w:autoSpaceDE w:val="0"/>
        <w:autoSpaceDN w:val="0"/>
        <w:adjustRightInd w:val="0"/>
        <w:rPr>
          <w:sz w:val="16"/>
          <w:szCs w:val="16"/>
          <w:lang w:val="tr-TR"/>
        </w:rPr>
      </w:pPr>
    </w:p>
    <w:p w:rsidR="00BF094C" w:rsidRPr="001F7289" w:rsidRDefault="00BF094C" w:rsidP="00BF094C">
      <w:pPr>
        <w:tabs>
          <w:tab w:val="left" w:pos="1276"/>
        </w:tabs>
        <w:autoSpaceDE w:val="0"/>
        <w:autoSpaceDN w:val="0"/>
        <w:adjustRightInd w:val="0"/>
        <w:ind w:left="1276" w:hanging="425"/>
        <w:jc w:val="both"/>
        <w:rPr>
          <w:sz w:val="18"/>
          <w:szCs w:val="18"/>
          <w:lang w:val="tr-TR"/>
        </w:rPr>
      </w:pPr>
      <w:r w:rsidRPr="00ED6124">
        <w:rPr>
          <w:sz w:val="18"/>
          <w:szCs w:val="18"/>
          <w:lang w:val="tr-TR"/>
        </w:rPr>
        <w:t>(*)</w:t>
      </w:r>
      <w:r w:rsidRPr="00ED6124">
        <w:rPr>
          <w:sz w:val="18"/>
          <w:szCs w:val="18"/>
          <w:lang w:val="tr-TR"/>
        </w:rPr>
        <w:tab/>
        <w:t xml:space="preserve">Banka’nın </w:t>
      </w:r>
      <w:r>
        <w:rPr>
          <w:sz w:val="18"/>
          <w:szCs w:val="18"/>
          <w:lang w:val="tr-TR"/>
        </w:rPr>
        <w:t>30 Haziran 2012</w:t>
      </w:r>
      <w:r w:rsidRPr="00ED6124">
        <w:rPr>
          <w:sz w:val="18"/>
          <w:szCs w:val="18"/>
          <w:lang w:val="tr-TR"/>
        </w:rPr>
        <w:t xml:space="preserve"> itibarıyla toplamda 600.000.000 adet çıkarılmış hisse senedi vardır. Bu hisse senetlerinden 2.000 adedi ise imtiyazlı hisse senedidir.</w:t>
      </w:r>
      <w:r w:rsidRPr="001F7289">
        <w:rPr>
          <w:sz w:val="18"/>
          <w:szCs w:val="18"/>
          <w:lang w:val="tr-TR"/>
        </w:rPr>
        <w:t xml:space="preserve"> </w:t>
      </w:r>
    </w:p>
    <w:p w:rsidR="00DB7C58" w:rsidRPr="00412D72" w:rsidRDefault="00DB7C58" w:rsidP="007F4591">
      <w:pPr>
        <w:tabs>
          <w:tab w:val="left" w:pos="540"/>
        </w:tabs>
        <w:autoSpaceDE w:val="0"/>
        <w:autoSpaceDN w:val="0"/>
        <w:adjustRightInd w:val="0"/>
        <w:rPr>
          <w:sz w:val="16"/>
          <w:szCs w:val="16"/>
          <w:lang w:val="tr-TR"/>
        </w:rPr>
      </w:pPr>
    </w:p>
    <w:p w:rsidR="00157AE8" w:rsidRPr="00412D72" w:rsidRDefault="00D3297D" w:rsidP="00511761">
      <w:pPr>
        <w:numPr>
          <w:ilvl w:val="0"/>
          <w:numId w:val="8"/>
        </w:numPr>
        <w:tabs>
          <w:tab w:val="clear" w:pos="1080"/>
          <w:tab w:val="num" w:pos="1276"/>
        </w:tabs>
        <w:autoSpaceDE w:val="0"/>
        <w:autoSpaceDN w:val="0"/>
        <w:adjustRightInd w:val="0"/>
        <w:ind w:left="1276" w:hanging="425"/>
        <w:jc w:val="both"/>
        <w:rPr>
          <w:rFonts w:eastAsia="Arial Unicode MS"/>
          <w:b/>
          <w:lang w:val="tr-TR"/>
        </w:rPr>
      </w:pPr>
      <w:r w:rsidRPr="00412D72">
        <w:rPr>
          <w:rFonts w:eastAsia="Arial Unicode MS"/>
          <w:b/>
          <w:lang w:val="tr-TR"/>
        </w:rPr>
        <w:t>Ödenmiş sermaye tutarı, bankada kayıtlı sermaye sisteminin uygulanıp uygulanmadığı hususunun açıklanması ve bu sistem uygulanıyor ise kayıtlı sermaye tavanı</w:t>
      </w:r>
      <w:r w:rsidR="006461D0" w:rsidRPr="00412D72">
        <w:rPr>
          <w:rFonts w:eastAsia="Arial Unicode MS"/>
          <w:b/>
          <w:lang w:val="tr-TR"/>
        </w:rPr>
        <w:t>:</w:t>
      </w:r>
      <w:r w:rsidR="005D46A6" w:rsidRPr="00412D72">
        <w:rPr>
          <w:rFonts w:eastAsia="Arial Unicode MS"/>
          <w:b/>
          <w:lang w:val="tr-TR"/>
        </w:rPr>
        <w:t xml:space="preserve"> </w:t>
      </w:r>
    </w:p>
    <w:p w:rsidR="00157AE8" w:rsidRPr="00412D72" w:rsidRDefault="00157AE8" w:rsidP="00157AE8">
      <w:pPr>
        <w:autoSpaceDE w:val="0"/>
        <w:autoSpaceDN w:val="0"/>
        <w:adjustRightInd w:val="0"/>
        <w:ind w:left="1418" w:firstLine="22"/>
        <w:jc w:val="both"/>
        <w:rPr>
          <w:rFonts w:eastAsia="Arial Unicode MS"/>
          <w:b/>
          <w:lang w:val="tr-TR"/>
        </w:rPr>
      </w:pPr>
    </w:p>
    <w:p w:rsidR="00D3297D" w:rsidRPr="00412D72" w:rsidRDefault="00D3297D" w:rsidP="00511761">
      <w:pPr>
        <w:autoSpaceDE w:val="0"/>
        <w:autoSpaceDN w:val="0"/>
        <w:adjustRightInd w:val="0"/>
        <w:ind w:left="1276"/>
        <w:jc w:val="both"/>
        <w:rPr>
          <w:rFonts w:eastAsia="Arial Unicode MS"/>
          <w:b/>
          <w:lang w:val="tr-TR"/>
        </w:rPr>
      </w:pPr>
      <w:r w:rsidRPr="00412D72">
        <w:rPr>
          <w:lang w:val="tr-TR"/>
        </w:rPr>
        <w:t>Bilanço tarihi itibarıyla Banka’</w:t>
      </w:r>
      <w:r w:rsidRPr="00412D72">
        <w:rPr>
          <w:rFonts w:eastAsia="Arial Unicode MS"/>
          <w:lang w:val="tr-TR"/>
        </w:rPr>
        <w:t>da kayıtlı sermaye sistemi uygulanmamaktadır</w:t>
      </w:r>
      <w:r w:rsidRPr="00412D72">
        <w:rPr>
          <w:lang w:val="tr-TR"/>
        </w:rPr>
        <w:t xml:space="preserve"> </w:t>
      </w:r>
      <w:r w:rsidR="006E6D6A">
        <w:rPr>
          <w:lang w:val="tr-TR"/>
        </w:rPr>
        <w:t>(31 Aralık 2011</w:t>
      </w:r>
      <w:r w:rsidR="00A30BC4" w:rsidRPr="00412D72">
        <w:rPr>
          <w:lang w:val="tr-TR"/>
        </w:rPr>
        <w:t>:</w:t>
      </w:r>
      <w:r w:rsidR="00CE1A84" w:rsidRPr="00412D72">
        <w:t xml:space="preserve"> </w:t>
      </w:r>
      <w:r w:rsidR="00CE1A84" w:rsidRPr="00412D72">
        <w:rPr>
          <w:lang w:val="tr-TR"/>
        </w:rPr>
        <w:t>Uygulanmamaktadır</w:t>
      </w:r>
      <w:r w:rsidR="00D474B4" w:rsidRPr="00412D72">
        <w:rPr>
          <w:lang w:val="tr-TR"/>
        </w:rPr>
        <w:t>).</w:t>
      </w:r>
    </w:p>
    <w:p w:rsidR="00D3297D" w:rsidRPr="00412D72" w:rsidRDefault="00D3297D" w:rsidP="007F4591">
      <w:pPr>
        <w:pStyle w:val="EndnoteText"/>
        <w:tabs>
          <w:tab w:val="left" w:pos="540"/>
        </w:tabs>
        <w:rPr>
          <w:rFonts w:eastAsia="Arial Unicode MS"/>
        </w:rPr>
      </w:pPr>
    </w:p>
    <w:p w:rsidR="00157AE8" w:rsidRPr="00412D72" w:rsidRDefault="00D3297D" w:rsidP="00511761">
      <w:pPr>
        <w:pStyle w:val="BodyText2"/>
        <w:tabs>
          <w:tab w:val="clear" w:pos="720"/>
          <w:tab w:val="left" w:pos="1276"/>
        </w:tabs>
        <w:autoSpaceDE w:val="0"/>
        <w:autoSpaceDN w:val="0"/>
        <w:adjustRightInd w:val="0"/>
        <w:ind w:left="1276" w:hanging="425"/>
        <w:rPr>
          <w:rFonts w:ascii="Times New Roman" w:eastAsia="Arial Unicode MS" w:hAnsi="Times New Roman" w:cs="Times New Roman"/>
          <w:b/>
          <w:szCs w:val="20"/>
        </w:rPr>
      </w:pPr>
      <w:r w:rsidRPr="00412D72">
        <w:rPr>
          <w:rFonts w:ascii="Times New Roman" w:eastAsia="Arial Unicode MS" w:hAnsi="Times New Roman" w:cs="Times New Roman"/>
          <w:b/>
          <w:szCs w:val="20"/>
        </w:rPr>
        <w:t>c)</w:t>
      </w:r>
      <w:r w:rsidR="00522702" w:rsidRPr="00412D72">
        <w:rPr>
          <w:rFonts w:ascii="Times New Roman" w:eastAsia="Arial Unicode MS" w:hAnsi="Times New Roman" w:cs="Times New Roman"/>
          <w:b/>
          <w:szCs w:val="20"/>
        </w:rPr>
        <w:t xml:space="preserve"> </w:t>
      </w:r>
      <w:r w:rsidR="007F4591" w:rsidRPr="00412D72">
        <w:rPr>
          <w:rFonts w:ascii="Times New Roman" w:eastAsia="Arial Unicode MS" w:hAnsi="Times New Roman" w:cs="Times New Roman"/>
          <w:b/>
          <w:szCs w:val="20"/>
        </w:rPr>
        <w:tab/>
      </w:r>
      <w:r w:rsidRPr="00412D72">
        <w:rPr>
          <w:rFonts w:ascii="Times New Roman" w:eastAsia="Arial Unicode MS" w:hAnsi="Times New Roman" w:cs="Times New Roman"/>
          <w:b/>
          <w:szCs w:val="20"/>
        </w:rPr>
        <w:t>Cari dönem içinde yapılan sermaye artırımları ve kaynakları ile artırılan sermaye payına ilişkin diğer</w:t>
      </w:r>
      <w:r w:rsidR="000D0065" w:rsidRPr="00412D72">
        <w:rPr>
          <w:rFonts w:ascii="Times New Roman" w:eastAsia="Arial Unicode MS" w:hAnsi="Times New Roman" w:cs="Times New Roman"/>
          <w:b/>
          <w:szCs w:val="20"/>
        </w:rPr>
        <w:t xml:space="preserve"> </w:t>
      </w:r>
      <w:r w:rsidRPr="00412D72">
        <w:rPr>
          <w:rFonts w:ascii="Times New Roman" w:eastAsia="Arial Unicode MS" w:hAnsi="Times New Roman" w:cs="Times New Roman"/>
          <w:b/>
          <w:szCs w:val="20"/>
        </w:rPr>
        <w:t>bilgiler</w:t>
      </w:r>
      <w:r w:rsidR="006461D0" w:rsidRPr="00412D72">
        <w:rPr>
          <w:rFonts w:ascii="Times New Roman" w:eastAsia="Arial Unicode MS" w:hAnsi="Times New Roman" w:cs="Times New Roman"/>
          <w:b/>
          <w:szCs w:val="20"/>
        </w:rPr>
        <w:t>:</w:t>
      </w:r>
      <w:r w:rsidR="007F4591" w:rsidRPr="00412D72">
        <w:rPr>
          <w:rFonts w:ascii="Times New Roman" w:eastAsia="Arial Unicode MS" w:hAnsi="Times New Roman" w:cs="Times New Roman"/>
          <w:b/>
          <w:szCs w:val="20"/>
        </w:rPr>
        <w:t xml:space="preserve"> </w:t>
      </w:r>
    </w:p>
    <w:p w:rsidR="00157AE8" w:rsidRPr="00412D72" w:rsidRDefault="00157AE8" w:rsidP="007F4591">
      <w:pPr>
        <w:pStyle w:val="BodyText2"/>
        <w:tabs>
          <w:tab w:val="clear" w:pos="720"/>
          <w:tab w:val="left" w:pos="1418"/>
        </w:tabs>
        <w:autoSpaceDE w:val="0"/>
        <w:autoSpaceDN w:val="0"/>
        <w:adjustRightInd w:val="0"/>
        <w:ind w:left="1418" w:hanging="567"/>
        <w:rPr>
          <w:rFonts w:ascii="Times New Roman" w:hAnsi="Times New Roman" w:cs="Times New Roman"/>
          <w:szCs w:val="20"/>
        </w:rPr>
      </w:pPr>
    </w:p>
    <w:p w:rsidR="00D3297D" w:rsidRPr="00412D72" w:rsidRDefault="00157AE8" w:rsidP="00511761">
      <w:pPr>
        <w:pStyle w:val="BodyText2"/>
        <w:tabs>
          <w:tab w:val="clear" w:pos="720"/>
          <w:tab w:val="left" w:pos="1276"/>
        </w:tabs>
        <w:autoSpaceDE w:val="0"/>
        <w:autoSpaceDN w:val="0"/>
        <w:adjustRightInd w:val="0"/>
        <w:ind w:left="1276" w:hanging="425"/>
        <w:rPr>
          <w:rFonts w:ascii="Times New Roman" w:eastAsia="Arial Unicode MS" w:hAnsi="Times New Roman" w:cs="Times New Roman"/>
          <w:szCs w:val="20"/>
        </w:rPr>
      </w:pPr>
      <w:r w:rsidRPr="00412D72">
        <w:rPr>
          <w:rFonts w:ascii="Times New Roman" w:hAnsi="Times New Roman" w:cs="Times New Roman"/>
          <w:szCs w:val="20"/>
        </w:rPr>
        <w:tab/>
      </w:r>
      <w:r w:rsidR="00982707">
        <w:rPr>
          <w:rFonts w:ascii="Times New Roman" w:hAnsi="Times New Roman" w:cs="Times New Roman"/>
          <w:szCs w:val="20"/>
        </w:rPr>
        <w:t>30 Haziran 2012</w:t>
      </w:r>
      <w:r w:rsidR="00D3626E" w:rsidRPr="00412D72">
        <w:rPr>
          <w:rFonts w:ascii="Times New Roman" w:hAnsi="Times New Roman" w:cs="Times New Roman"/>
          <w:szCs w:val="20"/>
        </w:rPr>
        <w:t xml:space="preserve"> </w:t>
      </w:r>
      <w:r w:rsidR="00D3297D" w:rsidRPr="00412D72">
        <w:rPr>
          <w:rFonts w:ascii="Times New Roman" w:hAnsi="Times New Roman" w:cs="Times New Roman"/>
          <w:szCs w:val="20"/>
        </w:rPr>
        <w:t xml:space="preserve">tarihinde sona eren dönem içerisinde </w:t>
      </w:r>
      <w:r w:rsidR="00D3297D" w:rsidRPr="00412D72">
        <w:rPr>
          <w:rFonts w:ascii="Times New Roman" w:eastAsia="Arial Unicode MS" w:hAnsi="Times New Roman" w:cs="Times New Roman"/>
          <w:szCs w:val="20"/>
        </w:rPr>
        <w:t xml:space="preserve">yapılan sermaye artırımı </w:t>
      </w:r>
      <w:r w:rsidR="00D3297D" w:rsidRPr="00412D72">
        <w:rPr>
          <w:rFonts w:ascii="Times New Roman" w:hAnsi="Times New Roman" w:cs="Times New Roman"/>
          <w:szCs w:val="20"/>
        </w:rPr>
        <w:t xml:space="preserve">bulunmamaktadır </w:t>
      </w:r>
      <w:r w:rsidR="00B614A3">
        <w:rPr>
          <w:rFonts w:ascii="Times New Roman" w:hAnsi="Times New Roman" w:cs="Times New Roman"/>
          <w:szCs w:val="20"/>
        </w:rPr>
        <w:br/>
      </w:r>
      <w:r w:rsidR="00A30BC4" w:rsidRPr="00412D72">
        <w:rPr>
          <w:rFonts w:ascii="Times New Roman" w:hAnsi="Times New Roman" w:cs="Times New Roman"/>
          <w:szCs w:val="20"/>
        </w:rPr>
        <w:t>(31 Aralık 201</w:t>
      </w:r>
      <w:r w:rsidR="006E6D6A">
        <w:rPr>
          <w:rFonts w:ascii="Times New Roman" w:hAnsi="Times New Roman" w:cs="Times New Roman"/>
          <w:szCs w:val="20"/>
        </w:rPr>
        <w:t>1</w:t>
      </w:r>
      <w:r w:rsidR="00A30BC4" w:rsidRPr="00412D72">
        <w:rPr>
          <w:rFonts w:ascii="Times New Roman" w:hAnsi="Times New Roman" w:cs="Times New Roman"/>
          <w:szCs w:val="20"/>
        </w:rPr>
        <w:t xml:space="preserve">: </w:t>
      </w:r>
      <w:r w:rsidR="00CE1A84" w:rsidRPr="00412D72">
        <w:rPr>
          <w:rFonts w:ascii="Times New Roman" w:hAnsi="Times New Roman" w:cs="Times New Roman"/>
          <w:szCs w:val="20"/>
        </w:rPr>
        <w:t>Bulunmamaktadır</w:t>
      </w:r>
      <w:r w:rsidR="00D3297D" w:rsidRPr="00412D72">
        <w:rPr>
          <w:rFonts w:ascii="Times New Roman" w:hAnsi="Times New Roman" w:cs="Times New Roman"/>
          <w:szCs w:val="20"/>
        </w:rPr>
        <w:t>).</w:t>
      </w:r>
    </w:p>
    <w:p w:rsidR="00D3297D" w:rsidRPr="00412D72" w:rsidRDefault="00D3297D" w:rsidP="007F4591">
      <w:pPr>
        <w:pStyle w:val="BodyText2"/>
        <w:tabs>
          <w:tab w:val="clear" w:pos="720"/>
        </w:tabs>
        <w:autoSpaceDE w:val="0"/>
        <w:autoSpaceDN w:val="0"/>
        <w:adjustRightInd w:val="0"/>
        <w:ind w:left="540" w:hanging="540"/>
        <w:rPr>
          <w:rFonts w:ascii="Times New Roman" w:eastAsia="Arial Unicode MS" w:hAnsi="Times New Roman" w:cs="Times New Roman"/>
          <w:szCs w:val="20"/>
        </w:rPr>
      </w:pPr>
    </w:p>
    <w:p w:rsidR="00157AE8" w:rsidRPr="00412D72" w:rsidRDefault="007F4591" w:rsidP="00511761">
      <w:pPr>
        <w:pStyle w:val="BodyText2"/>
        <w:tabs>
          <w:tab w:val="clear" w:pos="720"/>
          <w:tab w:val="left" w:pos="1276"/>
        </w:tabs>
        <w:autoSpaceDE w:val="0"/>
        <w:autoSpaceDN w:val="0"/>
        <w:adjustRightInd w:val="0"/>
        <w:ind w:left="1276" w:hanging="425"/>
        <w:rPr>
          <w:rFonts w:ascii="Times New Roman" w:eastAsia="Arial Unicode MS" w:hAnsi="Times New Roman" w:cs="Times New Roman"/>
          <w:szCs w:val="20"/>
        </w:rPr>
      </w:pPr>
      <w:r w:rsidRPr="00412D72">
        <w:rPr>
          <w:rFonts w:ascii="Times New Roman" w:eastAsia="Arial Unicode MS" w:hAnsi="Times New Roman" w:cs="Times New Roman"/>
          <w:b/>
          <w:szCs w:val="20"/>
        </w:rPr>
        <w:t>d)</w:t>
      </w:r>
      <w:r w:rsidRPr="00412D72">
        <w:rPr>
          <w:rFonts w:ascii="Times New Roman" w:eastAsia="Arial Unicode MS" w:hAnsi="Times New Roman" w:cs="Times New Roman"/>
          <w:b/>
          <w:szCs w:val="20"/>
        </w:rPr>
        <w:tab/>
      </w:r>
      <w:r w:rsidR="00D3297D" w:rsidRPr="00412D72">
        <w:rPr>
          <w:rFonts w:ascii="Times New Roman" w:eastAsia="Arial Unicode MS" w:hAnsi="Times New Roman" w:cs="Times New Roman"/>
          <w:b/>
          <w:szCs w:val="20"/>
        </w:rPr>
        <w:t>Cari dönem içinde sermaye yedeklerinden sermayeye ilave edilen kısma ilişkin bilgiler</w:t>
      </w:r>
      <w:r w:rsidR="006461D0" w:rsidRPr="00412D72">
        <w:rPr>
          <w:rFonts w:ascii="Times New Roman" w:eastAsia="Arial Unicode MS" w:hAnsi="Times New Roman" w:cs="Times New Roman"/>
          <w:b/>
          <w:szCs w:val="20"/>
        </w:rPr>
        <w:t>:</w:t>
      </w:r>
      <w:r w:rsidR="00D3297D" w:rsidRPr="00412D72">
        <w:rPr>
          <w:rFonts w:ascii="Times New Roman" w:eastAsia="Arial Unicode MS" w:hAnsi="Times New Roman" w:cs="Times New Roman"/>
          <w:szCs w:val="20"/>
        </w:rPr>
        <w:t xml:space="preserve"> </w:t>
      </w:r>
    </w:p>
    <w:p w:rsidR="00157AE8" w:rsidRPr="00412D72" w:rsidRDefault="00157AE8" w:rsidP="007F4591">
      <w:pPr>
        <w:pStyle w:val="BodyText2"/>
        <w:tabs>
          <w:tab w:val="clear" w:pos="720"/>
          <w:tab w:val="left" w:pos="1418"/>
        </w:tabs>
        <w:autoSpaceDE w:val="0"/>
        <w:autoSpaceDN w:val="0"/>
        <w:adjustRightInd w:val="0"/>
        <w:ind w:left="1418" w:hanging="567"/>
        <w:rPr>
          <w:rFonts w:ascii="Times New Roman" w:hAnsi="Times New Roman" w:cs="Times New Roman"/>
          <w:szCs w:val="20"/>
        </w:rPr>
      </w:pPr>
    </w:p>
    <w:p w:rsidR="00D3297D" w:rsidRPr="00412D72" w:rsidRDefault="00982707" w:rsidP="00511761">
      <w:pPr>
        <w:pStyle w:val="BodyText2"/>
        <w:tabs>
          <w:tab w:val="clear" w:pos="720"/>
          <w:tab w:val="left" w:pos="1276"/>
        </w:tabs>
        <w:autoSpaceDE w:val="0"/>
        <w:autoSpaceDN w:val="0"/>
        <w:adjustRightInd w:val="0"/>
        <w:ind w:left="1276"/>
        <w:rPr>
          <w:rFonts w:ascii="Times New Roman" w:eastAsia="Arial Unicode MS" w:hAnsi="Times New Roman" w:cs="Times New Roman"/>
          <w:szCs w:val="20"/>
        </w:rPr>
      </w:pPr>
      <w:r>
        <w:rPr>
          <w:rFonts w:ascii="Times New Roman" w:hAnsi="Times New Roman" w:cs="Times New Roman"/>
          <w:szCs w:val="20"/>
        </w:rPr>
        <w:t>30 Haziran 2012</w:t>
      </w:r>
      <w:r w:rsidR="00D3626E" w:rsidRPr="00412D72">
        <w:rPr>
          <w:rFonts w:ascii="Times New Roman" w:hAnsi="Times New Roman" w:cs="Times New Roman"/>
          <w:szCs w:val="20"/>
        </w:rPr>
        <w:t xml:space="preserve"> </w:t>
      </w:r>
      <w:r w:rsidR="00D3297D" w:rsidRPr="00412D72">
        <w:rPr>
          <w:rFonts w:ascii="Times New Roman" w:hAnsi="Times New Roman" w:cs="Times New Roman"/>
          <w:szCs w:val="20"/>
        </w:rPr>
        <w:t xml:space="preserve">tarihinde sona eren dönem içerisinde </w:t>
      </w:r>
      <w:r w:rsidR="00D3297D" w:rsidRPr="00412D72">
        <w:rPr>
          <w:rFonts w:ascii="Times New Roman" w:eastAsia="Arial Unicode MS" w:hAnsi="Times New Roman" w:cs="Times New Roman"/>
          <w:szCs w:val="20"/>
        </w:rPr>
        <w:t xml:space="preserve">sermaye yedeklerinden sermayeye ilave edilen kısım </w:t>
      </w:r>
      <w:r w:rsidR="00D3297D" w:rsidRPr="00412D72">
        <w:rPr>
          <w:rFonts w:ascii="Times New Roman" w:hAnsi="Times New Roman" w:cs="Times New Roman"/>
          <w:szCs w:val="20"/>
        </w:rPr>
        <w:t>bulunmamaktadır</w:t>
      </w:r>
      <w:r w:rsidR="00686BF3" w:rsidRPr="00412D72">
        <w:rPr>
          <w:rFonts w:ascii="Times New Roman" w:hAnsi="Times New Roman" w:cs="Times New Roman"/>
          <w:szCs w:val="20"/>
        </w:rPr>
        <w:t>.</w:t>
      </w:r>
      <w:r w:rsidR="00D3297D" w:rsidRPr="00412D72">
        <w:rPr>
          <w:rFonts w:ascii="Times New Roman" w:hAnsi="Times New Roman" w:cs="Times New Roman"/>
          <w:szCs w:val="20"/>
        </w:rPr>
        <w:t xml:space="preserve"> </w:t>
      </w:r>
      <w:r w:rsidR="00A30BC4" w:rsidRPr="00412D72">
        <w:rPr>
          <w:rFonts w:ascii="Times New Roman" w:hAnsi="Times New Roman" w:cs="Times New Roman"/>
          <w:szCs w:val="20"/>
        </w:rPr>
        <w:t>(31 Aralık 201</w:t>
      </w:r>
      <w:r w:rsidR="006E6D6A">
        <w:rPr>
          <w:rFonts w:ascii="Times New Roman" w:hAnsi="Times New Roman" w:cs="Times New Roman"/>
          <w:szCs w:val="20"/>
        </w:rPr>
        <w:t>1</w:t>
      </w:r>
      <w:r w:rsidR="00A30BC4" w:rsidRPr="00412D72">
        <w:rPr>
          <w:rFonts w:ascii="Times New Roman" w:hAnsi="Times New Roman" w:cs="Times New Roman"/>
          <w:szCs w:val="20"/>
        </w:rPr>
        <w:t>:</w:t>
      </w:r>
      <w:r w:rsidR="00CE1A84" w:rsidRPr="00412D72">
        <w:t xml:space="preserve"> </w:t>
      </w:r>
      <w:r w:rsidR="00CE1A84" w:rsidRPr="00412D72">
        <w:rPr>
          <w:rFonts w:ascii="Times New Roman" w:hAnsi="Times New Roman" w:cs="Times New Roman"/>
          <w:szCs w:val="20"/>
        </w:rPr>
        <w:t>Bulunmamaktadır</w:t>
      </w:r>
      <w:r w:rsidR="00D3297D" w:rsidRPr="00412D72">
        <w:rPr>
          <w:rFonts w:ascii="Times New Roman" w:hAnsi="Times New Roman" w:cs="Times New Roman"/>
          <w:szCs w:val="20"/>
        </w:rPr>
        <w:t>).</w:t>
      </w:r>
    </w:p>
    <w:p w:rsidR="00D3297D" w:rsidRPr="00412D72" w:rsidRDefault="00D3297D" w:rsidP="007F4591">
      <w:pPr>
        <w:pStyle w:val="BodyText2"/>
        <w:tabs>
          <w:tab w:val="clear" w:pos="720"/>
          <w:tab w:val="left" w:pos="1418"/>
        </w:tabs>
        <w:autoSpaceDE w:val="0"/>
        <w:autoSpaceDN w:val="0"/>
        <w:adjustRightInd w:val="0"/>
        <w:ind w:left="540" w:hanging="540"/>
        <w:rPr>
          <w:rFonts w:ascii="Times New Roman" w:eastAsia="Arial Unicode MS" w:hAnsi="Times New Roman" w:cs="Times New Roman"/>
          <w:szCs w:val="20"/>
        </w:rPr>
      </w:pPr>
    </w:p>
    <w:p w:rsidR="00157AE8" w:rsidRPr="00412D72" w:rsidRDefault="007F4591" w:rsidP="00511761">
      <w:pPr>
        <w:pStyle w:val="BodyText2"/>
        <w:tabs>
          <w:tab w:val="clear" w:pos="720"/>
          <w:tab w:val="left" w:pos="1276"/>
        </w:tabs>
        <w:autoSpaceDE w:val="0"/>
        <w:autoSpaceDN w:val="0"/>
        <w:adjustRightInd w:val="0"/>
        <w:ind w:left="1276" w:hanging="425"/>
        <w:rPr>
          <w:rFonts w:ascii="Times New Roman" w:eastAsia="Arial Unicode MS" w:hAnsi="Times New Roman" w:cs="Times New Roman"/>
          <w:szCs w:val="20"/>
        </w:rPr>
      </w:pPr>
      <w:r w:rsidRPr="00412D72">
        <w:rPr>
          <w:rFonts w:ascii="Times New Roman" w:eastAsia="Arial Unicode MS" w:hAnsi="Times New Roman" w:cs="Times New Roman"/>
          <w:b/>
          <w:szCs w:val="20"/>
        </w:rPr>
        <w:t>e)</w:t>
      </w:r>
      <w:r w:rsidRPr="00412D72">
        <w:rPr>
          <w:rFonts w:ascii="Times New Roman" w:eastAsia="Arial Unicode MS" w:hAnsi="Times New Roman" w:cs="Times New Roman"/>
          <w:b/>
          <w:szCs w:val="20"/>
        </w:rPr>
        <w:tab/>
      </w:r>
      <w:r w:rsidR="00D3297D" w:rsidRPr="00412D72">
        <w:rPr>
          <w:rFonts w:ascii="Times New Roman" w:eastAsia="Arial Unicode MS" w:hAnsi="Times New Roman" w:cs="Times New Roman"/>
          <w:b/>
          <w:szCs w:val="20"/>
        </w:rPr>
        <w:t>Son mali yılın ve onu takip eden ara dönemin sonuna kadar olan sermaye taahhütleri, bu taahhütlerin genel amacı ve bu taahhütler için gerekli tahmini kaynaklar:</w:t>
      </w:r>
      <w:r w:rsidR="00D3297D" w:rsidRPr="00412D72">
        <w:rPr>
          <w:rFonts w:ascii="Times New Roman" w:eastAsia="Arial Unicode MS" w:hAnsi="Times New Roman" w:cs="Times New Roman"/>
          <w:szCs w:val="20"/>
        </w:rPr>
        <w:t xml:space="preserve"> </w:t>
      </w:r>
    </w:p>
    <w:p w:rsidR="00157AE8" w:rsidRPr="00412D72" w:rsidRDefault="00157AE8" w:rsidP="007F4591">
      <w:pPr>
        <w:pStyle w:val="BodyText2"/>
        <w:tabs>
          <w:tab w:val="clear" w:pos="720"/>
          <w:tab w:val="left" w:pos="1418"/>
        </w:tabs>
        <w:autoSpaceDE w:val="0"/>
        <w:autoSpaceDN w:val="0"/>
        <w:adjustRightInd w:val="0"/>
        <w:ind w:left="1418" w:hanging="567"/>
        <w:rPr>
          <w:rFonts w:ascii="Times New Roman" w:hAnsi="Times New Roman" w:cs="Times New Roman"/>
          <w:szCs w:val="20"/>
        </w:rPr>
      </w:pPr>
    </w:p>
    <w:p w:rsidR="001B4E6C" w:rsidRPr="00412D72" w:rsidRDefault="00D3297D" w:rsidP="00511761">
      <w:pPr>
        <w:pStyle w:val="BodyText2"/>
        <w:tabs>
          <w:tab w:val="clear" w:pos="720"/>
        </w:tabs>
        <w:autoSpaceDE w:val="0"/>
        <w:autoSpaceDN w:val="0"/>
        <w:adjustRightInd w:val="0"/>
        <w:ind w:left="1276"/>
        <w:rPr>
          <w:rFonts w:ascii="Times New Roman" w:hAnsi="Times New Roman" w:cs="Times New Roman"/>
          <w:szCs w:val="20"/>
        </w:rPr>
      </w:pPr>
      <w:r w:rsidRPr="00412D72">
        <w:rPr>
          <w:rFonts w:ascii="Times New Roman" w:hAnsi="Times New Roman" w:cs="Times New Roman"/>
          <w:szCs w:val="20"/>
        </w:rPr>
        <w:t>Bilanço tarihi itibarıyla Banka’nın s</w:t>
      </w:r>
      <w:r w:rsidRPr="001F7289">
        <w:rPr>
          <w:rFonts w:ascii="Times New Roman" w:hAnsi="Times New Roman" w:cs="Times New Roman"/>
          <w:szCs w:val="20"/>
        </w:rPr>
        <w:t>on mali yıl</w:t>
      </w:r>
      <w:r w:rsidR="00861492" w:rsidRPr="001F7289">
        <w:rPr>
          <w:rFonts w:ascii="Times New Roman" w:hAnsi="Times New Roman" w:cs="Times New Roman"/>
          <w:szCs w:val="20"/>
        </w:rPr>
        <w:t>ı ve onu takip eden ara dönemi</w:t>
      </w:r>
      <w:r w:rsidRPr="001F7289">
        <w:rPr>
          <w:rFonts w:ascii="Times New Roman" w:hAnsi="Times New Roman" w:cs="Times New Roman"/>
          <w:szCs w:val="20"/>
        </w:rPr>
        <w:t xml:space="preserve"> sonuna kadar olan sermaye taahhütleri </w:t>
      </w:r>
      <w:r w:rsidRPr="00412D72">
        <w:rPr>
          <w:rFonts w:ascii="Times New Roman" w:hAnsi="Times New Roman" w:cs="Times New Roman"/>
          <w:szCs w:val="20"/>
        </w:rPr>
        <w:t xml:space="preserve">bulunmamaktadır </w:t>
      </w:r>
      <w:r w:rsidR="00A30BC4" w:rsidRPr="00412D72">
        <w:rPr>
          <w:rFonts w:ascii="Times New Roman" w:hAnsi="Times New Roman" w:cs="Times New Roman"/>
          <w:szCs w:val="20"/>
        </w:rPr>
        <w:t>(31 Aralık 201</w:t>
      </w:r>
      <w:r w:rsidR="006E6D6A">
        <w:rPr>
          <w:rFonts w:ascii="Times New Roman" w:hAnsi="Times New Roman" w:cs="Times New Roman"/>
          <w:szCs w:val="20"/>
        </w:rPr>
        <w:t>1</w:t>
      </w:r>
      <w:r w:rsidR="00A30BC4" w:rsidRPr="00412D72">
        <w:rPr>
          <w:rFonts w:ascii="Times New Roman" w:hAnsi="Times New Roman" w:cs="Times New Roman"/>
          <w:szCs w:val="20"/>
        </w:rPr>
        <w:t xml:space="preserve">: </w:t>
      </w:r>
      <w:r w:rsidR="00CE1A84" w:rsidRPr="00412D72">
        <w:rPr>
          <w:rFonts w:ascii="Times New Roman" w:hAnsi="Times New Roman" w:cs="Times New Roman"/>
          <w:szCs w:val="20"/>
        </w:rPr>
        <w:t>Bulunmamaktadır</w:t>
      </w:r>
      <w:r w:rsidRPr="00412D72">
        <w:rPr>
          <w:rFonts w:ascii="Times New Roman" w:hAnsi="Times New Roman" w:cs="Times New Roman"/>
          <w:szCs w:val="20"/>
        </w:rPr>
        <w:t>).</w:t>
      </w:r>
    </w:p>
    <w:p w:rsidR="00D3297D" w:rsidRPr="00412D72" w:rsidRDefault="00D3297D" w:rsidP="007F4591">
      <w:pPr>
        <w:pStyle w:val="BodyText2"/>
        <w:tabs>
          <w:tab w:val="clear" w:pos="720"/>
          <w:tab w:val="left" w:pos="1418"/>
        </w:tabs>
        <w:autoSpaceDE w:val="0"/>
        <w:autoSpaceDN w:val="0"/>
        <w:adjustRightInd w:val="0"/>
        <w:ind w:left="540" w:hanging="540"/>
        <w:rPr>
          <w:rFonts w:ascii="Times New Roman" w:eastAsia="Arial Unicode MS" w:hAnsi="Times New Roman" w:cs="Times New Roman"/>
          <w:szCs w:val="20"/>
        </w:rPr>
      </w:pPr>
    </w:p>
    <w:p w:rsidR="00D3297D" w:rsidRPr="00412D72" w:rsidRDefault="007F4591" w:rsidP="00511761">
      <w:pPr>
        <w:tabs>
          <w:tab w:val="left" w:pos="1276"/>
        </w:tabs>
        <w:autoSpaceDE w:val="0"/>
        <w:autoSpaceDN w:val="0"/>
        <w:adjustRightInd w:val="0"/>
        <w:ind w:left="1276" w:hanging="425"/>
        <w:jc w:val="both"/>
        <w:rPr>
          <w:rFonts w:eastAsia="Arial Unicode MS"/>
          <w:b/>
          <w:lang w:val="tr-TR"/>
        </w:rPr>
      </w:pPr>
      <w:r w:rsidRPr="00412D72">
        <w:rPr>
          <w:rFonts w:eastAsia="Arial Unicode MS"/>
          <w:b/>
          <w:bCs/>
          <w:lang w:val="tr-TR"/>
        </w:rPr>
        <w:t>f)</w:t>
      </w:r>
      <w:r w:rsidRPr="00412D72">
        <w:rPr>
          <w:rFonts w:eastAsia="Arial Unicode MS"/>
          <w:b/>
          <w:bCs/>
          <w:lang w:val="tr-TR"/>
        </w:rPr>
        <w:tab/>
      </w:r>
      <w:r w:rsidR="00D3297D" w:rsidRPr="00412D72">
        <w:rPr>
          <w:rFonts w:eastAsia="Arial Unicode MS"/>
          <w:b/>
          <w:bCs/>
          <w:lang w:val="tr-TR"/>
        </w:rPr>
        <w:t>Banka’nın</w:t>
      </w:r>
      <w:r w:rsidR="00D3297D" w:rsidRPr="00412D72">
        <w:rPr>
          <w:rFonts w:eastAsia="Arial Unicode MS"/>
          <w:b/>
          <w:lang w:val="tr-TR"/>
        </w:rPr>
        <w:t xml:space="preserve"> gelirleri, </w:t>
      </w:r>
      <w:r w:rsidR="00B97843" w:rsidRPr="00412D72">
        <w:rPr>
          <w:rFonts w:eastAsia="Arial Unicode MS"/>
          <w:b/>
          <w:lang w:val="tr-TR"/>
        </w:rPr>
        <w:t>kar</w:t>
      </w:r>
      <w:r w:rsidR="00D3297D" w:rsidRPr="00412D72">
        <w:rPr>
          <w:rFonts w:eastAsia="Arial Unicode MS"/>
          <w:b/>
          <w:lang w:val="tr-TR"/>
        </w:rPr>
        <w:t xml:space="preserve">lılığı ve likiditesine ilişkin geçmiş dönem göstergeleri ile bu göstergelerdeki belirsizlikler dikkate alınarak yapılacak öngörülerin, </w:t>
      </w:r>
      <w:r w:rsidR="002D774A" w:rsidRPr="00412D72">
        <w:rPr>
          <w:rFonts w:eastAsia="Arial Unicode MS"/>
          <w:b/>
          <w:lang w:val="tr-TR"/>
        </w:rPr>
        <w:t xml:space="preserve">Banka’nın </w:t>
      </w:r>
      <w:proofErr w:type="spellStart"/>
      <w:r w:rsidR="00D3297D" w:rsidRPr="00412D72">
        <w:rPr>
          <w:rFonts w:eastAsia="Arial Unicode MS"/>
          <w:b/>
          <w:lang w:val="tr-TR"/>
        </w:rPr>
        <w:t>özkaynakları</w:t>
      </w:r>
      <w:proofErr w:type="spellEnd"/>
      <w:r w:rsidR="00D3297D" w:rsidRPr="00412D72">
        <w:rPr>
          <w:rFonts w:eastAsia="Arial Unicode MS"/>
          <w:b/>
          <w:lang w:val="tr-TR"/>
        </w:rPr>
        <w:t xml:space="preserve"> üzerindeki tahmini etkileri: </w:t>
      </w:r>
    </w:p>
    <w:p w:rsidR="00926A64" w:rsidRPr="00412D72" w:rsidRDefault="00926A64" w:rsidP="007F4591">
      <w:pPr>
        <w:autoSpaceDE w:val="0"/>
        <w:autoSpaceDN w:val="0"/>
        <w:adjustRightInd w:val="0"/>
        <w:jc w:val="both"/>
        <w:rPr>
          <w:rFonts w:eastAsia="Arial Unicode MS"/>
          <w:bCs/>
          <w:lang w:val="tr-TR"/>
        </w:rPr>
      </w:pPr>
    </w:p>
    <w:p w:rsidR="00D3297D" w:rsidRPr="00412D72" w:rsidRDefault="00D3297D" w:rsidP="00511761">
      <w:pPr>
        <w:autoSpaceDE w:val="0"/>
        <w:autoSpaceDN w:val="0"/>
        <w:adjustRightInd w:val="0"/>
        <w:ind w:left="1276"/>
        <w:jc w:val="both"/>
        <w:rPr>
          <w:rFonts w:eastAsia="Arial Unicode MS"/>
          <w:bCs/>
          <w:lang w:val="tr-TR"/>
        </w:rPr>
      </w:pPr>
      <w:r w:rsidRPr="00412D72">
        <w:rPr>
          <w:rFonts w:eastAsia="Arial Unicode MS"/>
          <w:bCs/>
          <w:lang w:val="tr-TR"/>
        </w:rPr>
        <w:t xml:space="preserve">Banka’nın likit oluşu ve bu sayede iyi ilişki içerisinde olduğu bankalardan kolay ve ucuz fon sağlayarak söz konusu fonları yurtiçinde plase etmek suretiyle </w:t>
      </w:r>
      <w:r w:rsidR="00B97843" w:rsidRPr="00412D72">
        <w:rPr>
          <w:rFonts w:eastAsia="Arial Unicode MS"/>
          <w:bCs/>
          <w:lang w:val="tr-TR"/>
        </w:rPr>
        <w:t>kar</w:t>
      </w:r>
      <w:r w:rsidRPr="00412D72">
        <w:rPr>
          <w:rFonts w:eastAsia="Arial Unicode MS"/>
          <w:bCs/>
          <w:lang w:val="tr-TR"/>
        </w:rPr>
        <w:t xml:space="preserve"> elde etme olanağı bulunmaktadır. Buna paralel olarak gelecekte de benzer şartların oluşması halinde </w:t>
      </w:r>
      <w:r w:rsidR="00B97843" w:rsidRPr="00412D72">
        <w:rPr>
          <w:rFonts w:eastAsia="Arial Unicode MS"/>
          <w:bCs/>
          <w:lang w:val="tr-TR"/>
        </w:rPr>
        <w:t>kar</w:t>
      </w:r>
      <w:r w:rsidRPr="00412D72">
        <w:rPr>
          <w:rFonts w:eastAsia="Arial Unicode MS"/>
          <w:bCs/>
          <w:lang w:val="tr-TR"/>
        </w:rPr>
        <w:t xml:space="preserve">lılığın artacağı ve söz konusu </w:t>
      </w:r>
      <w:r w:rsidR="00B97843" w:rsidRPr="00412D72">
        <w:rPr>
          <w:rFonts w:eastAsia="Arial Unicode MS"/>
          <w:bCs/>
          <w:lang w:val="tr-TR"/>
        </w:rPr>
        <w:t>kar</w:t>
      </w:r>
      <w:r w:rsidRPr="00412D72">
        <w:rPr>
          <w:rFonts w:eastAsia="Arial Unicode MS"/>
          <w:bCs/>
          <w:lang w:val="tr-TR"/>
        </w:rPr>
        <w:t xml:space="preserve">ın bünyede bırakılarak Banka </w:t>
      </w:r>
      <w:proofErr w:type="spellStart"/>
      <w:r w:rsidRPr="00412D72">
        <w:rPr>
          <w:rFonts w:eastAsia="Arial Unicode MS"/>
          <w:bCs/>
          <w:lang w:val="tr-TR"/>
        </w:rPr>
        <w:t>özkaynaklarına</w:t>
      </w:r>
      <w:proofErr w:type="spellEnd"/>
      <w:r w:rsidRPr="00412D72">
        <w:rPr>
          <w:rFonts w:eastAsia="Arial Unicode MS"/>
          <w:bCs/>
          <w:lang w:val="tr-TR"/>
        </w:rPr>
        <w:t xml:space="preserve"> olumlu etki yapacağı öngörülmektedir.</w:t>
      </w:r>
    </w:p>
    <w:p w:rsidR="00D3297D" w:rsidRPr="00412D72" w:rsidRDefault="00D3297D" w:rsidP="007F4591">
      <w:pPr>
        <w:pStyle w:val="BodyText3"/>
        <w:jc w:val="both"/>
        <w:rPr>
          <w:i w:val="0"/>
          <w:sz w:val="20"/>
        </w:rPr>
      </w:pPr>
    </w:p>
    <w:p w:rsidR="00D3297D" w:rsidRPr="00412D72" w:rsidRDefault="00D3297D" w:rsidP="00511761">
      <w:pPr>
        <w:numPr>
          <w:ilvl w:val="0"/>
          <w:numId w:val="9"/>
        </w:numPr>
        <w:tabs>
          <w:tab w:val="clear" w:pos="1080"/>
          <w:tab w:val="left" w:pos="1276"/>
        </w:tabs>
        <w:autoSpaceDE w:val="0"/>
        <w:autoSpaceDN w:val="0"/>
        <w:adjustRightInd w:val="0"/>
        <w:ind w:left="1276" w:hanging="425"/>
        <w:jc w:val="both"/>
        <w:rPr>
          <w:rFonts w:eastAsia="Arial Unicode MS"/>
          <w:b/>
          <w:lang w:val="tr-TR"/>
        </w:rPr>
      </w:pPr>
      <w:r w:rsidRPr="00412D72">
        <w:rPr>
          <w:rFonts w:eastAsia="Arial Unicode MS"/>
          <w:b/>
          <w:lang w:val="tr-TR"/>
        </w:rPr>
        <w:t>Sermayeyi temsil eden hisse senetlerine tanınan imtiyazlara ilişkin özet bilgiler</w:t>
      </w:r>
      <w:r w:rsidR="006461D0" w:rsidRPr="00412D72">
        <w:rPr>
          <w:rFonts w:eastAsia="Arial Unicode MS"/>
          <w:b/>
          <w:lang w:val="tr-TR"/>
        </w:rPr>
        <w:t>:</w:t>
      </w:r>
      <w:r w:rsidRPr="00412D72">
        <w:rPr>
          <w:rFonts w:eastAsia="Arial Unicode MS"/>
          <w:b/>
          <w:lang w:val="tr-TR"/>
        </w:rPr>
        <w:t xml:space="preserve"> </w:t>
      </w:r>
    </w:p>
    <w:p w:rsidR="00D3297D" w:rsidRPr="00412D72" w:rsidRDefault="00D3297D" w:rsidP="007F4591">
      <w:pPr>
        <w:tabs>
          <w:tab w:val="left" w:pos="1305"/>
        </w:tabs>
        <w:autoSpaceDE w:val="0"/>
        <w:autoSpaceDN w:val="0"/>
        <w:adjustRightInd w:val="0"/>
        <w:jc w:val="both"/>
        <w:rPr>
          <w:rFonts w:eastAsia="Arial Unicode MS"/>
          <w:lang w:val="tr-TR"/>
        </w:rPr>
      </w:pPr>
    </w:p>
    <w:p w:rsidR="00D3297D" w:rsidRPr="00412D72" w:rsidRDefault="00D3297D" w:rsidP="00511761">
      <w:pPr>
        <w:autoSpaceDE w:val="0"/>
        <w:autoSpaceDN w:val="0"/>
        <w:adjustRightInd w:val="0"/>
        <w:ind w:left="1276"/>
        <w:jc w:val="both"/>
        <w:rPr>
          <w:rFonts w:eastAsia="Arial Unicode MS"/>
          <w:lang w:val="tr-TR"/>
        </w:rPr>
      </w:pPr>
      <w:r w:rsidRPr="00412D72">
        <w:rPr>
          <w:rFonts w:eastAsia="Arial Unicode MS"/>
          <w:lang w:val="tr-TR"/>
        </w:rPr>
        <w:t xml:space="preserve">Banka’nın </w:t>
      </w:r>
      <w:r w:rsidR="00982707">
        <w:rPr>
          <w:rFonts w:eastAsia="Arial Unicode MS"/>
          <w:lang w:val="tr-TR"/>
        </w:rPr>
        <w:t>30 Haziran 2012</w:t>
      </w:r>
      <w:r w:rsidR="00D3626E" w:rsidRPr="00412D72">
        <w:rPr>
          <w:rFonts w:eastAsia="Arial Unicode MS"/>
          <w:lang w:val="tr-TR"/>
        </w:rPr>
        <w:t xml:space="preserve"> </w:t>
      </w:r>
      <w:r w:rsidRPr="00C46466">
        <w:rPr>
          <w:rFonts w:eastAsia="Arial Unicode MS"/>
          <w:lang w:val="tr-TR"/>
        </w:rPr>
        <w:t xml:space="preserve">tarihi </w:t>
      </w:r>
      <w:r w:rsidR="00B22838" w:rsidRPr="00C46466">
        <w:rPr>
          <w:rFonts w:eastAsia="Arial Unicode MS"/>
          <w:lang w:val="tr-TR"/>
        </w:rPr>
        <w:t>itibarıyla</w:t>
      </w:r>
      <w:r w:rsidRPr="00C46466">
        <w:rPr>
          <w:rFonts w:eastAsia="Arial Unicode MS"/>
          <w:lang w:val="tr-TR"/>
        </w:rPr>
        <w:t xml:space="preserve"> </w:t>
      </w:r>
      <w:r w:rsidR="00BF094C" w:rsidRPr="00C46466">
        <w:rPr>
          <w:rFonts w:eastAsia="Arial Unicode MS"/>
          <w:lang w:val="tr-TR"/>
        </w:rPr>
        <w:t>200</w:t>
      </w:r>
      <w:r w:rsidR="00EC5758">
        <w:rPr>
          <w:rFonts w:eastAsia="Arial Unicode MS"/>
          <w:lang w:val="tr-TR"/>
        </w:rPr>
        <w:t xml:space="preserve"> </w:t>
      </w:r>
      <w:r w:rsidR="00920AE3" w:rsidRPr="00C46466">
        <w:rPr>
          <w:rFonts w:eastAsia="Arial Unicode MS"/>
          <w:lang w:val="tr-TR"/>
        </w:rPr>
        <w:t>TL</w:t>
      </w:r>
      <w:r w:rsidR="00AC45A1" w:rsidRPr="00C46466">
        <w:rPr>
          <w:rFonts w:eastAsia="Arial Unicode MS"/>
          <w:lang w:val="tr-TR"/>
        </w:rPr>
        <w:t xml:space="preserve"> </w:t>
      </w:r>
      <w:r w:rsidR="00FE6AAC" w:rsidRPr="00C46466">
        <w:rPr>
          <w:rFonts w:eastAsia="Arial Unicode MS"/>
          <w:lang w:val="tr-TR"/>
        </w:rPr>
        <w:t>(tam TL tutardır)</w:t>
      </w:r>
      <w:r w:rsidRPr="00C46466">
        <w:rPr>
          <w:rFonts w:eastAsia="Arial Unicode MS"/>
          <w:lang w:val="tr-TR"/>
        </w:rPr>
        <w:t xml:space="preserve"> nominal</w:t>
      </w:r>
      <w:r w:rsidRPr="00412D72">
        <w:rPr>
          <w:rFonts w:eastAsia="Arial Unicode MS"/>
          <w:lang w:val="tr-TR"/>
        </w:rPr>
        <w:t xml:space="preserve"> değerde imtiyazlı hisse senedi bulunmaktadır. Banka ana sözleşmesinin altıncı maddesine göre A ve B grubu payları temsilen çıkarılacak hisse senetlerinden A grubu payları temsil eden hisse senetleri sadece İstanbul Menkul Kıymetler Borsası’na aittir ve devredilemezler. Öte yandan, Banka </w:t>
      </w:r>
      <w:r w:rsidR="00302B5C" w:rsidRPr="00412D72">
        <w:rPr>
          <w:rFonts w:eastAsia="Arial Unicode MS"/>
          <w:lang w:val="tr-TR"/>
        </w:rPr>
        <w:t>A</w:t>
      </w:r>
      <w:r w:rsidRPr="00412D72">
        <w:rPr>
          <w:rFonts w:eastAsia="Arial Unicode MS"/>
          <w:lang w:val="tr-TR"/>
        </w:rPr>
        <w:t xml:space="preserve">na </w:t>
      </w:r>
      <w:r w:rsidR="00302B5C" w:rsidRPr="00412D72">
        <w:rPr>
          <w:rFonts w:eastAsia="Arial Unicode MS"/>
          <w:lang w:val="tr-TR"/>
        </w:rPr>
        <w:t>S</w:t>
      </w:r>
      <w:r w:rsidRPr="00412D72">
        <w:rPr>
          <w:rFonts w:eastAsia="Arial Unicode MS"/>
          <w:lang w:val="tr-TR"/>
        </w:rPr>
        <w:t>özleşmesi</w:t>
      </w:r>
      <w:r w:rsidR="00302B5C" w:rsidRPr="00412D72">
        <w:rPr>
          <w:rFonts w:eastAsia="Arial Unicode MS"/>
          <w:lang w:val="tr-TR"/>
        </w:rPr>
        <w:t>’</w:t>
      </w:r>
      <w:r w:rsidRPr="00412D72">
        <w:rPr>
          <w:rFonts w:eastAsia="Arial Unicode MS"/>
          <w:lang w:val="tr-TR"/>
        </w:rPr>
        <w:t xml:space="preserve">nin 9/b maddesine göre </w:t>
      </w:r>
      <w:r w:rsidR="00302B5C" w:rsidRPr="00412D72">
        <w:rPr>
          <w:rFonts w:eastAsia="Arial Unicode MS"/>
          <w:lang w:val="tr-TR"/>
        </w:rPr>
        <w:t>B</w:t>
      </w:r>
      <w:r w:rsidRPr="00412D72">
        <w:rPr>
          <w:rFonts w:eastAsia="Arial Unicode MS"/>
          <w:lang w:val="tr-TR"/>
        </w:rPr>
        <w:t xml:space="preserve">anka Yönetim Kurulu’nun dört üyesi A grubu pay sahibi ortak tarafından gösterilen adaylar arasından Genel Kurulca seçilir. </w:t>
      </w:r>
    </w:p>
    <w:p w:rsidR="00D3297D" w:rsidRPr="00412D72" w:rsidRDefault="00D3297D" w:rsidP="007F4591">
      <w:pPr>
        <w:autoSpaceDE w:val="0"/>
        <w:autoSpaceDN w:val="0"/>
        <w:adjustRightInd w:val="0"/>
        <w:jc w:val="both"/>
        <w:rPr>
          <w:rFonts w:eastAsia="Arial Unicode MS"/>
          <w:lang w:val="tr-TR"/>
        </w:rPr>
      </w:pPr>
    </w:p>
    <w:p w:rsidR="00D474B4" w:rsidRPr="00412D72" w:rsidRDefault="00E37D24" w:rsidP="00511761">
      <w:pPr>
        <w:tabs>
          <w:tab w:val="left" w:pos="1276"/>
        </w:tabs>
        <w:autoSpaceDE w:val="0"/>
        <w:autoSpaceDN w:val="0"/>
        <w:adjustRightInd w:val="0"/>
        <w:ind w:left="1276" w:hanging="425"/>
        <w:jc w:val="both"/>
        <w:rPr>
          <w:rFonts w:eastAsia="Arial Unicode MS"/>
          <w:lang w:val="tr-TR"/>
        </w:rPr>
      </w:pPr>
      <w:r w:rsidRPr="00412D72">
        <w:rPr>
          <w:rFonts w:eastAsia="Arial Unicode MS"/>
          <w:b/>
          <w:lang w:val="tr-TR"/>
        </w:rPr>
        <w:t xml:space="preserve">h) </w:t>
      </w:r>
      <w:r w:rsidR="007F4591" w:rsidRPr="00412D72">
        <w:rPr>
          <w:rFonts w:eastAsia="Arial Unicode MS"/>
          <w:b/>
          <w:lang w:val="tr-TR"/>
        </w:rPr>
        <w:tab/>
      </w:r>
      <w:r w:rsidR="00D3297D" w:rsidRPr="00412D72">
        <w:rPr>
          <w:rFonts w:eastAsia="Arial Unicode MS"/>
          <w:b/>
          <w:lang w:val="tr-TR"/>
        </w:rPr>
        <w:t>Menkul değerler değer artış fonuna ilişkin açıklamalar</w:t>
      </w:r>
      <w:r w:rsidR="006461D0" w:rsidRPr="00412D72">
        <w:rPr>
          <w:rFonts w:eastAsia="Arial Unicode MS"/>
          <w:b/>
          <w:lang w:val="tr-TR"/>
        </w:rPr>
        <w:t>:</w:t>
      </w:r>
      <w:r w:rsidR="00D3297D" w:rsidRPr="00412D72">
        <w:rPr>
          <w:rFonts w:eastAsia="Arial Unicode MS"/>
          <w:lang w:val="tr-TR"/>
        </w:rPr>
        <w:t xml:space="preserve"> </w:t>
      </w:r>
    </w:p>
    <w:p w:rsidR="00D474B4" w:rsidRPr="00412D72" w:rsidRDefault="00D474B4" w:rsidP="007F4591">
      <w:pPr>
        <w:tabs>
          <w:tab w:val="left" w:pos="1418"/>
        </w:tabs>
        <w:autoSpaceDE w:val="0"/>
        <w:autoSpaceDN w:val="0"/>
        <w:adjustRightInd w:val="0"/>
        <w:ind w:left="1418" w:hanging="567"/>
        <w:jc w:val="both"/>
        <w:rPr>
          <w:lang w:val="tr-TR"/>
        </w:rPr>
      </w:pPr>
    </w:p>
    <w:p w:rsidR="00D3297D" w:rsidRPr="00412D72" w:rsidRDefault="00D474B4" w:rsidP="00511761">
      <w:pPr>
        <w:tabs>
          <w:tab w:val="left" w:pos="1276"/>
        </w:tabs>
        <w:autoSpaceDE w:val="0"/>
        <w:autoSpaceDN w:val="0"/>
        <w:adjustRightInd w:val="0"/>
        <w:ind w:left="1276" w:hanging="425"/>
        <w:jc w:val="both"/>
        <w:rPr>
          <w:rFonts w:eastAsia="Arial Unicode MS"/>
          <w:lang w:val="tr-TR"/>
        </w:rPr>
      </w:pPr>
      <w:r w:rsidRPr="00412D72">
        <w:rPr>
          <w:lang w:val="tr-TR"/>
        </w:rPr>
        <w:tab/>
      </w:r>
      <w:r w:rsidR="00D3297D" w:rsidRPr="00412D72">
        <w:rPr>
          <w:lang w:val="tr-TR"/>
        </w:rPr>
        <w:t>Bilanço tarihi itibarıyla Banka’nın m</w:t>
      </w:r>
      <w:r w:rsidR="00D3297D" w:rsidRPr="00412D72">
        <w:rPr>
          <w:rFonts w:eastAsia="Arial Unicode MS"/>
          <w:lang w:val="tr-TR"/>
        </w:rPr>
        <w:t xml:space="preserve">enkul değerler değer artış fonu </w:t>
      </w:r>
      <w:r w:rsidR="00D3297D" w:rsidRPr="00412D72">
        <w:rPr>
          <w:lang w:val="tr-TR"/>
        </w:rPr>
        <w:t xml:space="preserve">bulunmamaktadır </w:t>
      </w:r>
      <w:r w:rsidR="00A30BC4" w:rsidRPr="00412D72">
        <w:rPr>
          <w:lang w:val="tr-TR"/>
        </w:rPr>
        <w:t>(31 Aralık 201</w:t>
      </w:r>
      <w:r w:rsidR="006E6D6A">
        <w:rPr>
          <w:lang w:val="tr-TR"/>
        </w:rPr>
        <w:t>1</w:t>
      </w:r>
      <w:r w:rsidR="00A30BC4" w:rsidRPr="00412D72">
        <w:rPr>
          <w:lang w:val="tr-TR"/>
        </w:rPr>
        <w:t xml:space="preserve">: </w:t>
      </w:r>
      <w:r w:rsidR="00CE1A84" w:rsidRPr="00412D72">
        <w:rPr>
          <w:lang w:val="tr-TR"/>
        </w:rPr>
        <w:t>Bulunmamaktadır</w:t>
      </w:r>
      <w:r w:rsidR="00D3297D" w:rsidRPr="00412D72">
        <w:rPr>
          <w:lang w:val="tr-TR"/>
        </w:rPr>
        <w:t>).</w:t>
      </w:r>
    </w:p>
    <w:p w:rsidR="00EE0E3B" w:rsidRPr="00412D72" w:rsidRDefault="00EE0E3B" w:rsidP="00EE0E3B">
      <w:pPr>
        <w:autoSpaceDE w:val="0"/>
        <w:autoSpaceDN w:val="0"/>
        <w:adjustRightInd w:val="0"/>
        <w:spacing w:line="230" w:lineRule="auto"/>
        <w:jc w:val="both"/>
        <w:rPr>
          <w:rFonts w:eastAsia="Arial Unicode MS"/>
          <w:b/>
          <w:lang w:val="tr-TR"/>
        </w:rPr>
      </w:pPr>
      <w:r w:rsidRPr="00412D72">
        <w:rPr>
          <w:rFonts w:eastAsia="Arial Unicode MS"/>
          <w:b/>
          <w:lang w:val="tr-TR"/>
        </w:rPr>
        <w:br w:type="page"/>
      </w:r>
      <w:r w:rsidRPr="00412D72">
        <w:rPr>
          <w:rFonts w:eastAsia="Arial Unicode MS"/>
          <w:b/>
          <w:lang w:val="tr-TR"/>
        </w:rPr>
        <w:lastRenderedPageBreak/>
        <w:t>KONSOLİDE OLMAYAN FİNANSAL TABLOLARA İLİŞKİN AÇIKLAMA VE DİPNOTLAR (Devamı)</w:t>
      </w:r>
    </w:p>
    <w:p w:rsidR="00153308" w:rsidRPr="00412D72" w:rsidRDefault="00153308">
      <w:pPr>
        <w:autoSpaceDE w:val="0"/>
        <w:autoSpaceDN w:val="0"/>
        <w:adjustRightInd w:val="0"/>
        <w:rPr>
          <w:rFonts w:eastAsia="Arial Unicode MS"/>
          <w:b/>
          <w:sz w:val="18"/>
          <w:szCs w:val="18"/>
          <w:lang w:val="tr-TR"/>
        </w:rPr>
      </w:pPr>
    </w:p>
    <w:p w:rsidR="00D3297D" w:rsidRPr="00412D72" w:rsidRDefault="007F4591" w:rsidP="00511761">
      <w:pPr>
        <w:tabs>
          <w:tab w:val="left" w:pos="1276"/>
        </w:tabs>
        <w:autoSpaceDE w:val="0"/>
        <w:autoSpaceDN w:val="0"/>
        <w:adjustRightInd w:val="0"/>
        <w:ind w:left="1276" w:hanging="425"/>
        <w:rPr>
          <w:rFonts w:eastAsia="Arial Unicode MS"/>
          <w:b/>
          <w:lang w:val="tr-TR"/>
        </w:rPr>
      </w:pPr>
      <w:r w:rsidRPr="00412D72">
        <w:rPr>
          <w:rFonts w:eastAsia="Arial Unicode MS"/>
          <w:b/>
          <w:lang w:val="tr-TR"/>
        </w:rPr>
        <w:t>ı)</w:t>
      </w:r>
      <w:r w:rsidRPr="00412D72">
        <w:rPr>
          <w:rFonts w:eastAsia="Arial Unicode MS"/>
          <w:b/>
          <w:lang w:val="tr-TR"/>
        </w:rPr>
        <w:tab/>
      </w:r>
      <w:r w:rsidR="00D3297D" w:rsidRPr="00412D72">
        <w:rPr>
          <w:rFonts w:eastAsia="Arial Unicode MS"/>
          <w:b/>
          <w:lang w:val="tr-TR"/>
        </w:rPr>
        <w:t>Yasal yedeklere ilişkin bilgiler</w:t>
      </w:r>
      <w:r w:rsidR="006461D0" w:rsidRPr="00412D72">
        <w:rPr>
          <w:rFonts w:eastAsia="Arial Unicode MS"/>
          <w:b/>
          <w:lang w:val="tr-TR"/>
        </w:rPr>
        <w:t>:</w:t>
      </w:r>
      <w:r w:rsidR="00D3297D" w:rsidRPr="00412D72">
        <w:rPr>
          <w:rFonts w:eastAsia="Arial Unicode MS"/>
          <w:b/>
          <w:lang w:val="tr-TR"/>
        </w:rPr>
        <w:t xml:space="preserve"> </w:t>
      </w:r>
    </w:p>
    <w:p w:rsidR="00D3297D" w:rsidRPr="00412D72" w:rsidRDefault="00D3297D">
      <w:pPr>
        <w:autoSpaceDE w:val="0"/>
        <w:autoSpaceDN w:val="0"/>
        <w:adjustRightInd w:val="0"/>
        <w:rPr>
          <w:sz w:val="18"/>
          <w:szCs w:val="18"/>
          <w:lang w:val="tr-TR"/>
        </w:rPr>
      </w:pPr>
    </w:p>
    <w:tbl>
      <w:tblPr>
        <w:tblW w:w="9214" w:type="dxa"/>
        <w:tblInd w:w="881" w:type="dxa"/>
        <w:tblLayout w:type="fixed"/>
        <w:tblCellMar>
          <w:left w:w="30" w:type="dxa"/>
          <w:right w:w="30" w:type="dxa"/>
        </w:tblCellMar>
        <w:tblLook w:val="0000"/>
      </w:tblPr>
      <w:tblGrid>
        <w:gridCol w:w="5386"/>
        <w:gridCol w:w="1914"/>
        <w:gridCol w:w="1914"/>
      </w:tblGrid>
      <w:tr w:rsidR="00D3297D" w:rsidRPr="009C13FC" w:rsidTr="00D312A9">
        <w:trPr>
          <w:trHeight w:val="218"/>
        </w:trPr>
        <w:tc>
          <w:tcPr>
            <w:tcW w:w="5386" w:type="dxa"/>
            <w:tcBorders>
              <w:bottom w:val="single" w:sz="4" w:space="0" w:color="auto"/>
            </w:tcBorders>
          </w:tcPr>
          <w:p w:rsidR="00D3297D" w:rsidRPr="009C13FC" w:rsidRDefault="00D3297D">
            <w:pPr>
              <w:autoSpaceDE w:val="0"/>
              <w:autoSpaceDN w:val="0"/>
              <w:adjustRightInd w:val="0"/>
              <w:rPr>
                <w:color w:val="000000"/>
                <w:sz w:val="18"/>
                <w:szCs w:val="18"/>
                <w:lang w:val="tr-TR"/>
              </w:rPr>
            </w:pPr>
          </w:p>
        </w:tc>
        <w:tc>
          <w:tcPr>
            <w:tcW w:w="1914" w:type="dxa"/>
            <w:tcBorders>
              <w:bottom w:val="single" w:sz="4" w:space="0" w:color="auto"/>
            </w:tcBorders>
          </w:tcPr>
          <w:p w:rsidR="00D3297D" w:rsidRPr="009C13FC" w:rsidRDefault="00D3297D" w:rsidP="00AA6D47">
            <w:pPr>
              <w:autoSpaceDE w:val="0"/>
              <w:autoSpaceDN w:val="0"/>
              <w:adjustRightInd w:val="0"/>
              <w:ind w:right="32"/>
              <w:jc w:val="right"/>
              <w:rPr>
                <w:b/>
                <w:color w:val="000000"/>
                <w:sz w:val="18"/>
                <w:szCs w:val="18"/>
                <w:lang w:val="tr-TR"/>
              </w:rPr>
            </w:pPr>
            <w:r w:rsidRPr="009C13FC">
              <w:rPr>
                <w:b/>
                <w:color w:val="000000"/>
                <w:sz w:val="18"/>
                <w:szCs w:val="18"/>
                <w:lang w:val="tr-TR"/>
              </w:rPr>
              <w:t xml:space="preserve">Cari Dönem </w:t>
            </w:r>
          </w:p>
        </w:tc>
        <w:tc>
          <w:tcPr>
            <w:tcW w:w="1914" w:type="dxa"/>
            <w:tcBorders>
              <w:bottom w:val="single" w:sz="4" w:space="0" w:color="auto"/>
            </w:tcBorders>
          </w:tcPr>
          <w:p w:rsidR="00D3297D" w:rsidRPr="009C13FC" w:rsidRDefault="00D3297D" w:rsidP="00AA6D47">
            <w:pPr>
              <w:autoSpaceDE w:val="0"/>
              <w:autoSpaceDN w:val="0"/>
              <w:adjustRightInd w:val="0"/>
              <w:ind w:right="32"/>
              <w:jc w:val="right"/>
              <w:rPr>
                <w:b/>
                <w:color w:val="000000"/>
                <w:sz w:val="18"/>
                <w:szCs w:val="18"/>
                <w:lang w:val="tr-TR"/>
              </w:rPr>
            </w:pPr>
            <w:r w:rsidRPr="009C13FC">
              <w:rPr>
                <w:b/>
                <w:color w:val="000000"/>
                <w:sz w:val="18"/>
                <w:szCs w:val="18"/>
                <w:lang w:val="tr-TR"/>
              </w:rPr>
              <w:t xml:space="preserve">Önceki Dönem </w:t>
            </w:r>
          </w:p>
        </w:tc>
      </w:tr>
      <w:tr w:rsidR="006E6D6A" w:rsidRPr="009C13FC" w:rsidTr="00D312A9">
        <w:tblPrEx>
          <w:tblCellMar>
            <w:right w:w="0" w:type="dxa"/>
          </w:tblCellMar>
        </w:tblPrEx>
        <w:trPr>
          <w:trHeight w:val="218"/>
        </w:trPr>
        <w:tc>
          <w:tcPr>
            <w:tcW w:w="5386" w:type="dxa"/>
            <w:tcBorders>
              <w:top w:val="single" w:sz="4" w:space="0" w:color="auto"/>
            </w:tcBorders>
            <w:vAlign w:val="bottom"/>
          </w:tcPr>
          <w:p w:rsidR="006E6D6A" w:rsidRPr="009C13FC" w:rsidRDefault="006E6D6A" w:rsidP="00BD6ED3">
            <w:pPr>
              <w:autoSpaceDE w:val="0"/>
              <w:autoSpaceDN w:val="0"/>
              <w:adjustRightInd w:val="0"/>
              <w:rPr>
                <w:color w:val="000000"/>
                <w:sz w:val="18"/>
                <w:szCs w:val="18"/>
                <w:lang w:val="tr-TR"/>
              </w:rPr>
            </w:pPr>
            <w:r w:rsidRPr="009C13FC">
              <w:rPr>
                <w:color w:val="000000"/>
                <w:sz w:val="18"/>
                <w:szCs w:val="18"/>
                <w:lang w:val="tr-TR"/>
              </w:rPr>
              <w:t>I.  Tertip Kanuni Yedek Akçe</w:t>
            </w:r>
          </w:p>
        </w:tc>
        <w:tc>
          <w:tcPr>
            <w:tcW w:w="1914" w:type="dxa"/>
            <w:tcBorders>
              <w:top w:val="single" w:sz="4" w:space="0" w:color="auto"/>
            </w:tcBorders>
            <w:vAlign w:val="bottom"/>
          </w:tcPr>
          <w:p w:rsidR="006E6D6A" w:rsidRPr="009C13FC" w:rsidRDefault="00BF094C" w:rsidP="00AA6D47">
            <w:pPr>
              <w:autoSpaceDE w:val="0"/>
              <w:autoSpaceDN w:val="0"/>
              <w:adjustRightInd w:val="0"/>
              <w:ind w:right="32"/>
              <w:jc w:val="right"/>
              <w:rPr>
                <w:color w:val="000000"/>
                <w:sz w:val="18"/>
                <w:szCs w:val="18"/>
                <w:lang w:val="tr-TR"/>
              </w:rPr>
            </w:pPr>
            <w:r w:rsidRPr="00BF094C">
              <w:rPr>
                <w:color w:val="000000"/>
                <w:sz w:val="18"/>
                <w:szCs w:val="18"/>
                <w:lang w:val="tr-TR"/>
              </w:rPr>
              <w:t>7.312</w:t>
            </w:r>
          </w:p>
        </w:tc>
        <w:tc>
          <w:tcPr>
            <w:tcW w:w="1914" w:type="dxa"/>
            <w:tcBorders>
              <w:top w:val="single" w:sz="4" w:space="0" w:color="auto"/>
            </w:tcBorders>
            <w:vAlign w:val="bottom"/>
          </w:tcPr>
          <w:p w:rsidR="006E6D6A" w:rsidRPr="008400F4" w:rsidRDefault="006E6D6A" w:rsidP="003C4618">
            <w:pPr>
              <w:autoSpaceDE w:val="0"/>
              <w:autoSpaceDN w:val="0"/>
              <w:adjustRightInd w:val="0"/>
              <w:ind w:right="32"/>
              <w:jc w:val="right"/>
              <w:rPr>
                <w:color w:val="000000"/>
                <w:lang w:val="tr-TR"/>
              </w:rPr>
            </w:pPr>
            <w:r w:rsidRPr="008400F4">
              <w:rPr>
                <w:color w:val="000000"/>
                <w:lang w:val="tr-TR"/>
              </w:rPr>
              <w:t>7.312</w:t>
            </w:r>
          </w:p>
        </w:tc>
      </w:tr>
      <w:tr w:rsidR="006E6D6A" w:rsidRPr="009C13FC" w:rsidTr="00D312A9">
        <w:tblPrEx>
          <w:tblCellMar>
            <w:right w:w="0" w:type="dxa"/>
          </w:tblCellMar>
        </w:tblPrEx>
        <w:trPr>
          <w:trHeight w:val="218"/>
        </w:trPr>
        <w:tc>
          <w:tcPr>
            <w:tcW w:w="5386" w:type="dxa"/>
            <w:vAlign w:val="bottom"/>
          </w:tcPr>
          <w:p w:rsidR="006E6D6A" w:rsidRPr="009C13FC" w:rsidRDefault="006E6D6A" w:rsidP="00BD6ED3">
            <w:pPr>
              <w:autoSpaceDE w:val="0"/>
              <w:autoSpaceDN w:val="0"/>
              <w:adjustRightInd w:val="0"/>
              <w:rPr>
                <w:color w:val="000000"/>
                <w:sz w:val="18"/>
                <w:szCs w:val="18"/>
                <w:lang w:val="tr-TR"/>
              </w:rPr>
            </w:pPr>
            <w:r w:rsidRPr="009C13FC">
              <w:rPr>
                <w:color w:val="000000"/>
                <w:sz w:val="18"/>
                <w:szCs w:val="18"/>
                <w:lang w:val="tr-TR"/>
              </w:rPr>
              <w:t>II. Tertip Kanuni Yedek Akçe</w:t>
            </w:r>
          </w:p>
        </w:tc>
        <w:tc>
          <w:tcPr>
            <w:tcW w:w="1914" w:type="dxa"/>
            <w:vAlign w:val="bottom"/>
          </w:tcPr>
          <w:p w:rsidR="006E6D6A" w:rsidRPr="009C13FC" w:rsidRDefault="00BF094C" w:rsidP="00AA6D47">
            <w:pPr>
              <w:autoSpaceDE w:val="0"/>
              <w:autoSpaceDN w:val="0"/>
              <w:adjustRightInd w:val="0"/>
              <w:ind w:right="32"/>
              <w:jc w:val="right"/>
              <w:rPr>
                <w:color w:val="000000"/>
                <w:sz w:val="18"/>
                <w:szCs w:val="18"/>
                <w:lang w:val="tr-TR"/>
              </w:rPr>
            </w:pPr>
            <w:r w:rsidRPr="00BF094C">
              <w:rPr>
                <w:color w:val="000000"/>
                <w:sz w:val="18"/>
                <w:szCs w:val="18"/>
                <w:lang w:val="tr-TR"/>
              </w:rPr>
              <w:t>15.722</w:t>
            </w:r>
          </w:p>
        </w:tc>
        <w:tc>
          <w:tcPr>
            <w:tcW w:w="1914" w:type="dxa"/>
            <w:vAlign w:val="bottom"/>
          </w:tcPr>
          <w:p w:rsidR="006E6D6A" w:rsidRPr="008400F4" w:rsidRDefault="006E6D6A" w:rsidP="003C4618">
            <w:pPr>
              <w:autoSpaceDE w:val="0"/>
              <w:autoSpaceDN w:val="0"/>
              <w:adjustRightInd w:val="0"/>
              <w:ind w:right="32"/>
              <w:jc w:val="right"/>
              <w:rPr>
                <w:color w:val="000000"/>
                <w:lang w:val="tr-TR"/>
              </w:rPr>
            </w:pPr>
            <w:r w:rsidRPr="008400F4">
              <w:rPr>
                <w:color w:val="000000"/>
                <w:lang w:val="tr-TR"/>
              </w:rPr>
              <w:t>12.834</w:t>
            </w:r>
          </w:p>
        </w:tc>
      </w:tr>
      <w:tr w:rsidR="006E6D6A" w:rsidRPr="009C13FC" w:rsidTr="00D312A9">
        <w:tblPrEx>
          <w:tblCellMar>
            <w:right w:w="0" w:type="dxa"/>
          </w:tblCellMar>
        </w:tblPrEx>
        <w:trPr>
          <w:trHeight w:val="218"/>
        </w:trPr>
        <w:tc>
          <w:tcPr>
            <w:tcW w:w="5386" w:type="dxa"/>
            <w:tcBorders>
              <w:bottom w:val="single" w:sz="4" w:space="0" w:color="auto"/>
            </w:tcBorders>
            <w:vAlign w:val="bottom"/>
          </w:tcPr>
          <w:p w:rsidR="006E6D6A" w:rsidRPr="009C13FC" w:rsidRDefault="006E6D6A" w:rsidP="00BD6ED3">
            <w:pPr>
              <w:autoSpaceDE w:val="0"/>
              <w:autoSpaceDN w:val="0"/>
              <w:adjustRightInd w:val="0"/>
              <w:rPr>
                <w:color w:val="000000"/>
                <w:sz w:val="18"/>
                <w:szCs w:val="18"/>
                <w:lang w:val="tr-TR"/>
              </w:rPr>
            </w:pPr>
            <w:r w:rsidRPr="009C13FC">
              <w:rPr>
                <w:color w:val="000000"/>
                <w:sz w:val="18"/>
                <w:szCs w:val="18"/>
                <w:lang w:val="tr-TR"/>
              </w:rPr>
              <w:t>Özel Kanunlar Gereği Ayrılan Yedek Akçeler</w:t>
            </w:r>
          </w:p>
        </w:tc>
        <w:tc>
          <w:tcPr>
            <w:tcW w:w="1914" w:type="dxa"/>
            <w:tcBorders>
              <w:bottom w:val="single" w:sz="4" w:space="0" w:color="auto"/>
            </w:tcBorders>
            <w:vAlign w:val="bottom"/>
          </w:tcPr>
          <w:p w:rsidR="006E6D6A" w:rsidRPr="009C13FC" w:rsidRDefault="00BF094C" w:rsidP="00AA6D47">
            <w:pPr>
              <w:autoSpaceDE w:val="0"/>
              <w:autoSpaceDN w:val="0"/>
              <w:adjustRightInd w:val="0"/>
              <w:ind w:right="32"/>
              <w:jc w:val="right"/>
              <w:rPr>
                <w:color w:val="000000"/>
                <w:sz w:val="18"/>
                <w:szCs w:val="18"/>
                <w:lang w:val="tr-TR"/>
              </w:rPr>
            </w:pPr>
            <w:r>
              <w:rPr>
                <w:color w:val="000000"/>
                <w:sz w:val="18"/>
                <w:szCs w:val="18"/>
                <w:lang w:val="tr-TR"/>
              </w:rPr>
              <w:t>-</w:t>
            </w:r>
          </w:p>
        </w:tc>
        <w:tc>
          <w:tcPr>
            <w:tcW w:w="1914" w:type="dxa"/>
            <w:tcBorders>
              <w:bottom w:val="single" w:sz="4" w:space="0" w:color="auto"/>
            </w:tcBorders>
            <w:vAlign w:val="bottom"/>
          </w:tcPr>
          <w:p w:rsidR="006E6D6A" w:rsidRPr="008400F4" w:rsidRDefault="006E6D6A" w:rsidP="003C4618">
            <w:pPr>
              <w:autoSpaceDE w:val="0"/>
              <w:autoSpaceDN w:val="0"/>
              <w:adjustRightInd w:val="0"/>
              <w:ind w:right="32"/>
              <w:jc w:val="right"/>
              <w:rPr>
                <w:color w:val="000000"/>
                <w:lang w:val="tr-TR"/>
              </w:rPr>
            </w:pPr>
            <w:r w:rsidRPr="008400F4">
              <w:rPr>
                <w:color w:val="000000"/>
                <w:lang w:val="tr-TR"/>
              </w:rPr>
              <w:t>-</w:t>
            </w:r>
          </w:p>
        </w:tc>
      </w:tr>
      <w:tr w:rsidR="006E6D6A" w:rsidRPr="009C13FC" w:rsidTr="00D312A9">
        <w:tblPrEx>
          <w:tblCellMar>
            <w:right w:w="0" w:type="dxa"/>
          </w:tblCellMar>
        </w:tblPrEx>
        <w:trPr>
          <w:trHeight w:val="218"/>
        </w:trPr>
        <w:tc>
          <w:tcPr>
            <w:tcW w:w="5386" w:type="dxa"/>
            <w:tcBorders>
              <w:top w:val="single" w:sz="4" w:space="0" w:color="auto"/>
              <w:bottom w:val="single" w:sz="12" w:space="0" w:color="auto"/>
            </w:tcBorders>
            <w:vAlign w:val="bottom"/>
          </w:tcPr>
          <w:p w:rsidR="006E6D6A" w:rsidRPr="009C13FC" w:rsidRDefault="006E6D6A" w:rsidP="00BD6ED3">
            <w:pPr>
              <w:autoSpaceDE w:val="0"/>
              <w:autoSpaceDN w:val="0"/>
              <w:adjustRightInd w:val="0"/>
              <w:rPr>
                <w:b/>
                <w:bCs/>
                <w:color w:val="000000"/>
                <w:sz w:val="18"/>
                <w:szCs w:val="18"/>
                <w:lang w:val="tr-TR"/>
              </w:rPr>
            </w:pPr>
            <w:r w:rsidRPr="009C13FC">
              <w:rPr>
                <w:b/>
                <w:bCs/>
                <w:color w:val="000000"/>
                <w:sz w:val="18"/>
                <w:szCs w:val="18"/>
                <w:lang w:val="tr-TR"/>
              </w:rPr>
              <w:t>Toplam</w:t>
            </w:r>
          </w:p>
        </w:tc>
        <w:tc>
          <w:tcPr>
            <w:tcW w:w="1914" w:type="dxa"/>
            <w:tcBorders>
              <w:top w:val="single" w:sz="4" w:space="0" w:color="auto"/>
              <w:bottom w:val="single" w:sz="12" w:space="0" w:color="auto"/>
            </w:tcBorders>
            <w:vAlign w:val="bottom"/>
          </w:tcPr>
          <w:p w:rsidR="006E6D6A" w:rsidRPr="009C13FC" w:rsidRDefault="00BF094C" w:rsidP="00AA6D47">
            <w:pPr>
              <w:autoSpaceDE w:val="0"/>
              <w:autoSpaceDN w:val="0"/>
              <w:adjustRightInd w:val="0"/>
              <w:ind w:right="32"/>
              <w:jc w:val="right"/>
              <w:rPr>
                <w:b/>
                <w:bCs/>
                <w:color w:val="000000"/>
                <w:sz w:val="18"/>
                <w:szCs w:val="18"/>
                <w:lang w:val="tr-TR"/>
              </w:rPr>
            </w:pPr>
            <w:r w:rsidRPr="00BF094C">
              <w:rPr>
                <w:b/>
                <w:bCs/>
                <w:color w:val="000000"/>
                <w:sz w:val="18"/>
                <w:szCs w:val="18"/>
                <w:lang w:val="tr-TR"/>
              </w:rPr>
              <w:t>23.034</w:t>
            </w:r>
          </w:p>
        </w:tc>
        <w:tc>
          <w:tcPr>
            <w:tcW w:w="1914" w:type="dxa"/>
            <w:tcBorders>
              <w:top w:val="single" w:sz="4" w:space="0" w:color="auto"/>
              <w:bottom w:val="single" w:sz="12" w:space="0" w:color="auto"/>
            </w:tcBorders>
            <w:vAlign w:val="bottom"/>
          </w:tcPr>
          <w:p w:rsidR="006E6D6A" w:rsidRPr="008400F4" w:rsidRDefault="006E6D6A" w:rsidP="003C4618">
            <w:pPr>
              <w:autoSpaceDE w:val="0"/>
              <w:autoSpaceDN w:val="0"/>
              <w:adjustRightInd w:val="0"/>
              <w:ind w:right="32"/>
              <w:jc w:val="right"/>
              <w:rPr>
                <w:b/>
                <w:bCs/>
                <w:color w:val="000000"/>
                <w:lang w:val="tr-TR"/>
              </w:rPr>
            </w:pPr>
            <w:r w:rsidRPr="008400F4">
              <w:rPr>
                <w:b/>
                <w:bCs/>
                <w:color w:val="000000"/>
                <w:lang w:val="tr-TR"/>
              </w:rPr>
              <w:t>20.146</w:t>
            </w:r>
          </w:p>
        </w:tc>
      </w:tr>
    </w:tbl>
    <w:p w:rsidR="00D3297D" w:rsidRPr="00412D72" w:rsidRDefault="00D3297D">
      <w:pPr>
        <w:autoSpaceDE w:val="0"/>
        <w:autoSpaceDN w:val="0"/>
        <w:adjustRightInd w:val="0"/>
        <w:rPr>
          <w:rFonts w:eastAsia="Arial Unicode MS"/>
          <w:sz w:val="18"/>
          <w:szCs w:val="18"/>
          <w:lang w:val="tr-TR"/>
        </w:rPr>
      </w:pPr>
    </w:p>
    <w:p w:rsidR="00D3297D" w:rsidRPr="00412D72" w:rsidRDefault="00C36014" w:rsidP="00511761">
      <w:pPr>
        <w:tabs>
          <w:tab w:val="left" w:pos="1276"/>
        </w:tabs>
        <w:autoSpaceDE w:val="0"/>
        <w:autoSpaceDN w:val="0"/>
        <w:adjustRightInd w:val="0"/>
        <w:ind w:left="1276" w:hanging="425"/>
        <w:rPr>
          <w:rFonts w:eastAsia="Arial Unicode MS"/>
          <w:b/>
          <w:lang w:val="tr-TR"/>
        </w:rPr>
      </w:pPr>
      <w:r w:rsidRPr="00412D72">
        <w:rPr>
          <w:rFonts w:eastAsia="Arial Unicode MS"/>
          <w:b/>
          <w:lang w:val="tr-TR"/>
        </w:rPr>
        <w:t>j</w:t>
      </w:r>
      <w:r w:rsidR="00005FE7" w:rsidRPr="00412D72">
        <w:rPr>
          <w:rFonts w:eastAsia="Arial Unicode MS"/>
          <w:b/>
          <w:lang w:val="tr-TR"/>
        </w:rPr>
        <w:t xml:space="preserve">) </w:t>
      </w:r>
      <w:r w:rsidR="007F4591" w:rsidRPr="00412D72">
        <w:rPr>
          <w:rFonts w:eastAsia="Arial Unicode MS"/>
          <w:b/>
          <w:lang w:val="tr-TR"/>
        </w:rPr>
        <w:tab/>
      </w:r>
      <w:r w:rsidR="00D3297D" w:rsidRPr="00412D72">
        <w:rPr>
          <w:rFonts w:eastAsia="Arial Unicode MS"/>
          <w:b/>
          <w:lang w:val="tr-TR"/>
        </w:rPr>
        <w:t>Olağanüstü yedeklere ilişkin bilgiler</w:t>
      </w:r>
      <w:r w:rsidR="006461D0" w:rsidRPr="00412D72">
        <w:rPr>
          <w:rFonts w:eastAsia="Arial Unicode MS"/>
          <w:b/>
          <w:lang w:val="tr-TR"/>
        </w:rPr>
        <w:t>:</w:t>
      </w:r>
      <w:r w:rsidR="00D3297D" w:rsidRPr="00412D72">
        <w:rPr>
          <w:rFonts w:eastAsia="Arial Unicode MS"/>
          <w:b/>
          <w:lang w:val="tr-TR"/>
        </w:rPr>
        <w:t xml:space="preserve"> </w:t>
      </w:r>
    </w:p>
    <w:p w:rsidR="00D3297D" w:rsidRPr="00412D72" w:rsidRDefault="00D3297D">
      <w:pPr>
        <w:pStyle w:val="BodyText2"/>
        <w:tabs>
          <w:tab w:val="clear" w:pos="720"/>
        </w:tabs>
        <w:autoSpaceDE w:val="0"/>
        <w:autoSpaceDN w:val="0"/>
        <w:adjustRightInd w:val="0"/>
        <w:rPr>
          <w:rFonts w:ascii="Times New Roman" w:hAnsi="Times New Roman" w:cs="Times New Roman"/>
          <w:sz w:val="18"/>
          <w:szCs w:val="18"/>
        </w:rPr>
      </w:pPr>
    </w:p>
    <w:tbl>
      <w:tblPr>
        <w:tblW w:w="9214" w:type="dxa"/>
        <w:tblInd w:w="881" w:type="dxa"/>
        <w:tblLayout w:type="fixed"/>
        <w:tblCellMar>
          <w:left w:w="30" w:type="dxa"/>
          <w:right w:w="30" w:type="dxa"/>
        </w:tblCellMar>
        <w:tblLook w:val="0000"/>
      </w:tblPr>
      <w:tblGrid>
        <w:gridCol w:w="5386"/>
        <w:gridCol w:w="1914"/>
        <w:gridCol w:w="1914"/>
      </w:tblGrid>
      <w:tr w:rsidR="00D3297D" w:rsidRPr="009C13FC" w:rsidTr="00D312A9">
        <w:trPr>
          <w:trHeight w:val="80"/>
        </w:trPr>
        <w:tc>
          <w:tcPr>
            <w:tcW w:w="5386" w:type="dxa"/>
            <w:tcBorders>
              <w:bottom w:val="single" w:sz="4" w:space="0" w:color="auto"/>
            </w:tcBorders>
          </w:tcPr>
          <w:p w:rsidR="00D3297D" w:rsidRPr="009C13FC" w:rsidRDefault="00D3297D">
            <w:pPr>
              <w:autoSpaceDE w:val="0"/>
              <w:autoSpaceDN w:val="0"/>
              <w:adjustRightInd w:val="0"/>
              <w:jc w:val="right"/>
              <w:rPr>
                <w:color w:val="000000"/>
                <w:sz w:val="18"/>
                <w:szCs w:val="18"/>
                <w:lang w:val="tr-TR"/>
              </w:rPr>
            </w:pPr>
          </w:p>
        </w:tc>
        <w:tc>
          <w:tcPr>
            <w:tcW w:w="1914" w:type="dxa"/>
            <w:tcBorders>
              <w:bottom w:val="single" w:sz="4" w:space="0" w:color="auto"/>
            </w:tcBorders>
          </w:tcPr>
          <w:p w:rsidR="00D3297D" w:rsidRPr="009C13FC" w:rsidRDefault="00D3297D" w:rsidP="00AA6D47">
            <w:pPr>
              <w:autoSpaceDE w:val="0"/>
              <w:autoSpaceDN w:val="0"/>
              <w:adjustRightInd w:val="0"/>
              <w:ind w:right="32"/>
              <w:jc w:val="right"/>
              <w:rPr>
                <w:b/>
                <w:color w:val="000000"/>
                <w:sz w:val="18"/>
                <w:szCs w:val="18"/>
                <w:lang w:val="tr-TR"/>
              </w:rPr>
            </w:pPr>
            <w:r w:rsidRPr="009C13FC">
              <w:rPr>
                <w:b/>
                <w:color w:val="000000"/>
                <w:sz w:val="18"/>
                <w:szCs w:val="18"/>
                <w:lang w:val="tr-TR"/>
              </w:rPr>
              <w:t xml:space="preserve">Cari Dönem </w:t>
            </w:r>
          </w:p>
        </w:tc>
        <w:tc>
          <w:tcPr>
            <w:tcW w:w="1914" w:type="dxa"/>
            <w:tcBorders>
              <w:bottom w:val="single" w:sz="4" w:space="0" w:color="auto"/>
            </w:tcBorders>
          </w:tcPr>
          <w:p w:rsidR="00D3297D" w:rsidRPr="009C13FC" w:rsidRDefault="00D3297D" w:rsidP="00AA6D47">
            <w:pPr>
              <w:autoSpaceDE w:val="0"/>
              <w:autoSpaceDN w:val="0"/>
              <w:adjustRightInd w:val="0"/>
              <w:ind w:right="32"/>
              <w:jc w:val="right"/>
              <w:rPr>
                <w:b/>
                <w:color w:val="000000"/>
                <w:sz w:val="18"/>
                <w:szCs w:val="18"/>
                <w:lang w:val="tr-TR"/>
              </w:rPr>
            </w:pPr>
            <w:r w:rsidRPr="009C13FC">
              <w:rPr>
                <w:b/>
                <w:color w:val="000000"/>
                <w:sz w:val="18"/>
                <w:szCs w:val="18"/>
                <w:lang w:val="tr-TR"/>
              </w:rPr>
              <w:t xml:space="preserve"> Önceki Dönem </w:t>
            </w:r>
          </w:p>
        </w:tc>
      </w:tr>
      <w:tr w:rsidR="006E6D6A" w:rsidRPr="009C13FC" w:rsidTr="00D312A9">
        <w:tblPrEx>
          <w:tblCellMar>
            <w:right w:w="0" w:type="dxa"/>
          </w:tblCellMar>
        </w:tblPrEx>
        <w:trPr>
          <w:trHeight w:val="218"/>
        </w:trPr>
        <w:tc>
          <w:tcPr>
            <w:tcW w:w="5386" w:type="dxa"/>
            <w:tcBorders>
              <w:top w:val="single" w:sz="4" w:space="0" w:color="auto"/>
            </w:tcBorders>
            <w:vAlign w:val="bottom"/>
          </w:tcPr>
          <w:p w:rsidR="006E6D6A" w:rsidRPr="009C13FC" w:rsidRDefault="006E6D6A" w:rsidP="00BD6ED3">
            <w:pPr>
              <w:autoSpaceDE w:val="0"/>
              <w:autoSpaceDN w:val="0"/>
              <w:adjustRightInd w:val="0"/>
              <w:rPr>
                <w:color w:val="000000"/>
                <w:sz w:val="18"/>
                <w:szCs w:val="18"/>
                <w:lang w:val="tr-TR"/>
              </w:rPr>
            </w:pPr>
            <w:r w:rsidRPr="009C13FC">
              <w:rPr>
                <w:color w:val="000000"/>
                <w:sz w:val="18"/>
                <w:szCs w:val="18"/>
                <w:lang w:val="tr-TR"/>
              </w:rPr>
              <w:t>Genel Kurul Kararı Uyarınca Ayrılan Yedek Akçe</w:t>
            </w:r>
          </w:p>
        </w:tc>
        <w:tc>
          <w:tcPr>
            <w:tcW w:w="1914" w:type="dxa"/>
            <w:tcBorders>
              <w:top w:val="single" w:sz="4" w:space="0" w:color="auto"/>
            </w:tcBorders>
            <w:vAlign w:val="bottom"/>
          </w:tcPr>
          <w:p w:rsidR="006E6D6A" w:rsidRPr="009C13FC" w:rsidRDefault="00BF094C" w:rsidP="00AA6D47">
            <w:pPr>
              <w:autoSpaceDE w:val="0"/>
              <w:autoSpaceDN w:val="0"/>
              <w:adjustRightInd w:val="0"/>
              <w:ind w:right="32"/>
              <w:jc w:val="right"/>
              <w:rPr>
                <w:color w:val="000000"/>
                <w:sz w:val="18"/>
                <w:szCs w:val="18"/>
                <w:lang w:val="tr-TR"/>
              </w:rPr>
            </w:pPr>
            <w:r w:rsidRPr="00BF094C">
              <w:rPr>
                <w:color w:val="000000"/>
                <w:sz w:val="18"/>
                <w:szCs w:val="18"/>
                <w:lang w:val="tr-TR"/>
              </w:rPr>
              <w:t>91.503</w:t>
            </w:r>
          </w:p>
        </w:tc>
        <w:tc>
          <w:tcPr>
            <w:tcW w:w="1914" w:type="dxa"/>
            <w:tcBorders>
              <w:top w:val="single" w:sz="4" w:space="0" w:color="auto"/>
            </w:tcBorders>
            <w:vAlign w:val="bottom"/>
          </w:tcPr>
          <w:p w:rsidR="006E6D6A" w:rsidRPr="008400F4" w:rsidRDefault="006E6D6A" w:rsidP="003C4618">
            <w:pPr>
              <w:autoSpaceDE w:val="0"/>
              <w:autoSpaceDN w:val="0"/>
              <w:adjustRightInd w:val="0"/>
              <w:ind w:right="32"/>
              <w:jc w:val="right"/>
              <w:rPr>
                <w:color w:val="000000"/>
                <w:lang w:val="tr-TR"/>
              </w:rPr>
            </w:pPr>
            <w:r w:rsidRPr="008400F4">
              <w:rPr>
                <w:color w:val="000000"/>
                <w:lang w:val="tr-TR"/>
              </w:rPr>
              <w:t>90.700</w:t>
            </w:r>
          </w:p>
        </w:tc>
      </w:tr>
      <w:tr w:rsidR="006E6D6A" w:rsidRPr="009C13FC" w:rsidTr="00D312A9">
        <w:tblPrEx>
          <w:tblCellMar>
            <w:right w:w="0" w:type="dxa"/>
          </w:tblCellMar>
        </w:tblPrEx>
        <w:trPr>
          <w:trHeight w:val="218"/>
        </w:trPr>
        <w:tc>
          <w:tcPr>
            <w:tcW w:w="5386" w:type="dxa"/>
            <w:vAlign w:val="bottom"/>
          </w:tcPr>
          <w:p w:rsidR="006E6D6A" w:rsidRPr="009C13FC" w:rsidRDefault="006E6D6A" w:rsidP="00BD6ED3">
            <w:pPr>
              <w:autoSpaceDE w:val="0"/>
              <w:autoSpaceDN w:val="0"/>
              <w:adjustRightInd w:val="0"/>
              <w:rPr>
                <w:color w:val="000000"/>
                <w:sz w:val="18"/>
                <w:szCs w:val="18"/>
                <w:lang w:val="tr-TR"/>
              </w:rPr>
            </w:pPr>
            <w:r w:rsidRPr="009C13FC">
              <w:rPr>
                <w:color w:val="000000"/>
                <w:sz w:val="18"/>
                <w:szCs w:val="18"/>
                <w:lang w:val="tr-TR"/>
              </w:rPr>
              <w:t>Dağıtılmamış Karlar</w:t>
            </w:r>
          </w:p>
        </w:tc>
        <w:tc>
          <w:tcPr>
            <w:tcW w:w="1914" w:type="dxa"/>
            <w:vAlign w:val="bottom"/>
          </w:tcPr>
          <w:p w:rsidR="006E6D6A" w:rsidRPr="009C13FC" w:rsidRDefault="00BF094C" w:rsidP="00AA6D47">
            <w:pPr>
              <w:autoSpaceDE w:val="0"/>
              <w:autoSpaceDN w:val="0"/>
              <w:adjustRightInd w:val="0"/>
              <w:ind w:right="32"/>
              <w:jc w:val="right"/>
              <w:rPr>
                <w:color w:val="000000"/>
                <w:sz w:val="18"/>
                <w:szCs w:val="18"/>
                <w:lang w:val="tr-TR"/>
              </w:rPr>
            </w:pPr>
            <w:r>
              <w:rPr>
                <w:color w:val="000000"/>
                <w:sz w:val="18"/>
                <w:szCs w:val="18"/>
                <w:lang w:val="tr-TR"/>
              </w:rPr>
              <w:t>-</w:t>
            </w:r>
          </w:p>
        </w:tc>
        <w:tc>
          <w:tcPr>
            <w:tcW w:w="1914" w:type="dxa"/>
            <w:vAlign w:val="bottom"/>
          </w:tcPr>
          <w:p w:rsidR="006E6D6A" w:rsidRPr="008400F4" w:rsidRDefault="006E6D6A" w:rsidP="003C4618">
            <w:pPr>
              <w:autoSpaceDE w:val="0"/>
              <w:autoSpaceDN w:val="0"/>
              <w:adjustRightInd w:val="0"/>
              <w:ind w:right="32"/>
              <w:jc w:val="right"/>
              <w:rPr>
                <w:color w:val="000000"/>
                <w:lang w:val="tr-TR"/>
              </w:rPr>
            </w:pPr>
            <w:r w:rsidRPr="008400F4">
              <w:rPr>
                <w:color w:val="000000"/>
                <w:lang w:val="tr-TR"/>
              </w:rPr>
              <w:t>-</w:t>
            </w:r>
          </w:p>
        </w:tc>
      </w:tr>
      <w:tr w:rsidR="006E6D6A" w:rsidRPr="009C13FC" w:rsidTr="00D312A9">
        <w:tblPrEx>
          <w:tblCellMar>
            <w:right w:w="0" w:type="dxa"/>
          </w:tblCellMar>
        </w:tblPrEx>
        <w:trPr>
          <w:trHeight w:val="218"/>
        </w:trPr>
        <w:tc>
          <w:tcPr>
            <w:tcW w:w="5386" w:type="dxa"/>
            <w:vAlign w:val="bottom"/>
          </w:tcPr>
          <w:p w:rsidR="006E6D6A" w:rsidRPr="009C13FC" w:rsidRDefault="006E6D6A" w:rsidP="00BD6ED3">
            <w:pPr>
              <w:autoSpaceDE w:val="0"/>
              <w:autoSpaceDN w:val="0"/>
              <w:adjustRightInd w:val="0"/>
              <w:rPr>
                <w:color w:val="000000"/>
                <w:sz w:val="18"/>
                <w:szCs w:val="18"/>
                <w:lang w:val="tr-TR"/>
              </w:rPr>
            </w:pPr>
            <w:r w:rsidRPr="009C13FC">
              <w:rPr>
                <w:color w:val="000000"/>
                <w:sz w:val="18"/>
                <w:szCs w:val="18"/>
                <w:lang w:val="tr-TR"/>
              </w:rPr>
              <w:t>Birikmiş Zararlar</w:t>
            </w:r>
          </w:p>
        </w:tc>
        <w:tc>
          <w:tcPr>
            <w:tcW w:w="1914" w:type="dxa"/>
            <w:vAlign w:val="bottom"/>
          </w:tcPr>
          <w:p w:rsidR="006E6D6A" w:rsidRPr="009C13FC" w:rsidRDefault="00BF094C" w:rsidP="00AA6D47">
            <w:pPr>
              <w:autoSpaceDE w:val="0"/>
              <w:autoSpaceDN w:val="0"/>
              <w:adjustRightInd w:val="0"/>
              <w:ind w:right="32"/>
              <w:jc w:val="right"/>
              <w:rPr>
                <w:color w:val="000000"/>
                <w:sz w:val="18"/>
                <w:szCs w:val="18"/>
                <w:lang w:val="tr-TR"/>
              </w:rPr>
            </w:pPr>
            <w:r>
              <w:rPr>
                <w:color w:val="000000"/>
                <w:sz w:val="18"/>
                <w:szCs w:val="18"/>
                <w:lang w:val="tr-TR"/>
              </w:rPr>
              <w:t>-</w:t>
            </w:r>
          </w:p>
        </w:tc>
        <w:tc>
          <w:tcPr>
            <w:tcW w:w="1914" w:type="dxa"/>
            <w:vAlign w:val="bottom"/>
          </w:tcPr>
          <w:p w:rsidR="006E6D6A" w:rsidRPr="008400F4" w:rsidRDefault="006E6D6A" w:rsidP="003C4618">
            <w:pPr>
              <w:autoSpaceDE w:val="0"/>
              <w:autoSpaceDN w:val="0"/>
              <w:adjustRightInd w:val="0"/>
              <w:ind w:right="32"/>
              <w:jc w:val="right"/>
              <w:rPr>
                <w:color w:val="000000"/>
                <w:lang w:val="tr-TR"/>
              </w:rPr>
            </w:pPr>
            <w:r w:rsidRPr="008400F4">
              <w:rPr>
                <w:color w:val="000000"/>
                <w:lang w:val="tr-TR"/>
              </w:rPr>
              <w:t>-</w:t>
            </w:r>
          </w:p>
        </w:tc>
      </w:tr>
      <w:tr w:rsidR="006E6D6A" w:rsidRPr="009C13FC" w:rsidTr="00D312A9">
        <w:tblPrEx>
          <w:tblCellMar>
            <w:right w:w="0" w:type="dxa"/>
          </w:tblCellMar>
        </w:tblPrEx>
        <w:trPr>
          <w:trHeight w:val="218"/>
        </w:trPr>
        <w:tc>
          <w:tcPr>
            <w:tcW w:w="5386" w:type="dxa"/>
            <w:tcBorders>
              <w:bottom w:val="single" w:sz="4" w:space="0" w:color="auto"/>
            </w:tcBorders>
            <w:vAlign w:val="bottom"/>
          </w:tcPr>
          <w:p w:rsidR="006E6D6A" w:rsidRPr="009C13FC" w:rsidRDefault="006E6D6A" w:rsidP="00BD6ED3">
            <w:pPr>
              <w:autoSpaceDE w:val="0"/>
              <w:autoSpaceDN w:val="0"/>
              <w:adjustRightInd w:val="0"/>
              <w:rPr>
                <w:color w:val="000000"/>
                <w:sz w:val="18"/>
                <w:szCs w:val="18"/>
                <w:lang w:val="tr-TR"/>
              </w:rPr>
            </w:pPr>
            <w:r w:rsidRPr="009C13FC">
              <w:rPr>
                <w:color w:val="000000"/>
                <w:sz w:val="18"/>
                <w:szCs w:val="18"/>
                <w:lang w:val="tr-TR"/>
              </w:rPr>
              <w:t>Yabancı Para Sermaye Kur Farkı</w:t>
            </w:r>
          </w:p>
        </w:tc>
        <w:tc>
          <w:tcPr>
            <w:tcW w:w="1914" w:type="dxa"/>
            <w:tcBorders>
              <w:bottom w:val="single" w:sz="4" w:space="0" w:color="auto"/>
            </w:tcBorders>
            <w:vAlign w:val="bottom"/>
          </w:tcPr>
          <w:p w:rsidR="006E6D6A" w:rsidRPr="009C13FC" w:rsidRDefault="00BF094C" w:rsidP="00AA6D47">
            <w:pPr>
              <w:autoSpaceDE w:val="0"/>
              <w:autoSpaceDN w:val="0"/>
              <w:adjustRightInd w:val="0"/>
              <w:ind w:right="32"/>
              <w:jc w:val="right"/>
              <w:rPr>
                <w:color w:val="000000"/>
                <w:sz w:val="18"/>
                <w:szCs w:val="18"/>
                <w:lang w:val="tr-TR"/>
              </w:rPr>
            </w:pPr>
            <w:r>
              <w:rPr>
                <w:color w:val="000000"/>
                <w:sz w:val="18"/>
                <w:szCs w:val="18"/>
                <w:lang w:val="tr-TR"/>
              </w:rPr>
              <w:t>-</w:t>
            </w:r>
          </w:p>
        </w:tc>
        <w:tc>
          <w:tcPr>
            <w:tcW w:w="1914" w:type="dxa"/>
            <w:tcBorders>
              <w:bottom w:val="single" w:sz="4" w:space="0" w:color="auto"/>
            </w:tcBorders>
            <w:vAlign w:val="bottom"/>
          </w:tcPr>
          <w:p w:rsidR="006E6D6A" w:rsidRPr="008400F4" w:rsidRDefault="006E6D6A" w:rsidP="003C4618">
            <w:pPr>
              <w:autoSpaceDE w:val="0"/>
              <w:autoSpaceDN w:val="0"/>
              <w:adjustRightInd w:val="0"/>
              <w:ind w:right="32"/>
              <w:jc w:val="right"/>
              <w:rPr>
                <w:color w:val="000000"/>
                <w:lang w:val="tr-TR"/>
              </w:rPr>
            </w:pPr>
            <w:r w:rsidRPr="008400F4">
              <w:rPr>
                <w:color w:val="000000"/>
                <w:lang w:val="tr-TR"/>
              </w:rPr>
              <w:t>-</w:t>
            </w:r>
          </w:p>
        </w:tc>
      </w:tr>
      <w:tr w:rsidR="006E6D6A" w:rsidRPr="009C13FC" w:rsidTr="00D312A9">
        <w:tblPrEx>
          <w:tblCellMar>
            <w:right w:w="0" w:type="dxa"/>
          </w:tblCellMar>
        </w:tblPrEx>
        <w:trPr>
          <w:trHeight w:val="218"/>
        </w:trPr>
        <w:tc>
          <w:tcPr>
            <w:tcW w:w="5386" w:type="dxa"/>
            <w:tcBorders>
              <w:top w:val="single" w:sz="4" w:space="0" w:color="auto"/>
              <w:bottom w:val="single" w:sz="12" w:space="0" w:color="auto"/>
            </w:tcBorders>
            <w:vAlign w:val="bottom"/>
          </w:tcPr>
          <w:p w:rsidR="006E6D6A" w:rsidRPr="009C13FC" w:rsidRDefault="006E6D6A" w:rsidP="00BD6ED3">
            <w:pPr>
              <w:autoSpaceDE w:val="0"/>
              <w:autoSpaceDN w:val="0"/>
              <w:adjustRightInd w:val="0"/>
              <w:rPr>
                <w:b/>
                <w:bCs/>
                <w:color w:val="000000"/>
                <w:sz w:val="18"/>
                <w:szCs w:val="18"/>
                <w:lang w:val="tr-TR"/>
              </w:rPr>
            </w:pPr>
            <w:r w:rsidRPr="009C13FC">
              <w:rPr>
                <w:b/>
                <w:bCs/>
                <w:color w:val="000000"/>
                <w:sz w:val="18"/>
                <w:szCs w:val="18"/>
                <w:lang w:val="tr-TR"/>
              </w:rPr>
              <w:t>Toplam</w:t>
            </w:r>
          </w:p>
        </w:tc>
        <w:tc>
          <w:tcPr>
            <w:tcW w:w="1914" w:type="dxa"/>
            <w:tcBorders>
              <w:top w:val="single" w:sz="4" w:space="0" w:color="auto"/>
              <w:bottom w:val="single" w:sz="12" w:space="0" w:color="auto"/>
            </w:tcBorders>
            <w:vAlign w:val="bottom"/>
          </w:tcPr>
          <w:p w:rsidR="006E6D6A" w:rsidRPr="009C13FC" w:rsidRDefault="00BF094C" w:rsidP="00AA6D47">
            <w:pPr>
              <w:autoSpaceDE w:val="0"/>
              <w:autoSpaceDN w:val="0"/>
              <w:adjustRightInd w:val="0"/>
              <w:ind w:right="32"/>
              <w:jc w:val="right"/>
              <w:rPr>
                <w:b/>
                <w:color w:val="000000"/>
                <w:sz w:val="18"/>
                <w:szCs w:val="18"/>
                <w:lang w:val="tr-TR"/>
              </w:rPr>
            </w:pPr>
            <w:r w:rsidRPr="00BF094C">
              <w:rPr>
                <w:b/>
                <w:color w:val="000000"/>
                <w:sz w:val="18"/>
                <w:szCs w:val="18"/>
                <w:lang w:val="tr-TR"/>
              </w:rPr>
              <w:t>91.503</w:t>
            </w:r>
          </w:p>
        </w:tc>
        <w:tc>
          <w:tcPr>
            <w:tcW w:w="1914" w:type="dxa"/>
            <w:tcBorders>
              <w:top w:val="single" w:sz="4" w:space="0" w:color="auto"/>
              <w:bottom w:val="single" w:sz="12" w:space="0" w:color="auto"/>
            </w:tcBorders>
            <w:vAlign w:val="bottom"/>
          </w:tcPr>
          <w:p w:rsidR="006E6D6A" w:rsidRPr="008400F4" w:rsidRDefault="006E6D6A" w:rsidP="003C4618">
            <w:pPr>
              <w:autoSpaceDE w:val="0"/>
              <w:autoSpaceDN w:val="0"/>
              <w:adjustRightInd w:val="0"/>
              <w:ind w:right="32"/>
              <w:jc w:val="right"/>
              <w:rPr>
                <w:b/>
                <w:color w:val="000000"/>
                <w:lang w:val="tr-TR"/>
              </w:rPr>
            </w:pPr>
            <w:r w:rsidRPr="008400F4">
              <w:rPr>
                <w:b/>
                <w:color w:val="000000"/>
                <w:lang w:val="tr-TR"/>
              </w:rPr>
              <w:t>90.700</w:t>
            </w:r>
          </w:p>
        </w:tc>
      </w:tr>
    </w:tbl>
    <w:p w:rsidR="00D3297D" w:rsidRPr="00412D72" w:rsidRDefault="00D3297D">
      <w:pPr>
        <w:pStyle w:val="BodyText2"/>
        <w:tabs>
          <w:tab w:val="clear" w:pos="720"/>
        </w:tabs>
        <w:autoSpaceDE w:val="0"/>
        <w:autoSpaceDN w:val="0"/>
        <w:adjustRightInd w:val="0"/>
        <w:rPr>
          <w:rFonts w:ascii="Times New Roman" w:eastAsia="Arial Unicode MS" w:hAnsi="Times New Roman" w:cs="Times New Roman"/>
          <w:sz w:val="18"/>
          <w:szCs w:val="18"/>
        </w:rPr>
      </w:pPr>
    </w:p>
    <w:p w:rsidR="008933A8" w:rsidRPr="00412D72" w:rsidRDefault="00845A28" w:rsidP="007F4591">
      <w:pPr>
        <w:pStyle w:val="BodyText"/>
        <w:tabs>
          <w:tab w:val="left" w:pos="851"/>
        </w:tabs>
        <w:ind w:left="851" w:hanging="851"/>
        <w:rPr>
          <w:rFonts w:eastAsia="Arial Unicode MS"/>
          <w:b/>
        </w:rPr>
      </w:pPr>
      <w:r w:rsidRPr="00412D72">
        <w:rPr>
          <w:rFonts w:eastAsia="Arial Unicode MS"/>
          <w:b/>
        </w:rPr>
        <w:t>13</w:t>
      </w:r>
      <w:r w:rsidR="008933A8" w:rsidRPr="00412D72">
        <w:rPr>
          <w:rFonts w:eastAsia="Arial Unicode MS"/>
          <w:b/>
        </w:rPr>
        <w:t>.</w:t>
      </w:r>
      <w:r w:rsidR="008933A8" w:rsidRPr="00412D72">
        <w:rPr>
          <w:rFonts w:eastAsia="Arial Unicode MS"/>
          <w:b/>
        </w:rPr>
        <w:tab/>
      </w:r>
      <w:proofErr w:type="spellStart"/>
      <w:r w:rsidR="008933A8" w:rsidRPr="00412D72">
        <w:rPr>
          <w:rFonts w:eastAsia="Arial Unicode MS"/>
          <w:b/>
        </w:rPr>
        <w:t>Özkaynak</w:t>
      </w:r>
      <w:proofErr w:type="spellEnd"/>
      <w:r w:rsidR="008933A8" w:rsidRPr="00412D72">
        <w:rPr>
          <w:rFonts w:eastAsia="Arial Unicode MS"/>
          <w:b/>
        </w:rPr>
        <w:t xml:space="preserve"> ile ilgili diğer bilgiler: </w:t>
      </w:r>
    </w:p>
    <w:p w:rsidR="008933A8" w:rsidRPr="00412D72" w:rsidRDefault="008933A8" w:rsidP="008933A8">
      <w:pPr>
        <w:pStyle w:val="BodyText"/>
        <w:tabs>
          <w:tab w:val="left" w:pos="540"/>
        </w:tabs>
        <w:ind w:left="540" w:hanging="540"/>
        <w:rPr>
          <w:rFonts w:eastAsia="Arial Unicode MS"/>
          <w:b/>
          <w:sz w:val="18"/>
          <w:szCs w:val="18"/>
        </w:rPr>
      </w:pPr>
    </w:p>
    <w:p w:rsidR="008933A8" w:rsidRPr="00412D72" w:rsidRDefault="008933A8" w:rsidP="007F4591">
      <w:pPr>
        <w:pStyle w:val="BodyText"/>
        <w:ind w:left="851"/>
        <w:rPr>
          <w:rFonts w:eastAsia="Arial Unicode MS"/>
        </w:rPr>
      </w:pPr>
      <w:r w:rsidRPr="00412D72">
        <w:t xml:space="preserve">Diğer yedeklerin dönem içi hareketi bulunmamaktadır </w:t>
      </w:r>
      <w:r w:rsidR="00A30BC4" w:rsidRPr="00412D72">
        <w:t>(31 Aralık 201</w:t>
      </w:r>
      <w:r w:rsidR="006E6D6A">
        <w:t>1</w:t>
      </w:r>
      <w:r w:rsidR="00A30BC4" w:rsidRPr="00412D72">
        <w:t xml:space="preserve">: </w:t>
      </w:r>
      <w:r w:rsidR="00C37D2F" w:rsidRPr="00412D72">
        <w:t>Bulunmamaktadır</w:t>
      </w:r>
      <w:r w:rsidRPr="00412D72">
        <w:t>).</w:t>
      </w:r>
    </w:p>
    <w:p w:rsidR="007F4591" w:rsidRPr="00412D72" w:rsidRDefault="007F4591" w:rsidP="008933A8">
      <w:pPr>
        <w:autoSpaceDE w:val="0"/>
        <w:autoSpaceDN w:val="0"/>
        <w:adjustRightInd w:val="0"/>
        <w:ind w:left="720" w:hanging="720"/>
        <w:rPr>
          <w:rFonts w:eastAsia="Arial Unicode MS"/>
          <w:b/>
          <w:sz w:val="18"/>
          <w:szCs w:val="18"/>
          <w:lang w:val="tr-TR"/>
        </w:rPr>
      </w:pPr>
    </w:p>
    <w:p w:rsidR="008933A8" w:rsidRPr="00412D72" w:rsidRDefault="00845A28" w:rsidP="00185635">
      <w:pPr>
        <w:tabs>
          <w:tab w:val="left" w:pos="851"/>
        </w:tabs>
        <w:autoSpaceDE w:val="0"/>
        <w:autoSpaceDN w:val="0"/>
        <w:adjustRightInd w:val="0"/>
        <w:ind w:left="851" w:hanging="851"/>
        <w:rPr>
          <w:rFonts w:eastAsia="Arial Unicode MS"/>
          <w:b/>
          <w:lang w:val="tr-TR"/>
        </w:rPr>
      </w:pPr>
      <w:r w:rsidRPr="00412D72">
        <w:rPr>
          <w:rFonts w:eastAsia="Arial Unicode MS"/>
          <w:b/>
          <w:lang w:val="tr-TR"/>
        </w:rPr>
        <w:t>14</w:t>
      </w:r>
      <w:r w:rsidR="008933A8" w:rsidRPr="00412D72">
        <w:rPr>
          <w:rFonts w:eastAsia="Arial Unicode MS"/>
          <w:b/>
          <w:lang w:val="tr-TR"/>
        </w:rPr>
        <w:t>.</w:t>
      </w:r>
      <w:r w:rsidR="008933A8" w:rsidRPr="00412D72">
        <w:rPr>
          <w:rFonts w:eastAsia="Arial Unicode MS"/>
          <w:b/>
          <w:lang w:val="tr-TR"/>
        </w:rPr>
        <w:tab/>
        <w:t xml:space="preserve">Azınlık paylarına ilişkin açıklamalar: </w:t>
      </w:r>
    </w:p>
    <w:p w:rsidR="008933A8" w:rsidRPr="00412D72" w:rsidRDefault="008933A8" w:rsidP="008933A8">
      <w:pPr>
        <w:autoSpaceDE w:val="0"/>
        <w:autoSpaceDN w:val="0"/>
        <w:adjustRightInd w:val="0"/>
        <w:ind w:left="540" w:hanging="540"/>
        <w:rPr>
          <w:rFonts w:eastAsia="Arial Unicode MS"/>
          <w:sz w:val="18"/>
          <w:szCs w:val="18"/>
          <w:lang w:val="tr-TR"/>
        </w:rPr>
      </w:pPr>
    </w:p>
    <w:p w:rsidR="008933A8" w:rsidRPr="00412D72" w:rsidRDefault="008933A8" w:rsidP="00185635">
      <w:pPr>
        <w:autoSpaceDE w:val="0"/>
        <w:autoSpaceDN w:val="0"/>
        <w:adjustRightInd w:val="0"/>
        <w:ind w:left="851"/>
        <w:rPr>
          <w:lang w:val="tr-TR"/>
        </w:rPr>
      </w:pPr>
      <w:r w:rsidRPr="00412D72">
        <w:rPr>
          <w:lang w:val="tr-TR"/>
        </w:rPr>
        <w:t xml:space="preserve">Bilanço tarihi itibarıyla azınlık payları bulunmamaktadır </w:t>
      </w:r>
      <w:r w:rsidR="00A30BC4" w:rsidRPr="00412D72">
        <w:rPr>
          <w:lang w:val="tr-TR"/>
        </w:rPr>
        <w:t>(31 Aralık 201</w:t>
      </w:r>
      <w:r w:rsidR="006E6D6A">
        <w:rPr>
          <w:lang w:val="tr-TR"/>
        </w:rPr>
        <w:t>1</w:t>
      </w:r>
      <w:r w:rsidR="00A30BC4" w:rsidRPr="00412D72">
        <w:rPr>
          <w:lang w:val="tr-TR"/>
        </w:rPr>
        <w:t xml:space="preserve">: </w:t>
      </w:r>
      <w:r w:rsidR="00C37D2F" w:rsidRPr="00412D72">
        <w:rPr>
          <w:lang w:val="tr-TR"/>
        </w:rPr>
        <w:t>Bulunmamaktadır</w:t>
      </w:r>
      <w:r w:rsidRPr="00412D72">
        <w:rPr>
          <w:lang w:val="tr-TR"/>
        </w:rPr>
        <w:t>).</w:t>
      </w:r>
    </w:p>
    <w:p w:rsidR="008933A8" w:rsidRPr="00412D72" w:rsidRDefault="008933A8" w:rsidP="00185635">
      <w:pPr>
        <w:autoSpaceDE w:val="0"/>
        <w:autoSpaceDN w:val="0"/>
        <w:adjustRightInd w:val="0"/>
        <w:rPr>
          <w:rFonts w:eastAsia="Arial Unicode MS"/>
          <w:b/>
          <w:sz w:val="18"/>
          <w:szCs w:val="18"/>
          <w:lang w:val="tr-TR"/>
        </w:rPr>
      </w:pPr>
    </w:p>
    <w:p w:rsidR="008933A8" w:rsidRPr="00412D72" w:rsidRDefault="00845A28" w:rsidP="00185635">
      <w:pPr>
        <w:pStyle w:val="Heading1"/>
        <w:tabs>
          <w:tab w:val="left" w:pos="851"/>
        </w:tabs>
        <w:ind w:left="851" w:hanging="851"/>
        <w:jc w:val="left"/>
        <w:rPr>
          <w:rFonts w:eastAsia="Arial Unicode MS"/>
          <w:bCs w:val="0"/>
          <w:sz w:val="20"/>
          <w:szCs w:val="20"/>
        </w:rPr>
      </w:pPr>
      <w:r w:rsidRPr="00412D72">
        <w:rPr>
          <w:rFonts w:eastAsia="Arial Unicode MS"/>
          <w:bCs w:val="0"/>
          <w:sz w:val="20"/>
          <w:szCs w:val="20"/>
        </w:rPr>
        <w:t>15</w:t>
      </w:r>
      <w:r w:rsidR="008D6C10" w:rsidRPr="00412D72">
        <w:rPr>
          <w:rFonts w:eastAsia="Arial Unicode MS"/>
          <w:bCs w:val="0"/>
          <w:sz w:val="20"/>
          <w:szCs w:val="20"/>
        </w:rPr>
        <w:t>.</w:t>
      </w:r>
      <w:r w:rsidR="008D6C10" w:rsidRPr="00412D72">
        <w:rPr>
          <w:rFonts w:eastAsia="Arial Unicode MS"/>
          <w:bCs w:val="0"/>
          <w:sz w:val="20"/>
          <w:szCs w:val="20"/>
        </w:rPr>
        <w:tab/>
        <w:t>Kar dağıtımına iliş</w:t>
      </w:r>
      <w:r w:rsidR="008933A8" w:rsidRPr="00412D72">
        <w:rPr>
          <w:rFonts w:eastAsia="Arial Unicode MS"/>
          <w:bCs w:val="0"/>
          <w:sz w:val="20"/>
          <w:szCs w:val="20"/>
        </w:rPr>
        <w:t>kin bilgiler:</w:t>
      </w:r>
      <w:r w:rsidR="008933A8" w:rsidRPr="00412D72">
        <w:rPr>
          <w:rFonts w:eastAsia="Arial Unicode MS"/>
          <w:bCs w:val="0"/>
          <w:sz w:val="20"/>
          <w:szCs w:val="20"/>
        </w:rPr>
        <w:tab/>
      </w:r>
    </w:p>
    <w:p w:rsidR="008933A8" w:rsidRPr="00412D72" w:rsidRDefault="008933A8" w:rsidP="008933A8">
      <w:pPr>
        <w:rPr>
          <w:rFonts w:eastAsia="Arial Unicode MS"/>
          <w:sz w:val="18"/>
          <w:szCs w:val="18"/>
          <w:lang w:val="tr-TR"/>
        </w:rPr>
      </w:pPr>
    </w:p>
    <w:p w:rsidR="00BF094C" w:rsidRPr="00412D72" w:rsidRDefault="00BF094C" w:rsidP="00516B1A">
      <w:pPr>
        <w:autoSpaceDE w:val="0"/>
        <w:autoSpaceDN w:val="0"/>
        <w:adjustRightInd w:val="0"/>
        <w:ind w:left="851"/>
        <w:jc w:val="both"/>
        <w:rPr>
          <w:lang w:val="tr-TR"/>
        </w:rPr>
      </w:pPr>
      <w:r w:rsidRPr="00C46466">
        <w:rPr>
          <w:lang w:val="tr-TR"/>
        </w:rPr>
        <w:t xml:space="preserve">30 Mart 2012 tarihinde yapılan Banka Olağan Genel Kurul Toplantısı’nda alınan karar uyarınca 4 Nisan 2011 tarihinde ortaklar ve personele 31.882 TL temettü dağıtılmıştır. (2011: 29 Mart 2011 tarihinde yapılan Banka Olağan Genel Kurul Toplantısı’nda alınan karar uyarınca 1 Nisan 2011 tarihinden itibaren dağıtılmaya başlanmak üzere, 25.771 TL </w:t>
      </w:r>
      <w:proofErr w:type="spellStart"/>
      <w:r w:rsidRPr="00C46466">
        <w:rPr>
          <w:lang w:val="tr-TR"/>
        </w:rPr>
        <w:t>temettünün</w:t>
      </w:r>
      <w:proofErr w:type="spellEnd"/>
      <w:r w:rsidRPr="00C46466">
        <w:rPr>
          <w:lang w:val="tr-TR"/>
        </w:rPr>
        <w:t xml:space="preserve"> ortaklar ve personele dağıtılmasına karar verilmiş ve bilanço tarihi itibarıyla dağıtım tamamlanmıştır).</w:t>
      </w:r>
    </w:p>
    <w:p w:rsidR="008933A8" w:rsidRPr="00412D72" w:rsidRDefault="008933A8" w:rsidP="00A07F19">
      <w:pPr>
        <w:autoSpaceDE w:val="0"/>
        <w:autoSpaceDN w:val="0"/>
        <w:adjustRightInd w:val="0"/>
        <w:rPr>
          <w:rFonts w:eastAsia="Arial Unicode MS"/>
          <w:b/>
          <w:bCs/>
          <w:sz w:val="18"/>
          <w:szCs w:val="18"/>
          <w:lang w:val="tr-TR"/>
        </w:rPr>
      </w:pPr>
    </w:p>
    <w:p w:rsidR="00D3297D" w:rsidRPr="00412D72" w:rsidRDefault="00D3297D" w:rsidP="00185635">
      <w:pPr>
        <w:pStyle w:val="Heading1"/>
        <w:tabs>
          <w:tab w:val="left" w:pos="851"/>
        </w:tabs>
        <w:ind w:left="851" w:hanging="851"/>
        <w:jc w:val="both"/>
        <w:rPr>
          <w:sz w:val="20"/>
          <w:szCs w:val="20"/>
        </w:rPr>
      </w:pPr>
      <w:smartTag w:uri="urn:schemas-microsoft-com:office:smarttags" w:element="stockticker">
        <w:r w:rsidRPr="00412D72">
          <w:rPr>
            <w:sz w:val="20"/>
            <w:szCs w:val="20"/>
          </w:rPr>
          <w:t>III</w:t>
        </w:r>
      </w:smartTag>
      <w:r w:rsidRPr="00412D72">
        <w:rPr>
          <w:sz w:val="20"/>
          <w:szCs w:val="20"/>
        </w:rPr>
        <w:t>.</w:t>
      </w:r>
      <w:r w:rsidRPr="00412D72">
        <w:rPr>
          <w:sz w:val="20"/>
          <w:szCs w:val="20"/>
        </w:rPr>
        <w:tab/>
        <w:t>Nazım Hesaplara İlişkin Olarak Açıklanması Gereken Hususlar</w:t>
      </w:r>
    </w:p>
    <w:p w:rsidR="00D3297D" w:rsidRPr="00412D72" w:rsidRDefault="00D3297D">
      <w:pPr>
        <w:rPr>
          <w:sz w:val="18"/>
          <w:szCs w:val="18"/>
          <w:lang w:val="tr-TR"/>
        </w:rPr>
      </w:pPr>
    </w:p>
    <w:p w:rsidR="00D3297D" w:rsidRPr="00412D72" w:rsidRDefault="00D3297D" w:rsidP="00185635">
      <w:pPr>
        <w:pStyle w:val="BodyTextIndent2"/>
        <w:tabs>
          <w:tab w:val="left" w:pos="851"/>
        </w:tabs>
        <w:ind w:left="851" w:hanging="851"/>
        <w:rPr>
          <w:rFonts w:ascii="Times New Roman" w:hAnsi="Times New Roman"/>
          <w:bCs/>
          <w:color w:val="auto"/>
          <w:sz w:val="20"/>
        </w:rPr>
      </w:pPr>
      <w:r w:rsidRPr="00412D72">
        <w:rPr>
          <w:rFonts w:ascii="Times New Roman" w:hAnsi="Times New Roman"/>
          <w:bCs/>
          <w:color w:val="auto"/>
          <w:sz w:val="20"/>
        </w:rPr>
        <w:t>1.</w:t>
      </w:r>
      <w:r w:rsidRPr="00412D72">
        <w:rPr>
          <w:rFonts w:ascii="Times New Roman" w:hAnsi="Times New Roman"/>
          <w:bCs/>
          <w:color w:val="auto"/>
          <w:sz w:val="20"/>
        </w:rPr>
        <w:tab/>
      </w:r>
      <w:r w:rsidRPr="00412D72">
        <w:rPr>
          <w:rFonts w:ascii="Times New Roman" w:hAnsi="Times New Roman"/>
          <w:color w:val="auto"/>
          <w:sz w:val="20"/>
        </w:rPr>
        <w:t>Nazım hesaplarda yer alan yükümlülüklere ilişkin açıklama</w:t>
      </w:r>
      <w:r w:rsidRPr="00412D72">
        <w:rPr>
          <w:rFonts w:ascii="Times New Roman" w:hAnsi="Times New Roman"/>
          <w:bCs/>
          <w:color w:val="auto"/>
          <w:sz w:val="20"/>
        </w:rPr>
        <w:t>:</w:t>
      </w:r>
    </w:p>
    <w:p w:rsidR="00D3297D" w:rsidRPr="00412D72" w:rsidRDefault="00D3297D">
      <w:pPr>
        <w:pStyle w:val="BodyTextIndent2"/>
        <w:ind w:left="540" w:hanging="540"/>
        <w:rPr>
          <w:rFonts w:ascii="Times New Roman" w:hAnsi="Times New Roman"/>
          <w:b w:val="0"/>
          <w:color w:val="auto"/>
          <w:sz w:val="18"/>
          <w:szCs w:val="18"/>
        </w:rPr>
      </w:pPr>
    </w:p>
    <w:p w:rsidR="00D3297D" w:rsidRPr="00412D72" w:rsidRDefault="00D3297D" w:rsidP="00994423">
      <w:pPr>
        <w:pStyle w:val="BodyText2"/>
        <w:tabs>
          <w:tab w:val="clear" w:pos="720"/>
          <w:tab w:val="left" w:pos="1276"/>
        </w:tabs>
        <w:autoSpaceDE w:val="0"/>
        <w:autoSpaceDN w:val="0"/>
        <w:adjustRightInd w:val="0"/>
        <w:ind w:left="1276" w:hanging="425"/>
        <w:rPr>
          <w:rFonts w:ascii="Times New Roman" w:eastAsia="Arial Unicode MS" w:hAnsi="Times New Roman" w:cs="Times New Roman"/>
          <w:szCs w:val="20"/>
        </w:rPr>
      </w:pPr>
      <w:r w:rsidRPr="00412D72">
        <w:rPr>
          <w:rFonts w:ascii="Times New Roman" w:eastAsia="Arial Unicode MS" w:hAnsi="Times New Roman" w:cs="Times New Roman"/>
          <w:szCs w:val="20"/>
        </w:rPr>
        <w:t>a)</w:t>
      </w:r>
      <w:r w:rsidR="008658ED" w:rsidRPr="00412D72">
        <w:rPr>
          <w:rFonts w:ascii="Times New Roman" w:eastAsia="Arial Unicode MS" w:hAnsi="Times New Roman" w:cs="Times New Roman"/>
          <w:szCs w:val="20"/>
        </w:rPr>
        <w:t xml:space="preserve"> </w:t>
      </w:r>
      <w:r w:rsidR="00185635" w:rsidRPr="00412D72">
        <w:rPr>
          <w:rFonts w:ascii="Times New Roman" w:eastAsia="Arial Unicode MS" w:hAnsi="Times New Roman" w:cs="Times New Roman"/>
          <w:szCs w:val="20"/>
        </w:rPr>
        <w:tab/>
      </w:r>
      <w:r w:rsidRPr="00412D72">
        <w:rPr>
          <w:rFonts w:ascii="Times New Roman" w:eastAsia="Arial Unicode MS" w:hAnsi="Times New Roman" w:cs="Times New Roman"/>
          <w:szCs w:val="20"/>
        </w:rPr>
        <w:t xml:space="preserve">Gayri kabili </w:t>
      </w:r>
      <w:proofErr w:type="spellStart"/>
      <w:r w:rsidRPr="00412D72">
        <w:rPr>
          <w:rFonts w:ascii="Times New Roman" w:eastAsia="Arial Unicode MS" w:hAnsi="Times New Roman" w:cs="Times New Roman"/>
          <w:szCs w:val="20"/>
        </w:rPr>
        <w:t>rücu</w:t>
      </w:r>
      <w:proofErr w:type="spellEnd"/>
      <w:r w:rsidRPr="00412D72">
        <w:rPr>
          <w:rFonts w:ascii="Times New Roman" w:eastAsia="Arial Unicode MS" w:hAnsi="Times New Roman" w:cs="Times New Roman"/>
          <w:szCs w:val="20"/>
        </w:rPr>
        <w:t xml:space="preserve"> nitelikteki kredi taahhütlerinin türü ve miktarı</w:t>
      </w:r>
      <w:r w:rsidR="006461D0" w:rsidRPr="00412D72">
        <w:rPr>
          <w:rFonts w:ascii="Times New Roman" w:eastAsia="Arial Unicode MS" w:hAnsi="Times New Roman" w:cs="Times New Roman"/>
          <w:szCs w:val="20"/>
        </w:rPr>
        <w:t>:</w:t>
      </w:r>
      <w:r w:rsidRPr="00412D72">
        <w:rPr>
          <w:rFonts w:ascii="Times New Roman" w:eastAsia="Arial Unicode MS" w:hAnsi="Times New Roman" w:cs="Times New Roman"/>
          <w:szCs w:val="20"/>
        </w:rPr>
        <w:t xml:space="preserve"> </w:t>
      </w:r>
      <w:r w:rsidRPr="00412D72">
        <w:rPr>
          <w:rFonts w:ascii="Times New Roman" w:hAnsi="Times New Roman" w:cs="Times New Roman"/>
          <w:szCs w:val="20"/>
        </w:rPr>
        <w:t>Bilanço tarihi itibarıyla Banka’nın g</w:t>
      </w:r>
      <w:r w:rsidRPr="00412D72">
        <w:rPr>
          <w:rFonts w:ascii="Times New Roman" w:eastAsia="Arial Unicode MS" w:hAnsi="Times New Roman" w:cs="Times New Roman"/>
          <w:szCs w:val="20"/>
        </w:rPr>
        <w:t xml:space="preserve">ayri kabili </w:t>
      </w:r>
      <w:proofErr w:type="spellStart"/>
      <w:r w:rsidRPr="00412D72">
        <w:rPr>
          <w:rFonts w:ascii="Times New Roman" w:eastAsia="Arial Unicode MS" w:hAnsi="Times New Roman" w:cs="Times New Roman"/>
          <w:szCs w:val="20"/>
        </w:rPr>
        <w:t>rücu</w:t>
      </w:r>
      <w:proofErr w:type="spellEnd"/>
      <w:r w:rsidRPr="00412D72">
        <w:rPr>
          <w:rFonts w:ascii="Times New Roman" w:eastAsia="Arial Unicode MS" w:hAnsi="Times New Roman" w:cs="Times New Roman"/>
          <w:szCs w:val="20"/>
        </w:rPr>
        <w:t xml:space="preserve"> nitelikteki kredi taahhütleri </w:t>
      </w:r>
      <w:r w:rsidRPr="00412D72">
        <w:rPr>
          <w:rFonts w:ascii="Times New Roman" w:hAnsi="Times New Roman" w:cs="Times New Roman"/>
          <w:szCs w:val="20"/>
        </w:rPr>
        <w:t xml:space="preserve">bulunmamaktadır </w:t>
      </w:r>
      <w:r w:rsidR="006E6D6A">
        <w:rPr>
          <w:rFonts w:ascii="Times New Roman" w:hAnsi="Times New Roman" w:cs="Times New Roman"/>
          <w:szCs w:val="20"/>
        </w:rPr>
        <w:t>(31 Aralık 2011</w:t>
      </w:r>
      <w:r w:rsidR="00A30BC4" w:rsidRPr="00412D72">
        <w:rPr>
          <w:rFonts w:ascii="Times New Roman" w:hAnsi="Times New Roman" w:cs="Times New Roman"/>
          <w:szCs w:val="20"/>
        </w:rPr>
        <w:t xml:space="preserve">: </w:t>
      </w:r>
      <w:r w:rsidR="00C37D2F" w:rsidRPr="00412D72">
        <w:rPr>
          <w:rFonts w:ascii="Times New Roman" w:hAnsi="Times New Roman" w:cs="Times New Roman"/>
          <w:szCs w:val="20"/>
        </w:rPr>
        <w:t>Bulunmamaktadır</w:t>
      </w:r>
      <w:r w:rsidRPr="00412D72">
        <w:rPr>
          <w:rFonts w:ascii="Times New Roman" w:hAnsi="Times New Roman" w:cs="Times New Roman"/>
          <w:szCs w:val="20"/>
        </w:rPr>
        <w:t>).</w:t>
      </w:r>
    </w:p>
    <w:p w:rsidR="00D3297D" w:rsidRPr="00412D72" w:rsidRDefault="00D3297D">
      <w:pPr>
        <w:autoSpaceDE w:val="0"/>
        <w:autoSpaceDN w:val="0"/>
        <w:adjustRightInd w:val="0"/>
        <w:jc w:val="both"/>
        <w:rPr>
          <w:rFonts w:eastAsia="Arial Unicode MS"/>
          <w:sz w:val="18"/>
          <w:szCs w:val="18"/>
          <w:lang w:val="tr-TR"/>
        </w:rPr>
      </w:pPr>
    </w:p>
    <w:p w:rsidR="008658ED" w:rsidRPr="00412D72" w:rsidRDefault="008658ED" w:rsidP="00994423">
      <w:pPr>
        <w:pStyle w:val="BodyText2"/>
        <w:tabs>
          <w:tab w:val="clear" w:pos="720"/>
          <w:tab w:val="left" w:pos="1276"/>
        </w:tabs>
        <w:autoSpaceDE w:val="0"/>
        <w:autoSpaceDN w:val="0"/>
        <w:adjustRightInd w:val="0"/>
        <w:ind w:left="1276" w:hanging="425"/>
        <w:rPr>
          <w:rFonts w:ascii="Times New Roman" w:eastAsia="Arial Unicode MS" w:hAnsi="Times New Roman" w:cs="Times New Roman"/>
          <w:szCs w:val="20"/>
        </w:rPr>
      </w:pPr>
      <w:r w:rsidRPr="00412D72">
        <w:rPr>
          <w:rFonts w:ascii="Times New Roman" w:eastAsia="Arial Unicode MS" w:hAnsi="Times New Roman" w:cs="Times New Roman"/>
          <w:szCs w:val="20"/>
        </w:rPr>
        <w:t xml:space="preserve">b) </w:t>
      </w:r>
      <w:r w:rsidR="002A7673" w:rsidRPr="00412D72">
        <w:rPr>
          <w:rFonts w:ascii="Times New Roman" w:eastAsia="Arial Unicode MS" w:hAnsi="Times New Roman" w:cs="Times New Roman"/>
          <w:szCs w:val="20"/>
        </w:rPr>
        <w:tab/>
      </w:r>
      <w:r w:rsidR="00D3297D" w:rsidRPr="00412D72">
        <w:rPr>
          <w:rFonts w:ascii="Times New Roman" w:eastAsia="Arial Unicode MS" w:hAnsi="Times New Roman" w:cs="Times New Roman"/>
          <w:szCs w:val="20"/>
        </w:rPr>
        <w:t xml:space="preserve">Aşağıdakiler dahil nazım hesap kalemlerinden kaynaklanan muhtemel zararların ve taahhütlerin yapısı ve tutarı: </w:t>
      </w:r>
    </w:p>
    <w:p w:rsidR="00D3297D" w:rsidRPr="00412D72" w:rsidRDefault="00D3297D" w:rsidP="002A7673">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p>
    <w:p w:rsidR="00D3297D" w:rsidRPr="00412D72" w:rsidRDefault="00D3297D" w:rsidP="00994423">
      <w:pPr>
        <w:pStyle w:val="BodyText2"/>
        <w:tabs>
          <w:tab w:val="clear" w:pos="720"/>
          <w:tab w:val="left" w:pos="1276"/>
        </w:tabs>
        <w:autoSpaceDE w:val="0"/>
        <w:autoSpaceDN w:val="0"/>
        <w:adjustRightInd w:val="0"/>
        <w:ind w:left="1276" w:hanging="425"/>
        <w:rPr>
          <w:rFonts w:ascii="Times New Roman" w:eastAsia="Arial Unicode MS" w:hAnsi="Times New Roman" w:cs="Times New Roman"/>
          <w:szCs w:val="20"/>
        </w:rPr>
      </w:pPr>
      <w:r w:rsidRPr="00412D72">
        <w:rPr>
          <w:rFonts w:ascii="Times New Roman" w:eastAsia="Arial Unicode MS" w:hAnsi="Times New Roman" w:cs="Times New Roman"/>
          <w:szCs w:val="20"/>
        </w:rPr>
        <w:t>b.1)</w:t>
      </w:r>
      <w:r w:rsidR="008658ED" w:rsidRPr="00412D72">
        <w:rPr>
          <w:rFonts w:ascii="Times New Roman" w:eastAsia="Arial Unicode MS" w:hAnsi="Times New Roman" w:cs="Times New Roman"/>
          <w:szCs w:val="20"/>
        </w:rPr>
        <w:t xml:space="preserve"> </w:t>
      </w:r>
      <w:r w:rsidR="002A7673" w:rsidRPr="00412D72">
        <w:rPr>
          <w:rFonts w:ascii="Times New Roman" w:eastAsia="Arial Unicode MS" w:hAnsi="Times New Roman" w:cs="Times New Roman"/>
          <w:szCs w:val="20"/>
        </w:rPr>
        <w:tab/>
      </w:r>
      <w:r w:rsidRPr="00412D72">
        <w:rPr>
          <w:rFonts w:ascii="Times New Roman" w:eastAsia="Arial Unicode MS" w:hAnsi="Times New Roman" w:cs="Times New Roman"/>
          <w:szCs w:val="20"/>
        </w:rPr>
        <w:t xml:space="preserve">Garantiler, banka aval ve kabulleri ve mali garanti yerine geçen teminatlar ve diğer akreditifler dahil </w:t>
      </w:r>
      <w:proofErr w:type="spellStart"/>
      <w:r w:rsidRPr="00412D72">
        <w:rPr>
          <w:rFonts w:ascii="Times New Roman" w:eastAsia="Arial Unicode MS" w:hAnsi="Times New Roman" w:cs="Times New Roman"/>
          <w:szCs w:val="20"/>
        </w:rPr>
        <w:t>gayrinakdi</w:t>
      </w:r>
      <w:proofErr w:type="spellEnd"/>
      <w:r w:rsidRPr="00412D72">
        <w:rPr>
          <w:rFonts w:ascii="Times New Roman" w:eastAsia="Arial Unicode MS" w:hAnsi="Times New Roman" w:cs="Times New Roman"/>
          <w:szCs w:val="20"/>
        </w:rPr>
        <w:t xml:space="preserve"> krediler: Bilanço tarihi itibarıyla </w:t>
      </w:r>
      <w:r w:rsidR="00ED2111" w:rsidRPr="00412D72">
        <w:rPr>
          <w:rFonts w:ascii="Times New Roman" w:eastAsia="Arial Unicode MS" w:hAnsi="Times New Roman" w:cs="Times New Roman"/>
          <w:szCs w:val="20"/>
        </w:rPr>
        <w:t xml:space="preserve">Banka’nın </w:t>
      </w:r>
      <w:proofErr w:type="spellStart"/>
      <w:r w:rsidR="00ED2111" w:rsidRPr="00412D72">
        <w:rPr>
          <w:rFonts w:ascii="Times New Roman" w:eastAsia="Arial Unicode MS" w:hAnsi="Times New Roman" w:cs="Times New Roman"/>
          <w:szCs w:val="20"/>
        </w:rPr>
        <w:t>Takasbank</w:t>
      </w:r>
      <w:proofErr w:type="spellEnd"/>
      <w:r w:rsidR="00ED2111" w:rsidRPr="00412D72">
        <w:rPr>
          <w:rFonts w:ascii="Times New Roman" w:eastAsia="Arial Unicode MS" w:hAnsi="Times New Roman" w:cs="Times New Roman"/>
          <w:szCs w:val="20"/>
        </w:rPr>
        <w:t xml:space="preserve"> Para Piyasası işlemleri için verilen garantilerden oluşan diğer </w:t>
      </w:r>
      <w:proofErr w:type="spellStart"/>
      <w:r w:rsidR="00ED2111" w:rsidRPr="00412D72">
        <w:rPr>
          <w:rFonts w:ascii="Times New Roman" w:eastAsia="Arial Unicode MS" w:hAnsi="Times New Roman" w:cs="Times New Roman"/>
          <w:szCs w:val="20"/>
        </w:rPr>
        <w:t>gayrinakdi</w:t>
      </w:r>
      <w:proofErr w:type="spellEnd"/>
      <w:r w:rsidR="00ED2111" w:rsidRPr="00412D72">
        <w:rPr>
          <w:rFonts w:ascii="Times New Roman" w:eastAsia="Arial Unicode MS" w:hAnsi="Times New Roman" w:cs="Times New Roman"/>
          <w:szCs w:val="20"/>
        </w:rPr>
        <w:t xml:space="preserve"> kredilerin</w:t>
      </w:r>
      <w:r w:rsidR="0038583B" w:rsidRPr="00412D72">
        <w:rPr>
          <w:rFonts w:ascii="Times New Roman" w:eastAsia="Arial Unicode MS" w:hAnsi="Times New Roman" w:cs="Times New Roman"/>
          <w:szCs w:val="20"/>
        </w:rPr>
        <w:t>in</w:t>
      </w:r>
      <w:r w:rsidR="00ED2111" w:rsidRPr="00412D72">
        <w:rPr>
          <w:rFonts w:ascii="Times New Roman" w:eastAsia="Arial Unicode MS" w:hAnsi="Times New Roman" w:cs="Times New Roman"/>
          <w:szCs w:val="20"/>
        </w:rPr>
        <w:t xml:space="preserve"> detayı aşağıda gösterilmektedir.</w:t>
      </w:r>
    </w:p>
    <w:p w:rsidR="00ED2111" w:rsidRPr="00412D72" w:rsidRDefault="00ED2111" w:rsidP="00ED211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p>
    <w:tbl>
      <w:tblPr>
        <w:tblW w:w="9214" w:type="dxa"/>
        <w:tblInd w:w="881" w:type="dxa"/>
        <w:tblLayout w:type="fixed"/>
        <w:tblCellMar>
          <w:left w:w="30" w:type="dxa"/>
          <w:right w:w="30" w:type="dxa"/>
        </w:tblCellMar>
        <w:tblLook w:val="0000"/>
      </w:tblPr>
      <w:tblGrid>
        <w:gridCol w:w="5670"/>
        <w:gridCol w:w="1772"/>
        <w:gridCol w:w="1772"/>
      </w:tblGrid>
      <w:tr w:rsidR="00ED2111" w:rsidRPr="009C13FC" w:rsidTr="00D91EDC">
        <w:trPr>
          <w:trHeight w:val="254"/>
        </w:trPr>
        <w:tc>
          <w:tcPr>
            <w:tcW w:w="5670" w:type="dxa"/>
            <w:tcBorders>
              <w:bottom w:val="single" w:sz="4" w:space="0" w:color="auto"/>
            </w:tcBorders>
            <w:shd w:val="solid" w:color="FFFFFF" w:fill="auto"/>
          </w:tcPr>
          <w:p w:rsidR="00ED2111" w:rsidRPr="009C13FC" w:rsidRDefault="00ED2111" w:rsidP="008E6EA2">
            <w:pPr>
              <w:autoSpaceDE w:val="0"/>
              <w:autoSpaceDN w:val="0"/>
              <w:adjustRightInd w:val="0"/>
              <w:jc w:val="right"/>
              <w:rPr>
                <w:color w:val="000000"/>
                <w:sz w:val="18"/>
                <w:szCs w:val="18"/>
                <w:lang w:val="tr-TR"/>
              </w:rPr>
            </w:pPr>
          </w:p>
        </w:tc>
        <w:tc>
          <w:tcPr>
            <w:tcW w:w="1772" w:type="dxa"/>
            <w:tcBorders>
              <w:bottom w:val="single" w:sz="4" w:space="0" w:color="auto"/>
            </w:tcBorders>
            <w:shd w:val="solid" w:color="FFFFFF" w:fill="auto"/>
            <w:vAlign w:val="bottom"/>
          </w:tcPr>
          <w:p w:rsidR="00ED2111" w:rsidRPr="009C13FC" w:rsidRDefault="00ED2111" w:rsidP="008E6EA2">
            <w:pPr>
              <w:autoSpaceDE w:val="0"/>
              <w:autoSpaceDN w:val="0"/>
              <w:adjustRightInd w:val="0"/>
              <w:jc w:val="right"/>
              <w:rPr>
                <w:b/>
                <w:color w:val="000000"/>
                <w:sz w:val="18"/>
                <w:szCs w:val="18"/>
                <w:lang w:val="tr-TR"/>
              </w:rPr>
            </w:pPr>
            <w:r w:rsidRPr="009C13FC">
              <w:rPr>
                <w:b/>
                <w:color w:val="000000"/>
                <w:sz w:val="18"/>
                <w:szCs w:val="18"/>
                <w:lang w:val="tr-TR"/>
              </w:rPr>
              <w:t>Cari</w:t>
            </w:r>
            <w:r w:rsidR="0038583B" w:rsidRPr="009C13FC">
              <w:rPr>
                <w:b/>
                <w:color w:val="000000"/>
                <w:sz w:val="18"/>
                <w:szCs w:val="18"/>
                <w:lang w:val="tr-TR"/>
              </w:rPr>
              <w:t xml:space="preserve"> </w:t>
            </w:r>
            <w:r w:rsidRPr="009C13FC">
              <w:rPr>
                <w:b/>
                <w:color w:val="000000"/>
                <w:sz w:val="18"/>
                <w:szCs w:val="18"/>
                <w:lang w:val="tr-TR"/>
              </w:rPr>
              <w:t>Dönem</w:t>
            </w:r>
          </w:p>
        </w:tc>
        <w:tc>
          <w:tcPr>
            <w:tcW w:w="1772" w:type="dxa"/>
            <w:tcBorders>
              <w:bottom w:val="single" w:sz="4" w:space="0" w:color="auto"/>
            </w:tcBorders>
            <w:shd w:val="solid" w:color="FFFFFF" w:fill="auto"/>
            <w:vAlign w:val="bottom"/>
          </w:tcPr>
          <w:p w:rsidR="00ED2111" w:rsidRPr="009C13FC" w:rsidRDefault="00ED2111" w:rsidP="008E6EA2">
            <w:pPr>
              <w:autoSpaceDE w:val="0"/>
              <w:autoSpaceDN w:val="0"/>
              <w:adjustRightInd w:val="0"/>
              <w:jc w:val="right"/>
              <w:rPr>
                <w:b/>
                <w:color w:val="000000"/>
                <w:sz w:val="18"/>
                <w:szCs w:val="18"/>
                <w:lang w:val="tr-TR"/>
              </w:rPr>
            </w:pPr>
            <w:r w:rsidRPr="009C13FC">
              <w:rPr>
                <w:b/>
                <w:color w:val="000000"/>
                <w:sz w:val="18"/>
                <w:szCs w:val="18"/>
                <w:lang w:val="tr-TR"/>
              </w:rPr>
              <w:t>Önceki Dönem</w:t>
            </w:r>
          </w:p>
        </w:tc>
      </w:tr>
      <w:tr w:rsidR="006E6D6A" w:rsidRPr="009C13FC" w:rsidTr="001F7289">
        <w:tblPrEx>
          <w:tblCellMar>
            <w:right w:w="0" w:type="dxa"/>
          </w:tblCellMar>
        </w:tblPrEx>
        <w:trPr>
          <w:trHeight w:val="252"/>
        </w:trPr>
        <w:tc>
          <w:tcPr>
            <w:tcW w:w="5670" w:type="dxa"/>
            <w:tcBorders>
              <w:top w:val="single" w:sz="4" w:space="0" w:color="auto"/>
            </w:tcBorders>
            <w:shd w:val="solid" w:color="FFFFFF" w:fill="auto"/>
            <w:vAlign w:val="bottom"/>
          </w:tcPr>
          <w:p w:rsidR="006E6D6A" w:rsidRPr="009C13FC" w:rsidRDefault="006E6D6A" w:rsidP="001F7289">
            <w:pPr>
              <w:autoSpaceDE w:val="0"/>
              <w:autoSpaceDN w:val="0"/>
              <w:adjustRightInd w:val="0"/>
              <w:rPr>
                <w:color w:val="000000"/>
                <w:sz w:val="18"/>
                <w:szCs w:val="18"/>
                <w:lang w:val="tr-TR"/>
              </w:rPr>
            </w:pPr>
            <w:r w:rsidRPr="009C13FC">
              <w:rPr>
                <w:color w:val="000000"/>
                <w:sz w:val="18"/>
                <w:szCs w:val="18"/>
                <w:lang w:val="tr-TR"/>
              </w:rPr>
              <w:t xml:space="preserve">Nakit Kredi Teminine Yönelik Olarak Açılan </w:t>
            </w:r>
            <w:proofErr w:type="spellStart"/>
            <w:r w:rsidRPr="009C13FC">
              <w:rPr>
                <w:color w:val="000000"/>
                <w:sz w:val="18"/>
                <w:szCs w:val="18"/>
                <w:lang w:val="tr-TR"/>
              </w:rPr>
              <w:t>Gayrinakdi</w:t>
            </w:r>
            <w:proofErr w:type="spellEnd"/>
            <w:r w:rsidRPr="009C13FC">
              <w:rPr>
                <w:color w:val="000000"/>
                <w:sz w:val="18"/>
                <w:szCs w:val="18"/>
                <w:lang w:val="tr-TR"/>
              </w:rPr>
              <w:t xml:space="preserve"> Krediler</w:t>
            </w:r>
          </w:p>
        </w:tc>
        <w:tc>
          <w:tcPr>
            <w:tcW w:w="1772" w:type="dxa"/>
            <w:tcBorders>
              <w:top w:val="single" w:sz="4" w:space="0" w:color="auto"/>
            </w:tcBorders>
            <w:shd w:val="solid" w:color="FFFFFF" w:fill="auto"/>
            <w:vAlign w:val="bottom"/>
          </w:tcPr>
          <w:p w:rsidR="006E6D6A" w:rsidRPr="009C13FC" w:rsidRDefault="00BF094C" w:rsidP="008E6EA2">
            <w:pPr>
              <w:autoSpaceDE w:val="0"/>
              <w:autoSpaceDN w:val="0"/>
              <w:adjustRightInd w:val="0"/>
              <w:jc w:val="right"/>
              <w:rPr>
                <w:color w:val="000000"/>
                <w:sz w:val="18"/>
                <w:szCs w:val="18"/>
                <w:lang w:val="tr-TR"/>
              </w:rPr>
            </w:pPr>
            <w:r>
              <w:rPr>
                <w:color w:val="000000"/>
                <w:sz w:val="18"/>
                <w:szCs w:val="18"/>
                <w:lang w:val="tr-TR"/>
              </w:rPr>
              <w:t>-</w:t>
            </w:r>
          </w:p>
        </w:tc>
        <w:tc>
          <w:tcPr>
            <w:tcW w:w="1772" w:type="dxa"/>
            <w:tcBorders>
              <w:top w:val="single" w:sz="4" w:space="0" w:color="auto"/>
            </w:tcBorders>
            <w:shd w:val="solid" w:color="FFFFFF" w:fill="auto"/>
            <w:vAlign w:val="bottom"/>
          </w:tcPr>
          <w:p w:rsidR="006E6D6A" w:rsidRPr="008400F4" w:rsidRDefault="006E6D6A" w:rsidP="003C4618">
            <w:pPr>
              <w:autoSpaceDE w:val="0"/>
              <w:autoSpaceDN w:val="0"/>
              <w:adjustRightInd w:val="0"/>
              <w:jc w:val="right"/>
              <w:rPr>
                <w:color w:val="000000"/>
                <w:lang w:val="tr-TR"/>
              </w:rPr>
            </w:pPr>
            <w:r w:rsidRPr="008400F4">
              <w:rPr>
                <w:color w:val="000000"/>
                <w:lang w:val="tr-TR"/>
              </w:rPr>
              <w:t>-</w:t>
            </w:r>
          </w:p>
        </w:tc>
      </w:tr>
      <w:tr w:rsidR="006E6D6A" w:rsidRPr="009C13FC" w:rsidTr="001F7289">
        <w:tblPrEx>
          <w:tblCellMar>
            <w:right w:w="0" w:type="dxa"/>
          </w:tblCellMar>
        </w:tblPrEx>
        <w:trPr>
          <w:trHeight w:val="247"/>
        </w:trPr>
        <w:tc>
          <w:tcPr>
            <w:tcW w:w="5670" w:type="dxa"/>
            <w:shd w:val="solid" w:color="FFFFFF" w:fill="auto"/>
            <w:vAlign w:val="bottom"/>
          </w:tcPr>
          <w:p w:rsidR="006E6D6A" w:rsidRPr="009C13FC" w:rsidRDefault="006E6D6A" w:rsidP="001F7289">
            <w:pPr>
              <w:autoSpaceDE w:val="0"/>
              <w:autoSpaceDN w:val="0"/>
              <w:adjustRightInd w:val="0"/>
              <w:ind w:left="253"/>
              <w:rPr>
                <w:color w:val="000000"/>
                <w:sz w:val="18"/>
                <w:szCs w:val="18"/>
                <w:lang w:val="tr-TR"/>
              </w:rPr>
            </w:pPr>
            <w:r w:rsidRPr="009C13FC">
              <w:rPr>
                <w:color w:val="000000"/>
                <w:sz w:val="18"/>
                <w:szCs w:val="18"/>
                <w:lang w:val="tr-TR"/>
              </w:rPr>
              <w:t>Bir Yıl veya Daha Az Süreli Asıl Vadeli</w:t>
            </w:r>
          </w:p>
        </w:tc>
        <w:tc>
          <w:tcPr>
            <w:tcW w:w="1772" w:type="dxa"/>
            <w:vAlign w:val="bottom"/>
          </w:tcPr>
          <w:p w:rsidR="006E6D6A" w:rsidRPr="009C13FC" w:rsidRDefault="00BF094C" w:rsidP="008E6EA2">
            <w:pPr>
              <w:autoSpaceDE w:val="0"/>
              <w:autoSpaceDN w:val="0"/>
              <w:adjustRightInd w:val="0"/>
              <w:jc w:val="right"/>
              <w:rPr>
                <w:color w:val="000000"/>
                <w:sz w:val="18"/>
                <w:szCs w:val="18"/>
                <w:lang w:val="tr-TR"/>
              </w:rPr>
            </w:pPr>
            <w:r>
              <w:rPr>
                <w:color w:val="000000"/>
                <w:sz w:val="18"/>
                <w:szCs w:val="18"/>
                <w:lang w:val="tr-TR"/>
              </w:rPr>
              <w:t>-</w:t>
            </w:r>
          </w:p>
        </w:tc>
        <w:tc>
          <w:tcPr>
            <w:tcW w:w="1772" w:type="dxa"/>
            <w:vAlign w:val="bottom"/>
          </w:tcPr>
          <w:p w:rsidR="006E6D6A" w:rsidRPr="008400F4" w:rsidRDefault="006E6D6A" w:rsidP="003C4618">
            <w:pPr>
              <w:autoSpaceDE w:val="0"/>
              <w:autoSpaceDN w:val="0"/>
              <w:adjustRightInd w:val="0"/>
              <w:jc w:val="right"/>
              <w:rPr>
                <w:color w:val="000000"/>
                <w:lang w:val="tr-TR"/>
              </w:rPr>
            </w:pPr>
            <w:r w:rsidRPr="008400F4">
              <w:rPr>
                <w:color w:val="000000"/>
                <w:lang w:val="tr-TR"/>
              </w:rPr>
              <w:t>-</w:t>
            </w:r>
          </w:p>
        </w:tc>
      </w:tr>
      <w:tr w:rsidR="006E6D6A" w:rsidRPr="009C13FC" w:rsidTr="001F7289">
        <w:tblPrEx>
          <w:tblCellMar>
            <w:right w:w="0" w:type="dxa"/>
          </w:tblCellMar>
        </w:tblPrEx>
        <w:trPr>
          <w:trHeight w:val="247"/>
        </w:trPr>
        <w:tc>
          <w:tcPr>
            <w:tcW w:w="5670" w:type="dxa"/>
            <w:shd w:val="solid" w:color="FFFFFF" w:fill="auto"/>
            <w:vAlign w:val="bottom"/>
          </w:tcPr>
          <w:p w:rsidR="006E6D6A" w:rsidRPr="009C13FC" w:rsidRDefault="006E6D6A" w:rsidP="001F7289">
            <w:pPr>
              <w:autoSpaceDE w:val="0"/>
              <w:autoSpaceDN w:val="0"/>
              <w:adjustRightInd w:val="0"/>
              <w:ind w:left="253"/>
              <w:rPr>
                <w:color w:val="000000"/>
                <w:sz w:val="18"/>
                <w:szCs w:val="18"/>
                <w:lang w:val="tr-TR"/>
              </w:rPr>
            </w:pPr>
            <w:r w:rsidRPr="009C13FC">
              <w:rPr>
                <w:color w:val="000000"/>
                <w:sz w:val="18"/>
                <w:szCs w:val="18"/>
                <w:lang w:val="tr-TR"/>
              </w:rPr>
              <w:t xml:space="preserve">Bir Yıldan Daha Uzun Süreli Asıl Vadeli </w:t>
            </w:r>
          </w:p>
        </w:tc>
        <w:tc>
          <w:tcPr>
            <w:tcW w:w="1772" w:type="dxa"/>
            <w:vAlign w:val="bottom"/>
          </w:tcPr>
          <w:p w:rsidR="006E6D6A" w:rsidRPr="009C13FC" w:rsidRDefault="00BF094C" w:rsidP="008E6EA2">
            <w:pPr>
              <w:autoSpaceDE w:val="0"/>
              <w:autoSpaceDN w:val="0"/>
              <w:adjustRightInd w:val="0"/>
              <w:jc w:val="right"/>
              <w:rPr>
                <w:color w:val="000000"/>
                <w:sz w:val="18"/>
                <w:szCs w:val="18"/>
                <w:lang w:val="tr-TR"/>
              </w:rPr>
            </w:pPr>
            <w:r>
              <w:rPr>
                <w:color w:val="000000"/>
                <w:sz w:val="18"/>
                <w:szCs w:val="18"/>
                <w:lang w:val="tr-TR"/>
              </w:rPr>
              <w:t>-</w:t>
            </w:r>
          </w:p>
        </w:tc>
        <w:tc>
          <w:tcPr>
            <w:tcW w:w="1772" w:type="dxa"/>
            <w:vAlign w:val="bottom"/>
          </w:tcPr>
          <w:p w:rsidR="006E6D6A" w:rsidRPr="008400F4" w:rsidRDefault="006E6D6A" w:rsidP="003C4618">
            <w:pPr>
              <w:autoSpaceDE w:val="0"/>
              <w:autoSpaceDN w:val="0"/>
              <w:adjustRightInd w:val="0"/>
              <w:jc w:val="right"/>
              <w:rPr>
                <w:color w:val="000000"/>
                <w:lang w:val="tr-TR"/>
              </w:rPr>
            </w:pPr>
            <w:r w:rsidRPr="008400F4">
              <w:rPr>
                <w:color w:val="000000"/>
                <w:lang w:val="tr-TR"/>
              </w:rPr>
              <w:t>-</w:t>
            </w:r>
          </w:p>
        </w:tc>
      </w:tr>
      <w:tr w:rsidR="006E6D6A" w:rsidRPr="009C13FC" w:rsidTr="001F7289">
        <w:tblPrEx>
          <w:tblCellMar>
            <w:right w:w="0" w:type="dxa"/>
          </w:tblCellMar>
        </w:tblPrEx>
        <w:trPr>
          <w:trHeight w:val="247"/>
        </w:trPr>
        <w:tc>
          <w:tcPr>
            <w:tcW w:w="5670" w:type="dxa"/>
            <w:tcBorders>
              <w:bottom w:val="single" w:sz="4" w:space="0" w:color="auto"/>
            </w:tcBorders>
            <w:shd w:val="solid" w:color="FFFFFF" w:fill="auto"/>
            <w:vAlign w:val="bottom"/>
          </w:tcPr>
          <w:p w:rsidR="006E6D6A" w:rsidRPr="009C13FC" w:rsidRDefault="006E6D6A" w:rsidP="001F7289">
            <w:pPr>
              <w:autoSpaceDE w:val="0"/>
              <w:autoSpaceDN w:val="0"/>
              <w:adjustRightInd w:val="0"/>
              <w:rPr>
                <w:color w:val="000000"/>
                <w:sz w:val="18"/>
                <w:szCs w:val="18"/>
                <w:lang w:val="tr-TR"/>
              </w:rPr>
            </w:pPr>
            <w:r w:rsidRPr="009C13FC">
              <w:rPr>
                <w:color w:val="000000"/>
                <w:sz w:val="18"/>
                <w:szCs w:val="18"/>
                <w:lang w:val="tr-TR"/>
              </w:rPr>
              <w:t xml:space="preserve">Diğer </w:t>
            </w:r>
            <w:proofErr w:type="spellStart"/>
            <w:r w:rsidRPr="009C13FC">
              <w:rPr>
                <w:color w:val="000000"/>
                <w:sz w:val="18"/>
                <w:szCs w:val="18"/>
                <w:lang w:val="tr-TR"/>
              </w:rPr>
              <w:t>Gayrinakdi</w:t>
            </w:r>
            <w:proofErr w:type="spellEnd"/>
            <w:r w:rsidRPr="009C13FC">
              <w:rPr>
                <w:color w:val="000000"/>
                <w:sz w:val="18"/>
                <w:szCs w:val="18"/>
                <w:lang w:val="tr-TR"/>
              </w:rPr>
              <w:t xml:space="preserve"> Krediler (*)</w:t>
            </w:r>
          </w:p>
        </w:tc>
        <w:tc>
          <w:tcPr>
            <w:tcW w:w="1772" w:type="dxa"/>
            <w:tcBorders>
              <w:bottom w:val="single" w:sz="4" w:space="0" w:color="auto"/>
            </w:tcBorders>
            <w:vAlign w:val="bottom"/>
          </w:tcPr>
          <w:p w:rsidR="006E6D6A" w:rsidRPr="009C13FC" w:rsidRDefault="00BF094C" w:rsidP="008E6EA2">
            <w:pPr>
              <w:autoSpaceDE w:val="0"/>
              <w:autoSpaceDN w:val="0"/>
              <w:adjustRightInd w:val="0"/>
              <w:jc w:val="right"/>
              <w:rPr>
                <w:color w:val="000000"/>
                <w:sz w:val="18"/>
                <w:szCs w:val="18"/>
                <w:lang w:val="tr-TR"/>
              </w:rPr>
            </w:pPr>
            <w:r w:rsidRPr="00BF094C">
              <w:rPr>
                <w:color w:val="000000"/>
                <w:sz w:val="18"/>
                <w:szCs w:val="18"/>
                <w:lang w:val="tr-TR"/>
              </w:rPr>
              <w:t>3.598.849</w:t>
            </w:r>
          </w:p>
        </w:tc>
        <w:tc>
          <w:tcPr>
            <w:tcW w:w="1772" w:type="dxa"/>
            <w:tcBorders>
              <w:bottom w:val="single" w:sz="4" w:space="0" w:color="auto"/>
            </w:tcBorders>
            <w:vAlign w:val="bottom"/>
          </w:tcPr>
          <w:p w:rsidR="006E6D6A" w:rsidRPr="008400F4" w:rsidRDefault="006E6D6A" w:rsidP="003C4618">
            <w:pPr>
              <w:autoSpaceDE w:val="0"/>
              <w:autoSpaceDN w:val="0"/>
              <w:adjustRightInd w:val="0"/>
              <w:jc w:val="right"/>
              <w:rPr>
                <w:color w:val="000000"/>
                <w:lang w:val="tr-TR"/>
              </w:rPr>
            </w:pPr>
            <w:r w:rsidRPr="008400F4">
              <w:rPr>
                <w:color w:val="000000"/>
                <w:lang w:val="tr-TR"/>
              </w:rPr>
              <w:t>3.227.120</w:t>
            </w:r>
          </w:p>
        </w:tc>
      </w:tr>
      <w:tr w:rsidR="006E6D6A" w:rsidRPr="009C13FC" w:rsidTr="001F7289">
        <w:tblPrEx>
          <w:tblCellMar>
            <w:right w:w="0" w:type="dxa"/>
          </w:tblCellMar>
        </w:tblPrEx>
        <w:trPr>
          <w:trHeight w:val="247"/>
        </w:trPr>
        <w:tc>
          <w:tcPr>
            <w:tcW w:w="5670" w:type="dxa"/>
            <w:tcBorders>
              <w:top w:val="single" w:sz="4" w:space="0" w:color="auto"/>
              <w:bottom w:val="single" w:sz="12" w:space="0" w:color="auto"/>
            </w:tcBorders>
            <w:shd w:val="solid" w:color="FFFFFF" w:fill="auto"/>
            <w:vAlign w:val="bottom"/>
          </w:tcPr>
          <w:p w:rsidR="006E6D6A" w:rsidRPr="009C13FC" w:rsidRDefault="006E6D6A" w:rsidP="001F7289">
            <w:pPr>
              <w:autoSpaceDE w:val="0"/>
              <w:autoSpaceDN w:val="0"/>
              <w:adjustRightInd w:val="0"/>
              <w:rPr>
                <w:b/>
                <w:bCs/>
                <w:color w:val="000000"/>
                <w:sz w:val="18"/>
                <w:szCs w:val="18"/>
                <w:lang w:val="tr-TR"/>
              </w:rPr>
            </w:pPr>
            <w:r w:rsidRPr="009C13FC">
              <w:rPr>
                <w:b/>
                <w:bCs/>
                <w:color w:val="000000"/>
                <w:sz w:val="18"/>
                <w:szCs w:val="18"/>
                <w:lang w:val="tr-TR"/>
              </w:rPr>
              <w:t xml:space="preserve">Toplam </w:t>
            </w:r>
            <w:proofErr w:type="spellStart"/>
            <w:r w:rsidRPr="009C13FC">
              <w:rPr>
                <w:b/>
                <w:bCs/>
                <w:color w:val="000000"/>
                <w:sz w:val="18"/>
                <w:szCs w:val="18"/>
                <w:lang w:val="tr-TR"/>
              </w:rPr>
              <w:t>Gayrinakdi</w:t>
            </w:r>
            <w:proofErr w:type="spellEnd"/>
            <w:r w:rsidRPr="009C13FC">
              <w:rPr>
                <w:b/>
                <w:bCs/>
                <w:color w:val="000000"/>
                <w:sz w:val="18"/>
                <w:szCs w:val="18"/>
                <w:lang w:val="tr-TR"/>
              </w:rPr>
              <w:t xml:space="preserve"> Krediler</w:t>
            </w:r>
          </w:p>
        </w:tc>
        <w:tc>
          <w:tcPr>
            <w:tcW w:w="1772" w:type="dxa"/>
            <w:tcBorders>
              <w:top w:val="single" w:sz="4" w:space="0" w:color="auto"/>
              <w:bottom w:val="single" w:sz="12" w:space="0" w:color="auto"/>
            </w:tcBorders>
            <w:shd w:val="solid" w:color="FFFFFF" w:fill="auto"/>
            <w:vAlign w:val="bottom"/>
          </w:tcPr>
          <w:p w:rsidR="006E6D6A" w:rsidRPr="009C13FC" w:rsidRDefault="00BF094C" w:rsidP="008E6EA2">
            <w:pPr>
              <w:autoSpaceDE w:val="0"/>
              <w:autoSpaceDN w:val="0"/>
              <w:adjustRightInd w:val="0"/>
              <w:jc w:val="right"/>
              <w:rPr>
                <w:b/>
                <w:bCs/>
                <w:color w:val="000000"/>
                <w:sz w:val="18"/>
                <w:szCs w:val="18"/>
                <w:lang w:val="tr-TR"/>
              </w:rPr>
            </w:pPr>
            <w:r w:rsidRPr="00BF094C">
              <w:rPr>
                <w:b/>
                <w:bCs/>
                <w:color w:val="000000"/>
                <w:sz w:val="18"/>
                <w:szCs w:val="18"/>
                <w:lang w:val="tr-TR"/>
              </w:rPr>
              <w:t>3.598.849</w:t>
            </w:r>
          </w:p>
        </w:tc>
        <w:tc>
          <w:tcPr>
            <w:tcW w:w="1772" w:type="dxa"/>
            <w:tcBorders>
              <w:top w:val="single" w:sz="4" w:space="0" w:color="auto"/>
              <w:bottom w:val="single" w:sz="12" w:space="0" w:color="auto"/>
            </w:tcBorders>
            <w:shd w:val="solid" w:color="FFFFFF" w:fill="auto"/>
            <w:vAlign w:val="bottom"/>
          </w:tcPr>
          <w:p w:rsidR="006E6D6A" w:rsidRPr="008400F4" w:rsidRDefault="006E6D6A" w:rsidP="003C4618">
            <w:pPr>
              <w:autoSpaceDE w:val="0"/>
              <w:autoSpaceDN w:val="0"/>
              <w:adjustRightInd w:val="0"/>
              <w:jc w:val="right"/>
              <w:rPr>
                <w:b/>
                <w:bCs/>
                <w:color w:val="000000"/>
                <w:lang w:val="tr-TR"/>
              </w:rPr>
            </w:pPr>
            <w:r w:rsidRPr="008400F4">
              <w:rPr>
                <w:b/>
                <w:bCs/>
                <w:color w:val="000000"/>
                <w:lang w:val="tr-TR"/>
              </w:rPr>
              <w:t>3.227.120</w:t>
            </w:r>
          </w:p>
        </w:tc>
      </w:tr>
    </w:tbl>
    <w:p w:rsidR="009C13FC" w:rsidRDefault="009C13FC" w:rsidP="00ED2111">
      <w:pPr>
        <w:tabs>
          <w:tab w:val="left" w:pos="1418"/>
        </w:tabs>
        <w:autoSpaceDE w:val="0"/>
        <w:autoSpaceDN w:val="0"/>
        <w:adjustRightInd w:val="0"/>
        <w:ind w:left="1418" w:hanging="567"/>
        <w:jc w:val="both"/>
        <w:rPr>
          <w:rFonts w:eastAsia="Arial Unicode MS"/>
          <w:lang w:val="tr-TR"/>
        </w:rPr>
      </w:pPr>
    </w:p>
    <w:p w:rsidR="00ED2111" w:rsidRPr="009C13FC" w:rsidRDefault="00ED2111" w:rsidP="009C13FC">
      <w:pPr>
        <w:tabs>
          <w:tab w:val="left" w:pos="1276"/>
        </w:tabs>
        <w:autoSpaceDE w:val="0"/>
        <w:autoSpaceDN w:val="0"/>
        <w:adjustRightInd w:val="0"/>
        <w:ind w:left="1276" w:hanging="425"/>
        <w:jc w:val="both"/>
        <w:rPr>
          <w:rFonts w:eastAsia="Arial Unicode MS"/>
          <w:sz w:val="18"/>
          <w:szCs w:val="18"/>
          <w:lang w:val="tr-TR"/>
        </w:rPr>
      </w:pPr>
      <w:r w:rsidRPr="009C13FC">
        <w:rPr>
          <w:rFonts w:eastAsia="Arial Unicode MS"/>
          <w:sz w:val="18"/>
          <w:szCs w:val="18"/>
          <w:lang w:val="tr-TR"/>
        </w:rPr>
        <w:t>(*)</w:t>
      </w:r>
      <w:r w:rsidRPr="009C13FC">
        <w:rPr>
          <w:rFonts w:eastAsia="Arial Unicode MS"/>
          <w:sz w:val="18"/>
          <w:szCs w:val="18"/>
          <w:lang w:val="tr-TR"/>
        </w:rPr>
        <w:tab/>
      </w:r>
      <w:proofErr w:type="spellStart"/>
      <w:r w:rsidRPr="009C13FC">
        <w:rPr>
          <w:rFonts w:eastAsia="Arial Unicode MS"/>
          <w:sz w:val="18"/>
          <w:szCs w:val="18"/>
          <w:lang w:val="tr-TR"/>
        </w:rPr>
        <w:t>Takasbank</w:t>
      </w:r>
      <w:proofErr w:type="spellEnd"/>
      <w:r w:rsidRPr="009C13FC">
        <w:rPr>
          <w:rFonts w:eastAsia="Arial Unicode MS"/>
          <w:sz w:val="18"/>
          <w:szCs w:val="18"/>
          <w:lang w:val="tr-TR"/>
        </w:rPr>
        <w:t xml:space="preserve"> Para Piyasası işlemleri için verilen garantilerdir.</w:t>
      </w:r>
    </w:p>
    <w:p w:rsidR="00EE0E3B" w:rsidRPr="00412D72" w:rsidRDefault="00EE0E3B" w:rsidP="00EE0E3B">
      <w:pPr>
        <w:autoSpaceDE w:val="0"/>
        <w:autoSpaceDN w:val="0"/>
        <w:adjustRightInd w:val="0"/>
        <w:spacing w:line="230" w:lineRule="auto"/>
        <w:jc w:val="both"/>
        <w:rPr>
          <w:rFonts w:eastAsia="Arial Unicode MS"/>
          <w:b/>
          <w:lang w:val="tr-TR"/>
        </w:rPr>
      </w:pPr>
      <w:r w:rsidRPr="00412D72">
        <w:rPr>
          <w:rFonts w:eastAsia="Arial Unicode MS"/>
          <w:lang w:val="tr-TR"/>
        </w:rPr>
        <w:br w:type="page"/>
      </w:r>
      <w:r w:rsidRPr="00412D72">
        <w:rPr>
          <w:rFonts w:eastAsia="Arial Unicode MS"/>
          <w:b/>
          <w:lang w:val="tr-TR"/>
        </w:rPr>
        <w:lastRenderedPageBreak/>
        <w:t>KONSOLİDE OLMAYAN FİNANSAL TABLOLARA İLİŞKİN AÇIKLAMA VE DİPNOTLAR (Devamı)</w:t>
      </w:r>
    </w:p>
    <w:p w:rsidR="00ED2111" w:rsidRPr="00412D72" w:rsidRDefault="00ED2111" w:rsidP="00ED2111">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p>
    <w:p w:rsidR="00D3297D" w:rsidRPr="00412D72" w:rsidRDefault="00D3297D" w:rsidP="00994423">
      <w:pPr>
        <w:pStyle w:val="BodyText2"/>
        <w:tabs>
          <w:tab w:val="clear" w:pos="720"/>
          <w:tab w:val="left" w:pos="1276"/>
        </w:tabs>
        <w:autoSpaceDE w:val="0"/>
        <w:autoSpaceDN w:val="0"/>
        <w:adjustRightInd w:val="0"/>
        <w:ind w:left="1276" w:hanging="425"/>
        <w:rPr>
          <w:rFonts w:ascii="Times New Roman" w:eastAsia="Arial Unicode MS" w:hAnsi="Times New Roman" w:cs="Times New Roman"/>
          <w:szCs w:val="20"/>
        </w:rPr>
      </w:pPr>
      <w:r w:rsidRPr="00412D72">
        <w:rPr>
          <w:rFonts w:ascii="Times New Roman" w:eastAsia="Arial Unicode MS" w:hAnsi="Times New Roman" w:cs="Times New Roman"/>
          <w:szCs w:val="20"/>
        </w:rPr>
        <w:t>b.2)</w:t>
      </w:r>
      <w:r w:rsidR="008658ED" w:rsidRPr="00412D72">
        <w:rPr>
          <w:rFonts w:ascii="Times New Roman" w:eastAsia="Arial Unicode MS" w:hAnsi="Times New Roman" w:cs="Times New Roman"/>
          <w:szCs w:val="20"/>
        </w:rPr>
        <w:t xml:space="preserve"> </w:t>
      </w:r>
      <w:r w:rsidR="002A7673" w:rsidRPr="00412D72">
        <w:rPr>
          <w:rFonts w:ascii="Times New Roman" w:eastAsia="Arial Unicode MS" w:hAnsi="Times New Roman" w:cs="Times New Roman"/>
          <w:szCs w:val="20"/>
        </w:rPr>
        <w:tab/>
      </w:r>
      <w:r w:rsidRPr="00412D72">
        <w:rPr>
          <w:rFonts w:ascii="Times New Roman" w:eastAsia="Arial Unicode MS" w:hAnsi="Times New Roman" w:cs="Times New Roman"/>
          <w:szCs w:val="20"/>
        </w:rPr>
        <w:t xml:space="preserve">Kesin teminatlar, geçici teminatlar, kefaletler ve benzeri işlemler: Bilanço tarihi itibarıyla Banka’nın kesin teminatlar, geçici teminatlar, kefaletler ve benzeri işlemleri bulunmamaktadır </w:t>
      </w:r>
      <w:r w:rsidR="00A30BC4" w:rsidRPr="00412D72">
        <w:rPr>
          <w:rFonts w:ascii="Times New Roman" w:eastAsia="Arial Unicode MS" w:hAnsi="Times New Roman" w:cs="Times New Roman"/>
          <w:szCs w:val="20"/>
        </w:rPr>
        <w:t>(31 Aralık 201</w:t>
      </w:r>
      <w:r w:rsidR="006E6D6A">
        <w:rPr>
          <w:rFonts w:ascii="Times New Roman" w:eastAsia="Arial Unicode MS" w:hAnsi="Times New Roman" w:cs="Times New Roman"/>
          <w:szCs w:val="20"/>
        </w:rPr>
        <w:t>1</w:t>
      </w:r>
      <w:r w:rsidR="00A30BC4" w:rsidRPr="00412D72">
        <w:rPr>
          <w:rFonts w:ascii="Times New Roman" w:eastAsia="Arial Unicode MS" w:hAnsi="Times New Roman" w:cs="Times New Roman"/>
          <w:szCs w:val="20"/>
        </w:rPr>
        <w:t>:</w:t>
      </w:r>
      <w:r w:rsidR="005B71AE" w:rsidRPr="00412D72">
        <w:t xml:space="preserve"> </w:t>
      </w:r>
      <w:r w:rsidR="005B71AE" w:rsidRPr="00412D72">
        <w:rPr>
          <w:rFonts w:ascii="Times New Roman" w:eastAsia="Arial Unicode MS" w:hAnsi="Times New Roman" w:cs="Times New Roman"/>
          <w:szCs w:val="20"/>
        </w:rPr>
        <w:t>Bulunmamaktadır</w:t>
      </w:r>
      <w:r w:rsidRPr="00412D72">
        <w:rPr>
          <w:rFonts w:ascii="Times New Roman" w:eastAsia="Arial Unicode MS" w:hAnsi="Times New Roman" w:cs="Times New Roman"/>
          <w:szCs w:val="20"/>
        </w:rPr>
        <w:t>).</w:t>
      </w:r>
    </w:p>
    <w:p w:rsidR="00D3297D" w:rsidRPr="00412D72" w:rsidRDefault="00D3297D" w:rsidP="002A7673">
      <w:pPr>
        <w:pStyle w:val="BodyText2"/>
        <w:tabs>
          <w:tab w:val="clear" w:pos="720"/>
          <w:tab w:val="left" w:pos="1418"/>
        </w:tabs>
        <w:autoSpaceDE w:val="0"/>
        <w:autoSpaceDN w:val="0"/>
        <w:adjustRightInd w:val="0"/>
        <w:ind w:left="540" w:hanging="540"/>
        <w:rPr>
          <w:rFonts w:ascii="Times New Roman" w:eastAsia="Arial Unicode MS" w:hAnsi="Times New Roman" w:cs="Times New Roman"/>
          <w:szCs w:val="20"/>
        </w:rPr>
      </w:pPr>
    </w:p>
    <w:p w:rsidR="00D3297D" w:rsidRPr="00412D72" w:rsidRDefault="00D3297D" w:rsidP="00994423">
      <w:pPr>
        <w:pStyle w:val="BodyText2"/>
        <w:tabs>
          <w:tab w:val="clear" w:pos="720"/>
          <w:tab w:val="left" w:pos="1276"/>
        </w:tabs>
        <w:autoSpaceDE w:val="0"/>
        <w:autoSpaceDN w:val="0"/>
        <w:adjustRightInd w:val="0"/>
        <w:ind w:left="1276" w:hanging="425"/>
        <w:rPr>
          <w:rFonts w:ascii="Times New Roman" w:eastAsia="Arial Unicode MS" w:hAnsi="Times New Roman" w:cs="Times New Roman"/>
          <w:szCs w:val="20"/>
        </w:rPr>
      </w:pPr>
      <w:r w:rsidRPr="00412D72">
        <w:rPr>
          <w:rFonts w:ascii="Times New Roman" w:eastAsia="Arial Unicode MS" w:hAnsi="Times New Roman" w:cs="Times New Roman"/>
          <w:szCs w:val="20"/>
        </w:rPr>
        <w:t>c)</w:t>
      </w:r>
      <w:r w:rsidR="008658ED" w:rsidRPr="00412D72">
        <w:rPr>
          <w:rFonts w:ascii="Times New Roman" w:eastAsia="Arial Unicode MS" w:hAnsi="Times New Roman" w:cs="Times New Roman"/>
          <w:szCs w:val="20"/>
        </w:rPr>
        <w:t xml:space="preserve"> </w:t>
      </w:r>
      <w:r w:rsidR="002A7673" w:rsidRPr="00412D72">
        <w:rPr>
          <w:rFonts w:ascii="Times New Roman" w:eastAsia="Arial Unicode MS" w:hAnsi="Times New Roman" w:cs="Times New Roman"/>
          <w:szCs w:val="20"/>
        </w:rPr>
        <w:tab/>
      </w:r>
      <w:proofErr w:type="spellStart"/>
      <w:r w:rsidRPr="00412D72">
        <w:rPr>
          <w:rFonts w:ascii="Times New Roman" w:eastAsia="Arial Unicode MS" w:hAnsi="Times New Roman" w:cs="Times New Roman"/>
          <w:szCs w:val="20"/>
        </w:rPr>
        <w:t>Gayrinakdi</w:t>
      </w:r>
      <w:proofErr w:type="spellEnd"/>
      <w:r w:rsidRPr="00412D72">
        <w:rPr>
          <w:rFonts w:ascii="Times New Roman" w:eastAsia="Arial Unicode MS" w:hAnsi="Times New Roman" w:cs="Times New Roman"/>
          <w:szCs w:val="20"/>
        </w:rPr>
        <w:t xml:space="preserve"> Krediler İle İlgili Açıklamalar:</w:t>
      </w:r>
    </w:p>
    <w:p w:rsidR="00ED2111" w:rsidRPr="00412D72" w:rsidRDefault="00ED2111" w:rsidP="002A7673">
      <w:pPr>
        <w:pStyle w:val="BodyText2"/>
        <w:tabs>
          <w:tab w:val="clear" w:pos="720"/>
          <w:tab w:val="left" w:pos="1418"/>
        </w:tabs>
        <w:autoSpaceDE w:val="0"/>
        <w:autoSpaceDN w:val="0"/>
        <w:adjustRightInd w:val="0"/>
        <w:ind w:left="1418" w:hanging="567"/>
        <w:rPr>
          <w:rFonts w:ascii="Times New Roman" w:eastAsia="Arial Unicode MS" w:hAnsi="Times New Roman" w:cs="Times New Roman"/>
          <w:szCs w:val="20"/>
        </w:rPr>
      </w:pPr>
    </w:p>
    <w:p w:rsidR="00ED2111" w:rsidRPr="00412D72" w:rsidRDefault="0038583B" w:rsidP="00994423">
      <w:pPr>
        <w:autoSpaceDE w:val="0"/>
        <w:autoSpaceDN w:val="0"/>
        <w:adjustRightInd w:val="0"/>
        <w:ind w:left="1276"/>
        <w:jc w:val="both"/>
        <w:rPr>
          <w:rFonts w:eastAsia="Arial Unicode MS"/>
          <w:lang w:val="tr-TR"/>
        </w:rPr>
      </w:pPr>
      <w:r w:rsidRPr="00412D72">
        <w:rPr>
          <w:rFonts w:eastAsia="Arial Unicode MS"/>
          <w:lang w:val="tr-TR"/>
        </w:rPr>
        <w:t>Banka piyasa yapıcı</w:t>
      </w:r>
      <w:r w:rsidR="00ED2111" w:rsidRPr="00412D72">
        <w:rPr>
          <w:rFonts w:eastAsia="Arial Unicode MS"/>
          <w:lang w:val="tr-TR"/>
        </w:rPr>
        <w:t xml:space="preserve"> olarak rol </w:t>
      </w:r>
      <w:r w:rsidR="001E78D0" w:rsidRPr="00412D72">
        <w:rPr>
          <w:rFonts w:eastAsia="Arial Unicode MS"/>
          <w:lang w:val="tr-TR"/>
        </w:rPr>
        <w:t xml:space="preserve">aldığı </w:t>
      </w:r>
      <w:proofErr w:type="spellStart"/>
      <w:r w:rsidR="001E78D0" w:rsidRPr="00412D72">
        <w:rPr>
          <w:rFonts w:eastAsia="Arial Unicode MS"/>
          <w:lang w:val="tr-TR"/>
        </w:rPr>
        <w:t>Takasbank</w:t>
      </w:r>
      <w:proofErr w:type="spellEnd"/>
      <w:r w:rsidRPr="00412D72">
        <w:rPr>
          <w:rFonts w:eastAsia="Arial Unicode MS"/>
          <w:lang w:val="tr-TR"/>
        </w:rPr>
        <w:t xml:space="preserve"> para piyasasında alıcı ve satıcı arası</w:t>
      </w:r>
      <w:r w:rsidR="00ED2111" w:rsidRPr="00412D72">
        <w:rPr>
          <w:rFonts w:eastAsia="Arial Unicode MS"/>
          <w:lang w:val="tr-TR"/>
        </w:rPr>
        <w:t>nda köprü görevi görmekte ve borcun ödenmemesi durum</w:t>
      </w:r>
      <w:r w:rsidRPr="00412D72">
        <w:rPr>
          <w:rFonts w:eastAsia="Arial Unicode MS"/>
          <w:lang w:val="tr-TR"/>
        </w:rPr>
        <w:t>unda garanti verdiğinden, bu piyasada oluş</w:t>
      </w:r>
      <w:r w:rsidR="00ED2111" w:rsidRPr="00412D72">
        <w:rPr>
          <w:rFonts w:eastAsia="Arial Unicode MS"/>
          <w:lang w:val="tr-TR"/>
        </w:rPr>
        <w:t xml:space="preserve">an riskleri </w:t>
      </w:r>
      <w:proofErr w:type="spellStart"/>
      <w:r w:rsidR="00ED2111" w:rsidRPr="00412D72">
        <w:rPr>
          <w:rFonts w:eastAsia="Arial Unicode MS"/>
          <w:lang w:val="tr-TR"/>
        </w:rPr>
        <w:t>gayrinakdi</w:t>
      </w:r>
      <w:proofErr w:type="spellEnd"/>
      <w:r w:rsidR="00ED2111" w:rsidRPr="00412D72">
        <w:rPr>
          <w:rFonts w:eastAsia="Arial Unicode MS"/>
          <w:lang w:val="tr-TR"/>
        </w:rPr>
        <w:t xml:space="preserve"> kredi kalemlerinde i</w:t>
      </w:r>
      <w:r w:rsidR="001E78D0" w:rsidRPr="00412D72">
        <w:rPr>
          <w:rFonts w:eastAsia="Arial Unicode MS"/>
          <w:lang w:val="tr-TR"/>
        </w:rPr>
        <w:t xml:space="preserve">zlemektedir. </w:t>
      </w:r>
      <w:proofErr w:type="spellStart"/>
      <w:r w:rsidR="001E78D0" w:rsidRPr="00412D72">
        <w:rPr>
          <w:rFonts w:eastAsia="Arial Unicode MS"/>
          <w:lang w:val="tr-TR"/>
        </w:rPr>
        <w:t>Takasbank</w:t>
      </w:r>
      <w:proofErr w:type="spellEnd"/>
      <w:r w:rsidRPr="00412D72">
        <w:rPr>
          <w:rFonts w:eastAsia="Arial Unicode MS"/>
          <w:lang w:val="tr-TR"/>
        </w:rPr>
        <w:t xml:space="preserve"> para piyasası iş</w:t>
      </w:r>
      <w:r w:rsidR="00ED2111" w:rsidRPr="00412D72">
        <w:rPr>
          <w:rFonts w:eastAsia="Arial Unicode MS"/>
          <w:lang w:val="tr-TR"/>
        </w:rPr>
        <w:t>lemleri için üyelere limit belirlenmekte ve bu limitler</w:t>
      </w:r>
      <w:r w:rsidRPr="00412D72">
        <w:rPr>
          <w:rFonts w:eastAsia="Arial Unicode MS"/>
          <w:lang w:val="tr-TR"/>
        </w:rPr>
        <w:t xml:space="preserve"> için sürekli teminat yükümlülüğü bulunmaktadı</w:t>
      </w:r>
      <w:r w:rsidR="00ED2111" w:rsidRPr="00412D72">
        <w:rPr>
          <w:rFonts w:eastAsia="Arial Unicode MS"/>
          <w:lang w:val="tr-TR"/>
        </w:rPr>
        <w:t>r. Bu temina</w:t>
      </w:r>
      <w:r w:rsidRPr="00412D72">
        <w:rPr>
          <w:rFonts w:eastAsia="Arial Unicode MS"/>
          <w:lang w:val="tr-TR"/>
        </w:rPr>
        <w:t>tlar, paraya çevrilebilir olması</w:t>
      </w:r>
      <w:r w:rsidR="00ED2111" w:rsidRPr="00412D72">
        <w:rPr>
          <w:rFonts w:eastAsia="Arial Unicode MS"/>
          <w:lang w:val="tr-TR"/>
        </w:rPr>
        <w:t>na göre belir</w:t>
      </w:r>
      <w:r w:rsidRPr="00412D72">
        <w:rPr>
          <w:rFonts w:eastAsia="Arial Unicode MS"/>
          <w:lang w:val="tr-TR"/>
        </w:rPr>
        <w:t>lenen kredi limitlerinin katları olarak bankada tutulmaktadı</w:t>
      </w:r>
      <w:r w:rsidR="00ED2111" w:rsidRPr="00412D72">
        <w:rPr>
          <w:rFonts w:eastAsia="Arial Unicode MS"/>
          <w:lang w:val="tr-TR"/>
        </w:rPr>
        <w:t xml:space="preserve">r. </w:t>
      </w:r>
    </w:p>
    <w:p w:rsidR="008933A8" w:rsidRPr="00412D72" w:rsidRDefault="008933A8" w:rsidP="002A7673">
      <w:pPr>
        <w:autoSpaceDE w:val="0"/>
        <w:autoSpaceDN w:val="0"/>
        <w:adjustRightInd w:val="0"/>
        <w:jc w:val="both"/>
        <w:rPr>
          <w:rFonts w:eastAsia="Arial Unicode MS"/>
          <w:lang w:val="tr-TR"/>
        </w:rPr>
      </w:pPr>
    </w:p>
    <w:p w:rsidR="008933A8" w:rsidRPr="00412D72" w:rsidRDefault="002433EF" w:rsidP="00994423">
      <w:pPr>
        <w:pStyle w:val="BodyText2"/>
        <w:tabs>
          <w:tab w:val="clear" w:pos="720"/>
          <w:tab w:val="left" w:pos="1276"/>
        </w:tabs>
        <w:autoSpaceDE w:val="0"/>
        <w:autoSpaceDN w:val="0"/>
        <w:adjustRightInd w:val="0"/>
        <w:ind w:left="1276" w:hanging="425"/>
        <w:rPr>
          <w:rFonts w:ascii="Times New Roman" w:eastAsia="Arial Unicode MS" w:hAnsi="Times New Roman" w:cs="Times New Roman"/>
          <w:szCs w:val="20"/>
        </w:rPr>
      </w:pPr>
      <w:r w:rsidRPr="00C46466">
        <w:rPr>
          <w:rFonts w:ascii="Times New Roman" w:eastAsia="Arial Unicode MS" w:hAnsi="Times New Roman" w:cs="Times New Roman"/>
          <w:szCs w:val="20"/>
        </w:rPr>
        <w:t>d)</w:t>
      </w:r>
      <w:r w:rsidRPr="00C46466">
        <w:rPr>
          <w:rFonts w:ascii="Times New Roman" w:eastAsia="Arial Unicode MS" w:hAnsi="Times New Roman" w:cs="Times New Roman"/>
          <w:szCs w:val="20"/>
        </w:rPr>
        <w:tab/>
      </w:r>
      <w:r w:rsidR="00C46466" w:rsidRPr="00C46466">
        <w:rPr>
          <w:rFonts w:ascii="Times New Roman" w:eastAsia="Arial Unicode MS" w:hAnsi="Times New Roman" w:cs="Times New Roman"/>
          <w:szCs w:val="20"/>
        </w:rPr>
        <w:t>Emanete Alınan Menkul Değerler ile İlgili Açıklamalar: Banka’nın faaliyet konusu çerçevesinde toplamda</w:t>
      </w:r>
      <w:r w:rsidR="00C46466" w:rsidRPr="00994423">
        <w:rPr>
          <w:rFonts w:ascii="Times New Roman" w:eastAsia="Arial Unicode MS" w:hAnsi="Times New Roman" w:cs="Times New Roman"/>
          <w:szCs w:val="20"/>
        </w:rPr>
        <w:t xml:space="preserve"> </w:t>
      </w:r>
      <w:bookmarkStart w:id="35" w:name="OLE_LINK19"/>
      <w:r w:rsidR="00C46466" w:rsidRPr="00C46466">
        <w:rPr>
          <w:rFonts w:ascii="Times New Roman" w:eastAsia="Arial Unicode MS" w:hAnsi="Times New Roman" w:cs="Times New Roman"/>
          <w:szCs w:val="20"/>
        </w:rPr>
        <w:t xml:space="preserve">21.367.838.170 </w:t>
      </w:r>
      <w:bookmarkEnd w:id="35"/>
      <w:r w:rsidR="00C46466" w:rsidRPr="00C46466">
        <w:rPr>
          <w:rFonts w:ascii="Times New Roman" w:eastAsia="Arial Unicode MS" w:hAnsi="Times New Roman" w:cs="Times New Roman"/>
          <w:szCs w:val="20"/>
        </w:rPr>
        <w:t xml:space="preserve">TL olan emanete alınan menkul değerler bakiyesinin </w:t>
      </w:r>
      <w:bookmarkStart w:id="36" w:name="OLE_LINK16"/>
      <w:r w:rsidR="00C46466" w:rsidRPr="00C46466">
        <w:rPr>
          <w:rFonts w:ascii="Times New Roman" w:eastAsia="Arial Unicode MS" w:hAnsi="Times New Roman" w:cs="Times New Roman"/>
          <w:szCs w:val="20"/>
        </w:rPr>
        <w:t xml:space="preserve">21.367.538.439 </w:t>
      </w:r>
      <w:bookmarkEnd w:id="36"/>
      <w:r w:rsidR="00C46466" w:rsidRPr="00C46466">
        <w:rPr>
          <w:rFonts w:ascii="Times New Roman" w:eastAsia="Arial Unicode MS" w:hAnsi="Times New Roman" w:cs="Times New Roman"/>
          <w:szCs w:val="20"/>
        </w:rPr>
        <w:t xml:space="preserve">TL tutarı yatırım fonları ve bireysel emeklilik fonlarından, </w:t>
      </w:r>
      <w:bookmarkStart w:id="37" w:name="OLE_LINK18"/>
      <w:r w:rsidR="00C46466" w:rsidRPr="00C46466">
        <w:rPr>
          <w:rFonts w:ascii="Times New Roman" w:eastAsia="Arial Unicode MS" w:hAnsi="Times New Roman" w:cs="Times New Roman"/>
          <w:szCs w:val="20"/>
        </w:rPr>
        <w:t>299.731</w:t>
      </w:r>
      <w:bookmarkEnd w:id="37"/>
      <w:r w:rsidR="00C46466" w:rsidRPr="00C46466">
        <w:rPr>
          <w:rFonts w:ascii="Times New Roman" w:eastAsia="Arial Unicode MS" w:hAnsi="Times New Roman" w:cs="Times New Roman"/>
          <w:szCs w:val="20"/>
        </w:rPr>
        <w:t xml:space="preserve"> TL tutarı ise hisse senetlerinden Banka’nın faaliyet konusu çerçevesinde emanete alınan bakiyelerdir.</w:t>
      </w:r>
    </w:p>
    <w:p w:rsidR="00BC47C8" w:rsidRPr="00412D72" w:rsidRDefault="00BC47C8" w:rsidP="00A07F19">
      <w:pPr>
        <w:autoSpaceDE w:val="0"/>
        <w:autoSpaceDN w:val="0"/>
        <w:adjustRightInd w:val="0"/>
        <w:jc w:val="both"/>
        <w:rPr>
          <w:rFonts w:eastAsia="Arial Unicode MS"/>
          <w:b/>
          <w:bCs/>
          <w:lang w:val="tr-TR"/>
        </w:rPr>
      </w:pPr>
    </w:p>
    <w:p w:rsidR="00D3297D" w:rsidRPr="00412D72" w:rsidRDefault="00D3297D" w:rsidP="002A7673">
      <w:pPr>
        <w:tabs>
          <w:tab w:val="left" w:pos="851"/>
        </w:tabs>
        <w:autoSpaceDE w:val="0"/>
        <w:autoSpaceDN w:val="0"/>
        <w:adjustRightInd w:val="0"/>
        <w:jc w:val="both"/>
        <w:rPr>
          <w:rFonts w:eastAsia="Arial Unicode MS"/>
          <w:lang w:val="tr-TR"/>
        </w:rPr>
      </w:pPr>
      <w:r w:rsidRPr="00412D72">
        <w:rPr>
          <w:b/>
          <w:bCs/>
          <w:lang w:val="tr-TR"/>
        </w:rPr>
        <w:t>IV.</w:t>
      </w:r>
      <w:r w:rsidRPr="00412D72">
        <w:rPr>
          <w:b/>
          <w:bCs/>
          <w:lang w:val="tr-TR"/>
        </w:rPr>
        <w:tab/>
        <w:t>Gelir Tablosuna İlişkin Olarak Açıklanması Gereken Hususlar</w:t>
      </w:r>
    </w:p>
    <w:p w:rsidR="00D3297D" w:rsidRPr="00412D72" w:rsidRDefault="00D3297D">
      <w:pPr>
        <w:autoSpaceDE w:val="0"/>
        <w:autoSpaceDN w:val="0"/>
        <w:adjustRightInd w:val="0"/>
        <w:jc w:val="both"/>
        <w:rPr>
          <w:rFonts w:eastAsia="Arial Unicode MS"/>
          <w:lang w:val="tr-TR"/>
        </w:rPr>
      </w:pPr>
    </w:p>
    <w:p w:rsidR="00D3297D" w:rsidRPr="00412D72" w:rsidRDefault="00D3297D" w:rsidP="002A7673">
      <w:pPr>
        <w:tabs>
          <w:tab w:val="left" w:pos="851"/>
        </w:tabs>
        <w:jc w:val="both"/>
        <w:rPr>
          <w:b/>
          <w:iCs/>
          <w:lang w:val="tr-TR"/>
        </w:rPr>
      </w:pPr>
      <w:r w:rsidRPr="00412D72">
        <w:rPr>
          <w:b/>
          <w:iCs/>
          <w:lang w:val="tr-TR"/>
        </w:rPr>
        <w:t>1.</w:t>
      </w:r>
      <w:r w:rsidRPr="00412D72">
        <w:rPr>
          <w:b/>
          <w:iCs/>
          <w:lang w:val="tr-TR"/>
        </w:rPr>
        <w:tab/>
        <w:t>Alınan Faizlere İlişkin Bilgiler</w:t>
      </w:r>
    </w:p>
    <w:p w:rsidR="00D3297D" w:rsidRPr="00412D72" w:rsidRDefault="00D3297D">
      <w:pPr>
        <w:tabs>
          <w:tab w:val="left" w:pos="540"/>
          <w:tab w:val="left" w:pos="1080"/>
        </w:tabs>
        <w:jc w:val="both"/>
        <w:rPr>
          <w:b/>
          <w:iCs/>
          <w:lang w:val="tr-TR"/>
        </w:rPr>
      </w:pPr>
    </w:p>
    <w:p w:rsidR="00D3297D" w:rsidRPr="00412D72" w:rsidRDefault="00D3297D" w:rsidP="00994423">
      <w:pPr>
        <w:numPr>
          <w:ilvl w:val="0"/>
          <w:numId w:val="18"/>
        </w:numPr>
        <w:tabs>
          <w:tab w:val="left" w:pos="1276"/>
        </w:tabs>
        <w:ind w:left="1276" w:hanging="425"/>
        <w:jc w:val="both"/>
        <w:rPr>
          <w:b/>
          <w:iCs/>
          <w:lang w:val="tr-TR"/>
        </w:rPr>
      </w:pPr>
      <w:r w:rsidRPr="00412D72">
        <w:rPr>
          <w:b/>
          <w:iCs/>
          <w:lang w:val="tr-TR"/>
        </w:rPr>
        <w:t>Kredilerden alınan faiz gelirlerine ilişkin bilgiler:</w:t>
      </w:r>
    </w:p>
    <w:p w:rsidR="00D3297D" w:rsidRPr="00412D72" w:rsidRDefault="00D3297D">
      <w:pPr>
        <w:pStyle w:val="BodyText"/>
      </w:pPr>
    </w:p>
    <w:tbl>
      <w:tblPr>
        <w:tblW w:w="9214" w:type="dxa"/>
        <w:tblInd w:w="851" w:type="dxa"/>
        <w:tblLayout w:type="fixed"/>
        <w:tblCellMar>
          <w:left w:w="0" w:type="dxa"/>
          <w:right w:w="0" w:type="dxa"/>
        </w:tblCellMar>
        <w:tblLook w:val="0000"/>
      </w:tblPr>
      <w:tblGrid>
        <w:gridCol w:w="4252"/>
        <w:gridCol w:w="1240"/>
        <w:gridCol w:w="1241"/>
        <w:gridCol w:w="1240"/>
        <w:gridCol w:w="1241"/>
      </w:tblGrid>
      <w:tr w:rsidR="00EE1FF7" w:rsidRPr="009C13FC" w:rsidTr="00EE1FF7">
        <w:trPr>
          <w:trHeight w:val="225"/>
        </w:trPr>
        <w:tc>
          <w:tcPr>
            <w:tcW w:w="4252" w:type="dxa"/>
            <w:tcBorders>
              <w:bottom w:val="single" w:sz="4" w:space="0" w:color="auto"/>
            </w:tcBorders>
            <w:noWrap/>
            <w:vAlign w:val="bottom"/>
          </w:tcPr>
          <w:p w:rsidR="00EE1FF7" w:rsidRPr="009C13FC" w:rsidRDefault="00EE1FF7" w:rsidP="00EE1FF7">
            <w:pPr>
              <w:rPr>
                <w:rFonts w:eastAsia="Arial Unicode MS"/>
                <w:sz w:val="18"/>
                <w:szCs w:val="18"/>
                <w:lang w:val="tr-TR"/>
              </w:rPr>
            </w:pPr>
            <w:r w:rsidRPr="009C13FC">
              <w:rPr>
                <w:sz w:val="18"/>
                <w:szCs w:val="18"/>
                <w:lang w:val="tr-TR"/>
              </w:rPr>
              <w:t> </w:t>
            </w:r>
          </w:p>
        </w:tc>
        <w:tc>
          <w:tcPr>
            <w:tcW w:w="2481" w:type="dxa"/>
            <w:gridSpan w:val="2"/>
            <w:tcBorders>
              <w:bottom w:val="single" w:sz="4" w:space="0" w:color="auto"/>
            </w:tcBorders>
            <w:vAlign w:val="bottom"/>
          </w:tcPr>
          <w:p w:rsidR="00EE1FF7" w:rsidRPr="009C13FC" w:rsidRDefault="00EE1FF7" w:rsidP="00EE1FF7">
            <w:pPr>
              <w:jc w:val="center"/>
              <w:rPr>
                <w:rFonts w:eastAsia="Arial Unicode MS"/>
                <w:b/>
                <w:sz w:val="18"/>
                <w:szCs w:val="18"/>
                <w:lang w:val="tr-TR"/>
              </w:rPr>
            </w:pPr>
            <w:r w:rsidRPr="009C13FC">
              <w:rPr>
                <w:b/>
                <w:sz w:val="18"/>
                <w:szCs w:val="18"/>
                <w:lang w:val="tr-TR"/>
              </w:rPr>
              <w:t xml:space="preserve">Cari Dönem </w:t>
            </w:r>
          </w:p>
        </w:tc>
        <w:tc>
          <w:tcPr>
            <w:tcW w:w="2481" w:type="dxa"/>
            <w:gridSpan w:val="2"/>
            <w:tcBorders>
              <w:bottom w:val="single" w:sz="4" w:space="0" w:color="auto"/>
            </w:tcBorders>
            <w:vAlign w:val="bottom"/>
          </w:tcPr>
          <w:p w:rsidR="00EE1FF7" w:rsidRPr="009C13FC" w:rsidRDefault="00EE1FF7" w:rsidP="00EE1FF7">
            <w:pPr>
              <w:ind w:left="71"/>
              <w:jc w:val="center"/>
              <w:rPr>
                <w:rFonts w:eastAsia="Arial Unicode MS"/>
                <w:b/>
                <w:sz w:val="18"/>
                <w:szCs w:val="18"/>
                <w:lang w:val="tr-TR"/>
              </w:rPr>
            </w:pPr>
            <w:r w:rsidRPr="009C13FC">
              <w:rPr>
                <w:b/>
                <w:sz w:val="18"/>
                <w:szCs w:val="18"/>
                <w:lang w:val="tr-TR"/>
              </w:rPr>
              <w:t>Önceki Dönem</w:t>
            </w:r>
          </w:p>
        </w:tc>
      </w:tr>
      <w:tr w:rsidR="00EE1FF7" w:rsidRPr="000A78AE" w:rsidTr="00EE1FF7">
        <w:trPr>
          <w:trHeight w:val="225"/>
        </w:trPr>
        <w:tc>
          <w:tcPr>
            <w:tcW w:w="4252" w:type="dxa"/>
            <w:tcBorders>
              <w:top w:val="single" w:sz="4" w:space="0" w:color="auto"/>
              <w:bottom w:val="single" w:sz="4" w:space="0" w:color="auto"/>
            </w:tcBorders>
            <w:noWrap/>
            <w:vAlign w:val="bottom"/>
          </w:tcPr>
          <w:p w:rsidR="00EE1FF7" w:rsidRPr="009C13FC" w:rsidRDefault="00EE1FF7" w:rsidP="00EE1FF7">
            <w:pPr>
              <w:rPr>
                <w:rFonts w:eastAsia="Arial Unicode MS"/>
                <w:sz w:val="18"/>
                <w:szCs w:val="18"/>
                <w:lang w:val="tr-TR"/>
              </w:rPr>
            </w:pPr>
            <w:r w:rsidRPr="009C13FC">
              <w:rPr>
                <w:sz w:val="18"/>
                <w:szCs w:val="18"/>
                <w:lang w:val="tr-TR"/>
              </w:rPr>
              <w:t> </w:t>
            </w:r>
          </w:p>
        </w:tc>
        <w:tc>
          <w:tcPr>
            <w:tcW w:w="1240" w:type="dxa"/>
            <w:tcBorders>
              <w:top w:val="single" w:sz="4" w:space="0" w:color="auto"/>
              <w:bottom w:val="single" w:sz="4" w:space="0" w:color="auto"/>
            </w:tcBorders>
            <w:vAlign w:val="bottom"/>
          </w:tcPr>
          <w:p w:rsidR="00EE1FF7" w:rsidRPr="000A78AE" w:rsidRDefault="00EE1FF7" w:rsidP="00EE1FF7">
            <w:pPr>
              <w:ind w:right="30"/>
              <w:jc w:val="right"/>
              <w:rPr>
                <w:rFonts w:eastAsia="Arial Unicode MS"/>
                <w:b/>
                <w:sz w:val="18"/>
                <w:szCs w:val="18"/>
                <w:lang w:val="tr-TR"/>
              </w:rPr>
            </w:pPr>
            <w:r w:rsidRPr="000A78AE">
              <w:rPr>
                <w:b/>
                <w:sz w:val="18"/>
                <w:szCs w:val="18"/>
                <w:lang w:val="tr-TR"/>
              </w:rPr>
              <w:t xml:space="preserve">TP </w:t>
            </w:r>
          </w:p>
        </w:tc>
        <w:tc>
          <w:tcPr>
            <w:tcW w:w="1241" w:type="dxa"/>
            <w:tcBorders>
              <w:top w:val="single" w:sz="4" w:space="0" w:color="auto"/>
              <w:bottom w:val="single" w:sz="4" w:space="0" w:color="auto"/>
            </w:tcBorders>
            <w:vAlign w:val="bottom"/>
          </w:tcPr>
          <w:p w:rsidR="00EE1FF7" w:rsidRPr="000A78AE" w:rsidRDefault="00EE1FF7" w:rsidP="00EE1FF7">
            <w:pPr>
              <w:ind w:right="30"/>
              <w:jc w:val="right"/>
              <w:rPr>
                <w:rFonts w:eastAsia="Arial Unicode MS"/>
                <w:b/>
                <w:sz w:val="18"/>
                <w:szCs w:val="18"/>
                <w:lang w:val="tr-TR"/>
              </w:rPr>
            </w:pPr>
            <w:r w:rsidRPr="000A78AE">
              <w:rPr>
                <w:b/>
                <w:sz w:val="18"/>
                <w:szCs w:val="18"/>
                <w:lang w:val="tr-TR"/>
              </w:rPr>
              <w:t xml:space="preserve">YP </w:t>
            </w:r>
          </w:p>
        </w:tc>
        <w:tc>
          <w:tcPr>
            <w:tcW w:w="1240" w:type="dxa"/>
            <w:tcBorders>
              <w:top w:val="single" w:sz="4" w:space="0" w:color="auto"/>
              <w:bottom w:val="single" w:sz="4" w:space="0" w:color="auto"/>
            </w:tcBorders>
            <w:vAlign w:val="bottom"/>
          </w:tcPr>
          <w:p w:rsidR="00EE1FF7" w:rsidRPr="000A78AE" w:rsidRDefault="00EE1FF7" w:rsidP="00EE1FF7">
            <w:pPr>
              <w:ind w:right="30"/>
              <w:jc w:val="right"/>
              <w:rPr>
                <w:rFonts w:eastAsia="Arial Unicode MS"/>
                <w:b/>
                <w:sz w:val="18"/>
                <w:szCs w:val="18"/>
                <w:lang w:val="tr-TR"/>
              </w:rPr>
            </w:pPr>
            <w:r w:rsidRPr="000A78AE">
              <w:rPr>
                <w:b/>
                <w:sz w:val="18"/>
                <w:szCs w:val="18"/>
                <w:lang w:val="tr-TR"/>
              </w:rPr>
              <w:t xml:space="preserve">TP </w:t>
            </w:r>
          </w:p>
        </w:tc>
        <w:tc>
          <w:tcPr>
            <w:tcW w:w="1241" w:type="dxa"/>
            <w:tcBorders>
              <w:top w:val="single" w:sz="4" w:space="0" w:color="auto"/>
              <w:bottom w:val="single" w:sz="4" w:space="0" w:color="auto"/>
            </w:tcBorders>
            <w:vAlign w:val="bottom"/>
          </w:tcPr>
          <w:p w:rsidR="00EE1FF7" w:rsidRPr="000A78AE" w:rsidRDefault="00EE1FF7" w:rsidP="00EE1FF7">
            <w:pPr>
              <w:ind w:right="30"/>
              <w:jc w:val="right"/>
              <w:rPr>
                <w:rFonts w:eastAsia="Arial Unicode MS"/>
                <w:b/>
                <w:sz w:val="18"/>
                <w:szCs w:val="18"/>
                <w:lang w:val="tr-TR"/>
              </w:rPr>
            </w:pPr>
            <w:r w:rsidRPr="000A78AE">
              <w:rPr>
                <w:b/>
                <w:sz w:val="18"/>
                <w:szCs w:val="18"/>
                <w:lang w:val="tr-TR"/>
              </w:rPr>
              <w:t xml:space="preserve">YP </w:t>
            </w:r>
          </w:p>
        </w:tc>
      </w:tr>
      <w:tr w:rsidR="00EE1FF7" w:rsidRPr="000A78AE" w:rsidTr="00EE1FF7">
        <w:trPr>
          <w:trHeight w:val="225"/>
        </w:trPr>
        <w:tc>
          <w:tcPr>
            <w:tcW w:w="4252" w:type="dxa"/>
            <w:tcBorders>
              <w:top w:val="single" w:sz="4" w:space="0" w:color="auto"/>
            </w:tcBorders>
            <w:noWrap/>
            <w:vAlign w:val="bottom"/>
          </w:tcPr>
          <w:p w:rsidR="00EE1FF7" w:rsidRPr="009C13FC" w:rsidRDefault="00EE1FF7" w:rsidP="00EE1FF7">
            <w:pPr>
              <w:tabs>
                <w:tab w:val="center" w:pos="1882"/>
              </w:tabs>
              <w:rPr>
                <w:rFonts w:eastAsia="Arial Unicode MS"/>
                <w:b/>
                <w:bCs/>
                <w:sz w:val="18"/>
                <w:szCs w:val="18"/>
                <w:lang w:val="tr-TR"/>
              </w:rPr>
            </w:pPr>
            <w:r w:rsidRPr="009C13FC">
              <w:rPr>
                <w:b/>
                <w:bCs/>
                <w:sz w:val="18"/>
                <w:szCs w:val="18"/>
                <w:lang w:val="tr-TR"/>
              </w:rPr>
              <w:t>Kredilerden Alınan Faizler</w:t>
            </w:r>
          </w:p>
        </w:tc>
        <w:tc>
          <w:tcPr>
            <w:tcW w:w="1240" w:type="dxa"/>
            <w:tcBorders>
              <w:top w:val="single" w:sz="4" w:space="0" w:color="auto"/>
            </w:tcBorders>
            <w:noWrap/>
            <w:vAlign w:val="bottom"/>
          </w:tcPr>
          <w:p w:rsidR="00EE1FF7" w:rsidRPr="000A78AE" w:rsidRDefault="00BF094C" w:rsidP="00EE1FF7">
            <w:pPr>
              <w:ind w:right="30"/>
              <w:jc w:val="right"/>
              <w:rPr>
                <w:rFonts w:eastAsia="Arial Unicode MS"/>
                <w:b/>
                <w:bCs/>
                <w:sz w:val="18"/>
                <w:szCs w:val="18"/>
                <w:lang w:val="tr-TR"/>
              </w:rPr>
            </w:pPr>
            <w:r w:rsidRPr="000A78AE">
              <w:rPr>
                <w:rFonts w:eastAsia="Arial Unicode MS"/>
                <w:b/>
                <w:bCs/>
                <w:sz w:val="18"/>
                <w:szCs w:val="18"/>
                <w:lang w:val="tr-TR"/>
              </w:rPr>
              <w:t>7.125</w:t>
            </w:r>
          </w:p>
        </w:tc>
        <w:tc>
          <w:tcPr>
            <w:tcW w:w="1241" w:type="dxa"/>
            <w:tcBorders>
              <w:top w:val="single" w:sz="4" w:space="0" w:color="auto"/>
            </w:tcBorders>
            <w:noWrap/>
            <w:vAlign w:val="bottom"/>
          </w:tcPr>
          <w:p w:rsidR="00EE1FF7" w:rsidRPr="000A78AE" w:rsidRDefault="00BF094C" w:rsidP="00EE1FF7">
            <w:pPr>
              <w:jc w:val="right"/>
              <w:rPr>
                <w:rFonts w:eastAsia="Arial Unicode MS"/>
                <w:lang w:val="tr-TR"/>
              </w:rPr>
            </w:pPr>
            <w:r w:rsidRPr="000A78AE">
              <w:rPr>
                <w:rFonts w:eastAsia="Arial Unicode MS"/>
                <w:lang w:val="tr-TR"/>
              </w:rPr>
              <w:t>-</w:t>
            </w:r>
          </w:p>
        </w:tc>
        <w:tc>
          <w:tcPr>
            <w:tcW w:w="1240" w:type="dxa"/>
            <w:tcBorders>
              <w:top w:val="single" w:sz="4" w:space="0" w:color="auto"/>
            </w:tcBorders>
            <w:noWrap/>
            <w:vAlign w:val="bottom"/>
          </w:tcPr>
          <w:p w:rsidR="00EE1FF7" w:rsidRPr="000A78AE" w:rsidRDefault="00EE1FF7" w:rsidP="00516B1A">
            <w:pPr>
              <w:ind w:right="33"/>
              <w:jc w:val="right"/>
              <w:rPr>
                <w:rFonts w:eastAsia="Arial Unicode MS"/>
                <w:b/>
                <w:bCs/>
                <w:sz w:val="18"/>
                <w:szCs w:val="18"/>
                <w:lang w:val="tr-TR"/>
              </w:rPr>
            </w:pPr>
            <w:r w:rsidRPr="000A78AE">
              <w:rPr>
                <w:rFonts w:eastAsia="Arial Unicode MS"/>
                <w:b/>
                <w:bCs/>
                <w:sz w:val="18"/>
                <w:szCs w:val="18"/>
                <w:lang w:val="tr-TR"/>
              </w:rPr>
              <w:t>1.143</w:t>
            </w:r>
          </w:p>
        </w:tc>
        <w:tc>
          <w:tcPr>
            <w:tcW w:w="1241" w:type="dxa"/>
            <w:tcBorders>
              <w:top w:val="single" w:sz="4" w:space="0" w:color="auto"/>
            </w:tcBorders>
            <w:noWrap/>
            <w:vAlign w:val="bottom"/>
          </w:tcPr>
          <w:p w:rsidR="00EE1FF7" w:rsidRPr="000A78AE" w:rsidRDefault="00EE1FF7" w:rsidP="00516B1A">
            <w:pPr>
              <w:ind w:right="33"/>
              <w:jc w:val="right"/>
              <w:rPr>
                <w:rFonts w:eastAsia="Arial Unicode MS"/>
                <w:lang w:val="tr-TR"/>
              </w:rPr>
            </w:pPr>
            <w:r w:rsidRPr="000A78AE">
              <w:rPr>
                <w:rFonts w:eastAsia="Arial Unicode MS"/>
                <w:lang w:val="tr-TR"/>
              </w:rPr>
              <w:t>-</w:t>
            </w:r>
          </w:p>
        </w:tc>
      </w:tr>
      <w:tr w:rsidR="00EE1FF7" w:rsidRPr="000A78AE" w:rsidTr="00EE1FF7">
        <w:trPr>
          <w:trHeight w:val="225"/>
        </w:trPr>
        <w:tc>
          <w:tcPr>
            <w:tcW w:w="4252" w:type="dxa"/>
            <w:noWrap/>
            <w:vAlign w:val="bottom"/>
          </w:tcPr>
          <w:p w:rsidR="00EE1FF7" w:rsidRPr="009C13FC" w:rsidRDefault="00EE1FF7" w:rsidP="00EE1FF7">
            <w:pPr>
              <w:rPr>
                <w:rFonts w:eastAsia="Arial Unicode MS"/>
                <w:sz w:val="18"/>
                <w:szCs w:val="18"/>
                <w:lang w:val="tr-TR"/>
              </w:rPr>
            </w:pPr>
            <w:r w:rsidRPr="009C13FC">
              <w:rPr>
                <w:sz w:val="18"/>
                <w:szCs w:val="18"/>
                <w:lang w:val="tr-TR"/>
              </w:rPr>
              <w:t>Kısa Vadeli Kredilerden</w:t>
            </w:r>
          </w:p>
        </w:tc>
        <w:tc>
          <w:tcPr>
            <w:tcW w:w="1240" w:type="dxa"/>
            <w:noWrap/>
            <w:vAlign w:val="bottom"/>
          </w:tcPr>
          <w:p w:rsidR="00EE1FF7" w:rsidRPr="000A78AE" w:rsidRDefault="00BF094C" w:rsidP="00EE1FF7">
            <w:pPr>
              <w:ind w:right="30"/>
              <w:jc w:val="right"/>
              <w:rPr>
                <w:rFonts w:eastAsia="Arial Unicode MS"/>
                <w:sz w:val="18"/>
                <w:szCs w:val="18"/>
                <w:lang w:val="tr-TR"/>
              </w:rPr>
            </w:pPr>
            <w:r w:rsidRPr="000A78AE">
              <w:rPr>
                <w:rFonts w:eastAsia="Arial Unicode MS"/>
                <w:sz w:val="18"/>
                <w:szCs w:val="18"/>
                <w:lang w:val="tr-TR"/>
              </w:rPr>
              <w:t>7.125</w:t>
            </w:r>
          </w:p>
        </w:tc>
        <w:tc>
          <w:tcPr>
            <w:tcW w:w="1241" w:type="dxa"/>
            <w:noWrap/>
            <w:vAlign w:val="bottom"/>
          </w:tcPr>
          <w:p w:rsidR="00EE1FF7" w:rsidRPr="000A78AE" w:rsidRDefault="00BF094C" w:rsidP="00EE1FF7">
            <w:pPr>
              <w:jc w:val="right"/>
              <w:rPr>
                <w:rFonts w:eastAsia="Arial Unicode MS"/>
                <w:lang w:val="tr-TR"/>
              </w:rPr>
            </w:pPr>
            <w:r w:rsidRPr="000A78AE">
              <w:rPr>
                <w:rFonts w:eastAsia="Arial Unicode MS"/>
                <w:lang w:val="tr-TR"/>
              </w:rPr>
              <w:t>-</w:t>
            </w:r>
          </w:p>
        </w:tc>
        <w:tc>
          <w:tcPr>
            <w:tcW w:w="1240" w:type="dxa"/>
            <w:noWrap/>
            <w:vAlign w:val="bottom"/>
          </w:tcPr>
          <w:p w:rsidR="00EE1FF7" w:rsidRPr="000A78AE" w:rsidRDefault="00EE1FF7" w:rsidP="00516B1A">
            <w:pPr>
              <w:ind w:right="33"/>
              <w:jc w:val="right"/>
              <w:rPr>
                <w:rFonts w:eastAsia="Arial Unicode MS"/>
                <w:sz w:val="18"/>
                <w:szCs w:val="18"/>
                <w:lang w:val="tr-TR"/>
              </w:rPr>
            </w:pPr>
            <w:r w:rsidRPr="000A78AE">
              <w:rPr>
                <w:rFonts w:eastAsia="Arial Unicode MS"/>
                <w:sz w:val="18"/>
                <w:szCs w:val="18"/>
                <w:lang w:val="tr-TR"/>
              </w:rPr>
              <w:t>1.143</w:t>
            </w:r>
          </w:p>
        </w:tc>
        <w:tc>
          <w:tcPr>
            <w:tcW w:w="1241" w:type="dxa"/>
            <w:noWrap/>
            <w:vAlign w:val="bottom"/>
          </w:tcPr>
          <w:p w:rsidR="00EE1FF7" w:rsidRPr="000A78AE" w:rsidRDefault="00EE1FF7" w:rsidP="00516B1A">
            <w:pPr>
              <w:ind w:right="33"/>
              <w:jc w:val="right"/>
              <w:rPr>
                <w:rFonts w:eastAsia="Arial Unicode MS"/>
                <w:lang w:val="tr-TR"/>
              </w:rPr>
            </w:pPr>
            <w:r w:rsidRPr="000A78AE">
              <w:rPr>
                <w:rFonts w:eastAsia="Arial Unicode MS"/>
                <w:lang w:val="tr-TR"/>
              </w:rPr>
              <w:t>-</w:t>
            </w:r>
          </w:p>
        </w:tc>
      </w:tr>
      <w:tr w:rsidR="00EE1FF7" w:rsidRPr="000A78AE" w:rsidTr="00EE1FF7">
        <w:trPr>
          <w:trHeight w:val="225"/>
        </w:trPr>
        <w:tc>
          <w:tcPr>
            <w:tcW w:w="4252" w:type="dxa"/>
            <w:noWrap/>
            <w:vAlign w:val="bottom"/>
          </w:tcPr>
          <w:p w:rsidR="00EE1FF7" w:rsidRPr="009C13FC" w:rsidRDefault="00EE1FF7" w:rsidP="00EE1FF7">
            <w:pPr>
              <w:rPr>
                <w:rFonts w:eastAsia="Arial Unicode MS"/>
                <w:sz w:val="18"/>
                <w:szCs w:val="18"/>
                <w:lang w:val="tr-TR"/>
              </w:rPr>
            </w:pPr>
            <w:r w:rsidRPr="009C13FC">
              <w:rPr>
                <w:sz w:val="18"/>
                <w:szCs w:val="18"/>
                <w:lang w:val="tr-TR"/>
              </w:rPr>
              <w:t>Orta ve Uzun Vadeli Kredilerden</w:t>
            </w:r>
          </w:p>
        </w:tc>
        <w:tc>
          <w:tcPr>
            <w:tcW w:w="1240" w:type="dxa"/>
            <w:noWrap/>
            <w:vAlign w:val="bottom"/>
          </w:tcPr>
          <w:p w:rsidR="00EE1FF7" w:rsidRPr="000A78AE" w:rsidRDefault="00BF094C" w:rsidP="00EE1FF7">
            <w:pPr>
              <w:jc w:val="right"/>
              <w:rPr>
                <w:rFonts w:eastAsia="Arial Unicode MS"/>
                <w:lang w:val="tr-TR"/>
              </w:rPr>
            </w:pPr>
            <w:r w:rsidRPr="000A78AE">
              <w:rPr>
                <w:rFonts w:eastAsia="Arial Unicode MS"/>
                <w:lang w:val="tr-TR"/>
              </w:rPr>
              <w:t>-</w:t>
            </w:r>
          </w:p>
        </w:tc>
        <w:tc>
          <w:tcPr>
            <w:tcW w:w="1241" w:type="dxa"/>
            <w:noWrap/>
            <w:vAlign w:val="bottom"/>
          </w:tcPr>
          <w:p w:rsidR="00EE1FF7" w:rsidRPr="000A78AE" w:rsidRDefault="00BF094C" w:rsidP="00EE1FF7">
            <w:pPr>
              <w:jc w:val="right"/>
              <w:rPr>
                <w:rFonts w:eastAsia="Arial Unicode MS"/>
                <w:lang w:val="tr-TR"/>
              </w:rPr>
            </w:pPr>
            <w:r w:rsidRPr="000A78AE">
              <w:rPr>
                <w:rFonts w:eastAsia="Arial Unicode MS"/>
                <w:lang w:val="tr-TR"/>
              </w:rPr>
              <w:t>-</w:t>
            </w:r>
          </w:p>
        </w:tc>
        <w:tc>
          <w:tcPr>
            <w:tcW w:w="1240" w:type="dxa"/>
            <w:noWrap/>
            <w:vAlign w:val="bottom"/>
          </w:tcPr>
          <w:p w:rsidR="00EE1FF7" w:rsidRPr="000A78AE" w:rsidRDefault="00EE1FF7" w:rsidP="00516B1A">
            <w:pPr>
              <w:ind w:right="33"/>
              <w:jc w:val="right"/>
              <w:rPr>
                <w:rFonts w:eastAsia="Arial Unicode MS"/>
                <w:lang w:val="tr-TR"/>
              </w:rPr>
            </w:pPr>
            <w:r w:rsidRPr="000A78AE">
              <w:rPr>
                <w:rFonts w:eastAsia="Arial Unicode MS"/>
                <w:lang w:val="tr-TR"/>
              </w:rPr>
              <w:t>-</w:t>
            </w:r>
          </w:p>
        </w:tc>
        <w:tc>
          <w:tcPr>
            <w:tcW w:w="1241" w:type="dxa"/>
            <w:noWrap/>
            <w:vAlign w:val="bottom"/>
          </w:tcPr>
          <w:p w:rsidR="00EE1FF7" w:rsidRPr="000A78AE" w:rsidRDefault="00EE1FF7" w:rsidP="00516B1A">
            <w:pPr>
              <w:ind w:right="33"/>
              <w:jc w:val="right"/>
              <w:rPr>
                <w:rFonts w:eastAsia="Arial Unicode MS"/>
                <w:lang w:val="tr-TR"/>
              </w:rPr>
            </w:pPr>
            <w:r w:rsidRPr="000A78AE">
              <w:rPr>
                <w:rFonts w:eastAsia="Arial Unicode MS"/>
                <w:lang w:val="tr-TR"/>
              </w:rPr>
              <w:t>-</w:t>
            </w:r>
          </w:p>
        </w:tc>
      </w:tr>
      <w:tr w:rsidR="00EE1FF7" w:rsidRPr="000A78AE" w:rsidTr="00EE1FF7">
        <w:trPr>
          <w:trHeight w:val="225"/>
        </w:trPr>
        <w:tc>
          <w:tcPr>
            <w:tcW w:w="4252" w:type="dxa"/>
            <w:noWrap/>
            <w:vAlign w:val="bottom"/>
          </w:tcPr>
          <w:p w:rsidR="00EE1FF7" w:rsidRPr="009C13FC" w:rsidRDefault="00EE1FF7" w:rsidP="00EE1FF7">
            <w:pPr>
              <w:rPr>
                <w:rFonts w:eastAsia="Arial Unicode MS"/>
                <w:sz w:val="18"/>
                <w:szCs w:val="18"/>
                <w:lang w:val="tr-TR"/>
              </w:rPr>
            </w:pPr>
            <w:r w:rsidRPr="009C13FC">
              <w:rPr>
                <w:sz w:val="18"/>
                <w:szCs w:val="18"/>
                <w:lang w:val="tr-TR"/>
              </w:rPr>
              <w:t>Takipteki Alacaklardan Alınan Faizler</w:t>
            </w:r>
          </w:p>
        </w:tc>
        <w:tc>
          <w:tcPr>
            <w:tcW w:w="1240" w:type="dxa"/>
            <w:noWrap/>
            <w:vAlign w:val="bottom"/>
          </w:tcPr>
          <w:p w:rsidR="00EE1FF7" w:rsidRPr="000A78AE" w:rsidRDefault="00BF094C" w:rsidP="00EE1FF7">
            <w:pPr>
              <w:jc w:val="right"/>
              <w:rPr>
                <w:rFonts w:eastAsia="Arial Unicode MS"/>
                <w:lang w:val="tr-TR"/>
              </w:rPr>
            </w:pPr>
            <w:r w:rsidRPr="000A78AE">
              <w:rPr>
                <w:rFonts w:eastAsia="Arial Unicode MS"/>
                <w:lang w:val="tr-TR"/>
              </w:rPr>
              <w:t>-</w:t>
            </w:r>
          </w:p>
        </w:tc>
        <w:tc>
          <w:tcPr>
            <w:tcW w:w="1241" w:type="dxa"/>
            <w:noWrap/>
            <w:vAlign w:val="bottom"/>
          </w:tcPr>
          <w:p w:rsidR="00EE1FF7" w:rsidRPr="000A78AE" w:rsidRDefault="00BF094C" w:rsidP="00EE1FF7">
            <w:pPr>
              <w:jc w:val="right"/>
              <w:rPr>
                <w:rFonts w:eastAsia="Arial Unicode MS"/>
                <w:lang w:val="tr-TR"/>
              </w:rPr>
            </w:pPr>
            <w:r w:rsidRPr="000A78AE">
              <w:rPr>
                <w:rFonts w:eastAsia="Arial Unicode MS"/>
                <w:lang w:val="tr-TR"/>
              </w:rPr>
              <w:t>-</w:t>
            </w:r>
          </w:p>
        </w:tc>
        <w:tc>
          <w:tcPr>
            <w:tcW w:w="1240" w:type="dxa"/>
            <w:noWrap/>
            <w:vAlign w:val="bottom"/>
          </w:tcPr>
          <w:p w:rsidR="00EE1FF7" w:rsidRPr="000A78AE" w:rsidRDefault="00EE1FF7" w:rsidP="00516B1A">
            <w:pPr>
              <w:ind w:right="33"/>
              <w:jc w:val="right"/>
              <w:rPr>
                <w:rFonts w:eastAsia="Arial Unicode MS"/>
                <w:lang w:val="tr-TR"/>
              </w:rPr>
            </w:pPr>
            <w:r w:rsidRPr="000A78AE">
              <w:rPr>
                <w:rFonts w:eastAsia="Arial Unicode MS"/>
                <w:lang w:val="tr-TR"/>
              </w:rPr>
              <w:t>-</w:t>
            </w:r>
          </w:p>
        </w:tc>
        <w:tc>
          <w:tcPr>
            <w:tcW w:w="1241" w:type="dxa"/>
            <w:noWrap/>
            <w:vAlign w:val="bottom"/>
          </w:tcPr>
          <w:p w:rsidR="00EE1FF7" w:rsidRPr="000A78AE" w:rsidRDefault="00EE1FF7" w:rsidP="00516B1A">
            <w:pPr>
              <w:ind w:right="33"/>
              <w:jc w:val="right"/>
              <w:rPr>
                <w:rFonts w:eastAsia="Arial Unicode MS"/>
                <w:lang w:val="tr-TR"/>
              </w:rPr>
            </w:pPr>
            <w:r w:rsidRPr="000A78AE">
              <w:rPr>
                <w:rFonts w:eastAsia="Arial Unicode MS"/>
                <w:lang w:val="tr-TR"/>
              </w:rPr>
              <w:t>-</w:t>
            </w:r>
          </w:p>
        </w:tc>
      </w:tr>
      <w:tr w:rsidR="00EE1FF7" w:rsidRPr="000A78AE" w:rsidTr="00EE1FF7">
        <w:trPr>
          <w:trHeight w:val="225"/>
        </w:trPr>
        <w:tc>
          <w:tcPr>
            <w:tcW w:w="4252" w:type="dxa"/>
            <w:tcBorders>
              <w:bottom w:val="single" w:sz="4" w:space="0" w:color="auto"/>
            </w:tcBorders>
            <w:noWrap/>
            <w:vAlign w:val="bottom"/>
          </w:tcPr>
          <w:p w:rsidR="00EE1FF7" w:rsidRPr="009C13FC" w:rsidRDefault="00EE1FF7" w:rsidP="00EE1FF7">
            <w:pPr>
              <w:rPr>
                <w:rFonts w:eastAsia="Arial Unicode MS"/>
                <w:sz w:val="18"/>
                <w:szCs w:val="18"/>
                <w:lang w:val="tr-TR"/>
              </w:rPr>
            </w:pPr>
            <w:r w:rsidRPr="009C13FC">
              <w:rPr>
                <w:sz w:val="18"/>
                <w:szCs w:val="18"/>
                <w:lang w:val="tr-TR"/>
              </w:rPr>
              <w:t>Kaynak Kul. Destekleme Fonundan Alınan Primler</w:t>
            </w:r>
          </w:p>
        </w:tc>
        <w:tc>
          <w:tcPr>
            <w:tcW w:w="1240" w:type="dxa"/>
            <w:tcBorders>
              <w:bottom w:val="single" w:sz="4" w:space="0" w:color="auto"/>
            </w:tcBorders>
            <w:noWrap/>
            <w:vAlign w:val="bottom"/>
          </w:tcPr>
          <w:p w:rsidR="00EE1FF7" w:rsidRPr="000A78AE" w:rsidRDefault="00BF094C" w:rsidP="00EE1FF7">
            <w:pPr>
              <w:jc w:val="right"/>
              <w:rPr>
                <w:rFonts w:eastAsia="Arial Unicode MS"/>
                <w:lang w:val="tr-TR"/>
              </w:rPr>
            </w:pPr>
            <w:r w:rsidRPr="000A78AE">
              <w:rPr>
                <w:rFonts w:eastAsia="Arial Unicode MS"/>
                <w:lang w:val="tr-TR"/>
              </w:rPr>
              <w:t>-</w:t>
            </w:r>
          </w:p>
        </w:tc>
        <w:tc>
          <w:tcPr>
            <w:tcW w:w="1241" w:type="dxa"/>
            <w:tcBorders>
              <w:bottom w:val="single" w:sz="4" w:space="0" w:color="auto"/>
            </w:tcBorders>
            <w:noWrap/>
            <w:vAlign w:val="bottom"/>
          </w:tcPr>
          <w:p w:rsidR="00EE1FF7" w:rsidRPr="000A78AE" w:rsidRDefault="00BF094C" w:rsidP="00EE1FF7">
            <w:pPr>
              <w:jc w:val="right"/>
              <w:rPr>
                <w:rFonts w:eastAsia="Arial Unicode MS"/>
                <w:lang w:val="tr-TR"/>
              </w:rPr>
            </w:pPr>
            <w:r w:rsidRPr="000A78AE">
              <w:rPr>
                <w:rFonts w:eastAsia="Arial Unicode MS"/>
                <w:lang w:val="tr-TR"/>
              </w:rPr>
              <w:t>-</w:t>
            </w:r>
          </w:p>
        </w:tc>
        <w:tc>
          <w:tcPr>
            <w:tcW w:w="1240" w:type="dxa"/>
            <w:tcBorders>
              <w:bottom w:val="single" w:sz="4" w:space="0" w:color="auto"/>
            </w:tcBorders>
            <w:noWrap/>
            <w:vAlign w:val="bottom"/>
          </w:tcPr>
          <w:p w:rsidR="00EE1FF7" w:rsidRPr="000A78AE" w:rsidRDefault="00EE1FF7" w:rsidP="00516B1A">
            <w:pPr>
              <w:ind w:right="33"/>
              <w:jc w:val="right"/>
              <w:rPr>
                <w:rFonts w:eastAsia="Arial Unicode MS"/>
                <w:lang w:val="tr-TR"/>
              </w:rPr>
            </w:pPr>
            <w:r w:rsidRPr="000A78AE">
              <w:rPr>
                <w:rFonts w:eastAsia="Arial Unicode MS"/>
                <w:lang w:val="tr-TR"/>
              </w:rPr>
              <w:t>-</w:t>
            </w:r>
          </w:p>
        </w:tc>
        <w:tc>
          <w:tcPr>
            <w:tcW w:w="1241" w:type="dxa"/>
            <w:tcBorders>
              <w:bottom w:val="single" w:sz="4" w:space="0" w:color="auto"/>
            </w:tcBorders>
            <w:noWrap/>
            <w:vAlign w:val="bottom"/>
          </w:tcPr>
          <w:p w:rsidR="00EE1FF7" w:rsidRPr="000A78AE" w:rsidRDefault="00EE1FF7" w:rsidP="00516B1A">
            <w:pPr>
              <w:ind w:right="33"/>
              <w:jc w:val="right"/>
              <w:rPr>
                <w:rFonts w:eastAsia="Arial Unicode MS"/>
                <w:lang w:val="tr-TR"/>
              </w:rPr>
            </w:pPr>
            <w:r w:rsidRPr="000A78AE">
              <w:rPr>
                <w:rFonts w:eastAsia="Arial Unicode MS"/>
                <w:lang w:val="tr-TR"/>
              </w:rPr>
              <w:t>-</w:t>
            </w:r>
          </w:p>
        </w:tc>
      </w:tr>
      <w:tr w:rsidR="00EE1FF7" w:rsidRPr="000A78AE" w:rsidTr="00EE1FF7">
        <w:trPr>
          <w:trHeight w:val="225"/>
        </w:trPr>
        <w:tc>
          <w:tcPr>
            <w:tcW w:w="4252" w:type="dxa"/>
            <w:tcBorders>
              <w:top w:val="single" w:sz="4" w:space="0" w:color="auto"/>
              <w:bottom w:val="single" w:sz="12" w:space="0" w:color="auto"/>
            </w:tcBorders>
            <w:noWrap/>
            <w:vAlign w:val="bottom"/>
          </w:tcPr>
          <w:p w:rsidR="00EE1FF7" w:rsidRPr="009C13FC" w:rsidRDefault="00EE1FF7" w:rsidP="00EE1FF7">
            <w:pPr>
              <w:rPr>
                <w:b/>
                <w:sz w:val="18"/>
                <w:szCs w:val="18"/>
                <w:lang w:val="tr-TR"/>
              </w:rPr>
            </w:pPr>
            <w:r w:rsidRPr="009C13FC">
              <w:rPr>
                <w:b/>
                <w:sz w:val="18"/>
                <w:szCs w:val="18"/>
                <w:lang w:val="tr-TR"/>
              </w:rPr>
              <w:t>Toplam</w:t>
            </w:r>
          </w:p>
        </w:tc>
        <w:tc>
          <w:tcPr>
            <w:tcW w:w="1240" w:type="dxa"/>
            <w:tcBorders>
              <w:top w:val="single" w:sz="4" w:space="0" w:color="auto"/>
              <w:bottom w:val="single" w:sz="12" w:space="0" w:color="auto"/>
            </w:tcBorders>
            <w:noWrap/>
            <w:vAlign w:val="bottom"/>
          </w:tcPr>
          <w:p w:rsidR="00EE1FF7" w:rsidRPr="000A78AE" w:rsidRDefault="00BF094C" w:rsidP="00EE1FF7">
            <w:pPr>
              <w:ind w:right="30"/>
              <w:jc w:val="right"/>
              <w:rPr>
                <w:b/>
                <w:sz w:val="18"/>
                <w:szCs w:val="18"/>
                <w:lang w:val="tr-TR"/>
              </w:rPr>
            </w:pPr>
            <w:r w:rsidRPr="000A78AE">
              <w:rPr>
                <w:b/>
                <w:sz w:val="18"/>
                <w:szCs w:val="18"/>
                <w:lang w:val="tr-TR"/>
              </w:rPr>
              <w:t>7.125</w:t>
            </w:r>
          </w:p>
        </w:tc>
        <w:tc>
          <w:tcPr>
            <w:tcW w:w="1241" w:type="dxa"/>
            <w:tcBorders>
              <w:top w:val="single" w:sz="4" w:space="0" w:color="auto"/>
              <w:bottom w:val="single" w:sz="12" w:space="0" w:color="auto"/>
            </w:tcBorders>
            <w:noWrap/>
            <w:vAlign w:val="bottom"/>
          </w:tcPr>
          <w:p w:rsidR="00EE1FF7" w:rsidRPr="000A78AE" w:rsidRDefault="00BF094C" w:rsidP="00EE1FF7">
            <w:pPr>
              <w:ind w:right="30"/>
              <w:jc w:val="right"/>
              <w:rPr>
                <w:b/>
                <w:sz w:val="18"/>
                <w:szCs w:val="18"/>
                <w:lang w:val="tr-TR"/>
              </w:rPr>
            </w:pPr>
            <w:r w:rsidRPr="000A78AE">
              <w:rPr>
                <w:b/>
                <w:sz w:val="18"/>
                <w:szCs w:val="18"/>
                <w:lang w:val="tr-TR"/>
              </w:rPr>
              <w:t>-</w:t>
            </w:r>
          </w:p>
        </w:tc>
        <w:tc>
          <w:tcPr>
            <w:tcW w:w="1240" w:type="dxa"/>
            <w:tcBorders>
              <w:top w:val="single" w:sz="4" w:space="0" w:color="auto"/>
              <w:bottom w:val="single" w:sz="12" w:space="0" w:color="auto"/>
            </w:tcBorders>
            <w:noWrap/>
            <w:vAlign w:val="bottom"/>
          </w:tcPr>
          <w:p w:rsidR="00EE1FF7" w:rsidRPr="000A78AE" w:rsidRDefault="00EE1FF7" w:rsidP="00516B1A">
            <w:pPr>
              <w:ind w:right="33"/>
              <w:jc w:val="right"/>
              <w:rPr>
                <w:b/>
                <w:sz w:val="18"/>
                <w:szCs w:val="18"/>
                <w:lang w:val="tr-TR"/>
              </w:rPr>
            </w:pPr>
            <w:r w:rsidRPr="000A78AE">
              <w:rPr>
                <w:b/>
                <w:sz w:val="18"/>
                <w:szCs w:val="18"/>
                <w:lang w:val="tr-TR"/>
              </w:rPr>
              <w:t>1.143</w:t>
            </w:r>
          </w:p>
        </w:tc>
        <w:tc>
          <w:tcPr>
            <w:tcW w:w="1241" w:type="dxa"/>
            <w:tcBorders>
              <w:top w:val="single" w:sz="4" w:space="0" w:color="auto"/>
              <w:bottom w:val="single" w:sz="12" w:space="0" w:color="auto"/>
            </w:tcBorders>
            <w:noWrap/>
            <w:vAlign w:val="bottom"/>
          </w:tcPr>
          <w:p w:rsidR="00EE1FF7" w:rsidRPr="000A78AE" w:rsidRDefault="00A80BCC" w:rsidP="00516B1A">
            <w:pPr>
              <w:ind w:right="33"/>
              <w:jc w:val="right"/>
              <w:rPr>
                <w:b/>
                <w:sz w:val="18"/>
                <w:szCs w:val="18"/>
                <w:lang w:val="tr-TR"/>
              </w:rPr>
            </w:pPr>
            <w:r w:rsidRPr="000A78AE">
              <w:rPr>
                <w:b/>
                <w:sz w:val="18"/>
                <w:szCs w:val="18"/>
                <w:lang w:val="tr-TR"/>
              </w:rPr>
              <w:t>-</w:t>
            </w:r>
          </w:p>
        </w:tc>
      </w:tr>
    </w:tbl>
    <w:p w:rsidR="00D3297D" w:rsidRPr="00412D72" w:rsidRDefault="00D3297D" w:rsidP="008C64FE">
      <w:pPr>
        <w:pStyle w:val="BodyText"/>
        <w:rPr>
          <w:b/>
        </w:rPr>
      </w:pPr>
    </w:p>
    <w:p w:rsidR="00D3297D" w:rsidRPr="00994423" w:rsidRDefault="00D3297D" w:rsidP="00994423">
      <w:pPr>
        <w:numPr>
          <w:ilvl w:val="0"/>
          <w:numId w:val="18"/>
        </w:numPr>
        <w:tabs>
          <w:tab w:val="left" w:pos="1276"/>
        </w:tabs>
        <w:ind w:left="1276" w:hanging="425"/>
        <w:jc w:val="both"/>
        <w:rPr>
          <w:b/>
          <w:iCs/>
          <w:lang w:val="tr-TR"/>
        </w:rPr>
      </w:pPr>
      <w:r w:rsidRPr="00994423">
        <w:rPr>
          <w:b/>
          <w:iCs/>
          <w:lang w:val="tr-TR"/>
        </w:rPr>
        <w:t>Bankalardan alınan faiz gelirlerine ilişkin bilgiler:</w:t>
      </w:r>
    </w:p>
    <w:p w:rsidR="00D3297D" w:rsidRPr="00412D72" w:rsidRDefault="00D3297D" w:rsidP="002A7673">
      <w:pPr>
        <w:pStyle w:val="BodyText"/>
        <w:tabs>
          <w:tab w:val="left" w:pos="1080"/>
        </w:tabs>
      </w:pPr>
    </w:p>
    <w:tbl>
      <w:tblPr>
        <w:tblW w:w="9214" w:type="dxa"/>
        <w:tblInd w:w="851" w:type="dxa"/>
        <w:tblLayout w:type="fixed"/>
        <w:tblCellMar>
          <w:left w:w="0" w:type="dxa"/>
          <w:right w:w="0" w:type="dxa"/>
        </w:tblCellMar>
        <w:tblLook w:val="0000"/>
      </w:tblPr>
      <w:tblGrid>
        <w:gridCol w:w="4252"/>
        <w:gridCol w:w="1240"/>
        <w:gridCol w:w="1241"/>
        <w:gridCol w:w="1240"/>
        <w:gridCol w:w="1241"/>
      </w:tblGrid>
      <w:tr w:rsidR="00EE1FF7" w:rsidRPr="009C13FC" w:rsidTr="00EE1FF7">
        <w:trPr>
          <w:trHeight w:val="225"/>
        </w:trPr>
        <w:tc>
          <w:tcPr>
            <w:tcW w:w="4252" w:type="dxa"/>
            <w:tcBorders>
              <w:bottom w:val="single" w:sz="4" w:space="0" w:color="auto"/>
            </w:tcBorders>
            <w:noWrap/>
            <w:vAlign w:val="bottom"/>
          </w:tcPr>
          <w:p w:rsidR="00EE1FF7" w:rsidRPr="009C13FC" w:rsidRDefault="00EE1FF7" w:rsidP="00EE1FF7">
            <w:pPr>
              <w:rPr>
                <w:rFonts w:eastAsia="Arial Unicode MS"/>
                <w:sz w:val="18"/>
                <w:szCs w:val="18"/>
                <w:lang w:val="tr-TR"/>
              </w:rPr>
            </w:pPr>
            <w:r w:rsidRPr="009C13FC">
              <w:rPr>
                <w:sz w:val="18"/>
                <w:szCs w:val="18"/>
                <w:lang w:val="tr-TR"/>
              </w:rPr>
              <w:t> </w:t>
            </w:r>
          </w:p>
        </w:tc>
        <w:tc>
          <w:tcPr>
            <w:tcW w:w="2481" w:type="dxa"/>
            <w:gridSpan w:val="2"/>
            <w:tcBorders>
              <w:bottom w:val="single" w:sz="4" w:space="0" w:color="auto"/>
            </w:tcBorders>
            <w:vAlign w:val="bottom"/>
          </w:tcPr>
          <w:p w:rsidR="00EE1FF7" w:rsidRPr="009C13FC" w:rsidRDefault="00EE1FF7" w:rsidP="00EE1FF7">
            <w:pPr>
              <w:jc w:val="center"/>
              <w:rPr>
                <w:rFonts w:eastAsia="Arial Unicode MS"/>
                <w:b/>
                <w:sz w:val="18"/>
                <w:szCs w:val="18"/>
                <w:lang w:val="tr-TR"/>
              </w:rPr>
            </w:pPr>
            <w:r w:rsidRPr="009C13FC">
              <w:rPr>
                <w:b/>
                <w:sz w:val="18"/>
                <w:szCs w:val="18"/>
                <w:lang w:val="tr-TR"/>
              </w:rPr>
              <w:t>Cari Dönem</w:t>
            </w:r>
          </w:p>
        </w:tc>
        <w:tc>
          <w:tcPr>
            <w:tcW w:w="2481" w:type="dxa"/>
            <w:gridSpan w:val="2"/>
            <w:tcBorders>
              <w:bottom w:val="single" w:sz="4" w:space="0" w:color="auto"/>
            </w:tcBorders>
            <w:vAlign w:val="bottom"/>
          </w:tcPr>
          <w:p w:rsidR="00EE1FF7" w:rsidRPr="009C13FC" w:rsidRDefault="00EE1FF7" w:rsidP="00EE1FF7">
            <w:pPr>
              <w:tabs>
                <w:tab w:val="right" w:pos="1772"/>
              </w:tabs>
              <w:ind w:left="71"/>
              <w:jc w:val="center"/>
              <w:rPr>
                <w:rFonts w:eastAsia="Arial Unicode MS"/>
                <w:b/>
                <w:sz w:val="18"/>
                <w:szCs w:val="18"/>
                <w:lang w:val="tr-TR"/>
              </w:rPr>
            </w:pPr>
            <w:r w:rsidRPr="009C13FC">
              <w:rPr>
                <w:b/>
                <w:sz w:val="18"/>
                <w:szCs w:val="18"/>
                <w:lang w:val="tr-TR"/>
              </w:rPr>
              <w:t xml:space="preserve">Önceki Dönem </w:t>
            </w:r>
          </w:p>
        </w:tc>
      </w:tr>
      <w:tr w:rsidR="00EE1FF7" w:rsidRPr="009C13FC" w:rsidTr="00EE1FF7">
        <w:trPr>
          <w:trHeight w:val="225"/>
        </w:trPr>
        <w:tc>
          <w:tcPr>
            <w:tcW w:w="4252" w:type="dxa"/>
            <w:tcBorders>
              <w:top w:val="single" w:sz="4" w:space="0" w:color="auto"/>
              <w:bottom w:val="single" w:sz="4" w:space="0" w:color="auto"/>
            </w:tcBorders>
            <w:noWrap/>
            <w:vAlign w:val="bottom"/>
          </w:tcPr>
          <w:p w:rsidR="00EE1FF7" w:rsidRPr="009C13FC" w:rsidRDefault="00EE1FF7" w:rsidP="00EE1FF7">
            <w:pPr>
              <w:rPr>
                <w:rFonts w:eastAsia="Arial Unicode MS"/>
                <w:sz w:val="18"/>
                <w:szCs w:val="18"/>
                <w:lang w:val="tr-TR"/>
              </w:rPr>
            </w:pPr>
            <w:r w:rsidRPr="009C13FC">
              <w:rPr>
                <w:sz w:val="18"/>
                <w:szCs w:val="18"/>
                <w:lang w:val="tr-TR"/>
              </w:rPr>
              <w:t> </w:t>
            </w:r>
          </w:p>
        </w:tc>
        <w:tc>
          <w:tcPr>
            <w:tcW w:w="1240" w:type="dxa"/>
            <w:tcBorders>
              <w:top w:val="single" w:sz="4" w:space="0" w:color="auto"/>
              <w:bottom w:val="single" w:sz="4" w:space="0" w:color="auto"/>
            </w:tcBorders>
            <w:vAlign w:val="bottom"/>
          </w:tcPr>
          <w:p w:rsidR="00EE1FF7" w:rsidRPr="009C13FC" w:rsidRDefault="00EE1FF7" w:rsidP="00EE1FF7">
            <w:pPr>
              <w:ind w:right="16"/>
              <w:jc w:val="right"/>
              <w:rPr>
                <w:rFonts w:eastAsia="Arial Unicode MS"/>
                <w:b/>
                <w:sz w:val="18"/>
                <w:szCs w:val="18"/>
                <w:lang w:val="tr-TR"/>
              </w:rPr>
            </w:pPr>
            <w:r w:rsidRPr="009C13FC">
              <w:rPr>
                <w:b/>
                <w:sz w:val="18"/>
                <w:szCs w:val="18"/>
                <w:lang w:val="tr-TR"/>
              </w:rPr>
              <w:t xml:space="preserve">TP </w:t>
            </w:r>
          </w:p>
        </w:tc>
        <w:tc>
          <w:tcPr>
            <w:tcW w:w="1241" w:type="dxa"/>
            <w:tcBorders>
              <w:top w:val="single" w:sz="4" w:space="0" w:color="auto"/>
              <w:bottom w:val="single" w:sz="4" w:space="0" w:color="auto"/>
            </w:tcBorders>
            <w:vAlign w:val="bottom"/>
          </w:tcPr>
          <w:p w:rsidR="00EE1FF7" w:rsidRPr="009C13FC" w:rsidRDefault="00EE1FF7" w:rsidP="00EE1FF7">
            <w:pPr>
              <w:ind w:right="16"/>
              <w:jc w:val="right"/>
              <w:rPr>
                <w:rFonts w:eastAsia="Arial Unicode MS"/>
                <w:b/>
                <w:sz w:val="18"/>
                <w:szCs w:val="18"/>
                <w:lang w:val="tr-TR"/>
              </w:rPr>
            </w:pPr>
            <w:r w:rsidRPr="009C13FC">
              <w:rPr>
                <w:b/>
                <w:sz w:val="18"/>
                <w:szCs w:val="18"/>
                <w:lang w:val="tr-TR"/>
              </w:rPr>
              <w:t xml:space="preserve">YP </w:t>
            </w:r>
          </w:p>
        </w:tc>
        <w:tc>
          <w:tcPr>
            <w:tcW w:w="1240" w:type="dxa"/>
            <w:tcBorders>
              <w:top w:val="single" w:sz="4" w:space="0" w:color="auto"/>
              <w:bottom w:val="single" w:sz="4" w:space="0" w:color="auto"/>
            </w:tcBorders>
            <w:vAlign w:val="bottom"/>
          </w:tcPr>
          <w:p w:rsidR="00EE1FF7" w:rsidRPr="009C13FC" w:rsidRDefault="00EE1FF7" w:rsidP="00EE1FF7">
            <w:pPr>
              <w:ind w:right="16"/>
              <w:jc w:val="right"/>
              <w:rPr>
                <w:rFonts w:eastAsia="Arial Unicode MS"/>
                <w:b/>
                <w:sz w:val="18"/>
                <w:szCs w:val="18"/>
                <w:lang w:val="tr-TR"/>
              </w:rPr>
            </w:pPr>
            <w:r w:rsidRPr="009C13FC">
              <w:rPr>
                <w:b/>
                <w:sz w:val="18"/>
                <w:szCs w:val="18"/>
                <w:lang w:val="tr-TR"/>
              </w:rPr>
              <w:t xml:space="preserve">TP </w:t>
            </w:r>
          </w:p>
        </w:tc>
        <w:tc>
          <w:tcPr>
            <w:tcW w:w="1241" w:type="dxa"/>
            <w:tcBorders>
              <w:top w:val="single" w:sz="4" w:space="0" w:color="auto"/>
              <w:bottom w:val="single" w:sz="4" w:space="0" w:color="auto"/>
            </w:tcBorders>
            <w:vAlign w:val="bottom"/>
          </w:tcPr>
          <w:p w:rsidR="00EE1FF7" w:rsidRPr="009C13FC" w:rsidRDefault="00EE1FF7" w:rsidP="00EE1FF7">
            <w:pPr>
              <w:ind w:right="16"/>
              <w:jc w:val="right"/>
              <w:rPr>
                <w:rFonts w:eastAsia="Arial Unicode MS"/>
                <w:b/>
                <w:sz w:val="18"/>
                <w:szCs w:val="18"/>
                <w:lang w:val="tr-TR"/>
              </w:rPr>
            </w:pPr>
            <w:r w:rsidRPr="009C13FC">
              <w:rPr>
                <w:b/>
                <w:sz w:val="18"/>
                <w:szCs w:val="18"/>
                <w:lang w:val="tr-TR"/>
              </w:rPr>
              <w:t xml:space="preserve">YP </w:t>
            </w:r>
          </w:p>
        </w:tc>
      </w:tr>
      <w:tr w:rsidR="00EE1FF7" w:rsidRPr="009C13FC" w:rsidTr="00EE1FF7">
        <w:trPr>
          <w:trHeight w:val="225"/>
        </w:trPr>
        <w:tc>
          <w:tcPr>
            <w:tcW w:w="4252" w:type="dxa"/>
            <w:tcBorders>
              <w:top w:val="single" w:sz="4" w:space="0" w:color="auto"/>
            </w:tcBorders>
            <w:noWrap/>
            <w:vAlign w:val="bottom"/>
          </w:tcPr>
          <w:p w:rsidR="00EE1FF7" w:rsidRPr="009C13FC" w:rsidRDefault="00EE1FF7" w:rsidP="00EE1FF7">
            <w:pPr>
              <w:rPr>
                <w:rFonts w:eastAsia="Arial Unicode MS"/>
                <w:sz w:val="18"/>
                <w:szCs w:val="18"/>
                <w:lang w:val="tr-TR"/>
              </w:rPr>
            </w:pPr>
            <w:bookmarkStart w:id="38" w:name="OLE_LINK35"/>
            <w:r w:rsidRPr="009C13FC">
              <w:rPr>
                <w:sz w:val="18"/>
                <w:szCs w:val="18"/>
                <w:lang w:val="tr-TR"/>
              </w:rPr>
              <w:t xml:space="preserve">T.C. Merkez Bankasından </w:t>
            </w:r>
          </w:p>
        </w:tc>
        <w:tc>
          <w:tcPr>
            <w:tcW w:w="1240" w:type="dxa"/>
            <w:tcBorders>
              <w:top w:val="single" w:sz="4" w:space="0" w:color="auto"/>
            </w:tcBorders>
            <w:noWrap/>
            <w:vAlign w:val="bottom"/>
          </w:tcPr>
          <w:p w:rsidR="00EE1FF7" w:rsidRPr="009D6D91" w:rsidRDefault="00BF094C" w:rsidP="00EE1FF7">
            <w:pPr>
              <w:jc w:val="right"/>
              <w:rPr>
                <w:rFonts w:eastAsia="Arial Unicode MS"/>
                <w:lang w:val="tr-TR"/>
              </w:rPr>
            </w:pPr>
            <w:r>
              <w:rPr>
                <w:rFonts w:eastAsia="Arial Unicode MS"/>
                <w:lang w:val="tr-TR"/>
              </w:rPr>
              <w:t>-</w:t>
            </w:r>
          </w:p>
        </w:tc>
        <w:tc>
          <w:tcPr>
            <w:tcW w:w="1241" w:type="dxa"/>
            <w:tcBorders>
              <w:top w:val="single" w:sz="4" w:space="0" w:color="auto"/>
            </w:tcBorders>
            <w:noWrap/>
            <w:vAlign w:val="bottom"/>
          </w:tcPr>
          <w:p w:rsidR="00EE1FF7" w:rsidRPr="009D6D91" w:rsidRDefault="00BF094C" w:rsidP="00EE1FF7">
            <w:pPr>
              <w:jc w:val="right"/>
              <w:rPr>
                <w:rFonts w:eastAsia="Arial Unicode MS"/>
                <w:lang w:val="tr-TR"/>
              </w:rPr>
            </w:pPr>
            <w:r>
              <w:rPr>
                <w:rFonts w:eastAsia="Arial Unicode MS"/>
                <w:lang w:val="tr-TR"/>
              </w:rPr>
              <w:t>-</w:t>
            </w:r>
          </w:p>
        </w:tc>
        <w:tc>
          <w:tcPr>
            <w:tcW w:w="1240" w:type="dxa"/>
            <w:tcBorders>
              <w:top w:val="single" w:sz="4" w:space="0" w:color="auto"/>
            </w:tcBorders>
            <w:noWrap/>
            <w:vAlign w:val="bottom"/>
          </w:tcPr>
          <w:p w:rsidR="00EE1FF7" w:rsidRPr="009D6D91" w:rsidRDefault="00EE1FF7" w:rsidP="00EE1FF7">
            <w:pPr>
              <w:jc w:val="right"/>
              <w:rPr>
                <w:rFonts w:eastAsia="Arial Unicode MS"/>
                <w:lang w:val="tr-TR"/>
              </w:rPr>
            </w:pPr>
            <w:r>
              <w:rPr>
                <w:rFonts w:eastAsia="Arial Unicode MS"/>
                <w:lang w:val="tr-TR"/>
              </w:rPr>
              <w:t>-</w:t>
            </w:r>
          </w:p>
        </w:tc>
        <w:tc>
          <w:tcPr>
            <w:tcW w:w="1241" w:type="dxa"/>
            <w:tcBorders>
              <w:top w:val="single" w:sz="4" w:space="0" w:color="auto"/>
            </w:tcBorders>
            <w:noWrap/>
            <w:vAlign w:val="bottom"/>
          </w:tcPr>
          <w:p w:rsidR="00EE1FF7" w:rsidRPr="009D6D91" w:rsidRDefault="00EE1FF7" w:rsidP="00EE1FF7">
            <w:pPr>
              <w:jc w:val="right"/>
              <w:rPr>
                <w:rFonts w:eastAsia="Arial Unicode MS"/>
                <w:lang w:val="tr-TR"/>
              </w:rPr>
            </w:pPr>
            <w:r>
              <w:rPr>
                <w:rFonts w:eastAsia="Arial Unicode MS"/>
                <w:lang w:val="tr-TR"/>
              </w:rPr>
              <w:t>-</w:t>
            </w:r>
          </w:p>
        </w:tc>
      </w:tr>
      <w:tr w:rsidR="00EE1FF7" w:rsidRPr="009C13FC" w:rsidTr="00EE1FF7">
        <w:trPr>
          <w:trHeight w:val="225"/>
        </w:trPr>
        <w:tc>
          <w:tcPr>
            <w:tcW w:w="4252" w:type="dxa"/>
            <w:noWrap/>
            <w:vAlign w:val="bottom"/>
          </w:tcPr>
          <w:p w:rsidR="00EE1FF7" w:rsidRPr="009C13FC" w:rsidRDefault="00EE1FF7" w:rsidP="00EE1FF7">
            <w:pPr>
              <w:rPr>
                <w:rFonts w:eastAsia="Arial Unicode MS"/>
                <w:sz w:val="18"/>
                <w:szCs w:val="18"/>
                <w:lang w:val="tr-TR"/>
              </w:rPr>
            </w:pPr>
            <w:r w:rsidRPr="009C13FC">
              <w:rPr>
                <w:sz w:val="18"/>
                <w:szCs w:val="18"/>
                <w:lang w:val="tr-TR"/>
              </w:rPr>
              <w:t xml:space="preserve">Yurtiçi Bankalardan </w:t>
            </w:r>
          </w:p>
        </w:tc>
        <w:tc>
          <w:tcPr>
            <w:tcW w:w="1240" w:type="dxa"/>
            <w:noWrap/>
            <w:vAlign w:val="bottom"/>
          </w:tcPr>
          <w:p w:rsidR="00EE1FF7" w:rsidRPr="009C13FC" w:rsidRDefault="00BF094C" w:rsidP="00EE1FF7">
            <w:pPr>
              <w:ind w:right="30"/>
              <w:jc w:val="right"/>
              <w:rPr>
                <w:rFonts w:eastAsia="Arial Unicode MS"/>
                <w:sz w:val="18"/>
                <w:szCs w:val="18"/>
                <w:lang w:val="tr-TR"/>
              </w:rPr>
            </w:pPr>
            <w:r w:rsidRPr="00BF094C">
              <w:rPr>
                <w:rFonts w:eastAsia="Arial Unicode MS"/>
                <w:sz w:val="18"/>
                <w:szCs w:val="18"/>
                <w:lang w:val="tr-TR"/>
              </w:rPr>
              <w:t>25.899</w:t>
            </w:r>
          </w:p>
        </w:tc>
        <w:tc>
          <w:tcPr>
            <w:tcW w:w="1241" w:type="dxa"/>
            <w:noWrap/>
            <w:vAlign w:val="bottom"/>
          </w:tcPr>
          <w:p w:rsidR="00EE1FF7" w:rsidRPr="009C13FC" w:rsidRDefault="00BF094C" w:rsidP="00EE1FF7">
            <w:pPr>
              <w:ind w:right="30"/>
              <w:jc w:val="right"/>
              <w:rPr>
                <w:rFonts w:eastAsia="Arial Unicode MS"/>
                <w:sz w:val="18"/>
                <w:szCs w:val="18"/>
                <w:lang w:val="tr-TR"/>
              </w:rPr>
            </w:pPr>
            <w:r w:rsidRPr="00BF094C">
              <w:rPr>
                <w:rFonts w:eastAsia="Arial Unicode MS"/>
                <w:sz w:val="18"/>
                <w:szCs w:val="18"/>
                <w:lang w:val="tr-TR"/>
              </w:rPr>
              <w:t>10.676</w:t>
            </w:r>
          </w:p>
        </w:tc>
        <w:tc>
          <w:tcPr>
            <w:tcW w:w="1240" w:type="dxa"/>
            <w:noWrap/>
            <w:vAlign w:val="bottom"/>
          </w:tcPr>
          <w:p w:rsidR="00EE1FF7" w:rsidRPr="009C13FC" w:rsidRDefault="00EE1FF7" w:rsidP="00EE1FF7">
            <w:pPr>
              <w:ind w:right="30"/>
              <w:jc w:val="right"/>
              <w:rPr>
                <w:rFonts w:eastAsia="Arial Unicode MS"/>
                <w:sz w:val="18"/>
                <w:szCs w:val="18"/>
                <w:lang w:val="tr-TR"/>
              </w:rPr>
            </w:pPr>
            <w:r w:rsidRPr="00826E79">
              <w:rPr>
                <w:rFonts w:eastAsia="Arial Unicode MS"/>
                <w:sz w:val="18"/>
                <w:szCs w:val="18"/>
                <w:lang w:val="tr-TR"/>
              </w:rPr>
              <w:t>13.701</w:t>
            </w:r>
          </w:p>
        </w:tc>
        <w:tc>
          <w:tcPr>
            <w:tcW w:w="1241" w:type="dxa"/>
            <w:noWrap/>
            <w:vAlign w:val="bottom"/>
          </w:tcPr>
          <w:p w:rsidR="00EE1FF7" w:rsidRPr="009C13FC" w:rsidRDefault="00EE1FF7" w:rsidP="00EE1FF7">
            <w:pPr>
              <w:ind w:right="30"/>
              <w:jc w:val="right"/>
              <w:rPr>
                <w:rFonts w:eastAsia="Arial Unicode MS"/>
                <w:sz w:val="18"/>
                <w:szCs w:val="18"/>
                <w:lang w:val="tr-TR"/>
              </w:rPr>
            </w:pPr>
            <w:r w:rsidRPr="00826E79">
              <w:rPr>
                <w:rFonts w:eastAsia="Arial Unicode MS"/>
                <w:sz w:val="18"/>
                <w:szCs w:val="18"/>
                <w:lang w:val="tr-TR"/>
              </w:rPr>
              <w:t>322</w:t>
            </w:r>
          </w:p>
        </w:tc>
      </w:tr>
      <w:tr w:rsidR="00EE1FF7" w:rsidRPr="009C13FC" w:rsidTr="00EE1FF7">
        <w:trPr>
          <w:trHeight w:val="225"/>
        </w:trPr>
        <w:tc>
          <w:tcPr>
            <w:tcW w:w="4252" w:type="dxa"/>
            <w:noWrap/>
            <w:vAlign w:val="bottom"/>
          </w:tcPr>
          <w:p w:rsidR="00EE1FF7" w:rsidRPr="009C13FC" w:rsidRDefault="00EE1FF7" w:rsidP="00EE1FF7">
            <w:pPr>
              <w:rPr>
                <w:rFonts w:eastAsia="Arial Unicode MS"/>
                <w:sz w:val="18"/>
                <w:szCs w:val="18"/>
                <w:lang w:val="tr-TR"/>
              </w:rPr>
            </w:pPr>
            <w:r w:rsidRPr="009C13FC">
              <w:rPr>
                <w:sz w:val="18"/>
                <w:szCs w:val="18"/>
                <w:lang w:val="tr-TR"/>
              </w:rPr>
              <w:t xml:space="preserve">Yurtdışı Bankalardan </w:t>
            </w:r>
          </w:p>
        </w:tc>
        <w:tc>
          <w:tcPr>
            <w:tcW w:w="1240" w:type="dxa"/>
            <w:noWrap/>
            <w:vAlign w:val="bottom"/>
          </w:tcPr>
          <w:p w:rsidR="00EE1FF7" w:rsidRPr="009D6D91" w:rsidRDefault="00BF094C" w:rsidP="00EE1FF7">
            <w:pPr>
              <w:jc w:val="right"/>
              <w:rPr>
                <w:rFonts w:eastAsia="Arial Unicode MS"/>
                <w:lang w:val="tr-TR"/>
              </w:rPr>
            </w:pPr>
            <w:r>
              <w:rPr>
                <w:rFonts w:eastAsia="Arial Unicode MS"/>
                <w:lang w:val="tr-TR"/>
              </w:rPr>
              <w:t>-</w:t>
            </w:r>
          </w:p>
        </w:tc>
        <w:tc>
          <w:tcPr>
            <w:tcW w:w="1241" w:type="dxa"/>
            <w:noWrap/>
            <w:vAlign w:val="bottom"/>
          </w:tcPr>
          <w:p w:rsidR="00EE1FF7" w:rsidRPr="009C13FC" w:rsidRDefault="00BF094C" w:rsidP="00EE1FF7">
            <w:pPr>
              <w:ind w:right="30"/>
              <w:jc w:val="right"/>
              <w:rPr>
                <w:rFonts w:eastAsia="Arial Unicode MS"/>
                <w:sz w:val="18"/>
                <w:szCs w:val="18"/>
                <w:lang w:val="tr-TR"/>
              </w:rPr>
            </w:pPr>
            <w:r>
              <w:rPr>
                <w:rFonts w:eastAsia="Arial Unicode MS"/>
                <w:sz w:val="18"/>
                <w:szCs w:val="18"/>
                <w:lang w:val="tr-TR"/>
              </w:rPr>
              <w:t>4</w:t>
            </w:r>
          </w:p>
        </w:tc>
        <w:tc>
          <w:tcPr>
            <w:tcW w:w="1240" w:type="dxa"/>
            <w:noWrap/>
            <w:vAlign w:val="bottom"/>
          </w:tcPr>
          <w:p w:rsidR="00EE1FF7" w:rsidRPr="009D6D91" w:rsidRDefault="00EE1FF7" w:rsidP="00EE1FF7">
            <w:pPr>
              <w:jc w:val="right"/>
              <w:rPr>
                <w:rFonts w:eastAsia="Arial Unicode MS"/>
                <w:lang w:val="tr-TR"/>
              </w:rPr>
            </w:pPr>
            <w:r>
              <w:rPr>
                <w:rFonts w:eastAsia="Arial Unicode MS"/>
                <w:lang w:val="tr-TR"/>
              </w:rPr>
              <w:t>-</w:t>
            </w:r>
          </w:p>
        </w:tc>
        <w:tc>
          <w:tcPr>
            <w:tcW w:w="1241" w:type="dxa"/>
            <w:noWrap/>
            <w:vAlign w:val="bottom"/>
          </w:tcPr>
          <w:p w:rsidR="00EE1FF7" w:rsidRPr="009C13FC" w:rsidRDefault="00EE1FF7" w:rsidP="00EE1FF7">
            <w:pPr>
              <w:ind w:right="30"/>
              <w:jc w:val="right"/>
              <w:rPr>
                <w:rFonts w:eastAsia="Arial Unicode MS"/>
                <w:sz w:val="18"/>
                <w:szCs w:val="18"/>
                <w:lang w:val="tr-TR"/>
              </w:rPr>
            </w:pPr>
            <w:r w:rsidRPr="00826E79">
              <w:rPr>
                <w:rFonts w:eastAsia="Arial Unicode MS"/>
                <w:sz w:val="18"/>
                <w:szCs w:val="18"/>
                <w:lang w:val="tr-TR"/>
              </w:rPr>
              <w:t>12</w:t>
            </w:r>
          </w:p>
        </w:tc>
      </w:tr>
      <w:tr w:rsidR="00EE1FF7" w:rsidRPr="009C13FC" w:rsidTr="00EE1FF7">
        <w:trPr>
          <w:trHeight w:val="225"/>
        </w:trPr>
        <w:tc>
          <w:tcPr>
            <w:tcW w:w="4252" w:type="dxa"/>
            <w:tcBorders>
              <w:bottom w:val="single" w:sz="4" w:space="0" w:color="auto"/>
            </w:tcBorders>
            <w:noWrap/>
            <w:vAlign w:val="bottom"/>
          </w:tcPr>
          <w:p w:rsidR="00EE1FF7" w:rsidRPr="009C13FC" w:rsidRDefault="00EE1FF7" w:rsidP="00EE1FF7">
            <w:pPr>
              <w:rPr>
                <w:rFonts w:eastAsia="Arial Unicode MS"/>
                <w:sz w:val="18"/>
                <w:szCs w:val="18"/>
                <w:lang w:val="tr-TR"/>
              </w:rPr>
            </w:pPr>
            <w:r w:rsidRPr="009C13FC">
              <w:rPr>
                <w:sz w:val="18"/>
                <w:szCs w:val="18"/>
                <w:lang w:val="tr-TR"/>
              </w:rPr>
              <w:t xml:space="preserve">Yurtdışı Merkez ve Şubelerden </w:t>
            </w:r>
          </w:p>
        </w:tc>
        <w:tc>
          <w:tcPr>
            <w:tcW w:w="1240" w:type="dxa"/>
            <w:tcBorders>
              <w:bottom w:val="single" w:sz="4" w:space="0" w:color="auto"/>
            </w:tcBorders>
            <w:noWrap/>
            <w:vAlign w:val="bottom"/>
          </w:tcPr>
          <w:p w:rsidR="00EE1FF7" w:rsidRPr="009D6D91" w:rsidRDefault="00BF094C" w:rsidP="00EE1FF7">
            <w:pPr>
              <w:jc w:val="right"/>
              <w:rPr>
                <w:rFonts w:eastAsia="Arial Unicode MS"/>
                <w:lang w:val="tr-TR"/>
              </w:rPr>
            </w:pPr>
            <w:r>
              <w:rPr>
                <w:rFonts w:eastAsia="Arial Unicode MS"/>
                <w:lang w:val="tr-TR"/>
              </w:rPr>
              <w:t>-</w:t>
            </w:r>
          </w:p>
        </w:tc>
        <w:tc>
          <w:tcPr>
            <w:tcW w:w="1241" w:type="dxa"/>
            <w:tcBorders>
              <w:bottom w:val="single" w:sz="4" w:space="0" w:color="auto"/>
            </w:tcBorders>
            <w:noWrap/>
            <w:vAlign w:val="bottom"/>
          </w:tcPr>
          <w:p w:rsidR="00EE1FF7" w:rsidRPr="009D6D91" w:rsidRDefault="00BF094C" w:rsidP="00EE1FF7">
            <w:pPr>
              <w:jc w:val="right"/>
              <w:rPr>
                <w:rFonts w:eastAsia="Arial Unicode MS"/>
                <w:lang w:val="tr-TR"/>
              </w:rPr>
            </w:pPr>
            <w:r>
              <w:rPr>
                <w:rFonts w:eastAsia="Arial Unicode MS"/>
                <w:lang w:val="tr-TR"/>
              </w:rPr>
              <w:t>-</w:t>
            </w:r>
          </w:p>
        </w:tc>
        <w:tc>
          <w:tcPr>
            <w:tcW w:w="1240" w:type="dxa"/>
            <w:tcBorders>
              <w:bottom w:val="single" w:sz="4" w:space="0" w:color="auto"/>
            </w:tcBorders>
            <w:noWrap/>
            <w:vAlign w:val="bottom"/>
          </w:tcPr>
          <w:p w:rsidR="00EE1FF7" w:rsidRPr="009D6D91" w:rsidRDefault="00EE1FF7" w:rsidP="00EE1FF7">
            <w:pPr>
              <w:jc w:val="right"/>
              <w:rPr>
                <w:rFonts w:eastAsia="Arial Unicode MS"/>
                <w:lang w:val="tr-TR"/>
              </w:rPr>
            </w:pPr>
            <w:r>
              <w:rPr>
                <w:rFonts w:eastAsia="Arial Unicode MS"/>
                <w:lang w:val="tr-TR"/>
              </w:rPr>
              <w:t>-</w:t>
            </w:r>
          </w:p>
        </w:tc>
        <w:tc>
          <w:tcPr>
            <w:tcW w:w="1241" w:type="dxa"/>
            <w:tcBorders>
              <w:bottom w:val="single" w:sz="4" w:space="0" w:color="auto"/>
            </w:tcBorders>
            <w:noWrap/>
            <w:vAlign w:val="bottom"/>
          </w:tcPr>
          <w:p w:rsidR="00EE1FF7" w:rsidRPr="009D6D91" w:rsidRDefault="00EE1FF7" w:rsidP="00EE1FF7">
            <w:pPr>
              <w:jc w:val="right"/>
              <w:rPr>
                <w:rFonts w:eastAsia="Arial Unicode MS"/>
                <w:lang w:val="tr-TR"/>
              </w:rPr>
            </w:pPr>
            <w:r>
              <w:rPr>
                <w:rFonts w:eastAsia="Arial Unicode MS"/>
                <w:lang w:val="tr-TR"/>
              </w:rPr>
              <w:t>-</w:t>
            </w:r>
          </w:p>
        </w:tc>
      </w:tr>
      <w:tr w:rsidR="00EE1FF7" w:rsidRPr="009C13FC" w:rsidTr="00EE1FF7">
        <w:trPr>
          <w:trHeight w:val="225"/>
        </w:trPr>
        <w:tc>
          <w:tcPr>
            <w:tcW w:w="4252" w:type="dxa"/>
            <w:tcBorders>
              <w:top w:val="single" w:sz="4" w:space="0" w:color="auto"/>
              <w:bottom w:val="single" w:sz="12" w:space="0" w:color="auto"/>
            </w:tcBorders>
            <w:noWrap/>
            <w:vAlign w:val="bottom"/>
          </w:tcPr>
          <w:p w:rsidR="00EE1FF7" w:rsidRPr="009C13FC" w:rsidRDefault="00EE1FF7" w:rsidP="00EE1FF7">
            <w:pPr>
              <w:rPr>
                <w:rFonts w:eastAsia="Arial Unicode MS"/>
                <w:b/>
                <w:bCs/>
                <w:sz w:val="18"/>
                <w:szCs w:val="18"/>
                <w:lang w:val="tr-TR"/>
              </w:rPr>
            </w:pPr>
            <w:r w:rsidRPr="009C13FC">
              <w:rPr>
                <w:b/>
                <w:bCs/>
                <w:sz w:val="18"/>
                <w:szCs w:val="18"/>
                <w:lang w:val="tr-TR"/>
              </w:rPr>
              <w:t xml:space="preserve">Toplam </w:t>
            </w:r>
          </w:p>
        </w:tc>
        <w:tc>
          <w:tcPr>
            <w:tcW w:w="1240" w:type="dxa"/>
            <w:tcBorders>
              <w:top w:val="single" w:sz="4" w:space="0" w:color="auto"/>
              <w:bottom w:val="single" w:sz="12" w:space="0" w:color="auto"/>
            </w:tcBorders>
            <w:noWrap/>
            <w:vAlign w:val="bottom"/>
          </w:tcPr>
          <w:p w:rsidR="00EE1FF7" w:rsidRPr="009C13FC" w:rsidRDefault="00BF094C" w:rsidP="00EE1FF7">
            <w:pPr>
              <w:ind w:right="30"/>
              <w:jc w:val="right"/>
              <w:rPr>
                <w:rFonts w:eastAsia="Arial Unicode MS"/>
                <w:b/>
                <w:bCs/>
                <w:sz w:val="18"/>
                <w:szCs w:val="18"/>
                <w:lang w:val="tr-TR"/>
              </w:rPr>
            </w:pPr>
            <w:r w:rsidRPr="00BF094C">
              <w:rPr>
                <w:rFonts w:eastAsia="Arial Unicode MS"/>
                <w:b/>
                <w:bCs/>
                <w:sz w:val="18"/>
                <w:szCs w:val="18"/>
                <w:lang w:val="tr-TR"/>
              </w:rPr>
              <w:t>25.899</w:t>
            </w:r>
          </w:p>
        </w:tc>
        <w:tc>
          <w:tcPr>
            <w:tcW w:w="1241" w:type="dxa"/>
            <w:tcBorders>
              <w:top w:val="single" w:sz="4" w:space="0" w:color="auto"/>
              <w:bottom w:val="single" w:sz="12" w:space="0" w:color="auto"/>
            </w:tcBorders>
            <w:noWrap/>
            <w:vAlign w:val="bottom"/>
          </w:tcPr>
          <w:p w:rsidR="00EE1FF7" w:rsidRPr="009C13FC" w:rsidRDefault="00BF094C" w:rsidP="00EE1FF7">
            <w:pPr>
              <w:ind w:right="30"/>
              <w:jc w:val="right"/>
              <w:rPr>
                <w:rFonts w:eastAsia="Arial Unicode MS"/>
                <w:b/>
                <w:bCs/>
                <w:sz w:val="18"/>
                <w:szCs w:val="18"/>
                <w:lang w:val="tr-TR"/>
              </w:rPr>
            </w:pPr>
            <w:r w:rsidRPr="00BF094C">
              <w:rPr>
                <w:rFonts w:eastAsia="Arial Unicode MS"/>
                <w:b/>
                <w:bCs/>
                <w:sz w:val="18"/>
                <w:szCs w:val="18"/>
                <w:lang w:val="tr-TR"/>
              </w:rPr>
              <w:t>10.680</w:t>
            </w:r>
          </w:p>
        </w:tc>
        <w:tc>
          <w:tcPr>
            <w:tcW w:w="1240" w:type="dxa"/>
            <w:tcBorders>
              <w:top w:val="single" w:sz="4" w:space="0" w:color="auto"/>
              <w:bottom w:val="single" w:sz="12" w:space="0" w:color="auto"/>
            </w:tcBorders>
            <w:noWrap/>
            <w:vAlign w:val="bottom"/>
          </w:tcPr>
          <w:p w:rsidR="00EE1FF7" w:rsidRPr="009C13FC" w:rsidRDefault="00EE1FF7" w:rsidP="00EE1FF7">
            <w:pPr>
              <w:ind w:right="30"/>
              <w:jc w:val="right"/>
              <w:rPr>
                <w:rFonts w:eastAsia="Arial Unicode MS"/>
                <w:b/>
                <w:bCs/>
                <w:sz w:val="18"/>
                <w:szCs w:val="18"/>
                <w:lang w:val="tr-TR"/>
              </w:rPr>
            </w:pPr>
            <w:r w:rsidRPr="00826E79">
              <w:rPr>
                <w:rFonts w:eastAsia="Arial Unicode MS"/>
                <w:b/>
                <w:bCs/>
                <w:sz w:val="18"/>
                <w:szCs w:val="18"/>
                <w:lang w:val="tr-TR"/>
              </w:rPr>
              <w:t>13.701</w:t>
            </w:r>
          </w:p>
        </w:tc>
        <w:tc>
          <w:tcPr>
            <w:tcW w:w="1241" w:type="dxa"/>
            <w:tcBorders>
              <w:top w:val="single" w:sz="4" w:space="0" w:color="auto"/>
              <w:bottom w:val="single" w:sz="12" w:space="0" w:color="auto"/>
            </w:tcBorders>
            <w:noWrap/>
            <w:vAlign w:val="bottom"/>
          </w:tcPr>
          <w:p w:rsidR="00EE1FF7" w:rsidRPr="009C13FC" w:rsidRDefault="00EE1FF7" w:rsidP="00EE1FF7">
            <w:pPr>
              <w:ind w:right="30"/>
              <w:jc w:val="right"/>
              <w:rPr>
                <w:rFonts w:eastAsia="Arial Unicode MS"/>
                <w:b/>
                <w:bCs/>
                <w:sz w:val="18"/>
                <w:szCs w:val="18"/>
                <w:lang w:val="tr-TR"/>
              </w:rPr>
            </w:pPr>
            <w:r w:rsidRPr="00826E79">
              <w:rPr>
                <w:rFonts w:eastAsia="Arial Unicode MS"/>
                <w:b/>
                <w:bCs/>
                <w:sz w:val="18"/>
                <w:szCs w:val="18"/>
                <w:lang w:val="tr-TR"/>
              </w:rPr>
              <w:t>334</w:t>
            </w:r>
          </w:p>
        </w:tc>
      </w:tr>
      <w:bookmarkEnd w:id="38"/>
    </w:tbl>
    <w:p w:rsidR="00D3297D" w:rsidRPr="00412D72" w:rsidRDefault="00D3297D">
      <w:pPr>
        <w:pStyle w:val="BodyText"/>
        <w:tabs>
          <w:tab w:val="left" w:pos="1080"/>
        </w:tabs>
        <w:ind w:firstLine="540"/>
        <w:rPr>
          <w:b/>
          <w:iCs/>
        </w:rPr>
      </w:pPr>
    </w:p>
    <w:p w:rsidR="00D3297D" w:rsidRPr="00994423" w:rsidRDefault="00D3297D" w:rsidP="00994423">
      <w:pPr>
        <w:numPr>
          <w:ilvl w:val="0"/>
          <w:numId w:val="18"/>
        </w:numPr>
        <w:tabs>
          <w:tab w:val="left" w:pos="1276"/>
        </w:tabs>
        <w:ind w:left="1276" w:hanging="425"/>
        <w:jc w:val="both"/>
        <w:rPr>
          <w:b/>
          <w:iCs/>
          <w:lang w:val="tr-TR"/>
        </w:rPr>
      </w:pPr>
      <w:r w:rsidRPr="00994423">
        <w:rPr>
          <w:b/>
          <w:iCs/>
          <w:lang w:val="tr-TR"/>
        </w:rPr>
        <w:t>Menkul değerlerden alınan faizlere ilişkin bilgiler:</w:t>
      </w:r>
    </w:p>
    <w:p w:rsidR="00D3297D" w:rsidRPr="00412D72" w:rsidRDefault="00D3297D">
      <w:pPr>
        <w:pStyle w:val="BodyText"/>
        <w:tabs>
          <w:tab w:val="left" w:pos="1080"/>
        </w:tabs>
        <w:ind w:firstLine="540"/>
      </w:pPr>
    </w:p>
    <w:tbl>
      <w:tblPr>
        <w:tblW w:w="9214" w:type="dxa"/>
        <w:tblInd w:w="851" w:type="dxa"/>
        <w:tblLayout w:type="fixed"/>
        <w:tblCellMar>
          <w:left w:w="0" w:type="dxa"/>
          <w:right w:w="0" w:type="dxa"/>
        </w:tblCellMar>
        <w:tblLook w:val="0000"/>
      </w:tblPr>
      <w:tblGrid>
        <w:gridCol w:w="4247"/>
        <w:gridCol w:w="1240"/>
        <w:gridCol w:w="1243"/>
        <w:gridCol w:w="1239"/>
        <w:gridCol w:w="1245"/>
      </w:tblGrid>
      <w:tr w:rsidR="00EE1FF7" w:rsidRPr="009C13FC" w:rsidTr="00EE1FF7">
        <w:trPr>
          <w:trHeight w:val="225"/>
        </w:trPr>
        <w:tc>
          <w:tcPr>
            <w:tcW w:w="4247" w:type="dxa"/>
            <w:tcBorders>
              <w:bottom w:val="single" w:sz="4" w:space="0" w:color="auto"/>
            </w:tcBorders>
            <w:noWrap/>
            <w:vAlign w:val="bottom"/>
          </w:tcPr>
          <w:p w:rsidR="00EE1FF7" w:rsidRPr="009C13FC" w:rsidRDefault="00EE1FF7" w:rsidP="00EE1FF7">
            <w:pPr>
              <w:rPr>
                <w:rFonts w:eastAsia="Arial Unicode MS"/>
                <w:sz w:val="18"/>
                <w:szCs w:val="18"/>
                <w:lang w:val="tr-TR"/>
              </w:rPr>
            </w:pPr>
            <w:r w:rsidRPr="009C13FC">
              <w:rPr>
                <w:sz w:val="18"/>
                <w:szCs w:val="18"/>
                <w:lang w:val="tr-TR"/>
              </w:rPr>
              <w:t> </w:t>
            </w:r>
          </w:p>
        </w:tc>
        <w:tc>
          <w:tcPr>
            <w:tcW w:w="2483" w:type="dxa"/>
            <w:gridSpan w:val="2"/>
            <w:tcBorders>
              <w:bottom w:val="single" w:sz="4" w:space="0" w:color="auto"/>
            </w:tcBorders>
            <w:vAlign w:val="bottom"/>
          </w:tcPr>
          <w:p w:rsidR="00EE1FF7" w:rsidRPr="009C13FC" w:rsidRDefault="00EE1FF7" w:rsidP="00EE1FF7">
            <w:pPr>
              <w:jc w:val="center"/>
              <w:rPr>
                <w:rFonts w:eastAsia="Arial Unicode MS"/>
                <w:b/>
                <w:sz w:val="18"/>
                <w:szCs w:val="18"/>
                <w:lang w:val="tr-TR"/>
              </w:rPr>
            </w:pPr>
            <w:r w:rsidRPr="009C13FC">
              <w:rPr>
                <w:b/>
                <w:sz w:val="18"/>
                <w:szCs w:val="18"/>
                <w:lang w:val="tr-TR"/>
              </w:rPr>
              <w:t xml:space="preserve">Cari Dönem </w:t>
            </w:r>
          </w:p>
        </w:tc>
        <w:tc>
          <w:tcPr>
            <w:tcW w:w="2484" w:type="dxa"/>
            <w:gridSpan w:val="2"/>
            <w:tcBorders>
              <w:bottom w:val="single" w:sz="4" w:space="0" w:color="auto"/>
            </w:tcBorders>
            <w:vAlign w:val="bottom"/>
          </w:tcPr>
          <w:p w:rsidR="00EE1FF7" w:rsidRPr="009C13FC" w:rsidRDefault="00EE1FF7" w:rsidP="00EE1FF7">
            <w:pPr>
              <w:ind w:left="74"/>
              <w:jc w:val="center"/>
              <w:rPr>
                <w:rFonts w:eastAsia="Arial Unicode MS"/>
                <w:b/>
                <w:sz w:val="18"/>
                <w:szCs w:val="18"/>
                <w:lang w:val="tr-TR"/>
              </w:rPr>
            </w:pPr>
            <w:r w:rsidRPr="009C13FC">
              <w:rPr>
                <w:b/>
                <w:sz w:val="18"/>
                <w:szCs w:val="18"/>
                <w:lang w:val="tr-TR"/>
              </w:rPr>
              <w:t>Önceki Dönem</w:t>
            </w:r>
          </w:p>
        </w:tc>
      </w:tr>
      <w:tr w:rsidR="00EE1FF7" w:rsidRPr="009C13FC" w:rsidTr="00EE1FF7">
        <w:trPr>
          <w:trHeight w:val="225"/>
        </w:trPr>
        <w:tc>
          <w:tcPr>
            <w:tcW w:w="4247" w:type="dxa"/>
            <w:tcBorders>
              <w:top w:val="single" w:sz="4" w:space="0" w:color="auto"/>
              <w:bottom w:val="single" w:sz="4" w:space="0" w:color="auto"/>
            </w:tcBorders>
            <w:noWrap/>
            <w:vAlign w:val="bottom"/>
          </w:tcPr>
          <w:p w:rsidR="00EE1FF7" w:rsidRPr="009C13FC" w:rsidRDefault="00EE1FF7" w:rsidP="00EE1FF7">
            <w:pPr>
              <w:rPr>
                <w:rFonts w:eastAsia="Arial Unicode MS"/>
                <w:sz w:val="18"/>
                <w:szCs w:val="18"/>
                <w:lang w:val="tr-TR"/>
              </w:rPr>
            </w:pPr>
            <w:r w:rsidRPr="009C13FC">
              <w:rPr>
                <w:sz w:val="18"/>
                <w:szCs w:val="18"/>
                <w:lang w:val="tr-TR"/>
              </w:rPr>
              <w:t> </w:t>
            </w:r>
          </w:p>
        </w:tc>
        <w:tc>
          <w:tcPr>
            <w:tcW w:w="1240" w:type="dxa"/>
            <w:tcBorders>
              <w:top w:val="single" w:sz="4" w:space="0" w:color="auto"/>
              <w:bottom w:val="single" w:sz="4" w:space="0" w:color="auto"/>
            </w:tcBorders>
            <w:vAlign w:val="bottom"/>
          </w:tcPr>
          <w:p w:rsidR="00EE1FF7" w:rsidRPr="009C13FC" w:rsidRDefault="00EE1FF7" w:rsidP="00EE1FF7">
            <w:pPr>
              <w:ind w:right="25"/>
              <w:jc w:val="right"/>
              <w:rPr>
                <w:rFonts w:eastAsia="Arial Unicode MS"/>
                <w:b/>
                <w:sz w:val="18"/>
                <w:szCs w:val="18"/>
                <w:lang w:val="tr-TR"/>
              </w:rPr>
            </w:pPr>
            <w:r w:rsidRPr="009C13FC">
              <w:rPr>
                <w:b/>
                <w:sz w:val="18"/>
                <w:szCs w:val="18"/>
                <w:lang w:val="tr-TR"/>
              </w:rPr>
              <w:t xml:space="preserve">TP </w:t>
            </w:r>
          </w:p>
        </w:tc>
        <w:tc>
          <w:tcPr>
            <w:tcW w:w="1243" w:type="dxa"/>
            <w:tcBorders>
              <w:top w:val="single" w:sz="4" w:space="0" w:color="auto"/>
              <w:bottom w:val="single" w:sz="4" w:space="0" w:color="auto"/>
            </w:tcBorders>
            <w:vAlign w:val="bottom"/>
          </w:tcPr>
          <w:p w:rsidR="00EE1FF7" w:rsidRPr="009C13FC" w:rsidRDefault="00EE1FF7" w:rsidP="00EE1FF7">
            <w:pPr>
              <w:ind w:right="25"/>
              <w:jc w:val="right"/>
              <w:rPr>
                <w:rFonts w:eastAsia="Arial Unicode MS"/>
                <w:b/>
                <w:sz w:val="18"/>
                <w:szCs w:val="18"/>
                <w:lang w:val="tr-TR"/>
              </w:rPr>
            </w:pPr>
            <w:r w:rsidRPr="009C13FC">
              <w:rPr>
                <w:b/>
                <w:sz w:val="18"/>
                <w:szCs w:val="18"/>
                <w:lang w:val="tr-TR"/>
              </w:rPr>
              <w:t xml:space="preserve">YP </w:t>
            </w:r>
          </w:p>
        </w:tc>
        <w:tc>
          <w:tcPr>
            <w:tcW w:w="1239" w:type="dxa"/>
            <w:tcBorders>
              <w:top w:val="single" w:sz="4" w:space="0" w:color="auto"/>
              <w:bottom w:val="single" w:sz="4" w:space="0" w:color="auto"/>
            </w:tcBorders>
            <w:vAlign w:val="bottom"/>
          </w:tcPr>
          <w:p w:rsidR="00EE1FF7" w:rsidRPr="009C13FC" w:rsidRDefault="00EE1FF7" w:rsidP="00EE1FF7">
            <w:pPr>
              <w:ind w:right="25"/>
              <w:jc w:val="right"/>
              <w:rPr>
                <w:rFonts w:eastAsia="Arial Unicode MS"/>
                <w:b/>
                <w:sz w:val="18"/>
                <w:szCs w:val="18"/>
                <w:lang w:val="tr-TR"/>
              </w:rPr>
            </w:pPr>
            <w:r w:rsidRPr="009C13FC">
              <w:rPr>
                <w:b/>
                <w:sz w:val="18"/>
                <w:szCs w:val="18"/>
                <w:lang w:val="tr-TR"/>
              </w:rPr>
              <w:t xml:space="preserve">TP </w:t>
            </w:r>
          </w:p>
        </w:tc>
        <w:tc>
          <w:tcPr>
            <w:tcW w:w="1245" w:type="dxa"/>
            <w:tcBorders>
              <w:top w:val="single" w:sz="4" w:space="0" w:color="auto"/>
              <w:bottom w:val="single" w:sz="4" w:space="0" w:color="auto"/>
            </w:tcBorders>
            <w:vAlign w:val="bottom"/>
          </w:tcPr>
          <w:p w:rsidR="00EE1FF7" w:rsidRPr="009C13FC" w:rsidRDefault="00EE1FF7" w:rsidP="00EE1FF7">
            <w:pPr>
              <w:ind w:right="25"/>
              <w:jc w:val="right"/>
              <w:rPr>
                <w:rFonts w:eastAsia="Arial Unicode MS"/>
                <w:b/>
                <w:sz w:val="18"/>
                <w:szCs w:val="18"/>
                <w:lang w:val="tr-TR"/>
              </w:rPr>
            </w:pPr>
            <w:r w:rsidRPr="009C13FC">
              <w:rPr>
                <w:b/>
                <w:sz w:val="18"/>
                <w:szCs w:val="18"/>
                <w:lang w:val="tr-TR"/>
              </w:rPr>
              <w:t xml:space="preserve">YP </w:t>
            </w:r>
          </w:p>
        </w:tc>
      </w:tr>
      <w:tr w:rsidR="00EE1FF7" w:rsidRPr="009C13FC" w:rsidTr="00EE1FF7">
        <w:trPr>
          <w:trHeight w:val="180"/>
        </w:trPr>
        <w:tc>
          <w:tcPr>
            <w:tcW w:w="4247" w:type="dxa"/>
            <w:tcBorders>
              <w:top w:val="single" w:sz="4" w:space="0" w:color="auto"/>
            </w:tcBorders>
            <w:noWrap/>
            <w:vAlign w:val="bottom"/>
          </w:tcPr>
          <w:p w:rsidR="00EE1FF7" w:rsidRPr="009C13FC" w:rsidRDefault="00EE1FF7" w:rsidP="00EE1FF7">
            <w:pPr>
              <w:rPr>
                <w:rFonts w:eastAsia="Arial Unicode MS"/>
                <w:sz w:val="18"/>
                <w:szCs w:val="18"/>
                <w:lang w:val="tr-TR"/>
              </w:rPr>
            </w:pPr>
            <w:r w:rsidRPr="009C13FC">
              <w:rPr>
                <w:sz w:val="18"/>
                <w:szCs w:val="18"/>
                <w:lang w:val="tr-TR"/>
              </w:rPr>
              <w:t xml:space="preserve">Alım Satım Amaçlı Finansal Varlıklardan </w:t>
            </w:r>
          </w:p>
        </w:tc>
        <w:tc>
          <w:tcPr>
            <w:tcW w:w="1240" w:type="dxa"/>
            <w:tcBorders>
              <w:top w:val="single" w:sz="4" w:space="0" w:color="auto"/>
            </w:tcBorders>
            <w:noWrap/>
            <w:vAlign w:val="bottom"/>
          </w:tcPr>
          <w:p w:rsidR="00EE1FF7" w:rsidRPr="009C13FC" w:rsidRDefault="00BF094C" w:rsidP="00EE1FF7">
            <w:pPr>
              <w:ind w:right="25"/>
              <w:jc w:val="right"/>
              <w:rPr>
                <w:rFonts w:eastAsia="Arial Unicode MS"/>
                <w:sz w:val="18"/>
                <w:szCs w:val="18"/>
                <w:lang w:val="tr-TR"/>
              </w:rPr>
            </w:pPr>
            <w:r>
              <w:rPr>
                <w:rFonts w:eastAsia="Arial Unicode MS"/>
                <w:sz w:val="18"/>
                <w:szCs w:val="18"/>
                <w:lang w:val="tr-TR"/>
              </w:rPr>
              <w:t>-</w:t>
            </w:r>
          </w:p>
        </w:tc>
        <w:tc>
          <w:tcPr>
            <w:tcW w:w="1243" w:type="dxa"/>
            <w:tcBorders>
              <w:top w:val="single" w:sz="4" w:space="0" w:color="auto"/>
            </w:tcBorders>
            <w:noWrap/>
            <w:vAlign w:val="bottom"/>
          </w:tcPr>
          <w:p w:rsidR="00EE1FF7" w:rsidRPr="009C13FC" w:rsidRDefault="00BF094C" w:rsidP="00EE1FF7">
            <w:pPr>
              <w:ind w:right="25"/>
              <w:jc w:val="right"/>
              <w:rPr>
                <w:rFonts w:eastAsia="Arial Unicode MS"/>
                <w:sz w:val="18"/>
                <w:szCs w:val="18"/>
                <w:lang w:val="tr-TR"/>
              </w:rPr>
            </w:pPr>
            <w:r>
              <w:rPr>
                <w:rFonts w:eastAsia="Arial Unicode MS"/>
                <w:sz w:val="18"/>
                <w:szCs w:val="18"/>
                <w:lang w:val="tr-TR"/>
              </w:rPr>
              <w:t>-</w:t>
            </w:r>
          </w:p>
        </w:tc>
        <w:tc>
          <w:tcPr>
            <w:tcW w:w="1239" w:type="dxa"/>
            <w:tcBorders>
              <w:top w:val="single" w:sz="4" w:space="0" w:color="auto"/>
            </w:tcBorders>
            <w:noWrap/>
            <w:vAlign w:val="bottom"/>
          </w:tcPr>
          <w:p w:rsidR="00EE1FF7" w:rsidRPr="009C13FC" w:rsidRDefault="00EE1FF7" w:rsidP="00EE1FF7">
            <w:pPr>
              <w:ind w:right="25"/>
              <w:jc w:val="right"/>
              <w:rPr>
                <w:rFonts w:eastAsia="Arial Unicode MS"/>
                <w:sz w:val="18"/>
                <w:szCs w:val="18"/>
                <w:lang w:val="tr-TR"/>
              </w:rPr>
            </w:pPr>
            <w:r>
              <w:rPr>
                <w:rFonts w:eastAsia="Arial Unicode MS"/>
                <w:sz w:val="18"/>
                <w:szCs w:val="18"/>
                <w:lang w:val="tr-TR"/>
              </w:rPr>
              <w:t>-</w:t>
            </w:r>
          </w:p>
        </w:tc>
        <w:tc>
          <w:tcPr>
            <w:tcW w:w="1245" w:type="dxa"/>
            <w:tcBorders>
              <w:top w:val="single" w:sz="4" w:space="0" w:color="auto"/>
            </w:tcBorders>
            <w:noWrap/>
            <w:vAlign w:val="bottom"/>
          </w:tcPr>
          <w:p w:rsidR="00EE1FF7" w:rsidRPr="009C13FC" w:rsidRDefault="00EE1FF7" w:rsidP="00EE1FF7">
            <w:pPr>
              <w:ind w:right="25"/>
              <w:jc w:val="right"/>
              <w:rPr>
                <w:rFonts w:eastAsia="Arial Unicode MS"/>
                <w:sz w:val="18"/>
                <w:szCs w:val="18"/>
                <w:lang w:val="tr-TR"/>
              </w:rPr>
            </w:pPr>
            <w:r>
              <w:rPr>
                <w:rFonts w:eastAsia="Arial Unicode MS"/>
                <w:sz w:val="18"/>
                <w:szCs w:val="18"/>
                <w:lang w:val="tr-TR"/>
              </w:rPr>
              <w:t>-</w:t>
            </w:r>
          </w:p>
        </w:tc>
      </w:tr>
      <w:tr w:rsidR="00EE1FF7" w:rsidRPr="009C13FC" w:rsidTr="00EE1FF7">
        <w:trPr>
          <w:trHeight w:val="180"/>
        </w:trPr>
        <w:tc>
          <w:tcPr>
            <w:tcW w:w="4247" w:type="dxa"/>
            <w:noWrap/>
            <w:vAlign w:val="bottom"/>
          </w:tcPr>
          <w:p w:rsidR="00EE1FF7" w:rsidRPr="009C13FC" w:rsidRDefault="00EE1FF7" w:rsidP="00EE1FF7">
            <w:pPr>
              <w:rPr>
                <w:rFonts w:eastAsia="Arial Unicode MS"/>
                <w:sz w:val="18"/>
                <w:szCs w:val="18"/>
                <w:lang w:val="tr-TR"/>
              </w:rPr>
            </w:pPr>
            <w:r w:rsidRPr="009C13FC">
              <w:rPr>
                <w:sz w:val="18"/>
                <w:szCs w:val="18"/>
                <w:lang w:val="tr-TR"/>
              </w:rPr>
              <w:t xml:space="preserve">Gerçeğe Uygun Değer Farkı Kar veya Zarara Yansıtılan Finansal Varlıklardan </w:t>
            </w:r>
          </w:p>
        </w:tc>
        <w:tc>
          <w:tcPr>
            <w:tcW w:w="1240" w:type="dxa"/>
            <w:noWrap/>
            <w:vAlign w:val="bottom"/>
          </w:tcPr>
          <w:p w:rsidR="00EE1FF7" w:rsidRPr="009C13FC" w:rsidRDefault="00BF094C" w:rsidP="00EE1FF7">
            <w:pPr>
              <w:ind w:right="25"/>
              <w:jc w:val="right"/>
              <w:rPr>
                <w:rFonts w:eastAsia="Arial Unicode MS"/>
                <w:sz w:val="18"/>
                <w:szCs w:val="18"/>
                <w:lang w:val="tr-TR"/>
              </w:rPr>
            </w:pPr>
            <w:r>
              <w:rPr>
                <w:rFonts w:eastAsia="Arial Unicode MS"/>
                <w:sz w:val="18"/>
                <w:szCs w:val="18"/>
                <w:lang w:val="tr-TR"/>
              </w:rPr>
              <w:t>-</w:t>
            </w:r>
          </w:p>
        </w:tc>
        <w:tc>
          <w:tcPr>
            <w:tcW w:w="1243" w:type="dxa"/>
            <w:noWrap/>
            <w:vAlign w:val="bottom"/>
          </w:tcPr>
          <w:p w:rsidR="00EE1FF7" w:rsidRPr="009C13FC" w:rsidRDefault="00BF094C" w:rsidP="00EE1FF7">
            <w:pPr>
              <w:ind w:right="25"/>
              <w:jc w:val="right"/>
              <w:rPr>
                <w:rFonts w:eastAsia="Arial Unicode MS"/>
                <w:sz w:val="18"/>
                <w:szCs w:val="18"/>
                <w:lang w:val="tr-TR"/>
              </w:rPr>
            </w:pPr>
            <w:r>
              <w:rPr>
                <w:rFonts w:eastAsia="Arial Unicode MS"/>
                <w:sz w:val="18"/>
                <w:szCs w:val="18"/>
                <w:lang w:val="tr-TR"/>
              </w:rPr>
              <w:t>-</w:t>
            </w:r>
          </w:p>
        </w:tc>
        <w:tc>
          <w:tcPr>
            <w:tcW w:w="1239" w:type="dxa"/>
            <w:noWrap/>
            <w:vAlign w:val="bottom"/>
          </w:tcPr>
          <w:p w:rsidR="00EE1FF7" w:rsidRPr="009C13FC" w:rsidRDefault="00EE1FF7" w:rsidP="00EE1FF7">
            <w:pPr>
              <w:ind w:right="25"/>
              <w:jc w:val="right"/>
              <w:rPr>
                <w:rFonts w:eastAsia="Arial Unicode MS"/>
                <w:sz w:val="18"/>
                <w:szCs w:val="18"/>
                <w:lang w:val="tr-TR"/>
              </w:rPr>
            </w:pPr>
            <w:r>
              <w:rPr>
                <w:rFonts w:eastAsia="Arial Unicode MS"/>
                <w:sz w:val="18"/>
                <w:szCs w:val="18"/>
                <w:lang w:val="tr-TR"/>
              </w:rPr>
              <w:t>-</w:t>
            </w:r>
          </w:p>
        </w:tc>
        <w:tc>
          <w:tcPr>
            <w:tcW w:w="1245" w:type="dxa"/>
            <w:noWrap/>
            <w:vAlign w:val="bottom"/>
          </w:tcPr>
          <w:p w:rsidR="00EE1FF7" w:rsidRPr="009C13FC" w:rsidRDefault="00EE1FF7" w:rsidP="00EE1FF7">
            <w:pPr>
              <w:ind w:right="25"/>
              <w:jc w:val="right"/>
              <w:rPr>
                <w:rFonts w:eastAsia="Arial Unicode MS"/>
                <w:sz w:val="18"/>
                <w:szCs w:val="18"/>
                <w:lang w:val="tr-TR"/>
              </w:rPr>
            </w:pPr>
            <w:r>
              <w:rPr>
                <w:rFonts w:eastAsia="Arial Unicode MS"/>
                <w:sz w:val="18"/>
                <w:szCs w:val="18"/>
                <w:lang w:val="tr-TR"/>
              </w:rPr>
              <w:t>-</w:t>
            </w:r>
          </w:p>
        </w:tc>
      </w:tr>
      <w:tr w:rsidR="00EE1FF7" w:rsidRPr="009C13FC" w:rsidTr="00EE1FF7">
        <w:trPr>
          <w:trHeight w:val="180"/>
        </w:trPr>
        <w:tc>
          <w:tcPr>
            <w:tcW w:w="4247" w:type="dxa"/>
            <w:noWrap/>
            <w:vAlign w:val="bottom"/>
          </w:tcPr>
          <w:p w:rsidR="00EE1FF7" w:rsidRPr="009C13FC" w:rsidRDefault="00EE1FF7" w:rsidP="00EE1FF7">
            <w:pPr>
              <w:rPr>
                <w:rFonts w:eastAsia="Arial Unicode MS"/>
                <w:sz w:val="18"/>
                <w:szCs w:val="18"/>
                <w:lang w:val="tr-TR"/>
              </w:rPr>
            </w:pPr>
            <w:r w:rsidRPr="009C13FC">
              <w:rPr>
                <w:sz w:val="18"/>
                <w:szCs w:val="18"/>
                <w:lang w:val="tr-TR"/>
              </w:rPr>
              <w:t xml:space="preserve">Satılmaya Hazır Finansal Varlıklardan  </w:t>
            </w:r>
          </w:p>
        </w:tc>
        <w:tc>
          <w:tcPr>
            <w:tcW w:w="1240" w:type="dxa"/>
            <w:noWrap/>
            <w:vAlign w:val="bottom"/>
          </w:tcPr>
          <w:p w:rsidR="00EE1FF7" w:rsidRPr="009C13FC" w:rsidRDefault="00BF094C" w:rsidP="00EE1FF7">
            <w:pPr>
              <w:ind w:right="25"/>
              <w:jc w:val="right"/>
              <w:rPr>
                <w:rFonts w:eastAsia="Arial Unicode MS"/>
                <w:sz w:val="18"/>
                <w:szCs w:val="18"/>
                <w:lang w:val="tr-TR"/>
              </w:rPr>
            </w:pPr>
            <w:r>
              <w:rPr>
                <w:rFonts w:eastAsia="Arial Unicode MS"/>
                <w:sz w:val="18"/>
                <w:szCs w:val="18"/>
                <w:lang w:val="tr-TR"/>
              </w:rPr>
              <w:t>-</w:t>
            </w:r>
          </w:p>
        </w:tc>
        <w:tc>
          <w:tcPr>
            <w:tcW w:w="1243" w:type="dxa"/>
            <w:noWrap/>
            <w:vAlign w:val="bottom"/>
          </w:tcPr>
          <w:p w:rsidR="00EE1FF7" w:rsidRPr="009C13FC" w:rsidRDefault="00BF094C" w:rsidP="00EE1FF7">
            <w:pPr>
              <w:ind w:right="25"/>
              <w:jc w:val="right"/>
              <w:rPr>
                <w:rFonts w:eastAsia="Arial Unicode MS"/>
                <w:sz w:val="18"/>
                <w:szCs w:val="18"/>
                <w:lang w:val="tr-TR"/>
              </w:rPr>
            </w:pPr>
            <w:r>
              <w:rPr>
                <w:rFonts w:eastAsia="Arial Unicode MS"/>
                <w:sz w:val="18"/>
                <w:szCs w:val="18"/>
                <w:lang w:val="tr-TR"/>
              </w:rPr>
              <w:t>-</w:t>
            </w:r>
          </w:p>
        </w:tc>
        <w:tc>
          <w:tcPr>
            <w:tcW w:w="1239" w:type="dxa"/>
            <w:noWrap/>
            <w:vAlign w:val="bottom"/>
          </w:tcPr>
          <w:p w:rsidR="00EE1FF7" w:rsidRPr="009C13FC" w:rsidRDefault="00EE1FF7" w:rsidP="00EE1FF7">
            <w:pPr>
              <w:ind w:right="25"/>
              <w:jc w:val="right"/>
              <w:rPr>
                <w:rFonts w:eastAsia="Arial Unicode MS"/>
                <w:sz w:val="18"/>
                <w:szCs w:val="18"/>
                <w:lang w:val="tr-TR"/>
              </w:rPr>
            </w:pPr>
            <w:r>
              <w:rPr>
                <w:rFonts w:eastAsia="Arial Unicode MS"/>
                <w:sz w:val="18"/>
                <w:szCs w:val="18"/>
                <w:lang w:val="tr-TR"/>
              </w:rPr>
              <w:t>-</w:t>
            </w:r>
          </w:p>
        </w:tc>
        <w:tc>
          <w:tcPr>
            <w:tcW w:w="1245" w:type="dxa"/>
            <w:noWrap/>
            <w:vAlign w:val="bottom"/>
          </w:tcPr>
          <w:p w:rsidR="00EE1FF7" w:rsidRPr="009C13FC" w:rsidRDefault="00EE1FF7" w:rsidP="00EE1FF7">
            <w:pPr>
              <w:ind w:right="25"/>
              <w:jc w:val="right"/>
              <w:rPr>
                <w:rFonts w:eastAsia="Arial Unicode MS"/>
                <w:sz w:val="18"/>
                <w:szCs w:val="18"/>
                <w:lang w:val="tr-TR"/>
              </w:rPr>
            </w:pPr>
            <w:r>
              <w:rPr>
                <w:rFonts w:eastAsia="Arial Unicode MS"/>
                <w:sz w:val="18"/>
                <w:szCs w:val="18"/>
                <w:lang w:val="tr-TR"/>
              </w:rPr>
              <w:t>-</w:t>
            </w:r>
          </w:p>
        </w:tc>
      </w:tr>
      <w:tr w:rsidR="00EE1FF7" w:rsidRPr="009C13FC" w:rsidTr="00EE1FF7">
        <w:trPr>
          <w:trHeight w:val="180"/>
        </w:trPr>
        <w:tc>
          <w:tcPr>
            <w:tcW w:w="4247" w:type="dxa"/>
            <w:tcBorders>
              <w:bottom w:val="single" w:sz="4" w:space="0" w:color="auto"/>
            </w:tcBorders>
            <w:noWrap/>
            <w:vAlign w:val="bottom"/>
          </w:tcPr>
          <w:p w:rsidR="00EE1FF7" w:rsidRPr="009C13FC" w:rsidRDefault="00EE1FF7" w:rsidP="00EE1FF7">
            <w:pPr>
              <w:rPr>
                <w:rFonts w:eastAsia="Arial Unicode MS"/>
                <w:sz w:val="18"/>
                <w:szCs w:val="18"/>
                <w:lang w:val="tr-TR"/>
              </w:rPr>
            </w:pPr>
            <w:r w:rsidRPr="009C13FC">
              <w:rPr>
                <w:sz w:val="18"/>
                <w:szCs w:val="18"/>
                <w:lang w:val="tr-TR"/>
              </w:rPr>
              <w:t xml:space="preserve">Vadeye Kadar Elde Tutulacak Yatırımlar </w:t>
            </w:r>
          </w:p>
        </w:tc>
        <w:tc>
          <w:tcPr>
            <w:tcW w:w="1240" w:type="dxa"/>
            <w:tcBorders>
              <w:bottom w:val="single" w:sz="4" w:space="0" w:color="auto"/>
            </w:tcBorders>
            <w:noWrap/>
            <w:vAlign w:val="bottom"/>
          </w:tcPr>
          <w:p w:rsidR="00EE1FF7" w:rsidRPr="009C13FC" w:rsidRDefault="00BF094C" w:rsidP="00EE1FF7">
            <w:pPr>
              <w:ind w:right="25"/>
              <w:jc w:val="right"/>
              <w:rPr>
                <w:rFonts w:eastAsia="Arial Unicode MS"/>
                <w:sz w:val="18"/>
                <w:szCs w:val="18"/>
                <w:lang w:val="tr-TR"/>
              </w:rPr>
            </w:pPr>
            <w:r>
              <w:rPr>
                <w:rFonts w:eastAsia="Arial Unicode MS"/>
                <w:sz w:val="18"/>
                <w:szCs w:val="18"/>
                <w:lang w:val="tr-TR"/>
              </w:rPr>
              <w:t>1.400</w:t>
            </w:r>
          </w:p>
        </w:tc>
        <w:tc>
          <w:tcPr>
            <w:tcW w:w="1243" w:type="dxa"/>
            <w:tcBorders>
              <w:bottom w:val="single" w:sz="4" w:space="0" w:color="auto"/>
            </w:tcBorders>
            <w:noWrap/>
            <w:vAlign w:val="bottom"/>
          </w:tcPr>
          <w:p w:rsidR="00EE1FF7" w:rsidRPr="009C13FC" w:rsidRDefault="00BF094C" w:rsidP="00EE1FF7">
            <w:pPr>
              <w:ind w:right="25"/>
              <w:jc w:val="right"/>
              <w:rPr>
                <w:rFonts w:eastAsia="Arial Unicode MS"/>
                <w:sz w:val="18"/>
                <w:szCs w:val="18"/>
                <w:lang w:val="tr-TR"/>
              </w:rPr>
            </w:pPr>
            <w:r>
              <w:rPr>
                <w:rFonts w:eastAsia="Arial Unicode MS"/>
                <w:sz w:val="18"/>
                <w:szCs w:val="18"/>
                <w:lang w:val="tr-TR"/>
              </w:rPr>
              <w:t>-</w:t>
            </w:r>
          </w:p>
        </w:tc>
        <w:tc>
          <w:tcPr>
            <w:tcW w:w="1239" w:type="dxa"/>
            <w:tcBorders>
              <w:bottom w:val="single" w:sz="4" w:space="0" w:color="auto"/>
            </w:tcBorders>
            <w:noWrap/>
            <w:vAlign w:val="bottom"/>
          </w:tcPr>
          <w:p w:rsidR="00EE1FF7" w:rsidRPr="009C13FC" w:rsidRDefault="00EE1FF7" w:rsidP="00EE1FF7">
            <w:pPr>
              <w:ind w:right="25"/>
              <w:jc w:val="right"/>
              <w:rPr>
                <w:rFonts w:eastAsia="Arial Unicode MS"/>
                <w:sz w:val="18"/>
                <w:szCs w:val="18"/>
                <w:lang w:val="tr-TR"/>
              </w:rPr>
            </w:pPr>
            <w:r w:rsidRPr="00F3107F">
              <w:rPr>
                <w:rFonts w:eastAsia="Arial Unicode MS"/>
                <w:sz w:val="18"/>
                <w:szCs w:val="18"/>
                <w:lang w:val="tr-TR"/>
              </w:rPr>
              <w:t>1.806</w:t>
            </w:r>
          </w:p>
        </w:tc>
        <w:tc>
          <w:tcPr>
            <w:tcW w:w="1245" w:type="dxa"/>
            <w:tcBorders>
              <w:bottom w:val="single" w:sz="4" w:space="0" w:color="auto"/>
            </w:tcBorders>
            <w:noWrap/>
            <w:vAlign w:val="bottom"/>
          </w:tcPr>
          <w:p w:rsidR="00EE1FF7" w:rsidRPr="009C13FC" w:rsidRDefault="00EE1FF7" w:rsidP="00EE1FF7">
            <w:pPr>
              <w:ind w:right="25"/>
              <w:jc w:val="right"/>
              <w:rPr>
                <w:rFonts w:eastAsia="Arial Unicode MS"/>
                <w:sz w:val="18"/>
                <w:szCs w:val="18"/>
                <w:lang w:val="tr-TR"/>
              </w:rPr>
            </w:pPr>
            <w:r>
              <w:rPr>
                <w:rFonts w:eastAsia="Arial Unicode MS"/>
                <w:sz w:val="18"/>
                <w:szCs w:val="18"/>
                <w:lang w:val="tr-TR"/>
              </w:rPr>
              <w:t>-</w:t>
            </w:r>
          </w:p>
        </w:tc>
      </w:tr>
      <w:tr w:rsidR="00EE1FF7" w:rsidRPr="009C13FC" w:rsidTr="00EE1FF7">
        <w:trPr>
          <w:trHeight w:val="180"/>
        </w:trPr>
        <w:tc>
          <w:tcPr>
            <w:tcW w:w="4247" w:type="dxa"/>
            <w:tcBorders>
              <w:top w:val="single" w:sz="4" w:space="0" w:color="auto"/>
              <w:bottom w:val="single" w:sz="12" w:space="0" w:color="auto"/>
            </w:tcBorders>
            <w:noWrap/>
            <w:vAlign w:val="bottom"/>
          </w:tcPr>
          <w:p w:rsidR="00EE1FF7" w:rsidRPr="009C13FC" w:rsidRDefault="00EE1FF7" w:rsidP="00EE1FF7">
            <w:pPr>
              <w:rPr>
                <w:b/>
                <w:bCs/>
                <w:sz w:val="18"/>
                <w:szCs w:val="18"/>
                <w:lang w:val="tr-TR"/>
              </w:rPr>
            </w:pPr>
            <w:r w:rsidRPr="009C13FC">
              <w:rPr>
                <w:b/>
                <w:bCs/>
                <w:sz w:val="18"/>
                <w:szCs w:val="18"/>
                <w:lang w:val="tr-TR"/>
              </w:rPr>
              <w:t xml:space="preserve">Toplam </w:t>
            </w:r>
          </w:p>
        </w:tc>
        <w:tc>
          <w:tcPr>
            <w:tcW w:w="1240" w:type="dxa"/>
            <w:tcBorders>
              <w:top w:val="single" w:sz="4" w:space="0" w:color="auto"/>
              <w:bottom w:val="single" w:sz="12" w:space="0" w:color="auto"/>
            </w:tcBorders>
            <w:noWrap/>
            <w:vAlign w:val="bottom"/>
          </w:tcPr>
          <w:p w:rsidR="00EE1FF7" w:rsidRPr="009C13FC" w:rsidRDefault="00BF094C" w:rsidP="00EE1FF7">
            <w:pPr>
              <w:ind w:right="25"/>
              <w:jc w:val="right"/>
              <w:rPr>
                <w:b/>
                <w:bCs/>
                <w:sz w:val="18"/>
                <w:szCs w:val="18"/>
                <w:lang w:val="tr-TR"/>
              </w:rPr>
            </w:pPr>
            <w:r>
              <w:rPr>
                <w:b/>
                <w:bCs/>
                <w:sz w:val="18"/>
                <w:szCs w:val="18"/>
                <w:lang w:val="tr-TR"/>
              </w:rPr>
              <w:t>1.400</w:t>
            </w:r>
          </w:p>
        </w:tc>
        <w:tc>
          <w:tcPr>
            <w:tcW w:w="1243" w:type="dxa"/>
            <w:tcBorders>
              <w:top w:val="single" w:sz="4" w:space="0" w:color="auto"/>
              <w:bottom w:val="single" w:sz="12" w:space="0" w:color="auto"/>
            </w:tcBorders>
            <w:noWrap/>
            <w:vAlign w:val="bottom"/>
          </w:tcPr>
          <w:p w:rsidR="00EE1FF7" w:rsidRPr="009C13FC" w:rsidRDefault="00EE1FF7" w:rsidP="00EE1FF7">
            <w:pPr>
              <w:ind w:right="25"/>
              <w:jc w:val="right"/>
              <w:rPr>
                <w:b/>
                <w:bCs/>
                <w:sz w:val="18"/>
                <w:szCs w:val="18"/>
                <w:lang w:val="tr-TR"/>
              </w:rPr>
            </w:pPr>
          </w:p>
        </w:tc>
        <w:tc>
          <w:tcPr>
            <w:tcW w:w="1239" w:type="dxa"/>
            <w:tcBorders>
              <w:top w:val="single" w:sz="4" w:space="0" w:color="auto"/>
              <w:bottom w:val="single" w:sz="12" w:space="0" w:color="auto"/>
            </w:tcBorders>
            <w:noWrap/>
            <w:vAlign w:val="bottom"/>
          </w:tcPr>
          <w:p w:rsidR="00EE1FF7" w:rsidRPr="009C13FC" w:rsidRDefault="00EE1FF7" w:rsidP="00EE1FF7">
            <w:pPr>
              <w:ind w:right="25"/>
              <w:jc w:val="right"/>
              <w:rPr>
                <w:b/>
                <w:bCs/>
                <w:sz w:val="18"/>
                <w:szCs w:val="18"/>
                <w:lang w:val="tr-TR"/>
              </w:rPr>
            </w:pPr>
            <w:r w:rsidRPr="00F3107F">
              <w:rPr>
                <w:b/>
                <w:bCs/>
                <w:sz w:val="18"/>
                <w:szCs w:val="18"/>
                <w:lang w:val="tr-TR"/>
              </w:rPr>
              <w:t>1.806</w:t>
            </w:r>
          </w:p>
        </w:tc>
        <w:tc>
          <w:tcPr>
            <w:tcW w:w="1245" w:type="dxa"/>
            <w:tcBorders>
              <w:top w:val="single" w:sz="4" w:space="0" w:color="auto"/>
              <w:bottom w:val="single" w:sz="12" w:space="0" w:color="auto"/>
            </w:tcBorders>
            <w:noWrap/>
            <w:vAlign w:val="bottom"/>
          </w:tcPr>
          <w:p w:rsidR="00EE1FF7" w:rsidRPr="009C13FC" w:rsidRDefault="00EE1FF7" w:rsidP="00EE1FF7">
            <w:pPr>
              <w:ind w:right="25"/>
              <w:jc w:val="right"/>
              <w:rPr>
                <w:b/>
                <w:bCs/>
                <w:sz w:val="18"/>
                <w:szCs w:val="18"/>
                <w:lang w:val="tr-TR"/>
              </w:rPr>
            </w:pPr>
            <w:r>
              <w:rPr>
                <w:b/>
                <w:bCs/>
                <w:sz w:val="18"/>
                <w:szCs w:val="18"/>
                <w:lang w:val="tr-TR"/>
              </w:rPr>
              <w:t>-</w:t>
            </w:r>
          </w:p>
        </w:tc>
      </w:tr>
    </w:tbl>
    <w:p w:rsidR="00EE1FF7" w:rsidRDefault="00EE1FF7" w:rsidP="00EE0E3B">
      <w:pPr>
        <w:autoSpaceDE w:val="0"/>
        <w:autoSpaceDN w:val="0"/>
        <w:adjustRightInd w:val="0"/>
        <w:spacing w:line="230" w:lineRule="auto"/>
        <w:jc w:val="both"/>
        <w:rPr>
          <w:lang w:val="tr-TR"/>
        </w:rPr>
      </w:pPr>
    </w:p>
    <w:p w:rsidR="00EE0E3B" w:rsidRPr="00412D72" w:rsidRDefault="00EE0E3B" w:rsidP="00EE0E3B">
      <w:pPr>
        <w:autoSpaceDE w:val="0"/>
        <w:autoSpaceDN w:val="0"/>
        <w:adjustRightInd w:val="0"/>
        <w:spacing w:line="230" w:lineRule="auto"/>
        <w:jc w:val="both"/>
        <w:rPr>
          <w:rFonts w:eastAsia="Arial Unicode MS"/>
          <w:b/>
          <w:lang w:val="tr-TR"/>
        </w:rPr>
      </w:pPr>
      <w:r w:rsidRPr="00412D72">
        <w:rPr>
          <w:lang w:val="tr-TR"/>
        </w:rPr>
        <w:br w:type="page"/>
      </w:r>
      <w:r w:rsidRPr="00412D72">
        <w:rPr>
          <w:rFonts w:eastAsia="Arial Unicode MS"/>
          <w:b/>
          <w:lang w:val="tr-TR"/>
        </w:rPr>
        <w:lastRenderedPageBreak/>
        <w:t>KONSOLİDE OLMAYAN FİNANSAL TABLOLARA İLİŞKİN AÇIKLAMA VE DİPNOTLAR (Devamı)</w:t>
      </w:r>
    </w:p>
    <w:p w:rsidR="00D3297D" w:rsidRPr="00412D72" w:rsidRDefault="00D3297D" w:rsidP="002A7673">
      <w:pPr>
        <w:pStyle w:val="BodyText"/>
        <w:tabs>
          <w:tab w:val="left" w:pos="1080"/>
        </w:tabs>
      </w:pPr>
    </w:p>
    <w:p w:rsidR="00157AE8" w:rsidRPr="00994423" w:rsidRDefault="00D3297D" w:rsidP="00994423">
      <w:pPr>
        <w:numPr>
          <w:ilvl w:val="0"/>
          <w:numId w:val="18"/>
        </w:numPr>
        <w:tabs>
          <w:tab w:val="left" w:pos="1276"/>
        </w:tabs>
        <w:ind w:left="1276" w:hanging="425"/>
        <w:jc w:val="both"/>
        <w:rPr>
          <w:b/>
          <w:iCs/>
          <w:lang w:val="tr-TR"/>
        </w:rPr>
      </w:pPr>
      <w:r w:rsidRPr="00994423">
        <w:rPr>
          <w:b/>
          <w:iCs/>
          <w:lang w:val="tr-TR"/>
        </w:rPr>
        <w:t xml:space="preserve">İştirak ve bağlı ortaklıklardan alınan faiz gelirlerine ilişkin bilgiler: </w:t>
      </w:r>
    </w:p>
    <w:p w:rsidR="00157AE8" w:rsidRPr="00412D72" w:rsidRDefault="00157AE8" w:rsidP="002A7673">
      <w:pPr>
        <w:pStyle w:val="BodyText"/>
        <w:tabs>
          <w:tab w:val="left" w:pos="1418"/>
        </w:tabs>
        <w:ind w:left="1418" w:hanging="567"/>
      </w:pPr>
    </w:p>
    <w:p w:rsidR="00D3297D" w:rsidRPr="00412D72" w:rsidRDefault="00D3297D" w:rsidP="00994423">
      <w:pPr>
        <w:pStyle w:val="BodyText"/>
        <w:ind w:left="1276"/>
        <w:rPr>
          <w:b/>
          <w:iCs/>
        </w:rPr>
      </w:pPr>
      <w:r w:rsidRPr="00412D72">
        <w:t>Bilanço tarihi itibarıyla Banka’nın i</w:t>
      </w:r>
      <w:r w:rsidRPr="00412D72">
        <w:rPr>
          <w:iCs/>
        </w:rPr>
        <w:t>ştirak ve bağlı ortaklıklardan alınan faiz gelirleri</w:t>
      </w:r>
      <w:r w:rsidRPr="00412D72">
        <w:rPr>
          <w:b/>
          <w:iCs/>
        </w:rPr>
        <w:t xml:space="preserve"> </w:t>
      </w:r>
      <w:r w:rsidRPr="00412D72">
        <w:t>bulunmam</w:t>
      </w:r>
      <w:r w:rsidR="000D2A58" w:rsidRPr="00412D72">
        <w:t xml:space="preserve">aktadır </w:t>
      </w:r>
      <w:r w:rsidR="009C13FC">
        <w:br/>
      </w:r>
      <w:r w:rsidR="000D2A58" w:rsidRPr="00412D72">
        <w:t>(</w:t>
      </w:r>
      <w:r w:rsidR="00EE1FF7">
        <w:t>30 Haziran</w:t>
      </w:r>
      <w:r w:rsidR="00B07E58" w:rsidRPr="00412D72">
        <w:t xml:space="preserve"> </w:t>
      </w:r>
      <w:r w:rsidR="00D646D8" w:rsidRPr="00412D72">
        <w:t>201</w:t>
      </w:r>
      <w:r w:rsidR="006E6D6A">
        <w:t>1</w:t>
      </w:r>
      <w:r w:rsidRPr="00412D72">
        <w:t>: Bulunmamaktadır).</w:t>
      </w:r>
    </w:p>
    <w:p w:rsidR="00D3297D" w:rsidRPr="00412D72" w:rsidRDefault="00D3297D">
      <w:pPr>
        <w:tabs>
          <w:tab w:val="left" w:pos="180"/>
        </w:tabs>
        <w:autoSpaceDE w:val="0"/>
        <w:autoSpaceDN w:val="0"/>
        <w:adjustRightInd w:val="0"/>
        <w:ind w:left="540" w:hanging="540"/>
        <w:jc w:val="both"/>
        <w:rPr>
          <w:rFonts w:eastAsia="Arial Unicode MS"/>
          <w:lang w:val="tr-TR"/>
        </w:rPr>
      </w:pPr>
    </w:p>
    <w:p w:rsidR="00157AE8" w:rsidRPr="00994423" w:rsidRDefault="00D3297D" w:rsidP="00994423">
      <w:pPr>
        <w:numPr>
          <w:ilvl w:val="0"/>
          <w:numId w:val="18"/>
        </w:numPr>
        <w:tabs>
          <w:tab w:val="left" w:pos="1276"/>
        </w:tabs>
        <w:ind w:left="1276" w:hanging="425"/>
        <w:jc w:val="both"/>
        <w:rPr>
          <w:b/>
          <w:iCs/>
          <w:lang w:val="tr-TR"/>
        </w:rPr>
      </w:pPr>
      <w:r w:rsidRPr="00994423">
        <w:rPr>
          <w:b/>
          <w:iCs/>
          <w:lang w:val="tr-TR"/>
        </w:rPr>
        <w:t xml:space="preserve">Diğer bilgiler: </w:t>
      </w:r>
    </w:p>
    <w:p w:rsidR="00157AE8" w:rsidRPr="00412D72" w:rsidRDefault="00157AE8" w:rsidP="009C13FC">
      <w:pPr>
        <w:pStyle w:val="BodyText"/>
        <w:tabs>
          <w:tab w:val="left" w:pos="1418"/>
        </w:tabs>
        <w:rPr>
          <w:iCs/>
        </w:rPr>
      </w:pPr>
    </w:p>
    <w:p w:rsidR="00D3297D" w:rsidRPr="00412D72" w:rsidRDefault="00904A48" w:rsidP="00994423">
      <w:pPr>
        <w:pStyle w:val="BodyText"/>
        <w:ind w:left="1276"/>
        <w:rPr>
          <w:rFonts w:eastAsia="Arial Unicode MS"/>
        </w:rPr>
      </w:pPr>
      <w:r w:rsidRPr="00412D72">
        <w:rPr>
          <w:iCs/>
        </w:rPr>
        <w:t>Bulunmamaktadır (</w:t>
      </w:r>
      <w:r w:rsidR="00EE1FF7">
        <w:rPr>
          <w:iCs/>
        </w:rPr>
        <w:t>30 Haziran</w:t>
      </w:r>
      <w:r w:rsidR="00B07E58" w:rsidRPr="00412D72">
        <w:rPr>
          <w:iCs/>
        </w:rPr>
        <w:t xml:space="preserve"> </w:t>
      </w:r>
      <w:r w:rsidR="00D646D8" w:rsidRPr="00412D72">
        <w:rPr>
          <w:iCs/>
        </w:rPr>
        <w:t>201</w:t>
      </w:r>
      <w:r w:rsidR="006E6D6A">
        <w:rPr>
          <w:iCs/>
        </w:rPr>
        <w:t>1</w:t>
      </w:r>
      <w:r w:rsidR="00D3297D" w:rsidRPr="00412D72">
        <w:rPr>
          <w:iCs/>
        </w:rPr>
        <w:t>: Bulunmamaktadır).</w:t>
      </w:r>
    </w:p>
    <w:p w:rsidR="00D3297D" w:rsidRPr="00412D72" w:rsidRDefault="00D3297D">
      <w:pPr>
        <w:tabs>
          <w:tab w:val="left" w:pos="1080"/>
        </w:tabs>
        <w:autoSpaceDE w:val="0"/>
        <w:autoSpaceDN w:val="0"/>
        <w:adjustRightInd w:val="0"/>
        <w:jc w:val="both"/>
        <w:rPr>
          <w:rFonts w:eastAsia="Arial Unicode MS"/>
          <w:lang w:val="tr-TR"/>
        </w:rPr>
      </w:pPr>
    </w:p>
    <w:p w:rsidR="00D3297D" w:rsidRPr="00412D72" w:rsidRDefault="00D3297D" w:rsidP="002A7673">
      <w:pPr>
        <w:pStyle w:val="BodyText"/>
        <w:tabs>
          <w:tab w:val="left" w:pos="851"/>
        </w:tabs>
        <w:ind w:left="851" w:hanging="851"/>
        <w:rPr>
          <w:b/>
          <w:iCs/>
        </w:rPr>
      </w:pPr>
      <w:r w:rsidRPr="00412D72">
        <w:rPr>
          <w:b/>
          <w:iCs/>
        </w:rPr>
        <w:t>2.</w:t>
      </w:r>
      <w:r w:rsidRPr="00412D72">
        <w:rPr>
          <w:b/>
          <w:iCs/>
        </w:rPr>
        <w:tab/>
        <w:t>Verilen Faizlere İlişkin Bilgiler</w:t>
      </w:r>
    </w:p>
    <w:p w:rsidR="00D3297D" w:rsidRPr="00412D72" w:rsidRDefault="00D3297D">
      <w:pPr>
        <w:pStyle w:val="BodyText"/>
        <w:tabs>
          <w:tab w:val="left" w:pos="540"/>
          <w:tab w:val="left" w:pos="1080"/>
        </w:tabs>
        <w:rPr>
          <w:b/>
          <w:iCs/>
        </w:rPr>
      </w:pPr>
    </w:p>
    <w:p w:rsidR="00D3297D" w:rsidRPr="00412D72" w:rsidRDefault="002A7673" w:rsidP="00994423">
      <w:pPr>
        <w:pStyle w:val="BodyText"/>
        <w:tabs>
          <w:tab w:val="left" w:pos="1276"/>
        </w:tabs>
        <w:ind w:left="1276" w:hanging="425"/>
        <w:rPr>
          <w:b/>
          <w:iCs/>
        </w:rPr>
      </w:pPr>
      <w:r w:rsidRPr="00412D72">
        <w:rPr>
          <w:b/>
          <w:iCs/>
        </w:rPr>
        <w:t>a)</w:t>
      </w:r>
      <w:r w:rsidRPr="00412D72">
        <w:rPr>
          <w:b/>
          <w:iCs/>
        </w:rPr>
        <w:tab/>
      </w:r>
      <w:r w:rsidR="00D3297D" w:rsidRPr="00412D72">
        <w:rPr>
          <w:b/>
          <w:iCs/>
        </w:rPr>
        <w:t>Kullanılan kredilere verilen faizlere ilişkin bilgiler:</w:t>
      </w:r>
    </w:p>
    <w:p w:rsidR="002A7673" w:rsidRPr="00412D72" w:rsidRDefault="002A7673" w:rsidP="00D82F06">
      <w:pPr>
        <w:pStyle w:val="BodyText"/>
        <w:ind w:left="720"/>
      </w:pPr>
    </w:p>
    <w:tbl>
      <w:tblPr>
        <w:tblW w:w="9214" w:type="dxa"/>
        <w:tblInd w:w="851" w:type="dxa"/>
        <w:tblCellMar>
          <w:left w:w="0" w:type="dxa"/>
          <w:right w:w="0" w:type="dxa"/>
        </w:tblCellMar>
        <w:tblLook w:val="0000"/>
      </w:tblPr>
      <w:tblGrid>
        <w:gridCol w:w="4428"/>
        <w:gridCol w:w="1196"/>
        <w:gridCol w:w="1197"/>
        <w:gridCol w:w="1196"/>
        <w:gridCol w:w="1197"/>
      </w:tblGrid>
      <w:tr w:rsidR="00EE1FF7" w:rsidRPr="009C13FC" w:rsidTr="00EE1FF7">
        <w:trPr>
          <w:trHeight w:val="225"/>
        </w:trPr>
        <w:tc>
          <w:tcPr>
            <w:tcW w:w="4412" w:type="dxa"/>
            <w:tcBorders>
              <w:bottom w:val="single" w:sz="4" w:space="0" w:color="auto"/>
            </w:tcBorders>
            <w:noWrap/>
            <w:vAlign w:val="bottom"/>
          </w:tcPr>
          <w:p w:rsidR="00EE1FF7" w:rsidRPr="009C13FC" w:rsidRDefault="00EE1FF7" w:rsidP="00EE1FF7">
            <w:pPr>
              <w:ind w:left="720" w:hanging="720"/>
              <w:rPr>
                <w:rFonts w:eastAsia="Arial Unicode MS"/>
                <w:sz w:val="18"/>
                <w:szCs w:val="18"/>
                <w:lang w:val="tr-TR"/>
              </w:rPr>
            </w:pPr>
            <w:r w:rsidRPr="009C13FC">
              <w:rPr>
                <w:sz w:val="18"/>
                <w:szCs w:val="18"/>
                <w:lang w:val="tr-TR"/>
              </w:rPr>
              <w:t> </w:t>
            </w:r>
          </w:p>
        </w:tc>
        <w:tc>
          <w:tcPr>
            <w:tcW w:w="2401" w:type="dxa"/>
            <w:gridSpan w:val="2"/>
            <w:tcBorders>
              <w:bottom w:val="single" w:sz="4" w:space="0" w:color="auto"/>
            </w:tcBorders>
            <w:vAlign w:val="bottom"/>
          </w:tcPr>
          <w:p w:rsidR="00EE1FF7" w:rsidRPr="009C13FC" w:rsidRDefault="00EE1FF7" w:rsidP="00EE1FF7">
            <w:pPr>
              <w:ind w:left="110" w:right="22"/>
              <w:jc w:val="center"/>
              <w:rPr>
                <w:rFonts w:eastAsia="Arial Unicode MS"/>
                <w:b/>
                <w:sz w:val="18"/>
                <w:szCs w:val="18"/>
                <w:lang w:val="tr-TR"/>
              </w:rPr>
            </w:pPr>
            <w:r w:rsidRPr="009C13FC">
              <w:rPr>
                <w:b/>
                <w:sz w:val="18"/>
                <w:szCs w:val="18"/>
                <w:lang w:val="tr-TR"/>
              </w:rPr>
              <w:t xml:space="preserve">Cari Dönem </w:t>
            </w:r>
          </w:p>
        </w:tc>
        <w:tc>
          <w:tcPr>
            <w:tcW w:w="2401" w:type="dxa"/>
            <w:gridSpan w:val="2"/>
            <w:tcBorders>
              <w:bottom w:val="single" w:sz="4" w:space="0" w:color="auto"/>
            </w:tcBorders>
            <w:vAlign w:val="bottom"/>
          </w:tcPr>
          <w:p w:rsidR="00EE1FF7" w:rsidRPr="009C13FC" w:rsidRDefault="00EE1FF7" w:rsidP="00EE1FF7">
            <w:pPr>
              <w:ind w:right="22"/>
              <w:jc w:val="center"/>
              <w:rPr>
                <w:rFonts w:eastAsia="Arial Unicode MS"/>
                <w:b/>
                <w:sz w:val="18"/>
                <w:szCs w:val="18"/>
                <w:lang w:val="tr-TR"/>
              </w:rPr>
            </w:pPr>
            <w:r w:rsidRPr="009C13FC">
              <w:rPr>
                <w:b/>
                <w:sz w:val="18"/>
                <w:szCs w:val="18"/>
                <w:lang w:val="tr-TR"/>
              </w:rPr>
              <w:t xml:space="preserve">Önceki Dönem </w:t>
            </w:r>
          </w:p>
        </w:tc>
      </w:tr>
      <w:tr w:rsidR="00EE1FF7" w:rsidRPr="009C13FC" w:rsidTr="00EE1FF7">
        <w:trPr>
          <w:trHeight w:val="225"/>
        </w:trPr>
        <w:tc>
          <w:tcPr>
            <w:tcW w:w="4412" w:type="dxa"/>
            <w:tcBorders>
              <w:top w:val="single" w:sz="4" w:space="0" w:color="auto"/>
              <w:bottom w:val="single" w:sz="4" w:space="0" w:color="auto"/>
            </w:tcBorders>
            <w:noWrap/>
            <w:vAlign w:val="bottom"/>
          </w:tcPr>
          <w:p w:rsidR="00EE1FF7" w:rsidRPr="009C13FC" w:rsidRDefault="00EE1FF7" w:rsidP="00EE1FF7">
            <w:pPr>
              <w:ind w:left="720" w:hanging="720"/>
              <w:rPr>
                <w:rFonts w:eastAsia="Arial Unicode MS"/>
                <w:sz w:val="18"/>
                <w:szCs w:val="18"/>
                <w:lang w:val="tr-TR"/>
              </w:rPr>
            </w:pPr>
            <w:r w:rsidRPr="009C13FC">
              <w:rPr>
                <w:sz w:val="18"/>
                <w:szCs w:val="18"/>
                <w:lang w:val="tr-TR"/>
              </w:rPr>
              <w:t> </w:t>
            </w:r>
          </w:p>
        </w:tc>
        <w:tc>
          <w:tcPr>
            <w:tcW w:w="1200" w:type="dxa"/>
            <w:tcBorders>
              <w:top w:val="single" w:sz="4" w:space="0" w:color="auto"/>
              <w:bottom w:val="single" w:sz="4" w:space="0" w:color="auto"/>
            </w:tcBorders>
            <w:vAlign w:val="bottom"/>
          </w:tcPr>
          <w:p w:rsidR="00EE1FF7" w:rsidRPr="009C13FC" w:rsidRDefault="00EE1FF7" w:rsidP="00EE1FF7">
            <w:pPr>
              <w:ind w:right="22" w:hanging="720"/>
              <w:jc w:val="right"/>
              <w:rPr>
                <w:rFonts w:eastAsia="Arial Unicode MS"/>
                <w:b/>
                <w:sz w:val="18"/>
                <w:szCs w:val="18"/>
                <w:lang w:val="tr-TR"/>
              </w:rPr>
            </w:pPr>
            <w:r w:rsidRPr="009C13FC">
              <w:rPr>
                <w:b/>
                <w:sz w:val="18"/>
                <w:szCs w:val="18"/>
                <w:lang w:val="tr-TR"/>
              </w:rPr>
              <w:t xml:space="preserve">TP </w:t>
            </w:r>
          </w:p>
        </w:tc>
        <w:tc>
          <w:tcPr>
            <w:tcW w:w="1201" w:type="dxa"/>
            <w:tcBorders>
              <w:top w:val="single" w:sz="4" w:space="0" w:color="auto"/>
              <w:bottom w:val="single" w:sz="4" w:space="0" w:color="auto"/>
            </w:tcBorders>
            <w:vAlign w:val="bottom"/>
          </w:tcPr>
          <w:p w:rsidR="00EE1FF7" w:rsidRPr="009C13FC" w:rsidRDefault="00EE1FF7" w:rsidP="00EE1FF7">
            <w:pPr>
              <w:ind w:right="22" w:hanging="720"/>
              <w:jc w:val="right"/>
              <w:rPr>
                <w:rFonts w:eastAsia="Arial Unicode MS"/>
                <w:b/>
                <w:sz w:val="18"/>
                <w:szCs w:val="18"/>
                <w:lang w:val="tr-TR"/>
              </w:rPr>
            </w:pPr>
            <w:r w:rsidRPr="009C13FC">
              <w:rPr>
                <w:b/>
                <w:sz w:val="18"/>
                <w:szCs w:val="18"/>
                <w:lang w:val="tr-TR"/>
              </w:rPr>
              <w:t xml:space="preserve"> YP </w:t>
            </w:r>
          </w:p>
        </w:tc>
        <w:tc>
          <w:tcPr>
            <w:tcW w:w="1200" w:type="dxa"/>
            <w:tcBorders>
              <w:top w:val="single" w:sz="4" w:space="0" w:color="auto"/>
              <w:bottom w:val="single" w:sz="4" w:space="0" w:color="auto"/>
            </w:tcBorders>
            <w:vAlign w:val="bottom"/>
          </w:tcPr>
          <w:p w:rsidR="00EE1FF7" w:rsidRPr="009C13FC" w:rsidRDefault="00EE1FF7" w:rsidP="00EE1FF7">
            <w:pPr>
              <w:ind w:right="22" w:hanging="720"/>
              <w:jc w:val="right"/>
              <w:rPr>
                <w:rFonts w:eastAsia="Arial Unicode MS"/>
                <w:b/>
                <w:sz w:val="18"/>
                <w:szCs w:val="18"/>
                <w:lang w:val="tr-TR"/>
              </w:rPr>
            </w:pPr>
            <w:r w:rsidRPr="009C13FC">
              <w:rPr>
                <w:b/>
                <w:sz w:val="18"/>
                <w:szCs w:val="18"/>
                <w:lang w:val="tr-TR"/>
              </w:rPr>
              <w:t xml:space="preserve"> TP </w:t>
            </w:r>
          </w:p>
        </w:tc>
        <w:tc>
          <w:tcPr>
            <w:tcW w:w="1201" w:type="dxa"/>
            <w:tcBorders>
              <w:top w:val="single" w:sz="4" w:space="0" w:color="auto"/>
              <w:bottom w:val="single" w:sz="4" w:space="0" w:color="auto"/>
            </w:tcBorders>
            <w:vAlign w:val="bottom"/>
          </w:tcPr>
          <w:p w:rsidR="00EE1FF7" w:rsidRPr="009C13FC" w:rsidRDefault="00EE1FF7" w:rsidP="00EE1FF7">
            <w:pPr>
              <w:ind w:right="22" w:hanging="720"/>
              <w:jc w:val="right"/>
              <w:rPr>
                <w:rFonts w:eastAsia="Arial Unicode MS"/>
                <w:b/>
                <w:sz w:val="18"/>
                <w:szCs w:val="18"/>
                <w:lang w:val="tr-TR"/>
              </w:rPr>
            </w:pPr>
            <w:r w:rsidRPr="009C13FC">
              <w:rPr>
                <w:b/>
                <w:sz w:val="18"/>
                <w:szCs w:val="18"/>
                <w:lang w:val="tr-TR"/>
              </w:rPr>
              <w:t xml:space="preserve"> YP </w:t>
            </w:r>
          </w:p>
        </w:tc>
      </w:tr>
      <w:tr w:rsidR="00EE1FF7" w:rsidRPr="009C13FC" w:rsidTr="00EE1FF7">
        <w:trPr>
          <w:trHeight w:val="225"/>
        </w:trPr>
        <w:tc>
          <w:tcPr>
            <w:tcW w:w="4412" w:type="dxa"/>
            <w:tcBorders>
              <w:top w:val="single" w:sz="4" w:space="0" w:color="auto"/>
            </w:tcBorders>
            <w:noWrap/>
            <w:vAlign w:val="bottom"/>
          </w:tcPr>
          <w:p w:rsidR="00EE1FF7" w:rsidRPr="009C13FC" w:rsidRDefault="00EE1FF7" w:rsidP="00EE1FF7">
            <w:pPr>
              <w:ind w:left="720" w:hanging="720"/>
              <w:rPr>
                <w:rFonts w:eastAsia="Arial Unicode MS"/>
                <w:sz w:val="18"/>
                <w:szCs w:val="18"/>
                <w:lang w:val="tr-TR"/>
              </w:rPr>
            </w:pPr>
            <w:r w:rsidRPr="009C13FC">
              <w:rPr>
                <w:sz w:val="18"/>
                <w:szCs w:val="18"/>
                <w:lang w:val="tr-TR"/>
              </w:rPr>
              <w:t>Bankalara</w:t>
            </w:r>
          </w:p>
        </w:tc>
        <w:tc>
          <w:tcPr>
            <w:tcW w:w="1200" w:type="dxa"/>
            <w:tcBorders>
              <w:top w:val="single" w:sz="4" w:space="0" w:color="auto"/>
            </w:tcBorders>
            <w:vAlign w:val="bottom"/>
          </w:tcPr>
          <w:p w:rsidR="00EE1FF7" w:rsidRPr="009C13FC" w:rsidRDefault="00383A0F" w:rsidP="00EE1FF7">
            <w:pPr>
              <w:ind w:right="22" w:hanging="720"/>
              <w:jc w:val="right"/>
              <w:rPr>
                <w:rFonts w:eastAsia="Arial Unicode MS"/>
                <w:sz w:val="18"/>
                <w:szCs w:val="18"/>
                <w:lang w:val="tr-TR"/>
              </w:rPr>
            </w:pPr>
            <w:r w:rsidRPr="00383A0F">
              <w:rPr>
                <w:rFonts w:eastAsia="Arial Unicode MS"/>
                <w:sz w:val="18"/>
                <w:szCs w:val="18"/>
                <w:lang w:val="tr-TR"/>
              </w:rPr>
              <w:t>6.637</w:t>
            </w:r>
          </w:p>
        </w:tc>
        <w:tc>
          <w:tcPr>
            <w:tcW w:w="1201" w:type="dxa"/>
            <w:tcBorders>
              <w:top w:val="single" w:sz="4" w:space="0" w:color="auto"/>
            </w:tcBorders>
            <w:vAlign w:val="bottom"/>
          </w:tcPr>
          <w:p w:rsidR="00EE1FF7" w:rsidRPr="009D6D91" w:rsidRDefault="00383A0F" w:rsidP="00EE1FF7">
            <w:pPr>
              <w:ind w:right="22" w:hanging="720"/>
              <w:jc w:val="right"/>
              <w:rPr>
                <w:rFonts w:eastAsia="Arial Unicode MS"/>
                <w:lang w:val="tr-TR"/>
              </w:rPr>
            </w:pPr>
            <w:r>
              <w:rPr>
                <w:rFonts w:eastAsia="Arial Unicode MS"/>
                <w:lang w:val="tr-TR"/>
              </w:rPr>
              <w:t>-</w:t>
            </w:r>
          </w:p>
        </w:tc>
        <w:tc>
          <w:tcPr>
            <w:tcW w:w="1200" w:type="dxa"/>
            <w:tcBorders>
              <w:top w:val="single" w:sz="4" w:space="0" w:color="auto"/>
            </w:tcBorders>
            <w:vAlign w:val="bottom"/>
          </w:tcPr>
          <w:p w:rsidR="00EE1FF7" w:rsidRPr="009C13FC" w:rsidRDefault="00EE1FF7" w:rsidP="00EE1FF7">
            <w:pPr>
              <w:ind w:right="22" w:hanging="720"/>
              <w:jc w:val="right"/>
              <w:rPr>
                <w:rFonts w:eastAsia="Arial Unicode MS"/>
                <w:sz w:val="18"/>
                <w:szCs w:val="18"/>
                <w:lang w:val="tr-TR"/>
              </w:rPr>
            </w:pPr>
            <w:r w:rsidRPr="00A968CF">
              <w:rPr>
                <w:rFonts w:eastAsia="Arial Unicode MS"/>
                <w:sz w:val="18"/>
                <w:szCs w:val="18"/>
                <w:lang w:val="tr-TR"/>
              </w:rPr>
              <w:t>5.716</w:t>
            </w:r>
          </w:p>
        </w:tc>
        <w:tc>
          <w:tcPr>
            <w:tcW w:w="1201" w:type="dxa"/>
            <w:tcBorders>
              <w:top w:val="single" w:sz="4" w:space="0" w:color="auto"/>
            </w:tcBorders>
            <w:vAlign w:val="bottom"/>
          </w:tcPr>
          <w:p w:rsidR="00EE1FF7" w:rsidRPr="009D6D91" w:rsidRDefault="00EE1FF7" w:rsidP="00EE1FF7">
            <w:pPr>
              <w:ind w:right="22" w:hanging="720"/>
              <w:jc w:val="right"/>
              <w:rPr>
                <w:rFonts w:eastAsia="Arial Unicode MS"/>
                <w:lang w:val="tr-TR"/>
              </w:rPr>
            </w:pPr>
            <w:r>
              <w:rPr>
                <w:rFonts w:eastAsia="Arial Unicode MS"/>
                <w:lang w:val="tr-TR"/>
              </w:rPr>
              <w:t>-</w:t>
            </w:r>
          </w:p>
        </w:tc>
      </w:tr>
      <w:tr w:rsidR="00EE1FF7" w:rsidRPr="009C13FC" w:rsidTr="00EE1FF7">
        <w:trPr>
          <w:trHeight w:val="225"/>
        </w:trPr>
        <w:tc>
          <w:tcPr>
            <w:tcW w:w="4412" w:type="dxa"/>
            <w:noWrap/>
            <w:vAlign w:val="bottom"/>
          </w:tcPr>
          <w:p w:rsidR="00EE1FF7" w:rsidRPr="009C13FC" w:rsidRDefault="00EE1FF7" w:rsidP="00EE1FF7">
            <w:pPr>
              <w:ind w:left="720" w:hanging="581"/>
              <w:rPr>
                <w:rFonts w:eastAsia="Arial Unicode MS"/>
                <w:sz w:val="18"/>
                <w:szCs w:val="18"/>
                <w:lang w:val="tr-TR"/>
              </w:rPr>
            </w:pPr>
            <w:r w:rsidRPr="009C13FC">
              <w:rPr>
                <w:sz w:val="18"/>
                <w:szCs w:val="18"/>
                <w:lang w:val="tr-TR"/>
              </w:rPr>
              <w:t>T.C. Merkez Bankasına</w:t>
            </w:r>
          </w:p>
        </w:tc>
        <w:tc>
          <w:tcPr>
            <w:tcW w:w="1200" w:type="dxa"/>
            <w:vAlign w:val="bottom"/>
          </w:tcPr>
          <w:p w:rsidR="00EE1FF7" w:rsidRPr="009C13FC" w:rsidRDefault="00383A0F" w:rsidP="00EE1FF7">
            <w:pPr>
              <w:ind w:right="22" w:hanging="720"/>
              <w:jc w:val="right"/>
              <w:rPr>
                <w:rFonts w:eastAsia="Arial Unicode MS"/>
                <w:sz w:val="18"/>
                <w:szCs w:val="18"/>
                <w:lang w:val="tr-TR"/>
              </w:rPr>
            </w:pPr>
            <w:r>
              <w:rPr>
                <w:rFonts w:eastAsia="Arial Unicode MS"/>
                <w:sz w:val="18"/>
                <w:szCs w:val="18"/>
                <w:lang w:val="tr-TR"/>
              </w:rPr>
              <w:t>-</w:t>
            </w:r>
          </w:p>
        </w:tc>
        <w:tc>
          <w:tcPr>
            <w:tcW w:w="1201" w:type="dxa"/>
            <w:vAlign w:val="bottom"/>
          </w:tcPr>
          <w:p w:rsidR="00EE1FF7" w:rsidRPr="009D6D91" w:rsidRDefault="00383A0F" w:rsidP="00EE1FF7">
            <w:pPr>
              <w:ind w:right="22" w:hanging="720"/>
              <w:jc w:val="right"/>
              <w:rPr>
                <w:rFonts w:eastAsia="Arial Unicode MS"/>
                <w:lang w:val="tr-TR"/>
              </w:rPr>
            </w:pPr>
            <w:r>
              <w:rPr>
                <w:rFonts w:eastAsia="Arial Unicode MS"/>
                <w:lang w:val="tr-TR"/>
              </w:rPr>
              <w:t>-</w:t>
            </w:r>
          </w:p>
        </w:tc>
        <w:tc>
          <w:tcPr>
            <w:tcW w:w="1200" w:type="dxa"/>
            <w:vAlign w:val="bottom"/>
          </w:tcPr>
          <w:p w:rsidR="00EE1FF7" w:rsidRPr="009C13FC" w:rsidRDefault="00EE1FF7" w:rsidP="00EE1FF7">
            <w:pPr>
              <w:ind w:right="22" w:hanging="720"/>
              <w:jc w:val="right"/>
              <w:rPr>
                <w:rFonts w:eastAsia="Arial Unicode MS"/>
                <w:sz w:val="18"/>
                <w:szCs w:val="18"/>
                <w:lang w:val="tr-TR"/>
              </w:rPr>
            </w:pPr>
            <w:r>
              <w:rPr>
                <w:rFonts w:eastAsia="Arial Unicode MS"/>
                <w:lang w:val="tr-TR"/>
              </w:rPr>
              <w:t>-</w:t>
            </w:r>
          </w:p>
        </w:tc>
        <w:tc>
          <w:tcPr>
            <w:tcW w:w="1201" w:type="dxa"/>
            <w:vAlign w:val="bottom"/>
          </w:tcPr>
          <w:p w:rsidR="00EE1FF7" w:rsidRPr="009D6D91" w:rsidRDefault="00EE1FF7" w:rsidP="00EE1FF7">
            <w:pPr>
              <w:ind w:right="22" w:hanging="720"/>
              <w:jc w:val="right"/>
              <w:rPr>
                <w:rFonts w:eastAsia="Arial Unicode MS"/>
                <w:lang w:val="tr-TR"/>
              </w:rPr>
            </w:pPr>
            <w:r>
              <w:rPr>
                <w:rFonts w:eastAsia="Arial Unicode MS"/>
                <w:lang w:val="tr-TR"/>
              </w:rPr>
              <w:t>-</w:t>
            </w:r>
          </w:p>
        </w:tc>
      </w:tr>
      <w:tr w:rsidR="00EE1FF7" w:rsidRPr="009C13FC" w:rsidTr="00EE1FF7">
        <w:trPr>
          <w:trHeight w:val="225"/>
        </w:trPr>
        <w:tc>
          <w:tcPr>
            <w:tcW w:w="4412" w:type="dxa"/>
            <w:noWrap/>
            <w:vAlign w:val="bottom"/>
          </w:tcPr>
          <w:p w:rsidR="00EE1FF7" w:rsidRPr="009C13FC" w:rsidRDefault="00EE1FF7" w:rsidP="00EE1FF7">
            <w:pPr>
              <w:ind w:left="720" w:hanging="581"/>
              <w:rPr>
                <w:rFonts w:eastAsia="Arial Unicode MS"/>
                <w:sz w:val="18"/>
                <w:szCs w:val="18"/>
                <w:lang w:val="tr-TR"/>
              </w:rPr>
            </w:pPr>
            <w:r w:rsidRPr="009C13FC">
              <w:rPr>
                <w:sz w:val="18"/>
                <w:szCs w:val="18"/>
                <w:lang w:val="tr-TR"/>
              </w:rPr>
              <w:t>Yurtiçi Bankalara</w:t>
            </w:r>
          </w:p>
        </w:tc>
        <w:tc>
          <w:tcPr>
            <w:tcW w:w="1200" w:type="dxa"/>
            <w:vAlign w:val="bottom"/>
          </w:tcPr>
          <w:p w:rsidR="00EE1FF7" w:rsidRPr="009C13FC" w:rsidRDefault="00383A0F" w:rsidP="00EE1FF7">
            <w:pPr>
              <w:ind w:right="22" w:hanging="720"/>
              <w:jc w:val="right"/>
              <w:rPr>
                <w:rFonts w:eastAsia="Arial Unicode MS"/>
                <w:sz w:val="18"/>
                <w:szCs w:val="18"/>
                <w:lang w:val="tr-TR"/>
              </w:rPr>
            </w:pPr>
            <w:r w:rsidRPr="00383A0F">
              <w:rPr>
                <w:rFonts w:eastAsia="Arial Unicode MS"/>
                <w:sz w:val="18"/>
                <w:szCs w:val="18"/>
                <w:lang w:val="tr-TR"/>
              </w:rPr>
              <w:t>6.637</w:t>
            </w:r>
          </w:p>
        </w:tc>
        <w:tc>
          <w:tcPr>
            <w:tcW w:w="1201" w:type="dxa"/>
            <w:vAlign w:val="bottom"/>
          </w:tcPr>
          <w:p w:rsidR="00EE1FF7" w:rsidRPr="009D6D91" w:rsidRDefault="00383A0F" w:rsidP="00EE1FF7">
            <w:pPr>
              <w:ind w:right="22" w:hanging="720"/>
              <w:jc w:val="right"/>
              <w:rPr>
                <w:rFonts w:eastAsia="Arial Unicode MS"/>
                <w:lang w:val="tr-TR"/>
              </w:rPr>
            </w:pPr>
            <w:r>
              <w:rPr>
                <w:rFonts w:eastAsia="Arial Unicode MS"/>
                <w:lang w:val="tr-TR"/>
              </w:rPr>
              <w:t>-</w:t>
            </w:r>
          </w:p>
        </w:tc>
        <w:tc>
          <w:tcPr>
            <w:tcW w:w="1200" w:type="dxa"/>
            <w:vAlign w:val="bottom"/>
          </w:tcPr>
          <w:p w:rsidR="00EE1FF7" w:rsidRPr="009C13FC" w:rsidRDefault="00EE1FF7" w:rsidP="00EE1FF7">
            <w:pPr>
              <w:ind w:right="22" w:hanging="720"/>
              <w:jc w:val="right"/>
              <w:rPr>
                <w:rFonts w:eastAsia="Arial Unicode MS"/>
                <w:sz w:val="18"/>
                <w:szCs w:val="18"/>
                <w:lang w:val="tr-TR"/>
              </w:rPr>
            </w:pPr>
            <w:r w:rsidRPr="00A968CF">
              <w:rPr>
                <w:rFonts w:eastAsia="Arial Unicode MS"/>
                <w:sz w:val="18"/>
                <w:szCs w:val="18"/>
                <w:lang w:val="tr-TR"/>
              </w:rPr>
              <w:t>5.716</w:t>
            </w:r>
          </w:p>
        </w:tc>
        <w:tc>
          <w:tcPr>
            <w:tcW w:w="1201" w:type="dxa"/>
            <w:vAlign w:val="bottom"/>
          </w:tcPr>
          <w:p w:rsidR="00EE1FF7" w:rsidRPr="009D6D91" w:rsidRDefault="00EE1FF7" w:rsidP="00EE1FF7">
            <w:pPr>
              <w:ind w:right="22" w:hanging="720"/>
              <w:jc w:val="right"/>
              <w:rPr>
                <w:rFonts w:eastAsia="Arial Unicode MS"/>
                <w:lang w:val="tr-TR"/>
              </w:rPr>
            </w:pPr>
            <w:r>
              <w:rPr>
                <w:rFonts w:eastAsia="Arial Unicode MS"/>
                <w:lang w:val="tr-TR"/>
              </w:rPr>
              <w:t>-</w:t>
            </w:r>
          </w:p>
        </w:tc>
      </w:tr>
      <w:tr w:rsidR="00EE1FF7" w:rsidRPr="009C13FC" w:rsidTr="00EE1FF7">
        <w:trPr>
          <w:trHeight w:val="225"/>
        </w:trPr>
        <w:tc>
          <w:tcPr>
            <w:tcW w:w="4412" w:type="dxa"/>
            <w:noWrap/>
            <w:vAlign w:val="bottom"/>
          </w:tcPr>
          <w:p w:rsidR="00EE1FF7" w:rsidRPr="009C13FC" w:rsidRDefault="00EE1FF7" w:rsidP="00EE1FF7">
            <w:pPr>
              <w:ind w:left="720" w:hanging="581"/>
              <w:rPr>
                <w:rFonts w:eastAsia="Arial Unicode MS"/>
                <w:sz w:val="18"/>
                <w:szCs w:val="18"/>
                <w:lang w:val="tr-TR"/>
              </w:rPr>
            </w:pPr>
            <w:r w:rsidRPr="009C13FC">
              <w:rPr>
                <w:sz w:val="18"/>
                <w:szCs w:val="18"/>
                <w:lang w:val="tr-TR"/>
              </w:rPr>
              <w:t>Yurtdışı Bankalara</w:t>
            </w:r>
          </w:p>
        </w:tc>
        <w:tc>
          <w:tcPr>
            <w:tcW w:w="1200" w:type="dxa"/>
            <w:vAlign w:val="bottom"/>
          </w:tcPr>
          <w:p w:rsidR="00EE1FF7" w:rsidRPr="009D6D91" w:rsidRDefault="00383A0F" w:rsidP="00EE1FF7">
            <w:pPr>
              <w:ind w:right="22" w:hanging="720"/>
              <w:jc w:val="right"/>
              <w:rPr>
                <w:rFonts w:eastAsia="Arial Unicode MS"/>
                <w:lang w:val="tr-TR"/>
              </w:rPr>
            </w:pPr>
            <w:r>
              <w:rPr>
                <w:rFonts w:eastAsia="Arial Unicode MS"/>
                <w:lang w:val="tr-TR"/>
              </w:rPr>
              <w:t>-</w:t>
            </w:r>
          </w:p>
        </w:tc>
        <w:tc>
          <w:tcPr>
            <w:tcW w:w="1201" w:type="dxa"/>
            <w:vAlign w:val="bottom"/>
          </w:tcPr>
          <w:p w:rsidR="00EE1FF7" w:rsidRPr="009D6D91" w:rsidRDefault="00383A0F" w:rsidP="00EE1FF7">
            <w:pPr>
              <w:ind w:right="22" w:hanging="720"/>
              <w:jc w:val="right"/>
              <w:rPr>
                <w:rFonts w:eastAsia="Arial Unicode MS"/>
                <w:lang w:val="tr-TR"/>
              </w:rPr>
            </w:pPr>
            <w:r>
              <w:rPr>
                <w:rFonts w:eastAsia="Arial Unicode MS"/>
                <w:lang w:val="tr-TR"/>
              </w:rPr>
              <w:t>-</w:t>
            </w:r>
          </w:p>
        </w:tc>
        <w:tc>
          <w:tcPr>
            <w:tcW w:w="1200" w:type="dxa"/>
            <w:vAlign w:val="bottom"/>
          </w:tcPr>
          <w:p w:rsidR="00EE1FF7" w:rsidRPr="009D6D91" w:rsidRDefault="00EE1FF7" w:rsidP="00EE1FF7">
            <w:pPr>
              <w:ind w:right="22" w:hanging="720"/>
              <w:jc w:val="right"/>
              <w:rPr>
                <w:rFonts w:eastAsia="Arial Unicode MS"/>
                <w:lang w:val="tr-TR"/>
              </w:rPr>
            </w:pPr>
            <w:r>
              <w:rPr>
                <w:rFonts w:eastAsia="Arial Unicode MS"/>
                <w:lang w:val="tr-TR"/>
              </w:rPr>
              <w:t>-</w:t>
            </w:r>
          </w:p>
        </w:tc>
        <w:tc>
          <w:tcPr>
            <w:tcW w:w="1201" w:type="dxa"/>
            <w:vAlign w:val="bottom"/>
          </w:tcPr>
          <w:p w:rsidR="00EE1FF7" w:rsidRPr="009D6D91" w:rsidRDefault="00EE1FF7" w:rsidP="00EE1FF7">
            <w:pPr>
              <w:ind w:right="22" w:hanging="720"/>
              <w:jc w:val="right"/>
              <w:rPr>
                <w:rFonts w:eastAsia="Arial Unicode MS"/>
                <w:lang w:val="tr-TR"/>
              </w:rPr>
            </w:pPr>
            <w:r>
              <w:rPr>
                <w:rFonts w:eastAsia="Arial Unicode MS"/>
                <w:lang w:val="tr-TR"/>
              </w:rPr>
              <w:t>-</w:t>
            </w:r>
          </w:p>
        </w:tc>
      </w:tr>
      <w:tr w:rsidR="00EE1FF7" w:rsidRPr="009C13FC" w:rsidTr="00EE1FF7">
        <w:trPr>
          <w:trHeight w:val="225"/>
        </w:trPr>
        <w:tc>
          <w:tcPr>
            <w:tcW w:w="4412" w:type="dxa"/>
            <w:noWrap/>
            <w:vAlign w:val="bottom"/>
          </w:tcPr>
          <w:p w:rsidR="00EE1FF7" w:rsidRPr="009C13FC" w:rsidRDefault="00EE1FF7" w:rsidP="00EE1FF7">
            <w:pPr>
              <w:ind w:left="720" w:hanging="581"/>
              <w:rPr>
                <w:rFonts w:eastAsia="Arial Unicode MS"/>
                <w:sz w:val="18"/>
                <w:szCs w:val="18"/>
                <w:lang w:val="tr-TR"/>
              </w:rPr>
            </w:pPr>
            <w:r w:rsidRPr="009C13FC">
              <w:rPr>
                <w:sz w:val="18"/>
                <w:szCs w:val="18"/>
                <w:lang w:val="tr-TR"/>
              </w:rPr>
              <w:t>Yurtdışı Merkez ve Şubelere</w:t>
            </w:r>
          </w:p>
        </w:tc>
        <w:tc>
          <w:tcPr>
            <w:tcW w:w="1200" w:type="dxa"/>
            <w:vAlign w:val="bottom"/>
          </w:tcPr>
          <w:p w:rsidR="00EE1FF7" w:rsidRPr="009D6D91" w:rsidRDefault="00383A0F" w:rsidP="00EE1FF7">
            <w:pPr>
              <w:ind w:right="22" w:hanging="720"/>
              <w:jc w:val="right"/>
              <w:rPr>
                <w:rFonts w:eastAsia="Arial Unicode MS"/>
                <w:lang w:val="tr-TR"/>
              </w:rPr>
            </w:pPr>
            <w:r>
              <w:rPr>
                <w:rFonts w:eastAsia="Arial Unicode MS"/>
                <w:lang w:val="tr-TR"/>
              </w:rPr>
              <w:t>-</w:t>
            </w:r>
          </w:p>
        </w:tc>
        <w:tc>
          <w:tcPr>
            <w:tcW w:w="1201" w:type="dxa"/>
            <w:vAlign w:val="bottom"/>
          </w:tcPr>
          <w:p w:rsidR="00EE1FF7" w:rsidRPr="009D6D91" w:rsidRDefault="00383A0F" w:rsidP="00EE1FF7">
            <w:pPr>
              <w:ind w:right="22" w:hanging="720"/>
              <w:jc w:val="right"/>
              <w:rPr>
                <w:rFonts w:eastAsia="Arial Unicode MS"/>
                <w:lang w:val="tr-TR"/>
              </w:rPr>
            </w:pPr>
            <w:r>
              <w:rPr>
                <w:rFonts w:eastAsia="Arial Unicode MS"/>
                <w:lang w:val="tr-TR"/>
              </w:rPr>
              <w:t>-</w:t>
            </w:r>
          </w:p>
        </w:tc>
        <w:tc>
          <w:tcPr>
            <w:tcW w:w="1200" w:type="dxa"/>
            <w:vAlign w:val="bottom"/>
          </w:tcPr>
          <w:p w:rsidR="00EE1FF7" w:rsidRPr="009D6D91" w:rsidRDefault="0067730D" w:rsidP="00EE1FF7">
            <w:pPr>
              <w:ind w:right="22" w:hanging="720"/>
              <w:jc w:val="right"/>
              <w:rPr>
                <w:rFonts w:eastAsia="Arial Unicode MS"/>
                <w:lang w:val="tr-TR"/>
              </w:rPr>
            </w:pPr>
            <w:r>
              <w:rPr>
                <w:rFonts w:eastAsia="Arial Unicode MS"/>
                <w:lang w:val="tr-TR"/>
              </w:rPr>
              <w:t>-</w:t>
            </w:r>
          </w:p>
        </w:tc>
        <w:tc>
          <w:tcPr>
            <w:tcW w:w="1201" w:type="dxa"/>
            <w:vAlign w:val="bottom"/>
          </w:tcPr>
          <w:p w:rsidR="00EE1FF7" w:rsidRPr="009D6D91" w:rsidRDefault="00EE1FF7" w:rsidP="00EE1FF7">
            <w:pPr>
              <w:ind w:right="22" w:hanging="720"/>
              <w:jc w:val="right"/>
              <w:rPr>
                <w:rFonts w:eastAsia="Arial Unicode MS"/>
                <w:lang w:val="tr-TR"/>
              </w:rPr>
            </w:pPr>
            <w:r>
              <w:rPr>
                <w:rFonts w:eastAsia="Arial Unicode MS"/>
                <w:lang w:val="tr-TR"/>
              </w:rPr>
              <w:t>-</w:t>
            </w:r>
          </w:p>
        </w:tc>
      </w:tr>
      <w:tr w:rsidR="00EE1FF7" w:rsidRPr="009C13FC" w:rsidTr="00EE1FF7">
        <w:trPr>
          <w:trHeight w:val="225"/>
        </w:trPr>
        <w:tc>
          <w:tcPr>
            <w:tcW w:w="4412" w:type="dxa"/>
            <w:tcBorders>
              <w:bottom w:val="single" w:sz="4" w:space="0" w:color="auto"/>
            </w:tcBorders>
            <w:noWrap/>
            <w:vAlign w:val="bottom"/>
          </w:tcPr>
          <w:p w:rsidR="00EE1FF7" w:rsidRPr="009C13FC" w:rsidRDefault="00EE1FF7" w:rsidP="00EE1FF7">
            <w:pPr>
              <w:ind w:left="720" w:hanging="720"/>
              <w:rPr>
                <w:rFonts w:eastAsia="Arial Unicode MS"/>
                <w:sz w:val="18"/>
                <w:szCs w:val="18"/>
                <w:lang w:val="tr-TR"/>
              </w:rPr>
            </w:pPr>
            <w:r w:rsidRPr="009C13FC">
              <w:rPr>
                <w:sz w:val="18"/>
                <w:szCs w:val="18"/>
                <w:lang w:val="tr-TR"/>
              </w:rPr>
              <w:t>Diğer Kuruluşlara</w:t>
            </w:r>
          </w:p>
        </w:tc>
        <w:tc>
          <w:tcPr>
            <w:tcW w:w="1200" w:type="dxa"/>
            <w:tcBorders>
              <w:bottom w:val="single" w:sz="4" w:space="0" w:color="auto"/>
            </w:tcBorders>
            <w:vAlign w:val="bottom"/>
          </w:tcPr>
          <w:p w:rsidR="00EE1FF7" w:rsidRPr="009D6D91" w:rsidRDefault="00383A0F" w:rsidP="00EE1FF7">
            <w:pPr>
              <w:ind w:right="22" w:hanging="720"/>
              <w:jc w:val="right"/>
              <w:rPr>
                <w:rFonts w:eastAsia="Arial Unicode MS"/>
                <w:lang w:val="tr-TR"/>
              </w:rPr>
            </w:pPr>
            <w:r>
              <w:rPr>
                <w:rFonts w:eastAsia="Arial Unicode MS"/>
                <w:lang w:val="tr-TR"/>
              </w:rPr>
              <w:t>-</w:t>
            </w:r>
          </w:p>
        </w:tc>
        <w:tc>
          <w:tcPr>
            <w:tcW w:w="1201" w:type="dxa"/>
            <w:tcBorders>
              <w:bottom w:val="single" w:sz="4" w:space="0" w:color="auto"/>
            </w:tcBorders>
            <w:vAlign w:val="bottom"/>
          </w:tcPr>
          <w:p w:rsidR="00EE1FF7" w:rsidRPr="009D6D91" w:rsidRDefault="00383A0F" w:rsidP="00EE1FF7">
            <w:pPr>
              <w:ind w:right="22" w:hanging="720"/>
              <w:jc w:val="right"/>
              <w:rPr>
                <w:rFonts w:eastAsia="Arial Unicode MS"/>
                <w:lang w:val="tr-TR"/>
              </w:rPr>
            </w:pPr>
            <w:r>
              <w:rPr>
                <w:rFonts w:eastAsia="Arial Unicode MS"/>
                <w:lang w:val="tr-TR"/>
              </w:rPr>
              <w:t>-</w:t>
            </w:r>
          </w:p>
        </w:tc>
        <w:tc>
          <w:tcPr>
            <w:tcW w:w="1200" w:type="dxa"/>
            <w:tcBorders>
              <w:bottom w:val="single" w:sz="4" w:space="0" w:color="auto"/>
            </w:tcBorders>
            <w:vAlign w:val="bottom"/>
          </w:tcPr>
          <w:p w:rsidR="00EE1FF7" w:rsidRPr="009D6D91" w:rsidRDefault="00EE1FF7" w:rsidP="00EE1FF7">
            <w:pPr>
              <w:ind w:right="22" w:hanging="720"/>
              <w:jc w:val="right"/>
              <w:rPr>
                <w:rFonts w:eastAsia="Arial Unicode MS"/>
                <w:lang w:val="tr-TR"/>
              </w:rPr>
            </w:pPr>
            <w:r>
              <w:rPr>
                <w:rFonts w:eastAsia="Arial Unicode MS"/>
                <w:lang w:val="tr-TR"/>
              </w:rPr>
              <w:t>-</w:t>
            </w:r>
          </w:p>
        </w:tc>
        <w:tc>
          <w:tcPr>
            <w:tcW w:w="1201" w:type="dxa"/>
            <w:tcBorders>
              <w:bottom w:val="single" w:sz="4" w:space="0" w:color="auto"/>
            </w:tcBorders>
            <w:vAlign w:val="bottom"/>
          </w:tcPr>
          <w:p w:rsidR="00EE1FF7" w:rsidRPr="009D6D91" w:rsidRDefault="00EE1FF7" w:rsidP="00EE1FF7">
            <w:pPr>
              <w:ind w:right="22" w:hanging="720"/>
              <w:jc w:val="right"/>
              <w:rPr>
                <w:rFonts w:eastAsia="Arial Unicode MS"/>
                <w:lang w:val="tr-TR"/>
              </w:rPr>
            </w:pPr>
            <w:r>
              <w:rPr>
                <w:rFonts w:eastAsia="Arial Unicode MS"/>
                <w:lang w:val="tr-TR"/>
              </w:rPr>
              <w:t>-</w:t>
            </w:r>
          </w:p>
        </w:tc>
      </w:tr>
      <w:tr w:rsidR="00EE1FF7" w:rsidRPr="009C13FC" w:rsidTr="00EE1FF7">
        <w:trPr>
          <w:trHeight w:val="225"/>
        </w:trPr>
        <w:tc>
          <w:tcPr>
            <w:tcW w:w="4412" w:type="dxa"/>
            <w:tcBorders>
              <w:top w:val="single" w:sz="4" w:space="0" w:color="auto"/>
              <w:bottom w:val="single" w:sz="12" w:space="0" w:color="auto"/>
            </w:tcBorders>
            <w:vAlign w:val="bottom"/>
          </w:tcPr>
          <w:p w:rsidR="00EE1FF7" w:rsidRPr="009C13FC" w:rsidRDefault="00EE1FF7" w:rsidP="00EE1FF7">
            <w:pPr>
              <w:ind w:left="720" w:hanging="720"/>
              <w:rPr>
                <w:rFonts w:eastAsia="Arial Unicode MS"/>
                <w:b/>
                <w:bCs/>
                <w:sz w:val="18"/>
                <w:szCs w:val="18"/>
                <w:lang w:val="tr-TR"/>
              </w:rPr>
            </w:pPr>
            <w:r w:rsidRPr="009C13FC">
              <w:rPr>
                <w:b/>
                <w:bCs/>
                <w:sz w:val="18"/>
                <w:szCs w:val="18"/>
                <w:lang w:val="tr-TR"/>
              </w:rPr>
              <w:t>Toplam</w:t>
            </w:r>
          </w:p>
        </w:tc>
        <w:tc>
          <w:tcPr>
            <w:tcW w:w="1200" w:type="dxa"/>
            <w:tcBorders>
              <w:top w:val="single" w:sz="4" w:space="0" w:color="auto"/>
              <w:bottom w:val="single" w:sz="12" w:space="0" w:color="auto"/>
            </w:tcBorders>
            <w:vAlign w:val="bottom"/>
          </w:tcPr>
          <w:p w:rsidR="00EE1FF7" w:rsidRPr="009C13FC" w:rsidRDefault="00383A0F" w:rsidP="00EE1FF7">
            <w:pPr>
              <w:ind w:right="22" w:hanging="720"/>
              <w:jc w:val="right"/>
              <w:rPr>
                <w:rFonts w:eastAsia="Arial Unicode MS"/>
                <w:b/>
                <w:bCs/>
                <w:sz w:val="18"/>
                <w:szCs w:val="18"/>
                <w:lang w:val="tr-TR"/>
              </w:rPr>
            </w:pPr>
            <w:r w:rsidRPr="00383A0F">
              <w:rPr>
                <w:rFonts w:eastAsia="Arial Unicode MS"/>
                <w:b/>
                <w:bCs/>
                <w:sz w:val="18"/>
                <w:szCs w:val="18"/>
                <w:lang w:val="tr-TR"/>
              </w:rPr>
              <w:t>6.637</w:t>
            </w:r>
          </w:p>
        </w:tc>
        <w:tc>
          <w:tcPr>
            <w:tcW w:w="1201" w:type="dxa"/>
            <w:tcBorders>
              <w:top w:val="single" w:sz="4" w:space="0" w:color="auto"/>
              <w:bottom w:val="single" w:sz="12" w:space="0" w:color="auto"/>
            </w:tcBorders>
            <w:vAlign w:val="bottom"/>
          </w:tcPr>
          <w:p w:rsidR="00EE1FF7" w:rsidRPr="009C13FC" w:rsidRDefault="00383A0F" w:rsidP="00EE1FF7">
            <w:pPr>
              <w:ind w:right="22" w:hanging="720"/>
              <w:jc w:val="right"/>
              <w:rPr>
                <w:rFonts w:eastAsia="Arial Unicode MS"/>
                <w:b/>
                <w:bCs/>
                <w:sz w:val="18"/>
                <w:szCs w:val="18"/>
                <w:lang w:val="tr-TR"/>
              </w:rPr>
            </w:pPr>
            <w:r>
              <w:rPr>
                <w:rFonts w:eastAsia="Arial Unicode MS"/>
                <w:b/>
                <w:bCs/>
                <w:sz w:val="18"/>
                <w:szCs w:val="18"/>
                <w:lang w:val="tr-TR"/>
              </w:rPr>
              <w:t>-</w:t>
            </w:r>
          </w:p>
        </w:tc>
        <w:tc>
          <w:tcPr>
            <w:tcW w:w="1200" w:type="dxa"/>
            <w:tcBorders>
              <w:top w:val="single" w:sz="4" w:space="0" w:color="auto"/>
              <w:bottom w:val="single" w:sz="12" w:space="0" w:color="auto"/>
            </w:tcBorders>
            <w:vAlign w:val="bottom"/>
          </w:tcPr>
          <w:p w:rsidR="00EE1FF7" w:rsidRPr="009C13FC" w:rsidRDefault="00EE1FF7" w:rsidP="00EE1FF7">
            <w:pPr>
              <w:ind w:right="22" w:hanging="720"/>
              <w:jc w:val="right"/>
              <w:rPr>
                <w:rFonts w:eastAsia="Arial Unicode MS"/>
                <w:b/>
                <w:bCs/>
                <w:sz w:val="18"/>
                <w:szCs w:val="18"/>
                <w:lang w:val="tr-TR"/>
              </w:rPr>
            </w:pPr>
            <w:r w:rsidRPr="00A968CF">
              <w:rPr>
                <w:rFonts w:eastAsia="Arial Unicode MS"/>
                <w:b/>
                <w:bCs/>
                <w:sz w:val="18"/>
                <w:szCs w:val="18"/>
                <w:lang w:val="tr-TR"/>
              </w:rPr>
              <w:t>5.716</w:t>
            </w:r>
          </w:p>
        </w:tc>
        <w:tc>
          <w:tcPr>
            <w:tcW w:w="1201" w:type="dxa"/>
            <w:tcBorders>
              <w:top w:val="single" w:sz="4" w:space="0" w:color="auto"/>
              <w:bottom w:val="single" w:sz="12" w:space="0" w:color="auto"/>
            </w:tcBorders>
            <w:vAlign w:val="bottom"/>
          </w:tcPr>
          <w:p w:rsidR="00EE1FF7" w:rsidRPr="009C13FC" w:rsidRDefault="00EE1FF7" w:rsidP="00EE1FF7">
            <w:pPr>
              <w:ind w:right="22" w:hanging="720"/>
              <w:jc w:val="right"/>
              <w:rPr>
                <w:rFonts w:eastAsia="Arial Unicode MS"/>
                <w:b/>
                <w:bCs/>
                <w:sz w:val="18"/>
                <w:szCs w:val="18"/>
                <w:lang w:val="tr-TR"/>
              </w:rPr>
            </w:pPr>
            <w:r>
              <w:rPr>
                <w:rFonts w:eastAsia="Arial Unicode MS"/>
                <w:b/>
                <w:bCs/>
                <w:lang w:val="tr-TR"/>
              </w:rPr>
              <w:t>-</w:t>
            </w:r>
          </w:p>
        </w:tc>
      </w:tr>
    </w:tbl>
    <w:p w:rsidR="001B4E6C" w:rsidRPr="00412D72" w:rsidRDefault="001B4E6C" w:rsidP="001B4E6C">
      <w:pPr>
        <w:pStyle w:val="BodyText"/>
        <w:tabs>
          <w:tab w:val="left" w:pos="1080"/>
        </w:tabs>
        <w:ind w:left="540" w:hanging="540"/>
        <w:rPr>
          <w:b/>
          <w:iCs/>
        </w:rPr>
      </w:pPr>
    </w:p>
    <w:p w:rsidR="00157AE8" w:rsidRPr="00412D72" w:rsidRDefault="00994423" w:rsidP="00994423">
      <w:pPr>
        <w:pStyle w:val="BodyText"/>
        <w:tabs>
          <w:tab w:val="left" w:pos="1276"/>
        </w:tabs>
        <w:ind w:left="1276" w:hanging="425"/>
        <w:rPr>
          <w:b/>
          <w:iCs/>
        </w:rPr>
      </w:pPr>
      <w:r>
        <w:rPr>
          <w:b/>
          <w:iCs/>
        </w:rPr>
        <w:t>b)</w:t>
      </w:r>
      <w:r w:rsidR="002A7673" w:rsidRPr="00412D72">
        <w:rPr>
          <w:b/>
          <w:iCs/>
        </w:rPr>
        <w:tab/>
      </w:r>
      <w:r w:rsidR="001B4E6C" w:rsidRPr="00412D72">
        <w:rPr>
          <w:b/>
          <w:iCs/>
        </w:rPr>
        <w:t xml:space="preserve">İştirakler ve bağlı ortaklıklara verilen faiz giderlerine ilişkin bilgiler: </w:t>
      </w:r>
    </w:p>
    <w:p w:rsidR="00157AE8" w:rsidRPr="00412D72" w:rsidRDefault="00157AE8" w:rsidP="002A7673">
      <w:pPr>
        <w:pStyle w:val="BodyText"/>
        <w:tabs>
          <w:tab w:val="left" w:pos="1418"/>
        </w:tabs>
        <w:ind w:left="1418" w:hanging="567"/>
      </w:pPr>
    </w:p>
    <w:p w:rsidR="001B4E6C" w:rsidRPr="001F7289" w:rsidRDefault="001B4E6C" w:rsidP="00994423">
      <w:pPr>
        <w:autoSpaceDE w:val="0"/>
        <w:autoSpaceDN w:val="0"/>
        <w:adjustRightInd w:val="0"/>
        <w:ind w:left="1276"/>
        <w:jc w:val="both"/>
        <w:rPr>
          <w:lang w:val="tr-TR"/>
        </w:rPr>
      </w:pPr>
      <w:r w:rsidRPr="001F7289">
        <w:rPr>
          <w:lang w:val="tr-TR"/>
        </w:rPr>
        <w:t xml:space="preserve">Bilanço tarihi itibarıyla Banka’nın iştirakler ve bağlı ortaklıklara verilen faiz giderleri </w:t>
      </w:r>
      <w:r w:rsidR="000D2A58" w:rsidRPr="001F7289">
        <w:rPr>
          <w:lang w:val="tr-TR"/>
        </w:rPr>
        <w:t xml:space="preserve">bulunmamaktadır </w:t>
      </w:r>
      <w:r w:rsidR="00994423">
        <w:rPr>
          <w:lang w:val="tr-TR"/>
        </w:rPr>
        <w:br/>
      </w:r>
      <w:r w:rsidR="000D2A58" w:rsidRPr="001F7289">
        <w:rPr>
          <w:lang w:val="tr-TR"/>
        </w:rPr>
        <w:t>(</w:t>
      </w:r>
      <w:r w:rsidR="00EE1FF7">
        <w:rPr>
          <w:iCs/>
        </w:rPr>
        <w:t xml:space="preserve">30 </w:t>
      </w:r>
      <w:proofErr w:type="spellStart"/>
      <w:r w:rsidR="00EE1FF7">
        <w:rPr>
          <w:iCs/>
        </w:rPr>
        <w:t>Haziran</w:t>
      </w:r>
      <w:proofErr w:type="spellEnd"/>
      <w:r w:rsidR="00EE1FF7" w:rsidRPr="00412D72">
        <w:rPr>
          <w:iCs/>
        </w:rPr>
        <w:t xml:space="preserve"> 201</w:t>
      </w:r>
      <w:r w:rsidR="00EE1FF7">
        <w:rPr>
          <w:iCs/>
        </w:rPr>
        <w:t>1</w:t>
      </w:r>
      <w:r w:rsidRPr="001F7289">
        <w:rPr>
          <w:lang w:val="tr-TR"/>
        </w:rPr>
        <w:t>: Bulunmamaktadır).</w:t>
      </w:r>
    </w:p>
    <w:p w:rsidR="001B4E6C" w:rsidRPr="00412D72" w:rsidRDefault="001B4E6C" w:rsidP="002A7673">
      <w:pPr>
        <w:pStyle w:val="BodyText"/>
        <w:tabs>
          <w:tab w:val="left" w:pos="540"/>
          <w:tab w:val="left" w:pos="1080"/>
        </w:tabs>
      </w:pPr>
    </w:p>
    <w:p w:rsidR="00157AE8" w:rsidRPr="00412D72" w:rsidRDefault="001B4E6C" w:rsidP="00994423">
      <w:pPr>
        <w:pStyle w:val="BodyText"/>
        <w:tabs>
          <w:tab w:val="left" w:pos="1276"/>
        </w:tabs>
        <w:ind w:left="1276" w:hanging="425"/>
        <w:rPr>
          <w:b/>
          <w:iCs/>
        </w:rPr>
      </w:pPr>
      <w:r w:rsidRPr="00994423">
        <w:rPr>
          <w:b/>
          <w:iCs/>
        </w:rPr>
        <w:t>c</w:t>
      </w:r>
      <w:r w:rsidR="003830E5">
        <w:rPr>
          <w:b/>
          <w:iCs/>
        </w:rPr>
        <w:t>)</w:t>
      </w:r>
      <w:r w:rsidR="002A7673" w:rsidRPr="00412D72">
        <w:rPr>
          <w:b/>
          <w:iCs/>
        </w:rPr>
        <w:tab/>
      </w:r>
      <w:r w:rsidRPr="00412D72">
        <w:rPr>
          <w:b/>
          <w:iCs/>
        </w:rPr>
        <w:t xml:space="preserve">İhraç edilen menkul kıymetlere verilen faizlere ilişkin bilgiler: </w:t>
      </w:r>
    </w:p>
    <w:p w:rsidR="00157AE8" w:rsidRPr="00412D72" w:rsidRDefault="00157AE8" w:rsidP="002A7673">
      <w:pPr>
        <w:tabs>
          <w:tab w:val="left" w:pos="1418"/>
        </w:tabs>
        <w:autoSpaceDE w:val="0"/>
        <w:autoSpaceDN w:val="0"/>
        <w:adjustRightInd w:val="0"/>
        <w:ind w:left="1418" w:hanging="567"/>
        <w:jc w:val="both"/>
        <w:rPr>
          <w:lang w:val="tr-TR"/>
        </w:rPr>
      </w:pPr>
    </w:p>
    <w:p w:rsidR="001B4E6C" w:rsidRPr="001F7289" w:rsidRDefault="001B4E6C" w:rsidP="00994423">
      <w:pPr>
        <w:autoSpaceDE w:val="0"/>
        <w:autoSpaceDN w:val="0"/>
        <w:adjustRightInd w:val="0"/>
        <w:ind w:left="1276"/>
        <w:jc w:val="both"/>
        <w:rPr>
          <w:lang w:val="tr-TR"/>
        </w:rPr>
      </w:pPr>
      <w:r w:rsidRPr="00412D72">
        <w:rPr>
          <w:lang w:val="tr-TR"/>
        </w:rPr>
        <w:t>Bilanço tarihi itibarıyla i</w:t>
      </w:r>
      <w:r w:rsidRPr="001F7289">
        <w:rPr>
          <w:lang w:val="tr-TR"/>
        </w:rPr>
        <w:t xml:space="preserve">hraç edilen menkul kıymetlere verilen faiz </w:t>
      </w:r>
      <w:r w:rsidR="000D2A58" w:rsidRPr="00412D72">
        <w:rPr>
          <w:lang w:val="tr-TR"/>
        </w:rPr>
        <w:t>bulunmamaktadır (</w:t>
      </w:r>
      <w:r w:rsidR="00EE1FF7">
        <w:rPr>
          <w:iCs/>
        </w:rPr>
        <w:t xml:space="preserve">30 </w:t>
      </w:r>
      <w:proofErr w:type="spellStart"/>
      <w:r w:rsidR="00EE1FF7">
        <w:rPr>
          <w:iCs/>
        </w:rPr>
        <w:t>Haziran</w:t>
      </w:r>
      <w:proofErr w:type="spellEnd"/>
      <w:r w:rsidR="00EE1FF7" w:rsidRPr="00412D72">
        <w:rPr>
          <w:iCs/>
        </w:rPr>
        <w:t xml:space="preserve"> 201</w:t>
      </w:r>
      <w:r w:rsidR="00EE1FF7">
        <w:rPr>
          <w:iCs/>
        </w:rPr>
        <w:t>1</w:t>
      </w:r>
      <w:r w:rsidRPr="00412D72">
        <w:rPr>
          <w:lang w:val="tr-TR"/>
        </w:rPr>
        <w:t xml:space="preserve">: </w:t>
      </w:r>
      <w:r w:rsidR="00D646D8" w:rsidRPr="00412D72">
        <w:rPr>
          <w:lang w:val="tr-TR"/>
        </w:rPr>
        <w:t>Bulunmamaktadır</w:t>
      </w:r>
      <w:r w:rsidRPr="00412D72">
        <w:rPr>
          <w:lang w:val="tr-TR"/>
        </w:rPr>
        <w:t>).</w:t>
      </w:r>
    </w:p>
    <w:p w:rsidR="001B4E6C" w:rsidRPr="00412D72" w:rsidRDefault="001B4E6C" w:rsidP="001B4E6C">
      <w:pPr>
        <w:tabs>
          <w:tab w:val="left" w:pos="180"/>
          <w:tab w:val="left" w:pos="1080"/>
        </w:tabs>
        <w:autoSpaceDE w:val="0"/>
        <w:autoSpaceDN w:val="0"/>
        <w:adjustRightInd w:val="0"/>
        <w:ind w:left="540" w:hanging="540"/>
        <w:rPr>
          <w:rFonts w:eastAsia="Arial Unicode MS"/>
          <w:b/>
          <w:lang w:val="tr-TR"/>
        </w:rPr>
      </w:pPr>
    </w:p>
    <w:p w:rsidR="00157AE8" w:rsidRPr="00412D72" w:rsidRDefault="003830E5" w:rsidP="00994423">
      <w:pPr>
        <w:tabs>
          <w:tab w:val="left" w:pos="1276"/>
        </w:tabs>
        <w:autoSpaceDE w:val="0"/>
        <w:autoSpaceDN w:val="0"/>
        <w:adjustRightInd w:val="0"/>
        <w:ind w:left="1276" w:hanging="425"/>
        <w:jc w:val="both"/>
        <w:rPr>
          <w:rFonts w:eastAsia="Arial Unicode MS"/>
          <w:b/>
          <w:lang w:val="tr-TR"/>
        </w:rPr>
      </w:pPr>
      <w:r>
        <w:rPr>
          <w:rFonts w:eastAsia="Arial Unicode MS"/>
          <w:b/>
          <w:lang w:val="tr-TR"/>
        </w:rPr>
        <w:t>d)</w:t>
      </w:r>
      <w:r w:rsidR="002A7673" w:rsidRPr="00412D72">
        <w:rPr>
          <w:rFonts w:eastAsia="Arial Unicode MS"/>
          <w:b/>
          <w:lang w:val="tr-TR"/>
        </w:rPr>
        <w:tab/>
      </w:r>
      <w:r w:rsidR="001B4E6C" w:rsidRPr="00412D72">
        <w:rPr>
          <w:rFonts w:eastAsia="Arial Unicode MS"/>
          <w:b/>
          <w:lang w:val="tr-TR"/>
        </w:rPr>
        <w:t xml:space="preserve">Mevduata ödenen faizin vade yapısına göre gösterimi: </w:t>
      </w:r>
    </w:p>
    <w:p w:rsidR="00157AE8" w:rsidRPr="00994423" w:rsidRDefault="00157AE8" w:rsidP="00994423">
      <w:pPr>
        <w:pStyle w:val="BodyText"/>
        <w:tabs>
          <w:tab w:val="left" w:pos="1276"/>
        </w:tabs>
        <w:ind w:left="1276" w:hanging="425"/>
        <w:rPr>
          <w:b/>
          <w:iCs/>
        </w:rPr>
      </w:pPr>
    </w:p>
    <w:p w:rsidR="001B4E6C" w:rsidRPr="00412D72" w:rsidRDefault="001B4E6C" w:rsidP="00994423">
      <w:pPr>
        <w:autoSpaceDE w:val="0"/>
        <w:autoSpaceDN w:val="0"/>
        <w:adjustRightInd w:val="0"/>
        <w:ind w:left="1276"/>
        <w:jc w:val="both"/>
        <w:rPr>
          <w:lang w:val="tr-TR"/>
        </w:rPr>
      </w:pPr>
      <w:r w:rsidRPr="00412D72">
        <w:rPr>
          <w:lang w:val="tr-TR"/>
        </w:rPr>
        <w:t>Bilanço tarihi itibarıyla m</w:t>
      </w:r>
      <w:r w:rsidRPr="00412D72">
        <w:rPr>
          <w:rFonts w:eastAsia="Arial Unicode MS"/>
          <w:lang w:val="tr-TR"/>
        </w:rPr>
        <w:t xml:space="preserve">evduata ödenen faiz </w:t>
      </w:r>
      <w:r w:rsidR="00BB6D4C" w:rsidRPr="00412D72">
        <w:rPr>
          <w:lang w:val="tr-TR"/>
        </w:rPr>
        <w:t xml:space="preserve">bulunmamaktadır </w:t>
      </w:r>
      <w:r w:rsidR="009936F4" w:rsidRPr="00412D72">
        <w:rPr>
          <w:lang w:val="tr-TR"/>
        </w:rPr>
        <w:t>(</w:t>
      </w:r>
      <w:r w:rsidR="00EE1FF7">
        <w:rPr>
          <w:iCs/>
        </w:rPr>
        <w:t xml:space="preserve">30 </w:t>
      </w:r>
      <w:proofErr w:type="spellStart"/>
      <w:r w:rsidR="00EE1FF7">
        <w:rPr>
          <w:iCs/>
        </w:rPr>
        <w:t>Haziran</w:t>
      </w:r>
      <w:proofErr w:type="spellEnd"/>
      <w:r w:rsidR="00EE1FF7" w:rsidRPr="00412D72">
        <w:rPr>
          <w:iCs/>
        </w:rPr>
        <w:t xml:space="preserve"> 201</w:t>
      </w:r>
      <w:r w:rsidR="00EE1FF7">
        <w:rPr>
          <w:iCs/>
        </w:rPr>
        <w:t>1</w:t>
      </w:r>
      <w:r w:rsidR="009936F4" w:rsidRPr="00412D72">
        <w:rPr>
          <w:lang w:val="tr-TR"/>
        </w:rPr>
        <w:t xml:space="preserve">: </w:t>
      </w:r>
      <w:r w:rsidR="00D646D8" w:rsidRPr="00412D72">
        <w:rPr>
          <w:lang w:val="tr-TR"/>
        </w:rPr>
        <w:t>Bulunmamaktadır</w:t>
      </w:r>
      <w:r w:rsidR="009936F4" w:rsidRPr="00412D72">
        <w:rPr>
          <w:lang w:val="tr-TR"/>
        </w:rPr>
        <w:t>).</w:t>
      </w:r>
    </w:p>
    <w:p w:rsidR="00F57A63" w:rsidRPr="00412D72" w:rsidRDefault="00F57A63" w:rsidP="00F57A63">
      <w:pPr>
        <w:pStyle w:val="BodyText"/>
        <w:tabs>
          <w:tab w:val="left" w:pos="851"/>
        </w:tabs>
        <w:rPr>
          <w:b/>
          <w:iCs/>
        </w:rPr>
      </w:pPr>
    </w:p>
    <w:p w:rsidR="00D3297D" w:rsidRPr="00412D72" w:rsidRDefault="00D3297D" w:rsidP="002A7673">
      <w:pPr>
        <w:pStyle w:val="BodyText"/>
        <w:numPr>
          <w:ilvl w:val="0"/>
          <w:numId w:val="3"/>
        </w:numPr>
        <w:tabs>
          <w:tab w:val="clear" w:pos="720"/>
          <w:tab w:val="left" w:pos="851"/>
        </w:tabs>
        <w:ind w:left="851" w:hanging="851"/>
        <w:rPr>
          <w:b/>
          <w:iCs/>
        </w:rPr>
      </w:pPr>
      <w:r w:rsidRPr="00412D72">
        <w:rPr>
          <w:b/>
          <w:iCs/>
        </w:rPr>
        <w:t>Ticari kar/zarara ilişkin açıklamalar:</w:t>
      </w:r>
    </w:p>
    <w:p w:rsidR="00D3297D" w:rsidRPr="00412D72" w:rsidRDefault="00D3297D">
      <w:pPr>
        <w:pStyle w:val="BodyText"/>
        <w:tabs>
          <w:tab w:val="left" w:pos="540"/>
          <w:tab w:val="left" w:pos="1080"/>
        </w:tabs>
        <w:rPr>
          <w:sz w:val="16"/>
          <w:szCs w:val="16"/>
        </w:rPr>
      </w:pPr>
    </w:p>
    <w:tbl>
      <w:tblPr>
        <w:tblW w:w="9214" w:type="dxa"/>
        <w:tblInd w:w="881" w:type="dxa"/>
        <w:tblLayout w:type="fixed"/>
        <w:tblCellMar>
          <w:left w:w="30" w:type="dxa"/>
          <w:right w:w="30" w:type="dxa"/>
        </w:tblCellMar>
        <w:tblLook w:val="0000"/>
      </w:tblPr>
      <w:tblGrid>
        <w:gridCol w:w="4749"/>
        <w:gridCol w:w="2232"/>
        <w:gridCol w:w="2233"/>
      </w:tblGrid>
      <w:tr w:rsidR="00EE1FF7" w:rsidRPr="009C13FC" w:rsidTr="00EE1FF7">
        <w:trPr>
          <w:trHeight w:val="218"/>
        </w:trPr>
        <w:tc>
          <w:tcPr>
            <w:tcW w:w="4749" w:type="dxa"/>
            <w:tcBorders>
              <w:bottom w:val="single" w:sz="4" w:space="0" w:color="auto"/>
            </w:tcBorders>
          </w:tcPr>
          <w:p w:rsidR="00EE1FF7" w:rsidRPr="009C13FC" w:rsidRDefault="00EE1FF7" w:rsidP="00EE1FF7">
            <w:pPr>
              <w:autoSpaceDE w:val="0"/>
              <w:autoSpaceDN w:val="0"/>
              <w:adjustRightInd w:val="0"/>
              <w:jc w:val="right"/>
              <w:rPr>
                <w:rFonts w:ascii="CG Times (WN)" w:hAnsi="CG Times (WN)"/>
                <w:b/>
                <w:bCs/>
                <w:color w:val="000000"/>
                <w:sz w:val="18"/>
                <w:szCs w:val="18"/>
                <w:lang w:val="tr-TR"/>
              </w:rPr>
            </w:pPr>
          </w:p>
        </w:tc>
        <w:tc>
          <w:tcPr>
            <w:tcW w:w="2232" w:type="dxa"/>
            <w:tcBorders>
              <w:bottom w:val="single" w:sz="4" w:space="0" w:color="auto"/>
            </w:tcBorders>
            <w:vAlign w:val="bottom"/>
          </w:tcPr>
          <w:p w:rsidR="00EE1FF7" w:rsidRPr="009C13FC" w:rsidRDefault="00EE1FF7" w:rsidP="00EE1FF7">
            <w:pPr>
              <w:autoSpaceDE w:val="0"/>
              <w:autoSpaceDN w:val="0"/>
              <w:adjustRightInd w:val="0"/>
              <w:ind w:right="35"/>
              <w:jc w:val="right"/>
              <w:rPr>
                <w:b/>
                <w:color w:val="000000"/>
                <w:sz w:val="18"/>
                <w:szCs w:val="18"/>
                <w:lang w:val="tr-TR"/>
              </w:rPr>
            </w:pPr>
            <w:r w:rsidRPr="009C13FC">
              <w:rPr>
                <w:b/>
                <w:color w:val="000000"/>
                <w:sz w:val="18"/>
                <w:szCs w:val="18"/>
                <w:lang w:val="tr-TR"/>
              </w:rPr>
              <w:t xml:space="preserve">Cari Dönem </w:t>
            </w:r>
          </w:p>
        </w:tc>
        <w:tc>
          <w:tcPr>
            <w:tcW w:w="2233" w:type="dxa"/>
            <w:tcBorders>
              <w:bottom w:val="single" w:sz="4" w:space="0" w:color="auto"/>
            </w:tcBorders>
            <w:vAlign w:val="bottom"/>
          </w:tcPr>
          <w:p w:rsidR="00EE1FF7" w:rsidRPr="009C13FC" w:rsidRDefault="00EE1FF7" w:rsidP="00EE1FF7">
            <w:pPr>
              <w:autoSpaceDE w:val="0"/>
              <w:autoSpaceDN w:val="0"/>
              <w:adjustRightInd w:val="0"/>
              <w:ind w:right="35"/>
              <w:jc w:val="right"/>
              <w:rPr>
                <w:b/>
                <w:color w:val="000000"/>
                <w:sz w:val="18"/>
                <w:szCs w:val="18"/>
                <w:lang w:val="tr-TR"/>
              </w:rPr>
            </w:pPr>
            <w:r w:rsidRPr="009C13FC">
              <w:rPr>
                <w:b/>
                <w:color w:val="000000"/>
                <w:sz w:val="18"/>
                <w:szCs w:val="18"/>
                <w:lang w:val="tr-TR"/>
              </w:rPr>
              <w:t xml:space="preserve">Önceki Dönem </w:t>
            </w:r>
          </w:p>
        </w:tc>
      </w:tr>
      <w:tr w:rsidR="00EE1FF7" w:rsidRPr="009C13FC" w:rsidTr="00EE1FF7">
        <w:tblPrEx>
          <w:tblCellMar>
            <w:right w:w="0" w:type="dxa"/>
          </w:tblCellMar>
        </w:tblPrEx>
        <w:trPr>
          <w:trHeight w:val="218"/>
        </w:trPr>
        <w:tc>
          <w:tcPr>
            <w:tcW w:w="4749" w:type="dxa"/>
            <w:tcBorders>
              <w:top w:val="single" w:sz="4" w:space="0" w:color="auto"/>
            </w:tcBorders>
            <w:vAlign w:val="bottom"/>
          </w:tcPr>
          <w:p w:rsidR="00EE1FF7" w:rsidRPr="009C13FC" w:rsidRDefault="00EE1FF7" w:rsidP="00EE1FF7">
            <w:pPr>
              <w:autoSpaceDE w:val="0"/>
              <w:autoSpaceDN w:val="0"/>
              <w:adjustRightInd w:val="0"/>
              <w:rPr>
                <w:b/>
                <w:bCs/>
                <w:color w:val="000000"/>
                <w:sz w:val="18"/>
                <w:szCs w:val="18"/>
                <w:lang w:val="tr-TR"/>
              </w:rPr>
            </w:pPr>
            <w:r w:rsidRPr="009C13FC">
              <w:rPr>
                <w:b/>
                <w:bCs/>
                <w:color w:val="000000"/>
                <w:sz w:val="18"/>
                <w:szCs w:val="18"/>
                <w:lang w:val="tr-TR"/>
              </w:rPr>
              <w:t>Kar</w:t>
            </w:r>
          </w:p>
        </w:tc>
        <w:tc>
          <w:tcPr>
            <w:tcW w:w="2232" w:type="dxa"/>
            <w:tcBorders>
              <w:top w:val="single" w:sz="4" w:space="0" w:color="auto"/>
            </w:tcBorders>
            <w:vAlign w:val="bottom"/>
          </w:tcPr>
          <w:p w:rsidR="00EE1FF7" w:rsidRPr="009C13FC" w:rsidRDefault="00383A0F" w:rsidP="00EE1FF7">
            <w:pPr>
              <w:autoSpaceDE w:val="0"/>
              <w:autoSpaceDN w:val="0"/>
              <w:adjustRightInd w:val="0"/>
              <w:ind w:right="35"/>
              <w:jc w:val="right"/>
              <w:rPr>
                <w:b/>
                <w:color w:val="000000"/>
                <w:sz w:val="18"/>
                <w:szCs w:val="18"/>
                <w:lang w:val="tr-TR"/>
              </w:rPr>
            </w:pPr>
            <w:r w:rsidRPr="00383A0F">
              <w:rPr>
                <w:b/>
                <w:color w:val="000000"/>
                <w:sz w:val="18"/>
                <w:szCs w:val="18"/>
                <w:lang w:val="tr-TR"/>
              </w:rPr>
              <w:t>12</w:t>
            </w:r>
          </w:p>
        </w:tc>
        <w:tc>
          <w:tcPr>
            <w:tcW w:w="2233" w:type="dxa"/>
            <w:tcBorders>
              <w:top w:val="single" w:sz="4" w:space="0" w:color="auto"/>
            </w:tcBorders>
            <w:vAlign w:val="bottom"/>
          </w:tcPr>
          <w:p w:rsidR="00EE1FF7" w:rsidRPr="009C13FC" w:rsidRDefault="00EE1FF7" w:rsidP="00EE1FF7">
            <w:pPr>
              <w:autoSpaceDE w:val="0"/>
              <w:autoSpaceDN w:val="0"/>
              <w:adjustRightInd w:val="0"/>
              <w:ind w:right="35"/>
              <w:jc w:val="right"/>
              <w:rPr>
                <w:b/>
                <w:color w:val="000000"/>
                <w:sz w:val="18"/>
                <w:szCs w:val="18"/>
                <w:lang w:val="tr-TR"/>
              </w:rPr>
            </w:pPr>
            <w:r w:rsidRPr="009A47C7">
              <w:rPr>
                <w:b/>
                <w:color w:val="000000"/>
                <w:sz w:val="18"/>
                <w:szCs w:val="18"/>
                <w:lang w:val="tr-TR"/>
              </w:rPr>
              <w:t>198</w:t>
            </w:r>
          </w:p>
        </w:tc>
      </w:tr>
      <w:tr w:rsidR="00EE1FF7" w:rsidRPr="009C13FC" w:rsidTr="00EE1FF7">
        <w:tblPrEx>
          <w:tblCellMar>
            <w:right w:w="0" w:type="dxa"/>
          </w:tblCellMar>
        </w:tblPrEx>
        <w:trPr>
          <w:trHeight w:val="218"/>
        </w:trPr>
        <w:tc>
          <w:tcPr>
            <w:tcW w:w="4749" w:type="dxa"/>
            <w:vAlign w:val="bottom"/>
          </w:tcPr>
          <w:p w:rsidR="00EE1FF7" w:rsidRPr="009C13FC" w:rsidRDefault="00EE1FF7" w:rsidP="00EE1FF7">
            <w:pPr>
              <w:autoSpaceDE w:val="0"/>
              <w:autoSpaceDN w:val="0"/>
              <w:adjustRightInd w:val="0"/>
              <w:rPr>
                <w:color w:val="000000"/>
                <w:sz w:val="18"/>
                <w:szCs w:val="18"/>
                <w:lang w:val="tr-TR"/>
              </w:rPr>
            </w:pPr>
            <w:r w:rsidRPr="009C13FC">
              <w:rPr>
                <w:color w:val="000000"/>
                <w:sz w:val="18"/>
                <w:szCs w:val="18"/>
                <w:lang w:val="tr-TR"/>
              </w:rPr>
              <w:t>Sermaye Piyasası İşlemleri Karı</w:t>
            </w:r>
          </w:p>
        </w:tc>
        <w:tc>
          <w:tcPr>
            <w:tcW w:w="2232" w:type="dxa"/>
            <w:vAlign w:val="bottom"/>
          </w:tcPr>
          <w:p w:rsidR="00EE1FF7" w:rsidRPr="009D6D91" w:rsidRDefault="00383A0F" w:rsidP="00EE1FF7">
            <w:pPr>
              <w:autoSpaceDE w:val="0"/>
              <w:autoSpaceDN w:val="0"/>
              <w:adjustRightInd w:val="0"/>
              <w:ind w:right="35"/>
              <w:jc w:val="right"/>
              <w:rPr>
                <w:color w:val="000000"/>
                <w:lang w:val="tr-TR"/>
              </w:rPr>
            </w:pPr>
            <w:r>
              <w:rPr>
                <w:color w:val="000000"/>
                <w:lang w:val="tr-TR"/>
              </w:rPr>
              <w:t>-</w:t>
            </w:r>
          </w:p>
        </w:tc>
        <w:tc>
          <w:tcPr>
            <w:tcW w:w="2233" w:type="dxa"/>
            <w:vAlign w:val="bottom"/>
          </w:tcPr>
          <w:p w:rsidR="00EE1FF7" w:rsidRPr="009D6D91" w:rsidRDefault="00EE1FF7" w:rsidP="00EE1FF7">
            <w:pPr>
              <w:autoSpaceDE w:val="0"/>
              <w:autoSpaceDN w:val="0"/>
              <w:adjustRightInd w:val="0"/>
              <w:ind w:right="35"/>
              <w:jc w:val="right"/>
              <w:rPr>
                <w:color w:val="000000"/>
                <w:lang w:val="tr-TR"/>
              </w:rPr>
            </w:pPr>
            <w:r>
              <w:rPr>
                <w:color w:val="000000"/>
                <w:lang w:val="tr-TR"/>
              </w:rPr>
              <w:t>-</w:t>
            </w:r>
          </w:p>
        </w:tc>
      </w:tr>
      <w:tr w:rsidR="00EE1FF7" w:rsidRPr="009C13FC" w:rsidTr="00EE1FF7">
        <w:tblPrEx>
          <w:tblCellMar>
            <w:right w:w="0" w:type="dxa"/>
          </w:tblCellMar>
        </w:tblPrEx>
        <w:trPr>
          <w:trHeight w:val="218"/>
        </w:trPr>
        <w:tc>
          <w:tcPr>
            <w:tcW w:w="4749" w:type="dxa"/>
            <w:vAlign w:val="bottom"/>
          </w:tcPr>
          <w:p w:rsidR="00EE1FF7" w:rsidRPr="009C13FC" w:rsidRDefault="00EE1FF7" w:rsidP="00EE1FF7">
            <w:pPr>
              <w:autoSpaceDE w:val="0"/>
              <w:autoSpaceDN w:val="0"/>
              <w:adjustRightInd w:val="0"/>
              <w:rPr>
                <w:color w:val="000000"/>
                <w:sz w:val="18"/>
                <w:szCs w:val="18"/>
                <w:lang w:val="tr-TR"/>
              </w:rPr>
            </w:pPr>
            <w:r w:rsidRPr="009C13FC">
              <w:rPr>
                <w:color w:val="000000"/>
                <w:sz w:val="18"/>
                <w:szCs w:val="18"/>
                <w:lang w:val="tr-TR"/>
              </w:rPr>
              <w:t>Türev Finansal İşlemlerden Kar</w:t>
            </w:r>
          </w:p>
        </w:tc>
        <w:tc>
          <w:tcPr>
            <w:tcW w:w="2232" w:type="dxa"/>
            <w:vAlign w:val="bottom"/>
          </w:tcPr>
          <w:p w:rsidR="00EE1FF7" w:rsidRPr="009D6D91" w:rsidRDefault="00383A0F" w:rsidP="00EE1FF7">
            <w:pPr>
              <w:autoSpaceDE w:val="0"/>
              <w:autoSpaceDN w:val="0"/>
              <w:adjustRightInd w:val="0"/>
              <w:ind w:right="35"/>
              <w:jc w:val="right"/>
              <w:rPr>
                <w:color w:val="000000"/>
                <w:lang w:val="tr-TR"/>
              </w:rPr>
            </w:pPr>
            <w:r>
              <w:rPr>
                <w:color w:val="000000"/>
                <w:lang w:val="tr-TR"/>
              </w:rPr>
              <w:t>-</w:t>
            </w:r>
          </w:p>
        </w:tc>
        <w:tc>
          <w:tcPr>
            <w:tcW w:w="2233" w:type="dxa"/>
            <w:vAlign w:val="bottom"/>
          </w:tcPr>
          <w:p w:rsidR="00EE1FF7" w:rsidRPr="009D6D91" w:rsidRDefault="00EE1FF7" w:rsidP="00EE1FF7">
            <w:pPr>
              <w:autoSpaceDE w:val="0"/>
              <w:autoSpaceDN w:val="0"/>
              <w:adjustRightInd w:val="0"/>
              <w:ind w:right="35"/>
              <w:jc w:val="right"/>
              <w:rPr>
                <w:color w:val="000000"/>
                <w:lang w:val="tr-TR"/>
              </w:rPr>
            </w:pPr>
            <w:r>
              <w:rPr>
                <w:color w:val="000000"/>
                <w:lang w:val="tr-TR"/>
              </w:rPr>
              <w:t>-</w:t>
            </w:r>
          </w:p>
        </w:tc>
      </w:tr>
      <w:tr w:rsidR="00EE1FF7" w:rsidRPr="009C13FC" w:rsidTr="00EE1FF7">
        <w:tblPrEx>
          <w:tblCellMar>
            <w:right w:w="0" w:type="dxa"/>
          </w:tblCellMar>
        </w:tblPrEx>
        <w:trPr>
          <w:trHeight w:val="218"/>
        </w:trPr>
        <w:tc>
          <w:tcPr>
            <w:tcW w:w="4749" w:type="dxa"/>
            <w:tcBorders>
              <w:bottom w:val="single" w:sz="4" w:space="0" w:color="auto"/>
            </w:tcBorders>
            <w:vAlign w:val="bottom"/>
          </w:tcPr>
          <w:p w:rsidR="00EE1FF7" w:rsidRPr="009C13FC" w:rsidRDefault="00EE1FF7" w:rsidP="00EE1FF7">
            <w:pPr>
              <w:autoSpaceDE w:val="0"/>
              <w:autoSpaceDN w:val="0"/>
              <w:adjustRightInd w:val="0"/>
              <w:rPr>
                <w:color w:val="000000"/>
                <w:sz w:val="18"/>
                <w:szCs w:val="18"/>
                <w:lang w:val="tr-TR"/>
              </w:rPr>
            </w:pPr>
            <w:r w:rsidRPr="009C13FC">
              <w:rPr>
                <w:color w:val="000000"/>
                <w:sz w:val="18"/>
                <w:szCs w:val="18"/>
                <w:lang w:val="tr-TR"/>
              </w:rPr>
              <w:t>Kambiyo İşlemlerinden Kar</w:t>
            </w:r>
          </w:p>
        </w:tc>
        <w:tc>
          <w:tcPr>
            <w:tcW w:w="2232" w:type="dxa"/>
            <w:tcBorders>
              <w:bottom w:val="single" w:sz="4" w:space="0" w:color="auto"/>
            </w:tcBorders>
            <w:vAlign w:val="bottom"/>
          </w:tcPr>
          <w:p w:rsidR="00EE1FF7" w:rsidRPr="009C13FC" w:rsidRDefault="00383A0F" w:rsidP="00EE1FF7">
            <w:pPr>
              <w:autoSpaceDE w:val="0"/>
              <w:autoSpaceDN w:val="0"/>
              <w:adjustRightInd w:val="0"/>
              <w:ind w:right="35"/>
              <w:jc w:val="right"/>
              <w:rPr>
                <w:color w:val="000000"/>
                <w:sz w:val="18"/>
                <w:szCs w:val="18"/>
                <w:lang w:val="tr-TR"/>
              </w:rPr>
            </w:pPr>
            <w:r>
              <w:rPr>
                <w:color w:val="000000"/>
                <w:sz w:val="18"/>
                <w:szCs w:val="18"/>
                <w:lang w:val="tr-TR"/>
              </w:rPr>
              <w:t>12</w:t>
            </w:r>
          </w:p>
        </w:tc>
        <w:tc>
          <w:tcPr>
            <w:tcW w:w="2233" w:type="dxa"/>
            <w:tcBorders>
              <w:bottom w:val="single" w:sz="4" w:space="0" w:color="auto"/>
            </w:tcBorders>
            <w:vAlign w:val="bottom"/>
          </w:tcPr>
          <w:p w:rsidR="00EE1FF7" w:rsidRPr="009C13FC" w:rsidRDefault="00EE1FF7" w:rsidP="00EE1FF7">
            <w:pPr>
              <w:autoSpaceDE w:val="0"/>
              <w:autoSpaceDN w:val="0"/>
              <w:adjustRightInd w:val="0"/>
              <w:ind w:right="35"/>
              <w:jc w:val="right"/>
              <w:rPr>
                <w:color w:val="000000"/>
                <w:sz w:val="18"/>
                <w:szCs w:val="18"/>
                <w:lang w:val="tr-TR"/>
              </w:rPr>
            </w:pPr>
            <w:r w:rsidRPr="009A47C7">
              <w:rPr>
                <w:color w:val="000000"/>
                <w:sz w:val="18"/>
                <w:szCs w:val="18"/>
                <w:lang w:val="tr-TR"/>
              </w:rPr>
              <w:t>198</w:t>
            </w:r>
          </w:p>
        </w:tc>
      </w:tr>
      <w:tr w:rsidR="00EE1FF7" w:rsidRPr="009C13FC" w:rsidTr="00EE1FF7">
        <w:tblPrEx>
          <w:tblCellMar>
            <w:right w:w="0" w:type="dxa"/>
          </w:tblCellMar>
        </w:tblPrEx>
        <w:trPr>
          <w:trHeight w:val="218"/>
        </w:trPr>
        <w:tc>
          <w:tcPr>
            <w:tcW w:w="4749" w:type="dxa"/>
            <w:tcBorders>
              <w:top w:val="single" w:sz="4" w:space="0" w:color="auto"/>
              <w:bottom w:val="single" w:sz="4" w:space="0" w:color="auto"/>
            </w:tcBorders>
            <w:vAlign w:val="bottom"/>
          </w:tcPr>
          <w:p w:rsidR="00EE1FF7" w:rsidRPr="009C13FC" w:rsidRDefault="00EE1FF7" w:rsidP="00EE1FF7">
            <w:pPr>
              <w:autoSpaceDE w:val="0"/>
              <w:autoSpaceDN w:val="0"/>
              <w:adjustRightInd w:val="0"/>
              <w:rPr>
                <w:b/>
                <w:bCs/>
                <w:color w:val="000000"/>
                <w:sz w:val="18"/>
                <w:szCs w:val="18"/>
                <w:lang w:val="tr-TR"/>
              </w:rPr>
            </w:pPr>
            <w:r w:rsidRPr="009C13FC">
              <w:rPr>
                <w:b/>
                <w:bCs/>
                <w:color w:val="000000"/>
                <w:sz w:val="18"/>
                <w:szCs w:val="18"/>
                <w:lang w:val="tr-TR"/>
              </w:rPr>
              <w:t>Zarar (-)</w:t>
            </w:r>
          </w:p>
        </w:tc>
        <w:tc>
          <w:tcPr>
            <w:tcW w:w="2232" w:type="dxa"/>
            <w:tcBorders>
              <w:top w:val="single" w:sz="4" w:space="0" w:color="auto"/>
              <w:bottom w:val="single" w:sz="4" w:space="0" w:color="auto"/>
            </w:tcBorders>
            <w:vAlign w:val="bottom"/>
          </w:tcPr>
          <w:p w:rsidR="00EE1FF7" w:rsidRPr="009C13FC" w:rsidRDefault="00383A0F" w:rsidP="00EE1FF7">
            <w:pPr>
              <w:autoSpaceDE w:val="0"/>
              <w:autoSpaceDN w:val="0"/>
              <w:adjustRightInd w:val="0"/>
              <w:ind w:right="35"/>
              <w:jc w:val="right"/>
              <w:rPr>
                <w:b/>
                <w:color w:val="000000"/>
                <w:sz w:val="18"/>
                <w:szCs w:val="18"/>
                <w:lang w:val="tr-TR"/>
              </w:rPr>
            </w:pPr>
            <w:r w:rsidRPr="00383A0F">
              <w:rPr>
                <w:b/>
                <w:color w:val="000000"/>
                <w:sz w:val="18"/>
                <w:szCs w:val="18"/>
                <w:lang w:val="tr-TR"/>
              </w:rPr>
              <w:t>(206)</w:t>
            </w:r>
          </w:p>
        </w:tc>
        <w:tc>
          <w:tcPr>
            <w:tcW w:w="2233" w:type="dxa"/>
            <w:tcBorders>
              <w:top w:val="single" w:sz="4" w:space="0" w:color="auto"/>
              <w:bottom w:val="single" w:sz="4" w:space="0" w:color="auto"/>
            </w:tcBorders>
            <w:vAlign w:val="bottom"/>
          </w:tcPr>
          <w:p w:rsidR="00EE1FF7" w:rsidRPr="009C13FC" w:rsidRDefault="00EE1FF7" w:rsidP="00EE1FF7">
            <w:pPr>
              <w:autoSpaceDE w:val="0"/>
              <w:autoSpaceDN w:val="0"/>
              <w:adjustRightInd w:val="0"/>
              <w:ind w:right="35"/>
              <w:jc w:val="right"/>
              <w:rPr>
                <w:b/>
                <w:color w:val="000000"/>
                <w:sz w:val="18"/>
                <w:szCs w:val="18"/>
                <w:lang w:val="tr-TR"/>
              </w:rPr>
            </w:pPr>
            <w:r w:rsidRPr="009A47C7">
              <w:rPr>
                <w:b/>
                <w:color w:val="000000"/>
                <w:sz w:val="18"/>
                <w:szCs w:val="18"/>
                <w:lang w:val="tr-TR"/>
              </w:rPr>
              <w:t>(70)</w:t>
            </w:r>
          </w:p>
        </w:tc>
      </w:tr>
      <w:tr w:rsidR="00EE1FF7" w:rsidRPr="009C13FC" w:rsidTr="00EE1FF7">
        <w:tblPrEx>
          <w:tblCellMar>
            <w:right w:w="0" w:type="dxa"/>
          </w:tblCellMar>
        </w:tblPrEx>
        <w:trPr>
          <w:trHeight w:val="218"/>
        </w:trPr>
        <w:tc>
          <w:tcPr>
            <w:tcW w:w="4749" w:type="dxa"/>
            <w:tcBorders>
              <w:top w:val="single" w:sz="4" w:space="0" w:color="auto"/>
            </w:tcBorders>
            <w:vAlign w:val="bottom"/>
          </w:tcPr>
          <w:p w:rsidR="00EE1FF7" w:rsidRPr="009C13FC" w:rsidRDefault="00EE1FF7" w:rsidP="00EE1FF7">
            <w:pPr>
              <w:autoSpaceDE w:val="0"/>
              <w:autoSpaceDN w:val="0"/>
              <w:adjustRightInd w:val="0"/>
              <w:rPr>
                <w:color w:val="000000"/>
                <w:sz w:val="18"/>
                <w:szCs w:val="18"/>
                <w:lang w:val="tr-TR"/>
              </w:rPr>
            </w:pPr>
            <w:r w:rsidRPr="009C13FC">
              <w:rPr>
                <w:color w:val="000000"/>
                <w:sz w:val="18"/>
                <w:szCs w:val="18"/>
                <w:lang w:val="tr-TR"/>
              </w:rPr>
              <w:t>Sermaye Piyasası İşlemleri Zararı</w:t>
            </w:r>
          </w:p>
        </w:tc>
        <w:tc>
          <w:tcPr>
            <w:tcW w:w="2232" w:type="dxa"/>
            <w:tcBorders>
              <w:top w:val="single" w:sz="4" w:space="0" w:color="auto"/>
            </w:tcBorders>
            <w:vAlign w:val="bottom"/>
          </w:tcPr>
          <w:p w:rsidR="00EE1FF7" w:rsidRPr="009C13FC" w:rsidRDefault="00383A0F" w:rsidP="00EE1FF7">
            <w:pPr>
              <w:autoSpaceDE w:val="0"/>
              <w:autoSpaceDN w:val="0"/>
              <w:adjustRightInd w:val="0"/>
              <w:ind w:right="35"/>
              <w:jc w:val="right"/>
              <w:rPr>
                <w:color w:val="000000"/>
                <w:sz w:val="18"/>
                <w:szCs w:val="18"/>
                <w:lang w:val="tr-TR"/>
              </w:rPr>
            </w:pPr>
            <w:r>
              <w:rPr>
                <w:color w:val="000000"/>
                <w:sz w:val="18"/>
                <w:szCs w:val="18"/>
                <w:lang w:val="tr-TR"/>
              </w:rPr>
              <w:t>-</w:t>
            </w:r>
          </w:p>
        </w:tc>
        <w:tc>
          <w:tcPr>
            <w:tcW w:w="2233" w:type="dxa"/>
            <w:tcBorders>
              <w:top w:val="single" w:sz="4" w:space="0" w:color="auto"/>
            </w:tcBorders>
            <w:vAlign w:val="bottom"/>
          </w:tcPr>
          <w:p w:rsidR="00EE1FF7" w:rsidRPr="009C13FC" w:rsidRDefault="00EE1FF7" w:rsidP="00EE1FF7">
            <w:pPr>
              <w:autoSpaceDE w:val="0"/>
              <w:autoSpaceDN w:val="0"/>
              <w:adjustRightInd w:val="0"/>
              <w:ind w:right="35"/>
              <w:jc w:val="right"/>
              <w:rPr>
                <w:color w:val="000000"/>
                <w:sz w:val="18"/>
                <w:szCs w:val="18"/>
                <w:lang w:val="tr-TR"/>
              </w:rPr>
            </w:pPr>
            <w:r>
              <w:rPr>
                <w:color w:val="000000"/>
                <w:sz w:val="18"/>
                <w:szCs w:val="18"/>
                <w:lang w:val="tr-TR"/>
              </w:rPr>
              <w:t>-</w:t>
            </w:r>
          </w:p>
        </w:tc>
      </w:tr>
      <w:tr w:rsidR="00EE1FF7" w:rsidRPr="009C13FC" w:rsidTr="00EE1FF7">
        <w:tblPrEx>
          <w:tblCellMar>
            <w:right w:w="0" w:type="dxa"/>
          </w:tblCellMar>
        </w:tblPrEx>
        <w:trPr>
          <w:trHeight w:val="218"/>
        </w:trPr>
        <w:tc>
          <w:tcPr>
            <w:tcW w:w="4749" w:type="dxa"/>
            <w:vAlign w:val="bottom"/>
          </w:tcPr>
          <w:p w:rsidR="00EE1FF7" w:rsidRPr="009C13FC" w:rsidRDefault="00EE1FF7" w:rsidP="00EE1FF7">
            <w:pPr>
              <w:autoSpaceDE w:val="0"/>
              <w:autoSpaceDN w:val="0"/>
              <w:adjustRightInd w:val="0"/>
              <w:rPr>
                <w:color w:val="000000"/>
                <w:sz w:val="18"/>
                <w:szCs w:val="18"/>
                <w:lang w:val="tr-TR"/>
              </w:rPr>
            </w:pPr>
            <w:r w:rsidRPr="009C13FC">
              <w:rPr>
                <w:color w:val="000000"/>
                <w:sz w:val="18"/>
                <w:szCs w:val="18"/>
                <w:lang w:val="tr-TR"/>
              </w:rPr>
              <w:t>Türev Finansal İşlemlerden Zarar</w:t>
            </w:r>
          </w:p>
        </w:tc>
        <w:tc>
          <w:tcPr>
            <w:tcW w:w="2232" w:type="dxa"/>
            <w:vAlign w:val="bottom"/>
          </w:tcPr>
          <w:p w:rsidR="00EE1FF7" w:rsidRPr="009C13FC" w:rsidRDefault="00383A0F" w:rsidP="00EE1FF7">
            <w:pPr>
              <w:autoSpaceDE w:val="0"/>
              <w:autoSpaceDN w:val="0"/>
              <w:adjustRightInd w:val="0"/>
              <w:ind w:right="35"/>
              <w:jc w:val="right"/>
              <w:rPr>
                <w:color w:val="000000"/>
                <w:sz w:val="18"/>
                <w:szCs w:val="18"/>
                <w:lang w:val="tr-TR"/>
              </w:rPr>
            </w:pPr>
            <w:r>
              <w:rPr>
                <w:color w:val="000000"/>
                <w:sz w:val="18"/>
                <w:szCs w:val="18"/>
                <w:lang w:val="tr-TR"/>
              </w:rPr>
              <w:t>-</w:t>
            </w:r>
          </w:p>
        </w:tc>
        <w:tc>
          <w:tcPr>
            <w:tcW w:w="2233" w:type="dxa"/>
            <w:vAlign w:val="bottom"/>
          </w:tcPr>
          <w:p w:rsidR="00EE1FF7" w:rsidRPr="009C13FC" w:rsidRDefault="00EE1FF7" w:rsidP="00EE1FF7">
            <w:pPr>
              <w:autoSpaceDE w:val="0"/>
              <w:autoSpaceDN w:val="0"/>
              <w:adjustRightInd w:val="0"/>
              <w:ind w:right="35"/>
              <w:jc w:val="right"/>
              <w:rPr>
                <w:color w:val="000000"/>
                <w:sz w:val="18"/>
                <w:szCs w:val="18"/>
                <w:lang w:val="tr-TR"/>
              </w:rPr>
            </w:pPr>
            <w:r>
              <w:rPr>
                <w:color w:val="000000"/>
                <w:sz w:val="18"/>
                <w:szCs w:val="18"/>
                <w:lang w:val="tr-TR"/>
              </w:rPr>
              <w:t>-</w:t>
            </w:r>
          </w:p>
        </w:tc>
      </w:tr>
      <w:tr w:rsidR="00EE1FF7" w:rsidRPr="009C13FC" w:rsidTr="00EE1FF7">
        <w:tblPrEx>
          <w:tblCellMar>
            <w:right w:w="0" w:type="dxa"/>
          </w:tblCellMar>
        </w:tblPrEx>
        <w:trPr>
          <w:trHeight w:val="218"/>
        </w:trPr>
        <w:tc>
          <w:tcPr>
            <w:tcW w:w="4749" w:type="dxa"/>
            <w:tcBorders>
              <w:bottom w:val="single" w:sz="4" w:space="0" w:color="auto"/>
            </w:tcBorders>
            <w:vAlign w:val="bottom"/>
          </w:tcPr>
          <w:p w:rsidR="00EE1FF7" w:rsidRPr="009C13FC" w:rsidRDefault="00EE1FF7" w:rsidP="00EE1FF7">
            <w:pPr>
              <w:autoSpaceDE w:val="0"/>
              <w:autoSpaceDN w:val="0"/>
              <w:adjustRightInd w:val="0"/>
              <w:rPr>
                <w:color w:val="000000"/>
                <w:sz w:val="18"/>
                <w:szCs w:val="18"/>
                <w:lang w:val="tr-TR"/>
              </w:rPr>
            </w:pPr>
            <w:r w:rsidRPr="009C13FC">
              <w:rPr>
                <w:color w:val="000000"/>
                <w:sz w:val="18"/>
                <w:szCs w:val="18"/>
                <w:lang w:val="tr-TR"/>
              </w:rPr>
              <w:t>Kambiyo İşlemlerinden Zarar</w:t>
            </w:r>
          </w:p>
        </w:tc>
        <w:tc>
          <w:tcPr>
            <w:tcW w:w="2232" w:type="dxa"/>
            <w:tcBorders>
              <w:bottom w:val="single" w:sz="4" w:space="0" w:color="auto"/>
            </w:tcBorders>
            <w:vAlign w:val="bottom"/>
          </w:tcPr>
          <w:p w:rsidR="00EE1FF7" w:rsidRPr="009C13FC" w:rsidRDefault="00383A0F" w:rsidP="00EE1FF7">
            <w:pPr>
              <w:autoSpaceDE w:val="0"/>
              <w:autoSpaceDN w:val="0"/>
              <w:adjustRightInd w:val="0"/>
              <w:ind w:right="35"/>
              <w:jc w:val="right"/>
              <w:rPr>
                <w:color w:val="000000"/>
                <w:sz w:val="18"/>
                <w:szCs w:val="18"/>
                <w:lang w:val="tr-TR"/>
              </w:rPr>
            </w:pPr>
            <w:r w:rsidRPr="00383A0F">
              <w:rPr>
                <w:color w:val="000000"/>
                <w:sz w:val="18"/>
                <w:szCs w:val="18"/>
                <w:lang w:val="tr-TR"/>
              </w:rPr>
              <w:t>(206)</w:t>
            </w:r>
          </w:p>
        </w:tc>
        <w:tc>
          <w:tcPr>
            <w:tcW w:w="2233" w:type="dxa"/>
            <w:tcBorders>
              <w:bottom w:val="single" w:sz="4" w:space="0" w:color="auto"/>
            </w:tcBorders>
            <w:vAlign w:val="bottom"/>
          </w:tcPr>
          <w:p w:rsidR="00EE1FF7" w:rsidRPr="009C13FC" w:rsidRDefault="00EE1FF7" w:rsidP="00EE1FF7">
            <w:pPr>
              <w:autoSpaceDE w:val="0"/>
              <w:autoSpaceDN w:val="0"/>
              <w:adjustRightInd w:val="0"/>
              <w:ind w:right="35"/>
              <w:jc w:val="right"/>
              <w:rPr>
                <w:color w:val="000000"/>
                <w:sz w:val="18"/>
                <w:szCs w:val="18"/>
                <w:lang w:val="tr-TR"/>
              </w:rPr>
            </w:pPr>
            <w:r w:rsidRPr="009A47C7">
              <w:rPr>
                <w:color w:val="000000"/>
                <w:sz w:val="18"/>
                <w:szCs w:val="18"/>
                <w:lang w:val="tr-TR"/>
              </w:rPr>
              <w:t>(70)</w:t>
            </w:r>
          </w:p>
        </w:tc>
      </w:tr>
      <w:tr w:rsidR="00EE1FF7" w:rsidRPr="009C13FC" w:rsidTr="00EE1FF7">
        <w:tblPrEx>
          <w:tblCellMar>
            <w:right w:w="0" w:type="dxa"/>
          </w:tblCellMar>
        </w:tblPrEx>
        <w:trPr>
          <w:trHeight w:val="218"/>
        </w:trPr>
        <w:tc>
          <w:tcPr>
            <w:tcW w:w="4749" w:type="dxa"/>
            <w:tcBorders>
              <w:top w:val="single" w:sz="4" w:space="0" w:color="auto"/>
              <w:bottom w:val="single" w:sz="12" w:space="0" w:color="auto"/>
            </w:tcBorders>
            <w:vAlign w:val="bottom"/>
          </w:tcPr>
          <w:p w:rsidR="00EE1FF7" w:rsidRPr="009C13FC" w:rsidRDefault="00EE1FF7" w:rsidP="00EE1FF7">
            <w:pPr>
              <w:autoSpaceDE w:val="0"/>
              <w:autoSpaceDN w:val="0"/>
              <w:adjustRightInd w:val="0"/>
              <w:rPr>
                <w:b/>
                <w:color w:val="000000"/>
                <w:sz w:val="18"/>
                <w:szCs w:val="18"/>
                <w:lang w:val="tr-TR"/>
              </w:rPr>
            </w:pPr>
            <w:r w:rsidRPr="009C13FC">
              <w:rPr>
                <w:b/>
                <w:color w:val="000000"/>
                <w:sz w:val="18"/>
                <w:szCs w:val="18"/>
                <w:lang w:val="tr-TR"/>
              </w:rPr>
              <w:t>Toplam (Net)</w:t>
            </w:r>
          </w:p>
        </w:tc>
        <w:tc>
          <w:tcPr>
            <w:tcW w:w="2232" w:type="dxa"/>
            <w:tcBorders>
              <w:top w:val="single" w:sz="4" w:space="0" w:color="auto"/>
              <w:bottom w:val="single" w:sz="12" w:space="0" w:color="auto"/>
            </w:tcBorders>
            <w:vAlign w:val="bottom"/>
          </w:tcPr>
          <w:p w:rsidR="00EE1FF7" w:rsidRPr="009C13FC" w:rsidRDefault="00383A0F" w:rsidP="00EE1FF7">
            <w:pPr>
              <w:autoSpaceDE w:val="0"/>
              <w:autoSpaceDN w:val="0"/>
              <w:adjustRightInd w:val="0"/>
              <w:ind w:right="35"/>
              <w:jc w:val="right"/>
              <w:rPr>
                <w:b/>
                <w:color w:val="000000"/>
                <w:sz w:val="18"/>
                <w:szCs w:val="18"/>
                <w:lang w:val="tr-TR"/>
              </w:rPr>
            </w:pPr>
            <w:r w:rsidRPr="00383A0F">
              <w:rPr>
                <w:b/>
                <w:color w:val="000000"/>
                <w:sz w:val="18"/>
                <w:szCs w:val="18"/>
                <w:lang w:val="tr-TR"/>
              </w:rPr>
              <w:t>(194)</w:t>
            </w:r>
          </w:p>
        </w:tc>
        <w:tc>
          <w:tcPr>
            <w:tcW w:w="2233" w:type="dxa"/>
            <w:tcBorders>
              <w:top w:val="single" w:sz="4" w:space="0" w:color="auto"/>
              <w:bottom w:val="single" w:sz="12" w:space="0" w:color="auto"/>
            </w:tcBorders>
            <w:vAlign w:val="bottom"/>
          </w:tcPr>
          <w:p w:rsidR="00EE1FF7" w:rsidRPr="009C13FC" w:rsidRDefault="00EE1FF7" w:rsidP="00EE1FF7">
            <w:pPr>
              <w:autoSpaceDE w:val="0"/>
              <w:autoSpaceDN w:val="0"/>
              <w:adjustRightInd w:val="0"/>
              <w:ind w:right="35"/>
              <w:jc w:val="right"/>
              <w:rPr>
                <w:b/>
                <w:color w:val="000000"/>
                <w:sz w:val="18"/>
                <w:szCs w:val="18"/>
                <w:lang w:val="tr-TR"/>
              </w:rPr>
            </w:pPr>
            <w:r w:rsidRPr="009A47C7">
              <w:rPr>
                <w:b/>
                <w:color w:val="000000"/>
                <w:sz w:val="18"/>
                <w:szCs w:val="18"/>
                <w:lang w:val="tr-TR"/>
              </w:rPr>
              <w:t>128</w:t>
            </w:r>
          </w:p>
        </w:tc>
      </w:tr>
    </w:tbl>
    <w:p w:rsidR="00EA4DD1" w:rsidRPr="00412D72" w:rsidRDefault="00EA4DD1" w:rsidP="00EA4DD1">
      <w:pPr>
        <w:autoSpaceDE w:val="0"/>
        <w:autoSpaceDN w:val="0"/>
        <w:adjustRightInd w:val="0"/>
        <w:spacing w:line="230" w:lineRule="auto"/>
        <w:jc w:val="both"/>
        <w:rPr>
          <w:rFonts w:eastAsia="Arial Unicode MS"/>
          <w:b/>
          <w:lang w:val="tr-TR"/>
        </w:rPr>
      </w:pPr>
      <w:r w:rsidRPr="00412D72">
        <w:rPr>
          <w:b/>
          <w:iCs/>
          <w:lang w:val="tr-TR"/>
        </w:rPr>
        <w:br w:type="page"/>
      </w:r>
      <w:r w:rsidRPr="00412D72">
        <w:rPr>
          <w:rFonts w:eastAsia="Arial Unicode MS"/>
          <w:b/>
          <w:lang w:val="tr-TR"/>
        </w:rPr>
        <w:lastRenderedPageBreak/>
        <w:t>KONSOLİDE OLMAYAN FİNANSAL TABLOLARA İLİŞKİN AÇIKLAMA VE DİPNOTLAR (Devamı)</w:t>
      </w:r>
    </w:p>
    <w:p w:rsidR="00D3297D" w:rsidRPr="00412D72" w:rsidRDefault="00D3297D">
      <w:pPr>
        <w:pStyle w:val="BodyText"/>
        <w:tabs>
          <w:tab w:val="left" w:pos="540"/>
          <w:tab w:val="left" w:pos="1080"/>
        </w:tabs>
        <w:rPr>
          <w:b/>
          <w:iCs/>
        </w:rPr>
      </w:pPr>
    </w:p>
    <w:p w:rsidR="00D3297D" w:rsidRPr="00412D72" w:rsidRDefault="00F57A63" w:rsidP="002A7673">
      <w:pPr>
        <w:pStyle w:val="BodyText"/>
        <w:tabs>
          <w:tab w:val="left" w:pos="851"/>
        </w:tabs>
        <w:rPr>
          <w:b/>
          <w:iCs/>
        </w:rPr>
      </w:pPr>
      <w:r w:rsidRPr="00412D72">
        <w:rPr>
          <w:b/>
          <w:iCs/>
        </w:rPr>
        <w:t>4</w:t>
      </w:r>
      <w:r w:rsidR="00AB44CE" w:rsidRPr="00412D72">
        <w:rPr>
          <w:b/>
          <w:iCs/>
        </w:rPr>
        <w:t xml:space="preserve">. </w:t>
      </w:r>
      <w:r w:rsidR="00AB44CE" w:rsidRPr="00412D72">
        <w:rPr>
          <w:b/>
          <w:iCs/>
        </w:rPr>
        <w:tab/>
      </w:r>
      <w:r w:rsidR="00D3297D" w:rsidRPr="00412D72">
        <w:rPr>
          <w:b/>
          <w:iCs/>
        </w:rPr>
        <w:t>Diğer faaliyet gelirlerine ilişkin açıklamalar:</w:t>
      </w:r>
    </w:p>
    <w:p w:rsidR="00D3297D" w:rsidRPr="00412D72" w:rsidRDefault="00D3297D">
      <w:pPr>
        <w:pStyle w:val="BodyText"/>
        <w:rPr>
          <w:b/>
          <w:iCs/>
        </w:rPr>
      </w:pPr>
    </w:p>
    <w:p w:rsidR="00D3297D" w:rsidRPr="00412D72" w:rsidRDefault="00D3297D" w:rsidP="002A7673">
      <w:pPr>
        <w:autoSpaceDE w:val="0"/>
        <w:autoSpaceDN w:val="0"/>
        <w:adjustRightInd w:val="0"/>
        <w:ind w:left="851"/>
        <w:jc w:val="both"/>
        <w:rPr>
          <w:rFonts w:eastAsia="Arial Unicode MS"/>
          <w:lang w:val="tr-TR"/>
        </w:rPr>
      </w:pPr>
      <w:r w:rsidRPr="00412D72">
        <w:rPr>
          <w:rFonts w:eastAsia="Arial Unicode MS"/>
          <w:lang w:val="tr-TR"/>
        </w:rPr>
        <w:t xml:space="preserve">Diğer faaliyet gelirleri esas olarak, Banka’nın faaliyet konusuna uygun olarak, hisse senedi ve devlet iç borçlanma senetleri saklama, müşteri ismine saklama, hesap bakım, bedelsiz hisse senedi tahsil ve borsa takas işlemleri ile ilgili elde edilen </w:t>
      </w:r>
      <w:r w:rsidR="008167C6" w:rsidRPr="00412D72">
        <w:rPr>
          <w:rFonts w:eastAsia="Arial Unicode MS"/>
          <w:lang w:val="tr-TR"/>
        </w:rPr>
        <w:t>gelirlerdir</w:t>
      </w:r>
      <w:r w:rsidRPr="00412D72">
        <w:rPr>
          <w:rFonts w:eastAsia="Arial Unicode MS"/>
          <w:lang w:val="tr-TR"/>
        </w:rPr>
        <w:t>.</w:t>
      </w:r>
    </w:p>
    <w:p w:rsidR="00D3297D" w:rsidRPr="00412D72" w:rsidRDefault="00D3297D" w:rsidP="002A7673">
      <w:pPr>
        <w:autoSpaceDE w:val="0"/>
        <w:autoSpaceDN w:val="0"/>
        <w:adjustRightInd w:val="0"/>
        <w:jc w:val="both"/>
        <w:rPr>
          <w:lang w:val="tr-TR"/>
        </w:rPr>
      </w:pPr>
    </w:p>
    <w:tbl>
      <w:tblPr>
        <w:tblW w:w="9214" w:type="dxa"/>
        <w:tblInd w:w="881" w:type="dxa"/>
        <w:tblLayout w:type="fixed"/>
        <w:tblCellMar>
          <w:left w:w="30" w:type="dxa"/>
          <w:right w:w="30" w:type="dxa"/>
        </w:tblCellMar>
        <w:tblLook w:val="0000"/>
      </w:tblPr>
      <w:tblGrid>
        <w:gridCol w:w="5670"/>
        <w:gridCol w:w="1772"/>
        <w:gridCol w:w="1772"/>
      </w:tblGrid>
      <w:tr w:rsidR="00EE1FF7" w:rsidRPr="00C46466" w:rsidTr="00EE1FF7">
        <w:trPr>
          <w:trHeight w:val="218"/>
        </w:trPr>
        <w:tc>
          <w:tcPr>
            <w:tcW w:w="5670" w:type="dxa"/>
            <w:tcBorders>
              <w:bottom w:val="single" w:sz="4" w:space="0" w:color="auto"/>
            </w:tcBorders>
          </w:tcPr>
          <w:p w:rsidR="00EE1FF7" w:rsidRPr="00C46466" w:rsidRDefault="00EE1FF7" w:rsidP="00EE1FF7">
            <w:pPr>
              <w:autoSpaceDE w:val="0"/>
              <w:autoSpaceDN w:val="0"/>
              <w:adjustRightInd w:val="0"/>
              <w:jc w:val="right"/>
              <w:rPr>
                <w:rFonts w:ascii="CG Times (WN)" w:hAnsi="CG Times (WN)"/>
                <w:b/>
                <w:bCs/>
                <w:color w:val="000000"/>
                <w:sz w:val="18"/>
                <w:szCs w:val="18"/>
                <w:lang w:val="tr-TR"/>
              </w:rPr>
            </w:pPr>
          </w:p>
        </w:tc>
        <w:tc>
          <w:tcPr>
            <w:tcW w:w="1772" w:type="dxa"/>
            <w:tcBorders>
              <w:bottom w:val="single" w:sz="4" w:space="0" w:color="auto"/>
            </w:tcBorders>
            <w:vAlign w:val="bottom"/>
          </w:tcPr>
          <w:p w:rsidR="00EE1FF7" w:rsidRPr="00C46466" w:rsidRDefault="00EE1FF7" w:rsidP="00EE1FF7">
            <w:pPr>
              <w:autoSpaceDE w:val="0"/>
              <w:autoSpaceDN w:val="0"/>
              <w:adjustRightInd w:val="0"/>
              <w:ind w:right="20"/>
              <w:jc w:val="right"/>
              <w:rPr>
                <w:b/>
                <w:color w:val="000000"/>
                <w:sz w:val="18"/>
                <w:szCs w:val="18"/>
                <w:lang w:val="tr-TR"/>
              </w:rPr>
            </w:pPr>
            <w:r w:rsidRPr="00C46466">
              <w:rPr>
                <w:b/>
                <w:color w:val="000000"/>
                <w:sz w:val="18"/>
                <w:szCs w:val="18"/>
                <w:lang w:val="tr-TR"/>
              </w:rPr>
              <w:t>Cari Dönem</w:t>
            </w:r>
          </w:p>
        </w:tc>
        <w:tc>
          <w:tcPr>
            <w:tcW w:w="1772" w:type="dxa"/>
            <w:tcBorders>
              <w:bottom w:val="single" w:sz="4" w:space="0" w:color="auto"/>
            </w:tcBorders>
            <w:vAlign w:val="bottom"/>
          </w:tcPr>
          <w:p w:rsidR="00EE1FF7" w:rsidRPr="00C46466" w:rsidRDefault="00EE1FF7" w:rsidP="00EE1FF7">
            <w:pPr>
              <w:autoSpaceDE w:val="0"/>
              <w:autoSpaceDN w:val="0"/>
              <w:adjustRightInd w:val="0"/>
              <w:ind w:right="20"/>
              <w:jc w:val="right"/>
              <w:rPr>
                <w:b/>
                <w:color w:val="000000"/>
                <w:sz w:val="18"/>
                <w:szCs w:val="18"/>
                <w:lang w:val="tr-TR"/>
              </w:rPr>
            </w:pPr>
            <w:r w:rsidRPr="00C46466">
              <w:rPr>
                <w:b/>
                <w:color w:val="000000"/>
                <w:sz w:val="18"/>
                <w:szCs w:val="18"/>
                <w:lang w:val="tr-TR"/>
              </w:rPr>
              <w:t xml:space="preserve">Önceki Dönem </w:t>
            </w:r>
          </w:p>
        </w:tc>
      </w:tr>
      <w:tr w:rsidR="00EE1FF7" w:rsidRPr="00C46466" w:rsidTr="00EE1FF7">
        <w:tblPrEx>
          <w:tblCellMar>
            <w:right w:w="0" w:type="dxa"/>
          </w:tblCellMar>
        </w:tblPrEx>
        <w:trPr>
          <w:trHeight w:val="218"/>
        </w:trPr>
        <w:tc>
          <w:tcPr>
            <w:tcW w:w="5670" w:type="dxa"/>
            <w:tcBorders>
              <w:top w:val="single" w:sz="4" w:space="0" w:color="auto"/>
            </w:tcBorders>
            <w:vAlign w:val="bottom"/>
          </w:tcPr>
          <w:p w:rsidR="00EE1FF7" w:rsidRPr="00C46466" w:rsidRDefault="00EE1FF7" w:rsidP="00EE1FF7">
            <w:pPr>
              <w:autoSpaceDE w:val="0"/>
              <w:autoSpaceDN w:val="0"/>
              <w:adjustRightInd w:val="0"/>
              <w:rPr>
                <w:iCs/>
                <w:color w:val="000000"/>
                <w:sz w:val="18"/>
                <w:szCs w:val="18"/>
                <w:lang w:val="tr-TR"/>
              </w:rPr>
            </w:pPr>
            <w:r w:rsidRPr="00C46466">
              <w:rPr>
                <w:iCs/>
                <w:color w:val="000000"/>
                <w:sz w:val="18"/>
                <w:szCs w:val="18"/>
                <w:lang w:val="tr-TR"/>
              </w:rPr>
              <w:t xml:space="preserve">Aktiflerin Satışından Elde Edilen Gelir </w:t>
            </w:r>
          </w:p>
        </w:tc>
        <w:tc>
          <w:tcPr>
            <w:tcW w:w="1772" w:type="dxa"/>
            <w:tcBorders>
              <w:top w:val="single" w:sz="4" w:space="0" w:color="auto"/>
            </w:tcBorders>
            <w:vAlign w:val="bottom"/>
          </w:tcPr>
          <w:p w:rsidR="00EE1FF7" w:rsidRPr="00C46466" w:rsidRDefault="00383A0F" w:rsidP="00EE1FF7">
            <w:pPr>
              <w:autoSpaceDE w:val="0"/>
              <w:autoSpaceDN w:val="0"/>
              <w:adjustRightInd w:val="0"/>
              <w:ind w:right="20"/>
              <w:jc w:val="right"/>
              <w:rPr>
                <w:color w:val="000000"/>
                <w:sz w:val="18"/>
                <w:szCs w:val="18"/>
                <w:lang w:val="tr-TR"/>
              </w:rPr>
            </w:pPr>
            <w:r w:rsidRPr="00C46466">
              <w:rPr>
                <w:color w:val="000000"/>
                <w:sz w:val="18"/>
                <w:szCs w:val="18"/>
                <w:lang w:val="tr-TR"/>
              </w:rPr>
              <w:t>1</w:t>
            </w:r>
          </w:p>
        </w:tc>
        <w:tc>
          <w:tcPr>
            <w:tcW w:w="1772" w:type="dxa"/>
            <w:tcBorders>
              <w:top w:val="single" w:sz="4" w:space="0" w:color="auto"/>
            </w:tcBorders>
          </w:tcPr>
          <w:p w:rsidR="00EE1FF7" w:rsidRPr="00C46466" w:rsidRDefault="00EE1FF7" w:rsidP="00EE1FF7">
            <w:pPr>
              <w:ind w:right="20"/>
              <w:jc w:val="right"/>
              <w:rPr>
                <w:color w:val="000000"/>
                <w:sz w:val="18"/>
                <w:szCs w:val="18"/>
                <w:lang w:val="tr-TR"/>
              </w:rPr>
            </w:pPr>
            <w:r w:rsidRPr="00C46466">
              <w:rPr>
                <w:color w:val="000000"/>
                <w:sz w:val="18"/>
                <w:szCs w:val="18"/>
                <w:lang w:val="tr-TR"/>
              </w:rPr>
              <w:t>-</w:t>
            </w:r>
          </w:p>
        </w:tc>
      </w:tr>
      <w:tr w:rsidR="00EE1FF7" w:rsidRPr="00C46466" w:rsidTr="00EE1FF7">
        <w:tblPrEx>
          <w:tblCellMar>
            <w:right w:w="0" w:type="dxa"/>
          </w:tblCellMar>
        </w:tblPrEx>
        <w:trPr>
          <w:trHeight w:val="218"/>
        </w:trPr>
        <w:tc>
          <w:tcPr>
            <w:tcW w:w="5670" w:type="dxa"/>
            <w:vAlign w:val="bottom"/>
          </w:tcPr>
          <w:p w:rsidR="00EE1FF7" w:rsidRPr="00C46466" w:rsidRDefault="00EE1FF7" w:rsidP="00EE1FF7">
            <w:pPr>
              <w:autoSpaceDE w:val="0"/>
              <w:autoSpaceDN w:val="0"/>
              <w:adjustRightInd w:val="0"/>
              <w:rPr>
                <w:iCs/>
                <w:color w:val="000000"/>
                <w:sz w:val="18"/>
                <w:szCs w:val="18"/>
                <w:lang w:val="tr-TR"/>
              </w:rPr>
            </w:pPr>
            <w:r w:rsidRPr="00C46466">
              <w:rPr>
                <w:iCs/>
                <w:color w:val="000000"/>
                <w:sz w:val="18"/>
                <w:szCs w:val="18"/>
                <w:lang w:val="tr-TR"/>
              </w:rPr>
              <w:t xml:space="preserve">Geçmiş Yıl Giderlerine Ait Tahsilat  </w:t>
            </w:r>
          </w:p>
        </w:tc>
        <w:tc>
          <w:tcPr>
            <w:tcW w:w="1772" w:type="dxa"/>
            <w:vAlign w:val="bottom"/>
          </w:tcPr>
          <w:p w:rsidR="00EE1FF7" w:rsidRPr="00C46466" w:rsidRDefault="0067730D" w:rsidP="00EE1FF7">
            <w:pPr>
              <w:autoSpaceDE w:val="0"/>
              <w:autoSpaceDN w:val="0"/>
              <w:adjustRightInd w:val="0"/>
              <w:ind w:right="20"/>
              <w:jc w:val="right"/>
              <w:rPr>
                <w:color w:val="000000"/>
                <w:sz w:val="18"/>
                <w:szCs w:val="18"/>
                <w:lang w:val="tr-TR"/>
              </w:rPr>
            </w:pPr>
            <w:r>
              <w:rPr>
                <w:color w:val="000000"/>
                <w:sz w:val="18"/>
                <w:szCs w:val="18"/>
                <w:lang w:val="tr-TR"/>
              </w:rPr>
              <w:t>33</w:t>
            </w:r>
          </w:p>
        </w:tc>
        <w:tc>
          <w:tcPr>
            <w:tcW w:w="1772" w:type="dxa"/>
          </w:tcPr>
          <w:p w:rsidR="00EE1FF7" w:rsidRPr="00C46466" w:rsidRDefault="004D17B6" w:rsidP="00EE1FF7">
            <w:pPr>
              <w:ind w:right="20"/>
              <w:jc w:val="right"/>
              <w:rPr>
                <w:color w:val="000000"/>
                <w:sz w:val="18"/>
                <w:szCs w:val="18"/>
                <w:lang w:val="tr-TR"/>
              </w:rPr>
            </w:pPr>
            <w:r w:rsidRPr="00C46466">
              <w:rPr>
                <w:color w:val="000000"/>
                <w:sz w:val="18"/>
                <w:szCs w:val="18"/>
                <w:lang w:val="tr-TR"/>
              </w:rPr>
              <w:t>383</w:t>
            </w:r>
          </w:p>
        </w:tc>
      </w:tr>
      <w:tr w:rsidR="00383A0F" w:rsidRPr="00C46466" w:rsidTr="00EE1FF7">
        <w:tblPrEx>
          <w:tblCellMar>
            <w:right w:w="0" w:type="dxa"/>
          </w:tblCellMar>
        </w:tblPrEx>
        <w:trPr>
          <w:trHeight w:val="218"/>
        </w:trPr>
        <w:tc>
          <w:tcPr>
            <w:tcW w:w="5670" w:type="dxa"/>
            <w:vAlign w:val="bottom"/>
          </w:tcPr>
          <w:p w:rsidR="00383A0F" w:rsidRPr="00C46466" w:rsidRDefault="00383A0F" w:rsidP="00EE1FF7">
            <w:pPr>
              <w:autoSpaceDE w:val="0"/>
              <w:autoSpaceDN w:val="0"/>
              <w:adjustRightInd w:val="0"/>
              <w:rPr>
                <w:iCs/>
                <w:color w:val="000000"/>
                <w:sz w:val="18"/>
                <w:szCs w:val="18"/>
                <w:lang w:val="tr-TR"/>
              </w:rPr>
            </w:pPr>
            <w:r w:rsidRPr="00C46466">
              <w:rPr>
                <w:iCs/>
                <w:color w:val="000000"/>
                <w:sz w:val="18"/>
                <w:szCs w:val="18"/>
                <w:lang w:val="tr-TR"/>
              </w:rPr>
              <w:t>Diğer Gelirler</w:t>
            </w:r>
          </w:p>
        </w:tc>
        <w:tc>
          <w:tcPr>
            <w:tcW w:w="1772" w:type="dxa"/>
            <w:vAlign w:val="bottom"/>
          </w:tcPr>
          <w:p w:rsidR="00383A0F" w:rsidRPr="00C46466" w:rsidRDefault="0067730D" w:rsidP="00EE1FF7">
            <w:pPr>
              <w:autoSpaceDE w:val="0"/>
              <w:autoSpaceDN w:val="0"/>
              <w:adjustRightInd w:val="0"/>
              <w:ind w:right="20"/>
              <w:jc w:val="right"/>
              <w:rPr>
                <w:color w:val="000000"/>
                <w:sz w:val="18"/>
                <w:szCs w:val="18"/>
                <w:lang w:val="tr-TR"/>
              </w:rPr>
            </w:pPr>
            <w:r>
              <w:rPr>
                <w:color w:val="000000"/>
                <w:sz w:val="18"/>
                <w:szCs w:val="18"/>
                <w:lang w:val="tr-TR"/>
              </w:rPr>
              <w:t>13</w:t>
            </w:r>
          </w:p>
        </w:tc>
        <w:tc>
          <w:tcPr>
            <w:tcW w:w="1772" w:type="dxa"/>
          </w:tcPr>
          <w:p w:rsidR="00383A0F" w:rsidRPr="00C46466" w:rsidRDefault="00383A0F" w:rsidP="00EE1FF7">
            <w:pPr>
              <w:ind w:right="20"/>
              <w:jc w:val="right"/>
              <w:rPr>
                <w:color w:val="000000"/>
                <w:sz w:val="18"/>
                <w:szCs w:val="18"/>
                <w:lang w:val="tr-TR"/>
              </w:rPr>
            </w:pPr>
            <w:r w:rsidRPr="00C46466">
              <w:rPr>
                <w:color w:val="000000"/>
                <w:sz w:val="18"/>
                <w:szCs w:val="18"/>
                <w:lang w:val="tr-TR"/>
              </w:rPr>
              <w:t>-</w:t>
            </w:r>
          </w:p>
        </w:tc>
      </w:tr>
      <w:tr w:rsidR="00EE1FF7" w:rsidRPr="00C46466" w:rsidTr="00EE1FF7">
        <w:tblPrEx>
          <w:tblCellMar>
            <w:right w:w="0" w:type="dxa"/>
          </w:tblCellMar>
        </w:tblPrEx>
        <w:trPr>
          <w:trHeight w:val="218"/>
        </w:trPr>
        <w:tc>
          <w:tcPr>
            <w:tcW w:w="5670" w:type="dxa"/>
            <w:tcBorders>
              <w:top w:val="single" w:sz="4" w:space="0" w:color="auto"/>
              <w:bottom w:val="single" w:sz="12" w:space="0" w:color="auto"/>
            </w:tcBorders>
          </w:tcPr>
          <w:p w:rsidR="00EE1FF7" w:rsidRPr="00C46466" w:rsidRDefault="00EE1FF7" w:rsidP="00EE1FF7">
            <w:pPr>
              <w:autoSpaceDE w:val="0"/>
              <w:autoSpaceDN w:val="0"/>
              <w:adjustRightInd w:val="0"/>
              <w:rPr>
                <w:b/>
                <w:bCs/>
                <w:color w:val="000000"/>
                <w:sz w:val="18"/>
                <w:szCs w:val="18"/>
                <w:lang w:val="tr-TR"/>
              </w:rPr>
            </w:pPr>
            <w:r w:rsidRPr="00C46466">
              <w:rPr>
                <w:b/>
                <w:bCs/>
                <w:color w:val="000000"/>
                <w:sz w:val="18"/>
                <w:szCs w:val="18"/>
                <w:lang w:val="tr-TR"/>
              </w:rPr>
              <w:t xml:space="preserve">Toplam </w:t>
            </w:r>
          </w:p>
        </w:tc>
        <w:tc>
          <w:tcPr>
            <w:tcW w:w="1772" w:type="dxa"/>
            <w:tcBorders>
              <w:top w:val="single" w:sz="4" w:space="0" w:color="auto"/>
              <w:bottom w:val="single" w:sz="12" w:space="0" w:color="auto"/>
            </w:tcBorders>
            <w:vAlign w:val="bottom"/>
          </w:tcPr>
          <w:p w:rsidR="00EE1FF7" w:rsidRPr="00C46466" w:rsidRDefault="00383A0F" w:rsidP="00EE1FF7">
            <w:pPr>
              <w:autoSpaceDE w:val="0"/>
              <w:autoSpaceDN w:val="0"/>
              <w:adjustRightInd w:val="0"/>
              <w:ind w:right="20"/>
              <w:jc w:val="right"/>
              <w:rPr>
                <w:b/>
                <w:color w:val="000000"/>
                <w:sz w:val="18"/>
                <w:szCs w:val="18"/>
                <w:lang w:val="tr-TR"/>
              </w:rPr>
            </w:pPr>
            <w:r w:rsidRPr="00C46466">
              <w:rPr>
                <w:b/>
                <w:color w:val="000000"/>
                <w:sz w:val="18"/>
                <w:szCs w:val="18"/>
                <w:lang w:val="tr-TR"/>
              </w:rPr>
              <w:t>47</w:t>
            </w:r>
          </w:p>
        </w:tc>
        <w:tc>
          <w:tcPr>
            <w:tcW w:w="1772" w:type="dxa"/>
            <w:tcBorders>
              <w:top w:val="single" w:sz="4" w:space="0" w:color="auto"/>
              <w:bottom w:val="single" w:sz="12" w:space="0" w:color="auto"/>
            </w:tcBorders>
          </w:tcPr>
          <w:p w:rsidR="00EE1FF7" w:rsidRPr="00C46466" w:rsidRDefault="004D17B6" w:rsidP="00EE1FF7">
            <w:pPr>
              <w:ind w:right="20"/>
              <w:jc w:val="right"/>
              <w:rPr>
                <w:b/>
                <w:color w:val="000000"/>
                <w:sz w:val="18"/>
                <w:szCs w:val="18"/>
                <w:lang w:val="tr-TR"/>
              </w:rPr>
            </w:pPr>
            <w:r w:rsidRPr="00C46466">
              <w:rPr>
                <w:b/>
                <w:color w:val="000000"/>
                <w:sz w:val="18"/>
                <w:szCs w:val="18"/>
                <w:lang w:val="tr-TR"/>
              </w:rPr>
              <w:t>383</w:t>
            </w:r>
          </w:p>
        </w:tc>
      </w:tr>
    </w:tbl>
    <w:p w:rsidR="00F57A63" w:rsidRPr="00412D72" w:rsidRDefault="00F57A63" w:rsidP="002A7673">
      <w:pPr>
        <w:autoSpaceDE w:val="0"/>
        <w:autoSpaceDN w:val="0"/>
        <w:adjustRightInd w:val="0"/>
        <w:ind w:left="851"/>
        <w:jc w:val="both"/>
        <w:rPr>
          <w:rFonts w:eastAsia="Arial Unicode MS"/>
          <w:lang w:val="tr-TR"/>
        </w:rPr>
      </w:pPr>
    </w:p>
    <w:p w:rsidR="000D2A58" w:rsidRPr="00412D72" w:rsidRDefault="00BB0581" w:rsidP="002A7673">
      <w:pPr>
        <w:autoSpaceDE w:val="0"/>
        <w:autoSpaceDN w:val="0"/>
        <w:adjustRightInd w:val="0"/>
        <w:ind w:left="851"/>
        <w:jc w:val="both"/>
        <w:rPr>
          <w:rFonts w:eastAsia="Arial Unicode MS"/>
          <w:lang w:val="tr-TR"/>
        </w:rPr>
      </w:pPr>
      <w:r w:rsidRPr="00412D72">
        <w:rPr>
          <w:rFonts w:eastAsia="Arial Unicode MS"/>
          <w:lang w:val="tr-TR"/>
        </w:rPr>
        <w:t>Raporun beşinci bölüm,</w:t>
      </w:r>
      <w:r w:rsidR="000D2A58" w:rsidRPr="00412D72">
        <w:rPr>
          <w:rFonts w:eastAsia="Arial Unicode MS"/>
          <w:lang w:val="tr-TR"/>
        </w:rPr>
        <w:t xml:space="preserve"> dör</w:t>
      </w:r>
      <w:r w:rsidR="00643FC2" w:rsidRPr="00412D72">
        <w:rPr>
          <w:rFonts w:eastAsia="Arial Unicode MS"/>
          <w:lang w:val="tr-TR"/>
        </w:rPr>
        <w:t>düncü kısım, 11</w:t>
      </w:r>
      <w:r w:rsidR="000D2A58" w:rsidRPr="00412D72">
        <w:rPr>
          <w:rFonts w:eastAsia="Arial Unicode MS"/>
          <w:lang w:val="tr-TR"/>
        </w:rPr>
        <w:t xml:space="preserve"> numaralı dipnotunda gelir tablosunda yer alan diğer kalemi altındaki bakiyelerin gelir tablosu toplamının %10’unu aşması halinde söz konusu kalemlerin en az %20’sini oluşturan alt hesapların ayrıntılarına yer verilmiştir.</w:t>
      </w:r>
      <w:r w:rsidR="000D2A58" w:rsidRPr="00412D72" w:rsidDel="008F1678">
        <w:rPr>
          <w:rFonts w:eastAsia="Arial Unicode MS"/>
          <w:lang w:val="tr-TR"/>
        </w:rPr>
        <w:t xml:space="preserve"> </w:t>
      </w:r>
    </w:p>
    <w:p w:rsidR="000D2A58" w:rsidRPr="00412D72" w:rsidRDefault="000D2A58" w:rsidP="000D2A58">
      <w:pPr>
        <w:autoSpaceDE w:val="0"/>
        <w:autoSpaceDN w:val="0"/>
        <w:adjustRightInd w:val="0"/>
        <w:jc w:val="both"/>
        <w:rPr>
          <w:rFonts w:eastAsia="Arial Unicode MS"/>
          <w:lang w:val="tr-TR"/>
        </w:rPr>
      </w:pPr>
    </w:p>
    <w:p w:rsidR="00D3297D" w:rsidRPr="00412D72" w:rsidRDefault="00D3297D" w:rsidP="002A7673">
      <w:pPr>
        <w:autoSpaceDE w:val="0"/>
        <w:autoSpaceDN w:val="0"/>
        <w:adjustRightInd w:val="0"/>
        <w:ind w:left="851"/>
        <w:jc w:val="both"/>
        <w:rPr>
          <w:rFonts w:eastAsia="Arial Unicode MS"/>
          <w:lang w:val="tr-TR"/>
        </w:rPr>
      </w:pPr>
      <w:r w:rsidRPr="00412D72">
        <w:rPr>
          <w:rFonts w:eastAsia="Arial Unicode MS"/>
          <w:lang w:val="tr-TR"/>
        </w:rPr>
        <w:t xml:space="preserve">Yeni gelişmeleri içeren ve </w:t>
      </w:r>
      <w:r w:rsidR="002D774A" w:rsidRPr="00412D72">
        <w:rPr>
          <w:rFonts w:eastAsia="Arial Unicode MS"/>
          <w:lang w:val="tr-TR"/>
        </w:rPr>
        <w:t xml:space="preserve">Banka’nın </w:t>
      </w:r>
      <w:r w:rsidRPr="00412D72">
        <w:rPr>
          <w:rFonts w:eastAsia="Arial Unicode MS"/>
          <w:lang w:val="tr-TR"/>
        </w:rPr>
        <w:t>gelirlerini önemli ölçüde etkileyen faktörlerle ilgili bilgiler ile olağandışı kalemlerden kaynaklanan gelirlerin niteliği ve miktarı:</w:t>
      </w:r>
    </w:p>
    <w:p w:rsidR="005E33F4" w:rsidRPr="00412D72" w:rsidRDefault="005E33F4" w:rsidP="002A7673">
      <w:pPr>
        <w:pStyle w:val="Heading1"/>
        <w:jc w:val="both"/>
        <w:rPr>
          <w:rFonts w:eastAsia="Arial Unicode MS"/>
          <w:b w:val="0"/>
          <w:sz w:val="20"/>
          <w:szCs w:val="20"/>
        </w:rPr>
      </w:pPr>
    </w:p>
    <w:p w:rsidR="00407CB1" w:rsidRPr="00412D72" w:rsidRDefault="00407CB1" w:rsidP="002A7673">
      <w:pPr>
        <w:pStyle w:val="Heading1"/>
        <w:ind w:left="851"/>
        <w:jc w:val="both"/>
        <w:rPr>
          <w:rFonts w:eastAsia="Arial Unicode MS"/>
          <w:b w:val="0"/>
          <w:sz w:val="20"/>
          <w:szCs w:val="20"/>
        </w:rPr>
      </w:pPr>
      <w:r w:rsidRPr="00412D72">
        <w:rPr>
          <w:rFonts w:eastAsia="Arial Unicode MS"/>
          <w:b w:val="0"/>
          <w:sz w:val="20"/>
          <w:szCs w:val="20"/>
        </w:rPr>
        <w:t>Banka’nın gelirlerini önemli ölçüde etkileyen olağandışı gelirleri bulunmamaktadır</w:t>
      </w:r>
      <w:r w:rsidR="008D6C10" w:rsidRPr="00412D72">
        <w:rPr>
          <w:rFonts w:eastAsia="Arial Unicode MS"/>
          <w:b w:val="0"/>
          <w:sz w:val="20"/>
          <w:szCs w:val="20"/>
        </w:rPr>
        <w:t xml:space="preserve"> </w:t>
      </w:r>
      <w:r w:rsidR="00EE1FF7">
        <w:rPr>
          <w:b w:val="0"/>
          <w:sz w:val="20"/>
          <w:szCs w:val="20"/>
        </w:rPr>
        <w:t>(30 Haziran</w:t>
      </w:r>
      <w:r w:rsidR="009936F4" w:rsidRPr="00412D72">
        <w:rPr>
          <w:b w:val="0"/>
          <w:sz w:val="20"/>
          <w:szCs w:val="20"/>
        </w:rPr>
        <w:t xml:space="preserve"> 201</w:t>
      </w:r>
      <w:r w:rsidR="003830E5">
        <w:rPr>
          <w:b w:val="0"/>
          <w:sz w:val="20"/>
          <w:szCs w:val="20"/>
        </w:rPr>
        <w:t>1</w:t>
      </w:r>
      <w:r w:rsidR="009936F4" w:rsidRPr="00412D72">
        <w:rPr>
          <w:b w:val="0"/>
          <w:sz w:val="20"/>
          <w:szCs w:val="20"/>
        </w:rPr>
        <w:t xml:space="preserve">: </w:t>
      </w:r>
      <w:r w:rsidR="00D646D8" w:rsidRPr="00412D72">
        <w:rPr>
          <w:b w:val="0"/>
          <w:sz w:val="20"/>
          <w:szCs w:val="20"/>
        </w:rPr>
        <w:t>Bulunmamaktadır</w:t>
      </w:r>
      <w:r w:rsidR="009936F4" w:rsidRPr="00412D72">
        <w:rPr>
          <w:b w:val="0"/>
          <w:sz w:val="20"/>
          <w:szCs w:val="20"/>
        </w:rPr>
        <w:t>).</w:t>
      </w:r>
    </w:p>
    <w:p w:rsidR="001B4E6C" w:rsidRPr="00412D72" w:rsidRDefault="001B4E6C" w:rsidP="001B4E6C">
      <w:pPr>
        <w:autoSpaceDE w:val="0"/>
        <w:autoSpaceDN w:val="0"/>
        <w:adjustRightInd w:val="0"/>
        <w:ind w:left="720" w:hanging="720"/>
        <w:rPr>
          <w:b/>
          <w:bCs/>
          <w:lang w:val="tr-TR"/>
        </w:rPr>
      </w:pPr>
    </w:p>
    <w:p w:rsidR="00AB44CE" w:rsidRPr="00412D72" w:rsidRDefault="00F57A63" w:rsidP="002A7673">
      <w:pPr>
        <w:pStyle w:val="BodyTextIndent2"/>
        <w:tabs>
          <w:tab w:val="left" w:pos="851"/>
        </w:tabs>
        <w:ind w:left="851" w:hanging="851"/>
        <w:rPr>
          <w:rFonts w:ascii="Times New Roman" w:hAnsi="Times New Roman"/>
          <w:bCs/>
          <w:color w:val="auto"/>
          <w:sz w:val="20"/>
        </w:rPr>
      </w:pPr>
      <w:r w:rsidRPr="00412D72">
        <w:rPr>
          <w:rFonts w:ascii="Times New Roman" w:hAnsi="Times New Roman"/>
          <w:bCs/>
          <w:color w:val="auto"/>
          <w:sz w:val="20"/>
        </w:rPr>
        <w:t>5</w:t>
      </w:r>
      <w:r w:rsidR="00AB44CE" w:rsidRPr="00412D72">
        <w:rPr>
          <w:rFonts w:ascii="Times New Roman" w:hAnsi="Times New Roman"/>
          <w:bCs/>
          <w:color w:val="auto"/>
          <w:sz w:val="20"/>
        </w:rPr>
        <w:t>.</w:t>
      </w:r>
      <w:r w:rsidR="00AB44CE" w:rsidRPr="00412D72">
        <w:rPr>
          <w:rFonts w:ascii="Times New Roman" w:hAnsi="Times New Roman"/>
          <w:bCs/>
          <w:color w:val="auto"/>
          <w:sz w:val="20"/>
        </w:rPr>
        <w:tab/>
        <w:t>Bankaların kredi ve diğer alacaklarına ilişkin değer düşüş karşılıkları:</w:t>
      </w:r>
    </w:p>
    <w:p w:rsidR="00D3297D" w:rsidRPr="00412D72" w:rsidRDefault="00D3297D">
      <w:pPr>
        <w:pStyle w:val="EndnoteText"/>
        <w:autoSpaceDE w:val="0"/>
        <w:autoSpaceDN w:val="0"/>
        <w:adjustRightInd w:val="0"/>
      </w:pPr>
    </w:p>
    <w:tbl>
      <w:tblPr>
        <w:tblW w:w="9211" w:type="dxa"/>
        <w:tblInd w:w="881" w:type="dxa"/>
        <w:tblLayout w:type="fixed"/>
        <w:tblCellMar>
          <w:left w:w="30" w:type="dxa"/>
          <w:right w:w="30" w:type="dxa"/>
        </w:tblCellMar>
        <w:tblLook w:val="0000"/>
      </w:tblPr>
      <w:tblGrid>
        <w:gridCol w:w="5670"/>
        <w:gridCol w:w="1759"/>
        <w:gridCol w:w="1782"/>
      </w:tblGrid>
      <w:tr w:rsidR="00EE1FF7" w:rsidRPr="00AD7650" w:rsidTr="00EE1FF7">
        <w:trPr>
          <w:trHeight w:val="187"/>
        </w:trPr>
        <w:tc>
          <w:tcPr>
            <w:tcW w:w="5670" w:type="dxa"/>
            <w:tcBorders>
              <w:bottom w:val="single" w:sz="4" w:space="0" w:color="auto"/>
            </w:tcBorders>
          </w:tcPr>
          <w:p w:rsidR="00EE1FF7" w:rsidRPr="00AD7650" w:rsidRDefault="00EE1FF7" w:rsidP="00EE1FF7">
            <w:pPr>
              <w:autoSpaceDE w:val="0"/>
              <w:autoSpaceDN w:val="0"/>
              <w:adjustRightInd w:val="0"/>
              <w:jc w:val="right"/>
              <w:rPr>
                <w:rFonts w:ascii="CG Times (WN)" w:hAnsi="CG Times (WN)"/>
                <w:b/>
                <w:bCs/>
                <w:color w:val="000000"/>
                <w:sz w:val="18"/>
                <w:szCs w:val="18"/>
                <w:lang w:val="tr-TR"/>
              </w:rPr>
            </w:pPr>
          </w:p>
        </w:tc>
        <w:tc>
          <w:tcPr>
            <w:tcW w:w="1759" w:type="dxa"/>
            <w:tcBorders>
              <w:bottom w:val="single" w:sz="4" w:space="0" w:color="auto"/>
            </w:tcBorders>
          </w:tcPr>
          <w:p w:rsidR="00EE1FF7" w:rsidRPr="00AD7650" w:rsidRDefault="00EE1FF7" w:rsidP="00EE1FF7">
            <w:pPr>
              <w:autoSpaceDE w:val="0"/>
              <w:autoSpaceDN w:val="0"/>
              <w:adjustRightInd w:val="0"/>
              <w:ind w:right="18"/>
              <w:jc w:val="right"/>
              <w:rPr>
                <w:b/>
                <w:color w:val="000000"/>
                <w:sz w:val="18"/>
                <w:szCs w:val="18"/>
                <w:lang w:val="tr-TR"/>
              </w:rPr>
            </w:pPr>
            <w:r w:rsidRPr="00AD7650">
              <w:rPr>
                <w:b/>
                <w:color w:val="000000"/>
                <w:sz w:val="18"/>
                <w:szCs w:val="18"/>
                <w:lang w:val="tr-TR"/>
              </w:rPr>
              <w:t>Cari Dönem</w:t>
            </w:r>
          </w:p>
        </w:tc>
        <w:tc>
          <w:tcPr>
            <w:tcW w:w="1782" w:type="dxa"/>
            <w:tcBorders>
              <w:bottom w:val="single" w:sz="4" w:space="0" w:color="auto"/>
            </w:tcBorders>
          </w:tcPr>
          <w:p w:rsidR="00EE1FF7" w:rsidRPr="00AD7650" w:rsidRDefault="00EE1FF7" w:rsidP="00EE1FF7">
            <w:pPr>
              <w:tabs>
                <w:tab w:val="left" w:pos="1670"/>
              </w:tabs>
              <w:autoSpaceDE w:val="0"/>
              <w:autoSpaceDN w:val="0"/>
              <w:adjustRightInd w:val="0"/>
              <w:ind w:right="18"/>
              <w:jc w:val="right"/>
              <w:rPr>
                <w:b/>
                <w:color w:val="000000"/>
                <w:sz w:val="18"/>
                <w:szCs w:val="18"/>
                <w:lang w:val="tr-TR"/>
              </w:rPr>
            </w:pPr>
            <w:r w:rsidRPr="00AD7650">
              <w:rPr>
                <w:b/>
                <w:color w:val="000000"/>
                <w:sz w:val="18"/>
                <w:szCs w:val="18"/>
                <w:lang w:val="tr-TR"/>
              </w:rPr>
              <w:t xml:space="preserve">Önceki Dönem </w:t>
            </w:r>
          </w:p>
        </w:tc>
      </w:tr>
      <w:tr w:rsidR="00EE1FF7" w:rsidRPr="00AD7650" w:rsidTr="00EE1FF7">
        <w:tblPrEx>
          <w:tblCellMar>
            <w:right w:w="0" w:type="dxa"/>
          </w:tblCellMar>
        </w:tblPrEx>
        <w:trPr>
          <w:trHeight w:val="202"/>
        </w:trPr>
        <w:tc>
          <w:tcPr>
            <w:tcW w:w="5670" w:type="dxa"/>
            <w:tcBorders>
              <w:top w:val="single" w:sz="4" w:space="0" w:color="auto"/>
            </w:tcBorders>
            <w:vAlign w:val="bottom"/>
          </w:tcPr>
          <w:p w:rsidR="00EE1FF7" w:rsidRPr="00AD7650" w:rsidRDefault="00EE1FF7" w:rsidP="00EE1FF7">
            <w:pPr>
              <w:autoSpaceDE w:val="0"/>
              <w:autoSpaceDN w:val="0"/>
              <w:adjustRightInd w:val="0"/>
              <w:rPr>
                <w:color w:val="000000"/>
                <w:sz w:val="18"/>
                <w:szCs w:val="18"/>
                <w:lang w:val="tr-TR"/>
              </w:rPr>
            </w:pPr>
            <w:r w:rsidRPr="00AD7650">
              <w:rPr>
                <w:color w:val="000000"/>
                <w:sz w:val="18"/>
                <w:szCs w:val="18"/>
                <w:lang w:val="tr-TR"/>
              </w:rPr>
              <w:t>Kredi ve Diğer Alacaklara İlişkin Özel Karşılıklar</w:t>
            </w:r>
          </w:p>
        </w:tc>
        <w:tc>
          <w:tcPr>
            <w:tcW w:w="1759" w:type="dxa"/>
            <w:tcBorders>
              <w:top w:val="single" w:sz="4" w:space="0" w:color="auto"/>
            </w:tcBorders>
          </w:tcPr>
          <w:p w:rsidR="00EE1FF7" w:rsidRPr="00AD7650" w:rsidRDefault="00383A0F" w:rsidP="00EE1FF7">
            <w:pPr>
              <w:ind w:right="18"/>
              <w:jc w:val="right"/>
              <w:rPr>
                <w:color w:val="000000"/>
                <w:sz w:val="18"/>
                <w:szCs w:val="18"/>
                <w:lang w:val="tr-TR"/>
              </w:rPr>
            </w:pPr>
            <w:r>
              <w:rPr>
                <w:color w:val="000000"/>
                <w:sz w:val="18"/>
                <w:szCs w:val="18"/>
                <w:lang w:val="tr-TR"/>
              </w:rPr>
              <w:t>-</w:t>
            </w:r>
          </w:p>
        </w:tc>
        <w:tc>
          <w:tcPr>
            <w:tcW w:w="1782" w:type="dxa"/>
            <w:tcBorders>
              <w:top w:val="single" w:sz="4" w:space="0" w:color="auto"/>
            </w:tcBorders>
          </w:tcPr>
          <w:p w:rsidR="00EE1FF7" w:rsidRPr="00AD7650" w:rsidRDefault="00EE1FF7" w:rsidP="00EE1FF7">
            <w:pPr>
              <w:ind w:right="18"/>
              <w:jc w:val="right"/>
              <w:rPr>
                <w:color w:val="000000"/>
                <w:sz w:val="18"/>
                <w:szCs w:val="18"/>
                <w:lang w:val="tr-TR"/>
              </w:rPr>
            </w:pPr>
            <w:r w:rsidRPr="00AD7650">
              <w:rPr>
                <w:color w:val="000000"/>
                <w:sz w:val="18"/>
                <w:szCs w:val="18"/>
                <w:lang w:val="tr-TR"/>
              </w:rPr>
              <w:t>-</w:t>
            </w:r>
          </w:p>
        </w:tc>
      </w:tr>
      <w:tr w:rsidR="00EE1FF7" w:rsidRPr="00AD7650" w:rsidTr="00EE1FF7">
        <w:tblPrEx>
          <w:tblCellMar>
            <w:right w:w="0" w:type="dxa"/>
          </w:tblCellMar>
        </w:tblPrEx>
        <w:trPr>
          <w:trHeight w:val="187"/>
        </w:trPr>
        <w:tc>
          <w:tcPr>
            <w:tcW w:w="5670" w:type="dxa"/>
            <w:vAlign w:val="bottom"/>
          </w:tcPr>
          <w:p w:rsidR="00EE1FF7" w:rsidRPr="00AD7650" w:rsidRDefault="00EE1FF7" w:rsidP="00EE1FF7">
            <w:pPr>
              <w:autoSpaceDE w:val="0"/>
              <w:autoSpaceDN w:val="0"/>
              <w:adjustRightInd w:val="0"/>
              <w:rPr>
                <w:iCs/>
                <w:color w:val="000000"/>
                <w:sz w:val="18"/>
                <w:szCs w:val="18"/>
                <w:lang w:val="tr-TR"/>
              </w:rPr>
            </w:pPr>
            <w:r w:rsidRPr="00AD7650">
              <w:rPr>
                <w:iCs/>
                <w:color w:val="000000"/>
                <w:sz w:val="18"/>
                <w:szCs w:val="18"/>
                <w:lang w:val="tr-TR"/>
              </w:rPr>
              <w:t>-</w:t>
            </w:r>
            <w:smartTag w:uri="urn:schemas-microsoft-com:office:smarttags" w:element="stockticker">
              <w:r w:rsidRPr="00AD7650">
                <w:rPr>
                  <w:iCs/>
                  <w:color w:val="000000"/>
                  <w:sz w:val="18"/>
                  <w:szCs w:val="18"/>
                  <w:lang w:val="tr-TR"/>
                </w:rPr>
                <w:t>III</w:t>
              </w:r>
            </w:smartTag>
            <w:r w:rsidRPr="00AD7650">
              <w:rPr>
                <w:iCs/>
                <w:color w:val="000000"/>
                <w:sz w:val="18"/>
                <w:szCs w:val="18"/>
                <w:lang w:val="tr-TR"/>
              </w:rPr>
              <w:t>. Grup Kredi ve Alacaklardan</w:t>
            </w:r>
          </w:p>
        </w:tc>
        <w:tc>
          <w:tcPr>
            <w:tcW w:w="1759" w:type="dxa"/>
          </w:tcPr>
          <w:p w:rsidR="00EE1FF7" w:rsidRPr="00AD7650" w:rsidRDefault="00383A0F" w:rsidP="00EE1FF7">
            <w:pPr>
              <w:ind w:right="18"/>
              <w:jc w:val="right"/>
              <w:rPr>
                <w:color w:val="000000"/>
                <w:sz w:val="18"/>
                <w:szCs w:val="18"/>
                <w:lang w:val="tr-TR"/>
              </w:rPr>
            </w:pPr>
            <w:r>
              <w:rPr>
                <w:color w:val="000000"/>
                <w:sz w:val="18"/>
                <w:szCs w:val="18"/>
                <w:lang w:val="tr-TR"/>
              </w:rPr>
              <w:t>-</w:t>
            </w:r>
          </w:p>
        </w:tc>
        <w:tc>
          <w:tcPr>
            <w:tcW w:w="1782" w:type="dxa"/>
          </w:tcPr>
          <w:p w:rsidR="00EE1FF7" w:rsidRPr="00AD7650" w:rsidRDefault="00EE1FF7" w:rsidP="00EE1FF7">
            <w:pPr>
              <w:ind w:right="18"/>
              <w:jc w:val="right"/>
              <w:rPr>
                <w:color w:val="000000"/>
                <w:sz w:val="18"/>
                <w:szCs w:val="18"/>
                <w:lang w:val="tr-TR"/>
              </w:rPr>
            </w:pPr>
            <w:r w:rsidRPr="00AD7650">
              <w:rPr>
                <w:color w:val="000000"/>
                <w:sz w:val="18"/>
                <w:szCs w:val="18"/>
                <w:lang w:val="tr-TR"/>
              </w:rPr>
              <w:t>-</w:t>
            </w:r>
          </w:p>
        </w:tc>
      </w:tr>
      <w:tr w:rsidR="00EE1FF7" w:rsidRPr="00AD7650" w:rsidTr="00EE1FF7">
        <w:tblPrEx>
          <w:tblCellMar>
            <w:right w:w="0" w:type="dxa"/>
          </w:tblCellMar>
        </w:tblPrEx>
        <w:trPr>
          <w:trHeight w:val="187"/>
        </w:trPr>
        <w:tc>
          <w:tcPr>
            <w:tcW w:w="5670" w:type="dxa"/>
            <w:vAlign w:val="bottom"/>
          </w:tcPr>
          <w:p w:rsidR="00EE1FF7" w:rsidRPr="00AD7650" w:rsidRDefault="00EE1FF7" w:rsidP="00EE1FF7">
            <w:pPr>
              <w:autoSpaceDE w:val="0"/>
              <w:autoSpaceDN w:val="0"/>
              <w:adjustRightInd w:val="0"/>
              <w:rPr>
                <w:iCs/>
                <w:color w:val="000000"/>
                <w:sz w:val="18"/>
                <w:szCs w:val="18"/>
                <w:lang w:val="tr-TR"/>
              </w:rPr>
            </w:pPr>
            <w:r w:rsidRPr="00AD7650">
              <w:rPr>
                <w:iCs/>
                <w:color w:val="000000"/>
                <w:sz w:val="18"/>
                <w:szCs w:val="18"/>
                <w:lang w:val="tr-TR"/>
              </w:rPr>
              <w:t>-IV. Grup Kredi ve Alacaklardan</w:t>
            </w:r>
          </w:p>
        </w:tc>
        <w:tc>
          <w:tcPr>
            <w:tcW w:w="1759" w:type="dxa"/>
          </w:tcPr>
          <w:p w:rsidR="00EE1FF7" w:rsidRPr="00AD7650" w:rsidRDefault="00383A0F" w:rsidP="00EE1FF7">
            <w:pPr>
              <w:ind w:right="18"/>
              <w:jc w:val="right"/>
              <w:rPr>
                <w:color w:val="000000"/>
                <w:sz w:val="18"/>
                <w:szCs w:val="18"/>
                <w:lang w:val="tr-TR"/>
              </w:rPr>
            </w:pPr>
            <w:r>
              <w:rPr>
                <w:color w:val="000000"/>
                <w:sz w:val="18"/>
                <w:szCs w:val="18"/>
                <w:lang w:val="tr-TR"/>
              </w:rPr>
              <w:t>-</w:t>
            </w:r>
          </w:p>
        </w:tc>
        <w:tc>
          <w:tcPr>
            <w:tcW w:w="1782" w:type="dxa"/>
          </w:tcPr>
          <w:p w:rsidR="00EE1FF7" w:rsidRPr="00AD7650" w:rsidRDefault="00EE1FF7" w:rsidP="00EE1FF7">
            <w:pPr>
              <w:ind w:right="18"/>
              <w:jc w:val="right"/>
              <w:rPr>
                <w:color w:val="000000"/>
                <w:sz w:val="18"/>
                <w:szCs w:val="18"/>
                <w:lang w:val="tr-TR"/>
              </w:rPr>
            </w:pPr>
            <w:r w:rsidRPr="00AD7650">
              <w:rPr>
                <w:color w:val="000000"/>
                <w:sz w:val="18"/>
                <w:szCs w:val="18"/>
                <w:lang w:val="tr-TR"/>
              </w:rPr>
              <w:t>-</w:t>
            </w:r>
          </w:p>
        </w:tc>
      </w:tr>
      <w:tr w:rsidR="00EE1FF7" w:rsidRPr="00AD7650" w:rsidTr="00EE1FF7">
        <w:tblPrEx>
          <w:tblCellMar>
            <w:right w:w="0" w:type="dxa"/>
          </w:tblCellMar>
        </w:tblPrEx>
        <w:trPr>
          <w:trHeight w:val="187"/>
        </w:trPr>
        <w:tc>
          <w:tcPr>
            <w:tcW w:w="5670" w:type="dxa"/>
            <w:vAlign w:val="bottom"/>
          </w:tcPr>
          <w:p w:rsidR="00EE1FF7" w:rsidRPr="00AD7650" w:rsidRDefault="00EE1FF7" w:rsidP="00EE1FF7">
            <w:pPr>
              <w:autoSpaceDE w:val="0"/>
              <w:autoSpaceDN w:val="0"/>
              <w:adjustRightInd w:val="0"/>
              <w:rPr>
                <w:iCs/>
                <w:color w:val="000000"/>
                <w:sz w:val="18"/>
                <w:szCs w:val="18"/>
                <w:lang w:val="tr-TR"/>
              </w:rPr>
            </w:pPr>
            <w:r w:rsidRPr="00AD7650">
              <w:rPr>
                <w:iCs/>
                <w:color w:val="000000"/>
                <w:sz w:val="18"/>
                <w:szCs w:val="18"/>
                <w:lang w:val="tr-TR"/>
              </w:rPr>
              <w:t>-V. Grup Kredi ve Alacaklardan</w:t>
            </w:r>
          </w:p>
        </w:tc>
        <w:tc>
          <w:tcPr>
            <w:tcW w:w="1759" w:type="dxa"/>
          </w:tcPr>
          <w:p w:rsidR="00EE1FF7" w:rsidRPr="00AD7650" w:rsidRDefault="00383A0F" w:rsidP="00EE1FF7">
            <w:pPr>
              <w:ind w:right="18"/>
              <w:jc w:val="right"/>
              <w:rPr>
                <w:color w:val="000000"/>
                <w:sz w:val="18"/>
                <w:szCs w:val="18"/>
                <w:lang w:val="tr-TR"/>
              </w:rPr>
            </w:pPr>
            <w:r>
              <w:rPr>
                <w:color w:val="000000"/>
                <w:sz w:val="18"/>
                <w:szCs w:val="18"/>
                <w:lang w:val="tr-TR"/>
              </w:rPr>
              <w:t>-</w:t>
            </w:r>
          </w:p>
        </w:tc>
        <w:tc>
          <w:tcPr>
            <w:tcW w:w="1782" w:type="dxa"/>
          </w:tcPr>
          <w:p w:rsidR="00EE1FF7" w:rsidRPr="00AD7650" w:rsidRDefault="00EE1FF7" w:rsidP="00EE1FF7">
            <w:pPr>
              <w:ind w:right="18"/>
              <w:jc w:val="right"/>
              <w:rPr>
                <w:color w:val="000000"/>
                <w:sz w:val="18"/>
                <w:szCs w:val="18"/>
                <w:lang w:val="tr-TR"/>
              </w:rPr>
            </w:pPr>
            <w:r w:rsidRPr="00AD7650">
              <w:rPr>
                <w:color w:val="000000"/>
                <w:sz w:val="18"/>
                <w:szCs w:val="18"/>
                <w:lang w:val="tr-TR"/>
              </w:rPr>
              <w:t>-</w:t>
            </w:r>
          </w:p>
        </w:tc>
      </w:tr>
      <w:tr w:rsidR="00EE1FF7" w:rsidRPr="00AD7650" w:rsidTr="00EE1FF7">
        <w:tblPrEx>
          <w:tblCellMar>
            <w:right w:w="0" w:type="dxa"/>
          </w:tblCellMar>
        </w:tblPrEx>
        <w:trPr>
          <w:trHeight w:val="202"/>
        </w:trPr>
        <w:tc>
          <w:tcPr>
            <w:tcW w:w="5670" w:type="dxa"/>
            <w:vAlign w:val="bottom"/>
          </w:tcPr>
          <w:p w:rsidR="00EE1FF7" w:rsidRPr="00AD7650" w:rsidRDefault="00EE1FF7" w:rsidP="00EE1FF7">
            <w:pPr>
              <w:autoSpaceDE w:val="0"/>
              <w:autoSpaceDN w:val="0"/>
              <w:adjustRightInd w:val="0"/>
              <w:rPr>
                <w:color w:val="000000"/>
                <w:sz w:val="18"/>
                <w:szCs w:val="18"/>
                <w:lang w:val="tr-TR"/>
              </w:rPr>
            </w:pPr>
            <w:r w:rsidRPr="00AD7650">
              <w:rPr>
                <w:color w:val="000000"/>
                <w:sz w:val="18"/>
                <w:szCs w:val="18"/>
                <w:lang w:val="tr-TR"/>
              </w:rPr>
              <w:t>Genel Karşılık Giderleri</w:t>
            </w:r>
          </w:p>
        </w:tc>
        <w:tc>
          <w:tcPr>
            <w:tcW w:w="1759" w:type="dxa"/>
            <w:vAlign w:val="bottom"/>
          </w:tcPr>
          <w:p w:rsidR="00EE1FF7" w:rsidRPr="00AD7650" w:rsidRDefault="00383A0F" w:rsidP="00EE1FF7">
            <w:pPr>
              <w:autoSpaceDE w:val="0"/>
              <w:autoSpaceDN w:val="0"/>
              <w:adjustRightInd w:val="0"/>
              <w:ind w:right="18"/>
              <w:jc w:val="right"/>
              <w:rPr>
                <w:color w:val="000000"/>
                <w:sz w:val="18"/>
                <w:szCs w:val="18"/>
                <w:lang w:val="tr-TR"/>
              </w:rPr>
            </w:pPr>
            <w:r>
              <w:rPr>
                <w:color w:val="000000"/>
                <w:sz w:val="18"/>
                <w:szCs w:val="18"/>
                <w:lang w:val="tr-TR"/>
              </w:rPr>
              <w:t>4.345</w:t>
            </w:r>
          </w:p>
        </w:tc>
        <w:tc>
          <w:tcPr>
            <w:tcW w:w="1782" w:type="dxa"/>
            <w:vAlign w:val="bottom"/>
          </w:tcPr>
          <w:p w:rsidR="00EE1FF7" w:rsidRPr="00AD7650" w:rsidRDefault="00EE1FF7" w:rsidP="00EE1FF7">
            <w:pPr>
              <w:autoSpaceDE w:val="0"/>
              <w:autoSpaceDN w:val="0"/>
              <w:adjustRightInd w:val="0"/>
              <w:ind w:right="18"/>
              <w:jc w:val="right"/>
              <w:rPr>
                <w:color w:val="000000"/>
                <w:sz w:val="18"/>
                <w:szCs w:val="18"/>
                <w:lang w:val="tr-TR"/>
              </w:rPr>
            </w:pPr>
            <w:r w:rsidRPr="00AD7650">
              <w:rPr>
                <w:color w:val="000000"/>
                <w:sz w:val="18"/>
                <w:szCs w:val="18"/>
                <w:lang w:val="tr-TR"/>
              </w:rPr>
              <w:t>5.391</w:t>
            </w:r>
          </w:p>
        </w:tc>
      </w:tr>
      <w:tr w:rsidR="00EE1FF7" w:rsidRPr="00AD7650" w:rsidTr="00EE1FF7">
        <w:tblPrEx>
          <w:tblCellMar>
            <w:right w:w="0" w:type="dxa"/>
          </w:tblCellMar>
        </w:tblPrEx>
        <w:trPr>
          <w:trHeight w:val="202"/>
        </w:trPr>
        <w:tc>
          <w:tcPr>
            <w:tcW w:w="5670" w:type="dxa"/>
            <w:vAlign w:val="bottom"/>
          </w:tcPr>
          <w:p w:rsidR="00EE1FF7" w:rsidRPr="00AD7650" w:rsidRDefault="00EE1FF7" w:rsidP="00EE1FF7">
            <w:pPr>
              <w:autoSpaceDE w:val="0"/>
              <w:autoSpaceDN w:val="0"/>
              <w:adjustRightInd w:val="0"/>
              <w:rPr>
                <w:color w:val="000000"/>
                <w:sz w:val="18"/>
                <w:szCs w:val="18"/>
                <w:lang w:val="tr-TR"/>
              </w:rPr>
            </w:pPr>
            <w:r w:rsidRPr="00AD7650">
              <w:rPr>
                <w:color w:val="000000"/>
                <w:sz w:val="18"/>
                <w:szCs w:val="18"/>
                <w:lang w:val="tr-TR"/>
              </w:rPr>
              <w:t>Muhtemel Riskler için Ayrılan Serbest Karşılık Giderleri</w:t>
            </w:r>
          </w:p>
        </w:tc>
        <w:tc>
          <w:tcPr>
            <w:tcW w:w="1759" w:type="dxa"/>
          </w:tcPr>
          <w:p w:rsidR="00EE1FF7" w:rsidRPr="00AD7650" w:rsidRDefault="00383A0F" w:rsidP="00EE1FF7">
            <w:pPr>
              <w:ind w:right="18"/>
              <w:jc w:val="right"/>
              <w:rPr>
                <w:color w:val="000000"/>
                <w:sz w:val="18"/>
                <w:szCs w:val="18"/>
                <w:lang w:val="tr-TR"/>
              </w:rPr>
            </w:pPr>
            <w:r>
              <w:rPr>
                <w:color w:val="000000"/>
                <w:sz w:val="18"/>
                <w:szCs w:val="18"/>
                <w:lang w:val="tr-TR"/>
              </w:rPr>
              <w:t>-</w:t>
            </w:r>
          </w:p>
        </w:tc>
        <w:tc>
          <w:tcPr>
            <w:tcW w:w="1782" w:type="dxa"/>
          </w:tcPr>
          <w:p w:rsidR="00EE1FF7" w:rsidRPr="00AD7650" w:rsidRDefault="00EE1FF7" w:rsidP="00EE1FF7">
            <w:pPr>
              <w:ind w:right="18"/>
              <w:jc w:val="right"/>
              <w:rPr>
                <w:color w:val="000000"/>
                <w:sz w:val="18"/>
                <w:szCs w:val="18"/>
                <w:lang w:val="tr-TR"/>
              </w:rPr>
            </w:pPr>
            <w:r w:rsidRPr="00AD7650">
              <w:rPr>
                <w:color w:val="000000"/>
                <w:sz w:val="18"/>
                <w:szCs w:val="18"/>
                <w:lang w:val="tr-TR"/>
              </w:rPr>
              <w:t>-</w:t>
            </w:r>
          </w:p>
        </w:tc>
      </w:tr>
      <w:tr w:rsidR="00EE1FF7" w:rsidRPr="00AD7650" w:rsidTr="00EE1FF7">
        <w:tblPrEx>
          <w:tblCellMar>
            <w:right w:w="0" w:type="dxa"/>
          </w:tblCellMar>
        </w:tblPrEx>
        <w:trPr>
          <w:trHeight w:val="202"/>
        </w:trPr>
        <w:tc>
          <w:tcPr>
            <w:tcW w:w="5670" w:type="dxa"/>
            <w:vAlign w:val="bottom"/>
          </w:tcPr>
          <w:p w:rsidR="00EE1FF7" w:rsidRPr="00AD7650" w:rsidRDefault="00EE1FF7" w:rsidP="00EE1FF7">
            <w:pPr>
              <w:autoSpaceDE w:val="0"/>
              <w:autoSpaceDN w:val="0"/>
              <w:adjustRightInd w:val="0"/>
              <w:rPr>
                <w:color w:val="000000"/>
                <w:sz w:val="18"/>
                <w:szCs w:val="18"/>
                <w:lang w:val="tr-TR"/>
              </w:rPr>
            </w:pPr>
            <w:r w:rsidRPr="00AD7650">
              <w:rPr>
                <w:color w:val="000000"/>
                <w:sz w:val="18"/>
                <w:szCs w:val="18"/>
                <w:lang w:val="tr-TR"/>
              </w:rPr>
              <w:t>Menkul Değerler Değer Düşme Giderleri</w:t>
            </w:r>
          </w:p>
        </w:tc>
        <w:tc>
          <w:tcPr>
            <w:tcW w:w="1759" w:type="dxa"/>
          </w:tcPr>
          <w:p w:rsidR="00EE1FF7" w:rsidRPr="00AD7650" w:rsidRDefault="00383A0F" w:rsidP="00EE1FF7">
            <w:pPr>
              <w:ind w:right="18"/>
              <w:jc w:val="right"/>
              <w:rPr>
                <w:color w:val="000000"/>
                <w:sz w:val="18"/>
                <w:szCs w:val="18"/>
                <w:lang w:val="tr-TR"/>
              </w:rPr>
            </w:pPr>
            <w:r>
              <w:rPr>
                <w:color w:val="000000"/>
                <w:sz w:val="18"/>
                <w:szCs w:val="18"/>
                <w:lang w:val="tr-TR"/>
              </w:rPr>
              <w:t>-</w:t>
            </w:r>
          </w:p>
        </w:tc>
        <w:tc>
          <w:tcPr>
            <w:tcW w:w="1782" w:type="dxa"/>
          </w:tcPr>
          <w:p w:rsidR="00EE1FF7" w:rsidRPr="00AD7650" w:rsidRDefault="00EE1FF7" w:rsidP="00EE1FF7">
            <w:pPr>
              <w:ind w:right="18"/>
              <w:jc w:val="right"/>
              <w:rPr>
                <w:color w:val="000000"/>
                <w:sz w:val="18"/>
                <w:szCs w:val="18"/>
                <w:lang w:val="tr-TR"/>
              </w:rPr>
            </w:pPr>
            <w:r w:rsidRPr="00AD7650">
              <w:rPr>
                <w:color w:val="000000"/>
                <w:sz w:val="18"/>
                <w:szCs w:val="18"/>
                <w:lang w:val="tr-TR"/>
              </w:rPr>
              <w:t>-</w:t>
            </w:r>
          </w:p>
        </w:tc>
      </w:tr>
      <w:tr w:rsidR="00EE1FF7" w:rsidRPr="00AD7650" w:rsidTr="00EE1FF7">
        <w:tblPrEx>
          <w:tblCellMar>
            <w:right w:w="0" w:type="dxa"/>
          </w:tblCellMar>
        </w:tblPrEx>
        <w:trPr>
          <w:trHeight w:val="187"/>
        </w:trPr>
        <w:tc>
          <w:tcPr>
            <w:tcW w:w="5670" w:type="dxa"/>
            <w:vAlign w:val="bottom"/>
          </w:tcPr>
          <w:p w:rsidR="00EE1FF7" w:rsidRPr="00AD7650" w:rsidRDefault="00EE1FF7" w:rsidP="00EE1FF7">
            <w:pPr>
              <w:autoSpaceDE w:val="0"/>
              <w:autoSpaceDN w:val="0"/>
              <w:adjustRightInd w:val="0"/>
              <w:rPr>
                <w:iCs/>
                <w:color w:val="000000"/>
                <w:sz w:val="18"/>
                <w:szCs w:val="18"/>
                <w:lang w:val="tr-TR"/>
              </w:rPr>
            </w:pPr>
            <w:r w:rsidRPr="00AD7650">
              <w:rPr>
                <w:iCs/>
                <w:color w:val="000000"/>
                <w:sz w:val="18"/>
                <w:szCs w:val="18"/>
                <w:lang w:val="tr-TR"/>
              </w:rPr>
              <w:t>-Gerçeğe Uygun Değer Farkı Kar veya Zarara Yansıtılan F.V.</w:t>
            </w:r>
          </w:p>
        </w:tc>
        <w:tc>
          <w:tcPr>
            <w:tcW w:w="1759" w:type="dxa"/>
          </w:tcPr>
          <w:p w:rsidR="00EE1FF7" w:rsidRPr="00AD7650" w:rsidRDefault="00383A0F" w:rsidP="00EE1FF7">
            <w:pPr>
              <w:ind w:right="18"/>
              <w:jc w:val="right"/>
              <w:rPr>
                <w:color w:val="000000"/>
                <w:sz w:val="18"/>
                <w:szCs w:val="18"/>
                <w:lang w:val="tr-TR"/>
              </w:rPr>
            </w:pPr>
            <w:r>
              <w:rPr>
                <w:color w:val="000000"/>
                <w:sz w:val="18"/>
                <w:szCs w:val="18"/>
                <w:lang w:val="tr-TR"/>
              </w:rPr>
              <w:t>-</w:t>
            </w:r>
          </w:p>
        </w:tc>
        <w:tc>
          <w:tcPr>
            <w:tcW w:w="1782" w:type="dxa"/>
          </w:tcPr>
          <w:p w:rsidR="00EE1FF7" w:rsidRPr="00AD7650" w:rsidRDefault="00EE1FF7" w:rsidP="00EE1FF7">
            <w:pPr>
              <w:ind w:right="18"/>
              <w:jc w:val="right"/>
              <w:rPr>
                <w:color w:val="000000"/>
                <w:sz w:val="18"/>
                <w:szCs w:val="18"/>
                <w:lang w:val="tr-TR"/>
              </w:rPr>
            </w:pPr>
            <w:r w:rsidRPr="00AD7650">
              <w:rPr>
                <w:color w:val="000000"/>
                <w:sz w:val="18"/>
                <w:szCs w:val="18"/>
                <w:lang w:val="tr-TR"/>
              </w:rPr>
              <w:t>-</w:t>
            </w:r>
          </w:p>
        </w:tc>
      </w:tr>
      <w:tr w:rsidR="00EE1FF7" w:rsidRPr="00AD7650" w:rsidTr="00EE1FF7">
        <w:tblPrEx>
          <w:tblCellMar>
            <w:right w:w="0" w:type="dxa"/>
          </w:tblCellMar>
        </w:tblPrEx>
        <w:trPr>
          <w:trHeight w:val="187"/>
        </w:trPr>
        <w:tc>
          <w:tcPr>
            <w:tcW w:w="5670" w:type="dxa"/>
            <w:vAlign w:val="bottom"/>
          </w:tcPr>
          <w:p w:rsidR="00EE1FF7" w:rsidRPr="00AD7650" w:rsidRDefault="00EE1FF7" w:rsidP="00EE1FF7">
            <w:pPr>
              <w:autoSpaceDE w:val="0"/>
              <w:autoSpaceDN w:val="0"/>
              <w:adjustRightInd w:val="0"/>
              <w:rPr>
                <w:iCs/>
                <w:color w:val="000000"/>
                <w:sz w:val="18"/>
                <w:szCs w:val="18"/>
                <w:lang w:val="tr-TR"/>
              </w:rPr>
            </w:pPr>
            <w:r w:rsidRPr="00AD7650">
              <w:rPr>
                <w:iCs/>
                <w:color w:val="000000"/>
                <w:sz w:val="18"/>
                <w:szCs w:val="18"/>
                <w:lang w:val="tr-TR"/>
              </w:rPr>
              <w:t>-Satılmaya Hazır Finansal Varlıklar</w:t>
            </w:r>
          </w:p>
        </w:tc>
        <w:tc>
          <w:tcPr>
            <w:tcW w:w="1759" w:type="dxa"/>
          </w:tcPr>
          <w:p w:rsidR="00EE1FF7" w:rsidRPr="00AD7650" w:rsidRDefault="00383A0F" w:rsidP="00EE1FF7">
            <w:pPr>
              <w:ind w:right="18"/>
              <w:jc w:val="right"/>
              <w:rPr>
                <w:color w:val="000000"/>
                <w:sz w:val="18"/>
                <w:szCs w:val="18"/>
                <w:lang w:val="tr-TR"/>
              </w:rPr>
            </w:pPr>
            <w:r>
              <w:rPr>
                <w:color w:val="000000"/>
                <w:sz w:val="18"/>
                <w:szCs w:val="18"/>
                <w:lang w:val="tr-TR"/>
              </w:rPr>
              <w:t>-</w:t>
            </w:r>
          </w:p>
        </w:tc>
        <w:tc>
          <w:tcPr>
            <w:tcW w:w="1782" w:type="dxa"/>
          </w:tcPr>
          <w:p w:rsidR="00EE1FF7" w:rsidRPr="00AD7650" w:rsidRDefault="00EE1FF7" w:rsidP="00EE1FF7">
            <w:pPr>
              <w:ind w:right="18"/>
              <w:jc w:val="right"/>
              <w:rPr>
                <w:color w:val="000000"/>
                <w:sz w:val="18"/>
                <w:szCs w:val="18"/>
                <w:lang w:val="tr-TR"/>
              </w:rPr>
            </w:pPr>
            <w:r w:rsidRPr="00AD7650">
              <w:rPr>
                <w:color w:val="000000"/>
                <w:sz w:val="18"/>
                <w:szCs w:val="18"/>
                <w:lang w:val="tr-TR"/>
              </w:rPr>
              <w:t>-</w:t>
            </w:r>
          </w:p>
        </w:tc>
      </w:tr>
      <w:tr w:rsidR="00EE1FF7" w:rsidRPr="00AD7650" w:rsidTr="00EE1FF7">
        <w:tblPrEx>
          <w:tblCellMar>
            <w:right w:w="0" w:type="dxa"/>
          </w:tblCellMar>
        </w:tblPrEx>
        <w:trPr>
          <w:trHeight w:val="202"/>
        </w:trPr>
        <w:tc>
          <w:tcPr>
            <w:tcW w:w="5670" w:type="dxa"/>
            <w:vAlign w:val="bottom"/>
          </w:tcPr>
          <w:p w:rsidR="00EE1FF7" w:rsidRPr="00AD7650" w:rsidRDefault="00EE1FF7" w:rsidP="00EE1FF7">
            <w:pPr>
              <w:autoSpaceDE w:val="0"/>
              <w:autoSpaceDN w:val="0"/>
              <w:adjustRightInd w:val="0"/>
              <w:rPr>
                <w:color w:val="000000"/>
                <w:sz w:val="18"/>
                <w:szCs w:val="18"/>
                <w:lang w:val="tr-TR"/>
              </w:rPr>
            </w:pPr>
            <w:r w:rsidRPr="00AD7650">
              <w:rPr>
                <w:color w:val="000000"/>
                <w:sz w:val="18"/>
                <w:szCs w:val="18"/>
                <w:lang w:val="tr-TR"/>
              </w:rPr>
              <w:t>İştirakler, Bağlı Ortaklıklar ve VKET Men. Değ. Değer Düşüş Giderleri</w:t>
            </w:r>
          </w:p>
        </w:tc>
        <w:tc>
          <w:tcPr>
            <w:tcW w:w="1759" w:type="dxa"/>
          </w:tcPr>
          <w:p w:rsidR="00EE1FF7" w:rsidRPr="00AD7650" w:rsidRDefault="00383A0F" w:rsidP="00EE1FF7">
            <w:pPr>
              <w:ind w:right="18"/>
              <w:jc w:val="right"/>
              <w:rPr>
                <w:color w:val="000000"/>
                <w:sz w:val="18"/>
                <w:szCs w:val="18"/>
                <w:lang w:val="tr-TR"/>
              </w:rPr>
            </w:pPr>
            <w:r>
              <w:rPr>
                <w:color w:val="000000"/>
                <w:sz w:val="18"/>
                <w:szCs w:val="18"/>
                <w:lang w:val="tr-TR"/>
              </w:rPr>
              <w:t>-</w:t>
            </w:r>
          </w:p>
        </w:tc>
        <w:tc>
          <w:tcPr>
            <w:tcW w:w="1782" w:type="dxa"/>
          </w:tcPr>
          <w:p w:rsidR="00EE1FF7" w:rsidRPr="00AD7650" w:rsidRDefault="00EE1FF7" w:rsidP="00EE1FF7">
            <w:pPr>
              <w:ind w:right="18"/>
              <w:jc w:val="right"/>
              <w:rPr>
                <w:color w:val="000000"/>
                <w:sz w:val="18"/>
                <w:szCs w:val="18"/>
                <w:lang w:val="tr-TR"/>
              </w:rPr>
            </w:pPr>
            <w:r w:rsidRPr="00AD7650">
              <w:rPr>
                <w:color w:val="000000"/>
                <w:sz w:val="18"/>
                <w:szCs w:val="18"/>
                <w:lang w:val="tr-TR"/>
              </w:rPr>
              <w:t>-</w:t>
            </w:r>
          </w:p>
        </w:tc>
      </w:tr>
      <w:tr w:rsidR="00EE1FF7" w:rsidRPr="00AD7650" w:rsidTr="00EE1FF7">
        <w:tblPrEx>
          <w:tblCellMar>
            <w:right w:w="0" w:type="dxa"/>
          </w:tblCellMar>
        </w:tblPrEx>
        <w:trPr>
          <w:trHeight w:val="187"/>
        </w:trPr>
        <w:tc>
          <w:tcPr>
            <w:tcW w:w="5670" w:type="dxa"/>
            <w:vAlign w:val="bottom"/>
          </w:tcPr>
          <w:p w:rsidR="00EE1FF7" w:rsidRPr="00AD7650" w:rsidRDefault="00EE1FF7" w:rsidP="00EE1FF7">
            <w:pPr>
              <w:autoSpaceDE w:val="0"/>
              <w:autoSpaceDN w:val="0"/>
              <w:adjustRightInd w:val="0"/>
              <w:rPr>
                <w:iCs/>
                <w:color w:val="000000"/>
                <w:sz w:val="18"/>
                <w:szCs w:val="18"/>
                <w:lang w:val="tr-TR"/>
              </w:rPr>
            </w:pPr>
            <w:r w:rsidRPr="00AD7650">
              <w:rPr>
                <w:iCs/>
                <w:color w:val="000000"/>
                <w:sz w:val="18"/>
                <w:szCs w:val="18"/>
                <w:lang w:val="tr-TR"/>
              </w:rPr>
              <w:t>-İştirakler</w:t>
            </w:r>
          </w:p>
        </w:tc>
        <w:tc>
          <w:tcPr>
            <w:tcW w:w="1759" w:type="dxa"/>
          </w:tcPr>
          <w:p w:rsidR="00EE1FF7" w:rsidRPr="00AD7650" w:rsidRDefault="00383A0F" w:rsidP="00EE1FF7">
            <w:pPr>
              <w:ind w:right="18"/>
              <w:jc w:val="right"/>
              <w:rPr>
                <w:color w:val="000000"/>
                <w:sz w:val="18"/>
                <w:szCs w:val="18"/>
                <w:lang w:val="tr-TR"/>
              </w:rPr>
            </w:pPr>
            <w:r>
              <w:rPr>
                <w:color w:val="000000"/>
                <w:sz w:val="18"/>
                <w:szCs w:val="18"/>
                <w:lang w:val="tr-TR"/>
              </w:rPr>
              <w:t>-</w:t>
            </w:r>
          </w:p>
        </w:tc>
        <w:tc>
          <w:tcPr>
            <w:tcW w:w="1782" w:type="dxa"/>
          </w:tcPr>
          <w:p w:rsidR="00EE1FF7" w:rsidRPr="00AD7650" w:rsidRDefault="00EE1FF7" w:rsidP="00EE1FF7">
            <w:pPr>
              <w:ind w:right="18"/>
              <w:jc w:val="right"/>
              <w:rPr>
                <w:color w:val="000000"/>
                <w:sz w:val="18"/>
                <w:szCs w:val="18"/>
                <w:lang w:val="tr-TR"/>
              </w:rPr>
            </w:pPr>
            <w:r w:rsidRPr="00AD7650">
              <w:rPr>
                <w:color w:val="000000"/>
                <w:sz w:val="18"/>
                <w:szCs w:val="18"/>
                <w:lang w:val="tr-TR"/>
              </w:rPr>
              <w:t>-</w:t>
            </w:r>
          </w:p>
        </w:tc>
      </w:tr>
      <w:tr w:rsidR="00EE1FF7" w:rsidRPr="00AD7650" w:rsidTr="00EE1FF7">
        <w:tblPrEx>
          <w:tblCellMar>
            <w:right w:w="0" w:type="dxa"/>
          </w:tblCellMar>
        </w:tblPrEx>
        <w:trPr>
          <w:trHeight w:val="187"/>
        </w:trPr>
        <w:tc>
          <w:tcPr>
            <w:tcW w:w="5670" w:type="dxa"/>
            <w:vAlign w:val="bottom"/>
          </w:tcPr>
          <w:p w:rsidR="00EE1FF7" w:rsidRPr="00AD7650" w:rsidRDefault="00EE1FF7" w:rsidP="00EE1FF7">
            <w:pPr>
              <w:autoSpaceDE w:val="0"/>
              <w:autoSpaceDN w:val="0"/>
              <w:adjustRightInd w:val="0"/>
              <w:rPr>
                <w:iCs/>
                <w:color w:val="000000"/>
                <w:sz w:val="18"/>
                <w:szCs w:val="18"/>
                <w:lang w:val="tr-TR"/>
              </w:rPr>
            </w:pPr>
            <w:r w:rsidRPr="00AD7650">
              <w:rPr>
                <w:iCs/>
                <w:color w:val="000000"/>
                <w:sz w:val="18"/>
                <w:szCs w:val="18"/>
                <w:lang w:val="tr-TR"/>
              </w:rPr>
              <w:t>-Bağlı Ortaklıklar</w:t>
            </w:r>
          </w:p>
        </w:tc>
        <w:tc>
          <w:tcPr>
            <w:tcW w:w="1759" w:type="dxa"/>
          </w:tcPr>
          <w:p w:rsidR="00EE1FF7" w:rsidRPr="00AD7650" w:rsidRDefault="00383A0F" w:rsidP="00EE1FF7">
            <w:pPr>
              <w:ind w:right="18"/>
              <w:jc w:val="right"/>
              <w:rPr>
                <w:color w:val="000000"/>
                <w:sz w:val="18"/>
                <w:szCs w:val="18"/>
                <w:lang w:val="tr-TR"/>
              </w:rPr>
            </w:pPr>
            <w:r>
              <w:rPr>
                <w:color w:val="000000"/>
                <w:sz w:val="18"/>
                <w:szCs w:val="18"/>
                <w:lang w:val="tr-TR"/>
              </w:rPr>
              <w:t>-</w:t>
            </w:r>
          </w:p>
        </w:tc>
        <w:tc>
          <w:tcPr>
            <w:tcW w:w="1782" w:type="dxa"/>
          </w:tcPr>
          <w:p w:rsidR="00EE1FF7" w:rsidRPr="00AD7650" w:rsidRDefault="00EE1FF7" w:rsidP="00EE1FF7">
            <w:pPr>
              <w:ind w:right="18"/>
              <w:jc w:val="right"/>
              <w:rPr>
                <w:color w:val="000000"/>
                <w:sz w:val="18"/>
                <w:szCs w:val="18"/>
                <w:lang w:val="tr-TR"/>
              </w:rPr>
            </w:pPr>
            <w:r w:rsidRPr="00AD7650">
              <w:rPr>
                <w:color w:val="000000"/>
                <w:sz w:val="18"/>
                <w:szCs w:val="18"/>
                <w:lang w:val="tr-TR"/>
              </w:rPr>
              <w:t>-</w:t>
            </w:r>
          </w:p>
        </w:tc>
      </w:tr>
      <w:tr w:rsidR="00EE1FF7" w:rsidRPr="00AD7650" w:rsidTr="00EE1FF7">
        <w:tblPrEx>
          <w:tblCellMar>
            <w:right w:w="0" w:type="dxa"/>
          </w:tblCellMar>
        </w:tblPrEx>
        <w:trPr>
          <w:trHeight w:val="187"/>
        </w:trPr>
        <w:tc>
          <w:tcPr>
            <w:tcW w:w="5670" w:type="dxa"/>
            <w:vAlign w:val="bottom"/>
          </w:tcPr>
          <w:p w:rsidR="00EE1FF7" w:rsidRPr="00AD7650" w:rsidRDefault="00EE1FF7" w:rsidP="00EE1FF7">
            <w:pPr>
              <w:autoSpaceDE w:val="0"/>
              <w:autoSpaceDN w:val="0"/>
              <w:adjustRightInd w:val="0"/>
              <w:rPr>
                <w:iCs/>
                <w:color w:val="000000"/>
                <w:sz w:val="18"/>
                <w:szCs w:val="18"/>
                <w:lang w:val="tr-TR"/>
              </w:rPr>
            </w:pPr>
            <w:r w:rsidRPr="00AD7650">
              <w:rPr>
                <w:iCs/>
                <w:color w:val="000000"/>
                <w:sz w:val="18"/>
                <w:szCs w:val="18"/>
                <w:lang w:val="tr-TR"/>
              </w:rPr>
              <w:t>-Birlikte Kontrol Edilen Ortaklıklar (iş ortaklıkları)</w:t>
            </w:r>
          </w:p>
        </w:tc>
        <w:tc>
          <w:tcPr>
            <w:tcW w:w="1759" w:type="dxa"/>
          </w:tcPr>
          <w:p w:rsidR="00EE1FF7" w:rsidRPr="00AD7650" w:rsidRDefault="00383A0F" w:rsidP="00EE1FF7">
            <w:pPr>
              <w:ind w:right="18"/>
              <w:jc w:val="right"/>
              <w:rPr>
                <w:color w:val="000000"/>
                <w:sz w:val="18"/>
                <w:szCs w:val="18"/>
                <w:lang w:val="tr-TR"/>
              </w:rPr>
            </w:pPr>
            <w:r>
              <w:rPr>
                <w:color w:val="000000"/>
                <w:sz w:val="18"/>
                <w:szCs w:val="18"/>
                <w:lang w:val="tr-TR"/>
              </w:rPr>
              <w:t>-</w:t>
            </w:r>
          </w:p>
        </w:tc>
        <w:tc>
          <w:tcPr>
            <w:tcW w:w="1782" w:type="dxa"/>
          </w:tcPr>
          <w:p w:rsidR="00EE1FF7" w:rsidRPr="00AD7650" w:rsidRDefault="00EE1FF7" w:rsidP="00EE1FF7">
            <w:pPr>
              <w:ind w:right="18"/>
              <w:jc w:val="right"/>
              <w:rPr>
                <w:color w:val="000000"/>
                <w:sz w:val="18"/>
                <w:szCs w:val="18"/>
                <w:lang w:val="tr-TR"/>
              </w:rPr>
            </w:pPr>
            <w:r w:rsidRPr="00AD7650">
              <w:rPr>
                <w:color w:val="000000"/>
                <w:sz w:val="18"/>
                <w:szCs w:val="18"/>
                <w:lang w:val="tr-TR"/>
              </w:rPr>
              <w:t>-</w:t>
            </w:r>
          </w:p>
        </w:tc>
      </w:tr>
      <w:tr w:rsidR="00EE1FF7" w:rsidRPr="00AD7650" w:rsidTr="00EE1FF7">
        <w:tblPrEx>
          <w:tblCellMar>
            <w:right w:w="0" w:type="dxa"/>
          </w:tblCellMar>
        </w:tblPrEx>
        <w:trPr>
          <w:trHeight w:val="187"/>
        </w:trPr>
        <w:tc>
          <w:tcPr>
            <w:tcW w:w="5670" w:type="dxa"/>
            <w:vAlign w:val="bottom"/>
          </w:tcPr>
          <w:p w:rsidR="00EE1FF7" w:rsidRPr="00AD7650" w:rsidRDefault="00EE1FF7" w:rsidP="00EE1FF7">
            <w:pPr>
              <w:autoSpaceDE w:val="0"/>
              <w:autoSpaceDN w:val="0"/>
              <w:adjustRightInd w:val="0"/>
              <w:rPr>
                <w:iCs/>
                <w:color w:val="000000"/>
                <w:sz w:val="18"/>
                <w:szCs w:val="18"/>
                <w:lang w:val="tr-TR"/>
              </w:rPr>
            </w:pPr>
            <w:r w:rsidRPr="00AD7650">
              <w:rPr>
                <w:iCs/>
                <w:color w:val="000000"/>
                <w:sz w:val="18"/>
                <w:szCs w:val="18"/>
                <w:lang w:val="tr-TR"/>
              </w:rPr>
              <w:t>-Vadeye Kadar Elde Tutulacak Yatırımlar</w:t>
            </w:r>
          </w:p>
        </w:tc>
        <w:tc>
          <w:tcPr>
            <w:tcW w:w="1759" w:type="dxa"/>
          </w:tcPr>
          <w:p w:rsidR="00EE1FF7" w:rsidRPr="00AD7650" w:rsidRDefault="00383A0F" w:rsidP="00EE1FF7">
            <w:pPr>
              <w:ind w:right="18"/>
              <w:jc w:val="right"/>
              <w:rPr>
                <w:color w:val="000000"/>
                <w:sz w:val="18"/>
                <w:szCs w:val="18"/>
                <w:lang w:val="tr-TR"/>
              </w:rPr>
            </w:pPr>
            <w:r>
              <w:rPr>
                <w:color w:val="000000"/>
                <w:sz w:val="18"/>
                <w:szCs w:val="18"/>
                <w:lang w:val="tr-TR"/>
              </w:rPr>
              <w:t>-</w:t>
            </w:r>
          </w:p>
        </w:tc>
        <w:tc>
          <w:tcPr>
            <w:tcW w:w="1782" w:type="dxa"/>
          </w:tcPr>
          <w:p w:rsidR="00EE1FF7" w:rsidRPr="00AD7650" w:rsidRDefault="00EE1FF7" w:rsidP="00EE1FF7">
            <w:pPr>
              <w:ind w:right="18"/>
              <w:jc w:val="right"/>
              <w:rPr>
                <w:color w:val="000000"/>
                <w:sz w:val="18"/>
                <w:szCs w:val="18"/>
                <w:lang w:val="tr-TR"/>
              </w:rPr>
            </w:pPr>
            <w:r w:rsidRPr="00AD7650">
              <w:rPr>
                <w:color w:val="000000"/>
                <w:sz w:val="18"/>
                <w:szCs w:val="18"/>
                <w:lang w:val="tr-TR"/>
              </w:rPr>
              <w:t>-</w:t>
            </w:r>
          </w:p>
        </w:tc>
      </w:tr>
      <w:tr w:rsidR="00EE1FF7" w:rsidRPr="00AD7650" w:rsidTr="00EE1FF7">
        <w:tblPrEx>
          <w:tblCellMar>
            <w:right w:w="0" w:type="dxa"/>
          </w:tblCellMar>
        </w:tblPrEx>
        <w:trPr>
          <w:trHeight w:val="202"/>
        </w:trPr>
        <w:tc>
          <w:tcPr>
            <w:tcW w:w="5670" w:type="dxa"/>
            <w:tcBorders>
              <w:bottom w:val="single" w:sz="4" w:space="0" w:color="auto"/>
            </w:tcBorders>
            <w:vAlign w:val="bottom"/>
          </w:tcPr>
          <w:p w:rsidR="00EE1FF7" w:rsidRPr="00AD7650" w:rsidRDefault="00EE1FF7" w:rsidP="00EE1FF7">
            <w:pPr>
              <w:autoSpaceDE w:val="0"/>
              <w:autoSpaceDN w:val="0"/>
              <w:adjustRightInd w:val="0"/>
              <w:rPr>
                <w:color w:val="000000"/>
                <w:sz w:val="18"/>
                <w:szCs w:val="18"/>
                <w:lang w:val="tr-TR"/>
              </w:rPr>
            </w:pPr>
            <w:r w:rsidRPr="00AD7650">
              <w:rPr>
                <w:color w:val="000000"/>
                <w:sz w:val="18"/>
                <w:szCs w:val="18"/>
                <w:lang w:val="tr-TR"/>
              </w:rPr>
              <w:t>Diğer</w:t>
            </w:r>
          </w:p>
        </w:tc>
        <w:tc>
          <w:tcPr>
            <w:tcW w:w="1759" w:type="dxa"/>
            <w:tcBorders>
              <w:bottom w:val="single" w:sz="4" w:space="0" w:color="auto"/>
            </w:tcBorders>
          </w:tcPr>
          <w:p w:rsidR="00EE1FF7" w:rsidRPr="00AD7650" w:rsidRDefault="00383A0F" w:rsidP="00EE1FF7">
            <w:pPr>
              <w:ind w:right="18"/>
              <w:jc w:val="right"/>
              <w:rPr>
                <w:color w:val="000000"/>
                <w:sz w:val="18"/>
                <w:szCs w:val="18"/>
                <w:lang w:val="tr-TR"/>
              </w:rPr>
            </w:pPr>
            <w:r>
              <w:rPr>
                <w:color w:val="000000"/>
                <w:sz w:val="18"/>
                <w:szCs w:val="18"/>
                <w:lang w:val="tr-TR"/>
              </w:rPr>
              <w:t>-</w:t>
            </w:r>
          </w:p>
        </w:tc>
        <w:tc>
          <w:tcPr>
            <w:tcW w:w="1782" w:type="dxa"/>
            <w:tcBorders>
              <w:bottom w:val="single" w:sz="4" w:space="0" w:color="auto"/>
            </w:tcBorders>
          </w:tcPr>
          <w:p w:rsidR="00EE1FF7" w:rsidRPr="00AD7650" w:rsidRDefault="00EE1FF7" w:rsidP="00EE1FF7">
            <w:pPr>
              <w:ind w:right="18"/>
              <w:jc w:val="right"/>
              <w:rPr>
                <w:color w:val="000000"/>
                <w:sz w:val="18"/>
                <w:szCs w:val="18"/>
                <w:lang w:val="tr-TR"/>
              </w:rPr>
            </w:pPr>
            <w:r w:rsidRPr="00AD7650">
              <w:rPr>
                <w:color w:val="000000"/>
                <w:sz w:val="18"/>
                <w:szCs w:val="18"/>
                <w:lang w:val="tr-TR"/>
              </w:rPr>
              <w:t>-</w:t>
            </w:r>
          </w:p>
        </w:tc>
      </w:tr>
      <w:tr w:rsidR="00EE1FF7" w:rsidRPr="009C13FC" w:rsidTr="00EE1FF7">
        <w:tblPrEx>
          <w:tblCellMar>
            <w:right w:w="0" w:type="dxa"/>
          </w:tblCellMar>
        </w:tblPrEx>
        <w:trPr>
          <w:trHeight w:val="187"/>
        </w:trPr>
        <w:tc>
          <w:tcPr>
            <w:tcW w:w="5670" w:type="dxa"/>
            <w:tcBorders>
              <w:top w:val="single" w:sz="4" w:space="0" w:color="auto"/>
              <w:bottom w:val="single" w:sz="12" w:space="0" w:color="auto"/>
            </w:tcBorders>
            <w:vAlign w:val="bottom"/>
          </w:tcPr>
          <w:p w:rsidR="00EE1FF7" w:rsidRPr="00AD7650" w:rsidRDefault="00EE1FF7" w:rsidP="00EE1FF7">
            <w:pPr>
              <w:autoSpaceDE w:val="0"/>
              <w:autoSpaceDN w:val="0"/>
              <w:adjustRightInd w:val="0"/>
              <w:rPr>
                <w:b/>
                <w:bCs/>
                <w:color w:val="000000"/>
                <w:sz w:val="18"/>
                <w:szCs w:val="18"/>
                <w:lang w:val="tr-TR"/>
              </w:rPr>
            </w:pPr>
            <w:r w:rsidRPr="00AD7650">
              <w:rPr>
                <w:b/>
                <w:bCs/>
                <w:color w:val="000000"/>
                <w:sz w:val="18"/>
                <w:szCs w:val="18"/>
                <w:lang w:val="tr-TR"/>
              </w:rPr>
              <w:t xml:space="preserve">Toplam </w:t>
            </w:r>
          </w:p>
        </w:tc>
        <w:tc>
          <w:tcPr>
            <w:tcW w:w="1759" w:type="dxa"/>
            <w:tcBorders>
              <w:top w:val="single" w:sz="4" w:space="0" w:color="auto"/>
              <w:bottom w:val="single" w:sz="12" w:space="0" w:color="auto"/>
            </w:tcBorders>
            <w:vAlign w:val="bottom"/>
          </w:tcPr>
          <w:p w:rsidR="00EE1FF7" w:rsidRPr="00AD7650" w:rsidRDefault="00383A0F" w:rsidP="00EE1FF7">
            <w:pPr>
              <w:autoSpaceDE w:val="0"/>
              <w:autoSpaceDN w:val="0"/>
              <w:adjustRightInd w:val="0"/>
              <w:ind w:right="18"/>
              <w:jc w:val="right"/>
              <w:rPr>
                <w:b/>
                <w:color w:val="000000"/>
                <w:sz w:val="18"/>
                <w:szCs w:val="18"/>
                <w:lang w:val="tr-TR"/>
              </w:rPr>
            </w:pPr>
            <w:r>
              <w:rPr>
                <w:b/>
                <w:color w:val="000000"/>
                <w:sz w:val="18"/>
                <w:szCs w:val="18"/>
                <w:lang w:val="tr-TR"/>
              </w:rPr>
              <w:t>4.345</w:t>
            </w:r>
          </w:p>
        </w:tc>
        <w:tc>
          <w:tcPr>
            <w:tcW w:w="1782" w:type="dxa"/>
            <w:tcBorders>
              <w:top w:val="single" w:sz="4" w:space="0" w:color="auto"/>
              <w:bottom w:val="single" w:sz="12" w:space="0" w:color="auto"/>
            </w:tcBorders>
            <w:vAlign w:val="bottom"/>
          </w:tcPr>
          <w:p w:rsidR="00EE1FF7" w:rsidRPr="00AD7650" w:rsidRDefault="00EE1FF7" w:rsidP="00EE1FF7">
            <w:pPr>
              <w:autoSpaceDE w:val="0"/>
              <w:autoSpaceDN w:val="0"/>
              <w:adjustRightInd w:val="0"/>
              <w:ind w:right="18"/>
              <w:jc w:val="right"/>
              <w:rPr>
                <w:b/>
                <w:color w:val="000000"/>
                <w:sz w:val="18"/>
                <w:szCs w:val="18"/>
                <w:lang w:val="tr-TR"/>
              </w:rPr>
            </w:pPr>
            <w:r w:rsidRPr="00AD7650">
              <w:rPr>
                <w:b/>
                <w:color w:val="000000"/>
                <w:sz w:val="18"/>
                <w:szCs w:val="18"/>
                <w:lang w:val="tr-TR"/>
              </w:rPr>
              <w:t>5.391</w:t>
            </w:r>
          </w:p>
        </w:tc>
      </w:tr>
    </w:tbl>
    <w:p w:rsidR="00773E24" w:rsidRPr="00412D72" w:rsidRDefault="00773E24" w:rsidP="00AB44CE">
      <w:pPr>
        <w:pStyle w:val="EndnoteText"/>
        <w:autoSpaceDE w:val="0"/>
        <w:autoSpaceDN w:val="0"/>
        <w:adjustRightInd w:val="0"/>
        <w:rPr>
          <w:rFonts w:eastAsia="Arial Unicode MS"/>
        </w:rPr>
      </w:pPr>
    </w:p>
    <w:p w:rsidR="00773E24" w:rsidRPr="00412D72" w:rsidRDefault="00773E24" w:rsidP="00773E24">
      <w:pPr>
        <w:autoSpaceDE w:val="0"/>
        <w:autoSpaceDN w:val="0"/>
        <w:adjustRightInd w:val="0"/>
        <w:spacing w:line="230" w:lineRule="auto"/>
        <w:jc w:val="both"/>
        <w:rPr>
          <w:rFonts w:eastAsia="Arial Unicode MS"/>
          <w:b/>
          <w:lang w:val="tr-TR"/>
        </w:rPr>
      </w:pPr>
      <w:r w:rsidRPr="00412D72">
        <w:rPr>
          <w:rFonts w:eastAsia="Arial Unicode MS"/>
          <w:lang w:val="tr-TR"/>
        </w:rPr>
        <w:br w:type="page"/>
      </w:r>
      <w:r w:rsidRPr="00412D72">
        <w:rPr>
          <w:rFonts w:eastAsia="Arial Unicode MS"/>
          <w:b/>
          <w:lang w:val="tr-TR"/>
        </w:rPr>
        <w:lastRenderedPageBreak/>
        <w:t>KONSOLİDE OLMAYAN FİNANSAL TABLOLARA İLİŞKİN AÇIKLAMA VE DİPNOTLAR (Devamı)</w:t>
      </w:r>
    </w:p>
    <w:p w:rsidR="00AB44CE" w:rsidRPr="00412D72" w:rsidRDefault="00AB44CE" w:rsidP="00AB44CE">
      <w:pPr>
        <w:pStyle w:val="EndnoteText"/>
        <w:autoSpaceDE w:val="0"/>
        <w:autoSpaceDN w:val="0"/>
        <w:adjustRightInd w:val="0"/>
        <w:rPr>
          <w:rFonts w:eastAsia="Arial Unicode MS"/>
        </w:rPr>
      </w:pPr>
    </w:p>
    <w:p w:rsidR="00AB44CE" w:rsidRPr="00412D72" w:rsidRDefault="00F57A63" w:rsidP="002A7673">
      <w:pPr>
        <w:tabs>
          <w:tab w:val="left" w:pos="851"/>
        </w:tabs>
        <w:autoSpaceDE w:val="0"/>
        <w:autoSpaceDN w:val="0"/>
        <w:adjustRightInd w:val="0"/>
        <w:ind w:left="851" w:hanging="851"/>
        <w:jc w:val="both"/>
        <w:rPr>
          <w:lang w:val="tr-TR"/>
        </w:rPr>
      </w:pPr>
      <w:r w:rsidRPr="00412D72">
        <w:rPr>
          <w:rFonts w:eastAsia="Arial Unicode MS"/>
          <w:b/>
          <w:lang w:val="tr-TR"/>
        </w:rPr>
        <w:t>6</w:t>
      </w:r>
      <w:r w:rsidR="00AB44CE" w:rsidRPr="00412D72">
        <w:rPr>
          <w:rFonts w:eastAsia="Arial Unicode MS"/>
          <w:b/>
          <w:lang w:val="tr-TR"/>
        </w:rPr>
        <w:t>.</w:t>
      </w:r>
      <w:r w:rsidR="00AB44CE" w:rsidRPr="00412D72">
        <w:rPr>
          <w:rFonts w:eastAsia="Arial Unicode MS"/>
          <w:b/>
          <w:lang w:val="tr-TR"/>
        </w:rPr>
        <w:tab/>
        <w:t>Diğer faaliyet giderlerine ilişkin bilgiler:</w:t>
      </w:r>
    </w:p>
    <w:p w:rsidR="00D3297D" w:rsidRPr="00412D72" w:rsidRDefault="00D3297D">
      <w:pPr>
        <w:autoSpaceDE w:val="0"/>
        <w:autoSpaceDN w:val="0"/>
        <w:adjustRightInd w:val="0"/>
        <w:ind w:left="540"/>
        <w:jc w:val="both"/>
        <w:rPr>
          <w:rFonts w:eastAsia="Arial Unicode MS"/>
          <w:lang w:val="tr-TR"/>
        </w:rPr>
      </w:pPr>
    </w:p>
    <w:tbl>
      <w:tblPr>
        <w:tblW w:w="9262" w:type="dxa"/>
        <w:tblInd w:w="851" w:type="dxa"/>
        <w:tblLayout w:type="fixed"/>
        <w:tblCellMar>
          <w:left w:w="0" w:type="dxa"/>
          <w:right w:w="0" w:type="dxa"/>
        </w:tblCellMar>
        <w:tblLook w:val="0000"/>
      </w:tblPr>
      <w:tblGrid>
        <w:gridCol w:w="6159"/>
        <w:gridCol w:w="1551"/>
        <w:gridCol w:w="1552"/>
      </w:tblGrid>
      <w:tr w:rsidR="00EE1FF7" w:rsidRPr="009C13FC" w:rsidTr="00EE1FF7">
        <w:trPr>
          <w:trHeight w:val="195"/>
        </w:trPr>
        <w:tc>
          <w:tcPr>
            <w:tcW w:w="6159" w:type="dxa"/>
            <w:tcBorders>
              <w:bottom w:val="single" w:sz="4" w:space="0" w:color="auto"/>
            </w:tcBorders>
            <w:noWrap/>
            <w:vAlign w:val="bottom"/>
          </w:tcPr>
          <w:p w:rsidR="00EE1FF7" w:rsidRPr="009C13FC" w:rsidRDefault="00EE1FF7" w:rsidP="00EE1FF7">
            <w:pPr>
              <w:rPr>
                <w:rFonts w:eastAsia="Arial Unicode MS"/>
                <w:sz w:val="18"/>
                <w:szCs w:val="18"/>
                <w:lang w:val="tr-TR"/>
              </w:rPr>
            </w:pPr>
            <w:r w:rsidRPr="009C13FC">
              <w:rPr>
                <w:sz w:val="18"/>
                <w:szCs w:val="18"/>
                <w:lang w:val="tr-TR"/>
              </w:rPr>
              <w:t> </w:t>
            </w:r>
          </w:p>
        </w:tc>
        <w:tc>
          <w:tcPr>
            <w:tcW w:w="1551" w:type="dxa"/>
            <w:tcBorders>
              <w:bottom w:val="single" w:sz="4" w:space="0" w:color="auto"/>
            </w:tcBorders>
            <w:noWrap/>
            <w:vAlign w:val="bottom"/>
          </w:tcPr>
          <w:p w:rsidR="00EE1FF7" w:rsidRPr="009C13FC" w:rsidRDefault="00EE1FF7" w:rsidP="00EE1FF7">
            <w:pPr>
              <w:jc w:val="right"/>
              <w:rPr>
                <w:rFonts w:eastAsia="Arial Unicode MS"/>
                <w:b/>
                <w:sz w:val="18"/>
                <w:szCs w:val="18"/>
                <w:lang w:val="tr-TR"/>
              </w:rPr>
            </w:pPr>
            <w:r w:rsidRPr="009C13FC">
              <w:rPr>
                <w:b/>
                <w:sz w:val="18"/>
                <w:szCs w:val="18"/>
                <w:lang w:val="tr-TR"/>
              </w:rPr>
              <w:t xml:space="preserve">Cari Dönem </w:t>
            </w:r>
          </w:p>
        </w:tc>
        <w:tc>
          <w:tcPr>
            <w:tcW w:w="1552" w:type="dxa"/>
            <w:tcBorders>
              <w:bottom w:val="single" w:sz="4" w:space="0" w:color="auto"/>
            </w:tcBorders>
            <w:noWrap/>
            <w:vAlign w:val="bottom"/>
          </w:tcPr>
          <w:p w:rsidR="00EE1FF7" w:rsidRPr="009C13FC" w:rsidRDefault="00EE1FF7" w:rsidP="00EE1FF7">
            <w:pPr>
              <w:jc w:val="right"/>
              <w:rPr>
                <w:rFonts w:eastAsia="Arial Unicode MS"/>
                <w:b/>
                <w:sz w:val="18"/>
                <w:szCs w:val="18"/>
                <w:lang w:val="tr-TR"/>
              </w:rPr>
            </w:pPr>
            <w:r w:rsidRPr="009C13FC">
              <w:rPr>
                <w:b/>
                <w:sz w:val="18"/>
                <w:szCs w:val="18"/>
                <w:lang w:val="tr-TR"/>
              </w:rPr>
              <w:t xml:space="preserve">Önceki Dönem </w:t>
            </w:r>
          </w:p>
        </w:tc>
      </w:tr>
      <w:tr w:rsidR="00EE1FF7" w:rsidRPr="009C13FC" w:rsidTr="00EE1FF7">
        <w:trPr>
          <w:trHeight w:val="195"/>
        </w:trPr>
        <w:tc>
          <w:tcPr>
            <w:tcW w:w="6159" w:type="dxa"/>
            <w:tcBorders>
              <w:top w:val="single" w:sz="4" w:space="0" w:color="auto"/>
            </w:tcBorders>
            <w:noWrap/>
          </w:tcPr>
          <w:p w:rsidR="00EE1FF7" w:rsidRPr="009C13FC" w:rsidRDefault="00EE1FF7" w:rsidP="00EE1FF7">
            <w:pPr>
              <w:rPr>
                <w:rFonts w:eastAsia="Arial Unicode MS"/>
                <w:sz w:val="18"/>
                <w:szCs w:val="18"/>
                <w:lang w:val="tr-TR"/>
              </w:rPr>
            </w:pPr>
            <w:bookmarkStart w:id="39" w:name="OLE_LINK36"/>
            <w:bookmarkStart w:id="40" w:name="OLE_LINK39"/>
            <w:r w:rsidRPr="009C13FC">
              <w:rPr>
                <w:sz w:val="18"/>
                <w:szCs w:val="18"/>
                <w:lang w:val="tr-TR"/>
              </w:rPr>
              <w:t xml:space="preserve">Personel Giderleri </w:t>
            </w:r>
          </w:p>
        </w:tc>
        <w:tc>
          <w:tcPr>
            <w:tcW w:w="1551" w:type="dxa"/>
            <w:tcBorders>
              <w:top w:val="single" w:sz="4" w:space="0" w:color="auto"/>
            </w:tcBorders>
            <w:noWrap/>
            <w:vAlign w:val="bottom"/>
          </w:tcPr>
          <w:p w:rsidR="00EE1FF7" w:rsidRPr="009C13FC" w:rsidRDefault="00383A0F" w:rsidP="00EE1FF7">
            <w:pPr>
              <w:jc w:val="right"/>
              <w:rPr>
                <w:color w:val="000000"/>
                <w:sz w:val="18"/>
                <w:szCs w:val="18"/>
                <w:lang w:val="tr-TR"/>
              </w:rPr>
            </w:pPr>
            <w:r w:rsidRPr="00383A0F">
              <w:rPr>
                <w:color w:val="000000"/>
                <w:sz w:val="18"/>
                <w:szCs w:val="18"/>
                <w:lang w:val="tr-TR"/>
              </w:rPr>
              <w:t>12.667</w:t>
            </w:r>
          </w:p>
        </w:tc>
        <w:tc>
          <w:tcPr>
            <w:tcW w:w="1552" w:type="dxa"/>
            <w:tcBorders>
              <w:top w:val="single" w:sz="4" w:space="0" w:color="auto"/>
            </w:tcBorders>
            <w:noWrap/>
            <w:vAlign w:val="bottom"/>
          </w:tcPr>
          <w:p w:rsidR="00EE1FF7" w:rsidRPr="009C13FC" w:rsidRDefault="00EE1FF7" w:rsidP="00EE1FF7">
            <w:pPr>
              <w:jc w:val="right"/>
              <w:rPr>
                <w:color w:val="000000"/>
                <w:sz w:val="18"/>
                <w:szCs w:val="18"/>
                <w:lang w:val="tr-TR"/>
              </w:rPr>
            </w:pPr>
            <w:r w:rsidRPr="00BE2820">
              <w:rPr>
                <w:color w:val="000000"/>
                <w:sz w:val="18"/>
                <w:szCs w:val="18"/>
                <w:lang w:val="tr-TR"/>
              </w:rPr>
              <w:t>12.393</w:t>
            </w:r>
          </w:p>
        </w:tc>
      </w:tr>
      <w:tr w:rsidR="00EE1FF7" w:rsidRPr="009C13FC" w:rsidTr="00EE1FF7">
        <w:trPr>
          <w:trHeight w:val="195"/>
        </w:trPr>
        <w:tc>
          <w:tcPr>
            <w:tcW w:w="6159" w:type="dxa"/>
            <w:noWrap/>
          </w:tcPr>
          <w:p w:rsidR="00EE1FF7" w:rsidRPr="009C13FC" w:rsidRDefault="00EE1FF7" w:rsidP="00EE1FF7">
            <w:pPr>
              <w:rPr>
                <w:rFonts w:eastAsia="Arial Unicode MS"/>
                <w:sz w:val="18"/>
                <w:szCs w:val="18"/>
                <w:lang w:val="tr-TR"/>
              </w:rPr>
            </w:pPr>
            <w:r w:rsidRPr="009C13FC">
              <w:rPr>
                <w:sz w:val="18"/>
                <w:szCs w:val="18"/>
                <w:lang w:val="tr-TR"/>
              </w:rPr>
              <w:t xml:space="preserve">Kıdem Tazminatı Karşılığı </w:t>
            </w:r>
          </w:p>
        </w:tc>
        <w:tc>
          <w:tcPr>
            <w:tcW w:w="1551" w:type="dxa"/>
            <w:noWrap/>
            <w:vAlign w:val="bottom"/>
          </w:tcPr>
          <w:p w:rsidR="00EE1FF7" w:rsidRPr="009C13FC" w:rsidRDefault="00383A0F" w:rsidP="00EE1FF7">
            <w:pPr>
              <w:jc w:val="right"/>
              <w:rPr>
                <w:color w:val="000000"/>
                <w:sz w:val="18"/>
                <w:szCs w:val="18"/>
                <w:lang w:val="tr-TR"/>
              </w:rPr>
            </w:pPr>
            <w:r w:rsidRPr="00383A0F">
              <w:rPr>
                <w:color w:val="000000"/>
                <w:sz w:val="18"/>
                <w:szCs w:val="18"/>
                <w:lang w:val="tr-TR"/>
              </w:rPr>
              <w:t>549</w:t>
            </w:r>
          </w:p>
        </w:tc>
        <w:tc>
          <w:tcPr>
            <w:tcW w:w="1552" w:type="dxa"/>
            <w:noWrap/>
            <w:vAlign w:val="bottom"/>
          </w:tcPr>
          <w:p w:rsidR="00EE1FF7" w:rsidRPr="009C13FC" w:rsidRDefault="00EE1FF7" w:rsidP="00EE1FF7">
            <w:pPr>
              <w:jc w:val="right"/>
              <w:rPr>
                <w:color w:val="000000"/>
                <w:sz w:val="18"/>
                <w:szCs w:val="18"/>
                <w:lang w:val="tr-TR"/>
              </w:rPr>
            </w:pPr>
            <w:r w:rsidRPr="00BE2820">
              <w:rPr>
                <w:color w:val="000000"/>
                <w:sz w:val="18"/>
                <w:szCs w:val="18"/>
                <w:lang w:val="tr-TR"/>
              </w:rPr>
              <w:t>470</w:t>
            </w:r>
          </w:p>
        </w:tc>
      </w:tr>
      <w:tr w:rsidR="00EE1FF7" w:rsidRPr="009C13FC" w:rsidTr="00EE1FF7">
        <w:trPr>
          <w:trHeight w:val="195"/>
        </w:trPr>
        <w:tc>
          <w:tcPr>
            <w:tcW w:w="6159" w:type="dxa"/>
            <w:noWrap/>
          </w:tcPr>
          <w:p w:rsidR="00EE1FF7" w:rsidRPr="009C13FC" w:rsidRDefault="00EE1FF7" w:rsidP="00EE1FF7">
            <w:pPr>
              <w:rPr>
                <w:rFonts w:eastAsia="Arial Unicode MS"/>
                <w:sz w:val="18"/>
                <w:szCs w:val="18"/>
                <w:lang w:val="tr-TR"/>
              </w:rPr>
            </w:pPr>
            <w:r w:rsidRPr="009C13FC">
              <w:rPr>
                <w:sz w:val="18"/>
                <w:szCs w:val="18"/>
                <w:lang w:val="tr-TR"/>
              </w:rPr>
              <w:t xml:space="preserve">Banka Sosyal Yardım Sandığı Varlık Açıkları Karşılığı </w:t>
            </w:r>
          </w:p>
        </w:tc>
        <w:tc>
          <w:tcPr>
            <w:tcW w:w="1551" w:type="dxa"/>
            <w:noWrap/>
            <w:vAlign w:val="bottom"/>
          </w:tcPr>
          <w:p w:rsidR="00EE1FF7" w:rsidRPr="00E45F7A" w:rsidRDefault="00383A0F" w:rsidP="00EE1FF7">
            <w:pPr>
              <w:jc w:val="right"/>
              <w:rPr>
                <w:color w:val="000000"/>
                <w:sz w:val="18"/>
                <w:szCs w:val="18"/>
                <w:lang w:val="tr-TR"/>
              </w:rPr>
            </w:pPr>
            <w:r>
              <w:rPr>
                <w:color w:val="000000"/>
                <w:sz w:val="18"/>
                <w:szCs w:val="18"/>
                <w:lang w:val="tr-TR"/>
              </w:rPr>
              <w:t>-</w:t>
            </w:r>
          </w:p>
        </w:tc>
        <w:tc>
          <w:tcPr>
            <w:tcW w:w="1552" w:type="dxa"/>
            <w:noWrap/>
            <w:vAlign w:val="bottom"/>
          </w:tcPr>
          <w:p w:rsidR="00EE1FF7" w:rsidRPr="00E45F7A" w:rsidRDefault="00EE1FF7" w:rsidP="00EE1FF7">
            <w:pPr>
              <w:jc w:val="right"/>
              <w:rPr>
                <w:color w:val="000000"/>
                <w:sz w:val="18"/>
                <w:szCs w:val="18"/>
                <w:lang w:val="tr-TR"/>
              </w:rPr>
            </w:pPr>
            <w:r w:rsidRPr="00E45F7A">
              <w:rPr>
                <w:color w:val="000000"/>
                <w:sz w:val="18"/>
                <w:szCs w:val="18"/>
                <w:lang w:val="tr-TR"/>
              </w:rPr>
              <w:t>-</w:t>
            </w:r>
          </w:p>
        </w:tc>
      </w:tr>
      <w:tr w:rsidR="00EE1FF7" w:rsidRPr="009C13FC" w:rsidTr="00EE1FF7">
        <w:trPr>
          <w:trHeight w:val="195"/>
        </w:trPr>
        <w:tc>
          <w:tcPr>
            <w:tcW w:w="6159" w:type="dxa"/>
            <w:noWrap/>
          </w:tcPr>
          <w:p w:rsidR="00EE1FF7" w:rsidRPr="009C13FC" w:rsidRDefault="00EE1FF7" w:rsidP="00EE1FF7">
            <w:pPr>
              <w:rPr>
                <w:rFonts w:eastAsia="Arial Unicode MS"/>
                <w:sz w:val="18"/>
                <w:szCs w:val="18"/>
                <w:lang w:val="tr-TR"/>
              </w:rPr>
            </w:pPr>
            <w:r w:rsidRPr="009C13FC">
              <w:rPr>
                <w:sz w:val="18"/>
                <w:szCs w:val="18"/>
                <w:lang w:val="tr-TR"/>
              </w:rPr>
              <w:t xml:space="preserve">Maddi Duran Varlık Değer Düşüş Giderleri  </w:t>
            </w:r>
          </w:p>
        </w:tc>
        <w:tc>
          <w:tcPr>
            <w:tcW w:w="1551" w:type="dxa"/>
            <w:noWrap/>
            <w:vAlign w:val="bottom"/>
          </w:tcPr>
          <w:p w:rsidR="00EE1FF7" w:rsidRPr="00E45F7A" w:rsidRDefault="00383A0F" w:rsidP="00EE1FF7">
            <w:pPr>
              <w:jc w:val="right"/>
              <w:rPr>
                <w:color w:val="000000"/>
                <w:sz w:val="18"/>
                <w:szCs w:val="18"/>
                <w:lang w:val="tr-TR"/>
              </w:rPr>
            </w:pPr>
            <w:r>
              <w:rPr>
                <w:color w:val="000000"/>
                <w:sz w:val="18"/>
                <w:szCs w:val="18"/>
                <w:lang w:val="tr-TR"/>
              </w:rPr>
              <w:t>-</w:t>
            </w:r>
          </w:p>
        </w:tc>
        <w:tc>
          <w:tcPr>
            <w:tcW w:w="1552" w:type="dxa"/>
            <w:noWrap/>
            <w:vAlign w:val="bottom"/>
          </w:tcPr>
          <w:p w:rsidR="00EE1FF7" w:rsidRPr="00E45F7A" w:rsidRDefault="00EE1FF7" w:rsidP="00EE1FF7">
            <w:pPr>
              <w:jc w:val="right"/>
              <w:rPr>
                <w:color w:val="000000"/>
                <w:sz w:val="18"/>
                <w:szCs w:val="18"/>
                <w:lang w:val="tr-TR"/>
              </w:rPr>
            </w:pPr>
            <w:r w:rsidRPr="00E45F7A">
              <w:rPr>
                <w:color w:val="000000"/>
                <w:sz w:val="18"/>
                <w:szCs w:val="18"/>
                <w:lang w:val="tr-TR"/>
              </w:rPr>
              <w:t>-</w:t>
            </w:r>
          </w:p>
        </w:tc>
      </w:tr>
      <w:tr w:rsidR="00EE1FF7" w:rsidRPr="009C13FC" w:rsidTr="00EE1FF7">
        <w:trPr>
          <w:trHeight w:val="195"/>
        </w:trPr>
        <w:tc>
          <w:tcPr>
            <w:tcW w:w="6159" w:type="dxa"/>
            <w:noWrap/>
          </w:tcPr>
          <w:p w:rsidR="00EE1FF7" w:rsidRPr="009C13FC" w:rsidRDefault="00EE1FF7" w:rsidP="00EE1FF7">
            <w:pPr>
              <w:rPr>
                <w:rFonts w:eastAsia="Arial Unicode MS"/>
                <w:sz w:val="18"/>
                <w:szCs w:val="18"/>
                <w:lang w:val="tr-TR"/>
              </w:rPr>
            </w:pPr>
            <w:r w:rsidRPr="009C13FC">
              <w:rPr>
                <w:sz w:val="18"/>
                <w:szCs w:val="18"/>
                <w:lang w:val="tr-TR"/>
              </w:rPr>
              <w:t xml:space="preserve">Maddi Duran Varlık Amortisman Giderleri </w:t>
            </w:r>
          </w:p>
        </w:tc>
        <w:tc>
          <w:tcPr>
            <w:tcW w:w="1551" w:type="dxa"/>
            <w:noWrap/>
            <w:vAlign w:val="bottom"/>
          </w:tcPr>
          <w:p w:rsidR="00EE1FF7" w:rsidRPr="009C13FC" w:rsidRDefault="00383A0F" w:rsidP="00EE1FF7">
            <w:pPr>
              <w:jc w:val="right"/>
              <w:rPr>
                <w:color w:val="000000"/>
                <w:sz w:val="18"/>
                <w:szCs w:val="18"/>
                <w:lang w:val="tr-TR"/>
              </w:rPr>
            </w:pPr>
            <w:r w:rsidRPr="00383A0F">
              <w:rPr>
                <w:color w:val="000000"/>
                <w:sz w:val="18"/>
                <w:szCs w:val="18"/>
                <w:lang w:val="tr-TR"/>
              </w:rPr>
              <w:t>494</w:t>
            </w:r>
          </w:p>
        </w:tc>
        <w:tc>
          <w:tcPr>
            <w:tcW w:w="1552" w:type="dxa"/>
            <w:noWrap/>
            <w:vAlign w:val="bottom"/>
          </w:tcPr>
          <w:p w:rsidR="00EE1FF7" w:rsidRPr="009C13FC" w:rsidRDefault="00EE1FF7" w:rsidP="00EE1FF7">
            <w:pPr>
              <w:jc w:val="right"/>
              <w:rPr>
                <w:color w:val="000000"/>
                <w:sz w:val="18"/>
                <w:szCs w:val="18"/>
                <w:lang w:val="tr-TR"/>
              </w:rPr>
            </w:pPr>
            <w:r w:rsidRPr="00BE2820">
              <w:rPr>
                <w:color w:val="000000"/>
                <w:sz w:val="18"/>
                <w:szCs w:val="18"/>
                <w:lang w:val="tr-TR"/>
              </w:rPr>
              <w:t>389</w:t>
            </w:r>
          </w:p>
        </w:tc>
      </w:tr>
      <w:tr w:rsidR="00EE1FF7" w:rsidRPr="009C13FC" w:rsidTr="00EE1FF7">
        <w:trPr>
          <w:trHeight w:val="195"/>
        </w:trPr>
        <w:tc>
          <w:tcPr>
            <w:tcW w:w="6159" w:type="dxa"/>
            <w:noWrap/>
          </w:tcPr>
          <w:p w:rsidR="00EE1FF7" w:rsidRPr="009C13FC" w:rsidRDefault="00EE1FF7" w:rsidP="00EE1FF7">
            <w:pPr>
              <w:rPr>
                <w:rFonts w:eastAsia="Arial Unicode MS"/>
                <w:sz w:val="18"/>
                <w:szCs w:val="18"/>
                <w:lang w:val="tr-TR"/>
              </w:rPr>
            </w:pPr>
            <w:r w:rsidRPr="009C13FC">
              <w:rPr>
                <w:sz w:val="18"/>
                <w:szCs w:val="18"/>
                <w:lang w:val="tr-TR"/>
              </w:rPr>
              <w:t xml:space="preserve">Maddi Olmayan Duran Varlık Değer Düşüş Giderleri </w:t>
            </w:r>
          </w:p>
        </w:tc>
        <w:tc>
          <w:tcPr>
            <w:tcW w:w="1551" w:type="dxa"/>
            <w:noWrap/>
            <w:vAlign w:val="bottom"/>
          </w:tcPr>
          <w:p w:rsidR="00EE1FF7" w:rsidRPr="00E45F7A" w:rsidRDefault="00383A0F" w:rsidP="00EE1FF7">
            <w:pPr>
              <w:jc w:val="right"/>
              <w:rPr>
                <w:color w:val="000000"/>
                <w:sz w:val="18"/>
                <w:szCs w:val="18"/>
                <w:lang w:val="tr-TR"/>
              </w:rPr>
            </w:pPr>
            <w:r>
              <w:rPr>
                <w:color w:val="000000"/>
                <w:sz w:val="18"/>
                <w:szCs w:val="18"/>
                <w:lang w:val="tr-TR"/>
              </w:rPr>
              <w:t>-</w:t>
            </w:r>
          </w:p>
        </w:tc>
        <w:tc>
          <w:tcPr>
            <w:tcW w:w="1552" w:type="dxa"/>
            <w:noWrap/>
            <w:vAlign w:val="bottom"/>
          </w:tcPr>
          <w:p w:rsidR="00EE1FF7" w:rsidRPr="00E45F7A" w:rsidRDefault="00EE1FF7" w:rsidP="00EE1FF7">
            <w:pPr>
              <w:jc w:val="right"/>
              <w:rPr>
                <w:color w:val="000000"/>
                <w:sz w:val="18"/>
                <w:szCs w:val="18"/>
                <w:lang w:val="tr-TR"/>
              </w:rPr>
            </w:pPr>
            <w:r w:rsidRPr="00E45F7A">
              <w:rPr>
                <w:color w:val="000000"/>
                <w:sz w:val="18"/>
                <w:szCs w:val="18"/>
                <w:lang w:val="tr-TR"/>
              </w:rPr>
              <w:t>-</w:t>
            </w:r>
          </w:p>
        </w:tc>
      </w:tr>
      <w:tr w:rsidR="00EE1FF7" w:rsidRPr="009C13FC" w:rsidTr="00EE1FF7">
        <w:trPr>
          <w:trHeight w:val="195"/>
        </w:trPr>
        <w:tc>
          <w:tcPr>
            <w:tcW w:w="6159" w:type="dxa"/>
            <w:noWrap/>
          </w:tcPr>
          <w:p w:rsidR="00EE1FF7" w:rsidRPr="009C13FC" w:rsidRDefault="00EE1FF7" w:rsidP="00EE1FF7">
            <w:pPr>
              <w:rPr>
                <w:rFonts w:eastAsia="Arial Unicode MS"/>
                <w:sz w:val="18"/>
                <w:szCs w:val="18"/>
                <w:lang w:val="tr-TR"/>
              </w:rPr>
            </w:pPr>
            <w:r w:rsidRPr="009C13FC">
              <w:rPr>
                <w:sz w:val="18"/>
                <w:szCs w:val="18"/>
                <w:lang w:val="tr-TR"/>
              </w:rPr>
              <w:t xml:space="preserve">-Şerefiye Değer Düşüş Gideri </w:t>
            </w:r>
          </w:p>
        </w:tc>
        <w:tc>
          <w:tcPr>
            <w:tcW w:w="1551" w:type="dxa"/>
            <w:noWrap/>
            <w:vAlign w:val="bottom"/>
          </w:tcPr>
          <w:p w:rsidR="00EE1FF7" w:rsidRPr="00E45F7A" w:rsidRDefault="00383A0F" w:rsidP="00EE1FF7">
            <w:pPr>
              <w:jc w:val="right"/>
              <w:rPr>
                <w:color w:val="000000"/>
                <w:sz w:val="18"/>
                <w:szCs w:val="18"/>
                <w:lang w:val="tr-TR"/>
              </w:rPr>
            </w:pPr>
            <w:r>
              <w:rPr>
                <w:color w:val="000000"/>
                <w:sz w:val="18"/>
                <w:szCs w:val="18"/>
                <w:lang w:val="tr-TR"/>
              </w:rPr>
              <w:t>-</w:t>
            </w:r>
          </w:p>
        </w:tc>
        <w:tc>
          <w:tcPr>
            <w:tcW w:w="1552" w:type="dxa"/>
            <w:noWrap/>
            <w:vAlign w:val="bottom"/>
          </w:tcPr>
          <w:p w:rsidR="00EE1FF7" w:rsidRPr="00E45F7A" w:rsidRDefault="00EE1FF7" w:rsidP="00EE1FF7">
            <w:pPr>
              <w:jc w:val="right"/>
              <w:rPr>
                <w:color w:val="000000"/>
                <w:sz w:val="18"/>
                <w:szCs w:val="18"/>
                <w:lang w:val="tr-TR"/>
              </w:rPr>
            </w:pPr>
            <w:r w:rsidRPr="00E45F7A">
              <w:rPr>
                <w:color w:val="000000"/>
                <w:sz w:val="18"/>
                <w:szCs w:val="18"/>
                <w:lang w:val="tr-TR"/>
              </w:rPr>
              <w:t>-</w:t>
            </w:r>
          </w:p>
        </w:tc>
      </w:tr>
      <w:tr w:rsidR="00EE1FF7" w:rsidRPr="009C13FC" w:rsidTr="00EE1FF7">
        <w:trPr>
          <w:trHeight w:val="195"/>
        </w:trPr>
        <w:tc>
          <w:tcPr>
            <w:tcW w:w="6159" w:type="dxa"/>
            <w:noWrap/>
          </w:tcPr>
          <w:p w:rsidR="00EE1FF7" w:rsidRPr="009C13FC" w:rsidRDefault="00EE1FF7" w:rsidP="00EE1FF7">
            <w:pPr>
              <w:rPr>
                <w:rFonts w:eastAsia="Arial Unicode MS"/>
                <w:sz w:val="18"/>
                <w:szCs w:val="18"/>
                <w:lang w:val="tr-TR"/>
              </w:rPr>
            </w:pPr>
            <w:r w:rsidRPr="009C13FC">
              <w:rPr>
                <w:sz w:val="18"/>
                <w:szCs w:val="18"/>
                <w:lang w:val="tr-TR"/>
              </w:rPr>
              <w:t xml:space="preserve">Maddi Olmayan Duran Varlık Amortisman Giderleri </w:t>
            </w:r>
          </w:p>
        </w:tc>
        <w:tc>
          <w:tcPr>
            <w:tcW w:w="1551" w:type="dxa"/>
            <w:noWrap/>
            <w:vAlign w:val="bottom"/>
          </w:tcPr>
          <w:p w:rsidR="00EE1FF7" w:rsidRPr="009C13FC" w:rsidRDefault="00383A0F" w:rsidP="00EE1FF7">
            <w:pPr>
              <w:jc w:val="right"/>
              <w:rPr>
                <w:color w:val="000000"/>
                <w:sz w:val="18"/>
                <w:szCs w:val="18"/>
                <w:lang w:val="tr-TR"/>
              </w:rPr>
            </w:pPr>
            <w:r w:rsidRPr="00383A0F">
              <w:rPr>
                <w:color w:val="000000"/>
                <w:sz w:val="18"/>
                <w:szCs w:val="18"/>
                <w:lang w:val="tr-TR"/>
              </w:rPr>
              <w:t>280</w:t>
            </w:r>
          </w:p>
        </w:tc>
        <w:tc>
          <w:tcPr>
            <w:tcW w:w="1552" w:type="dxa"/>
            <w:noWrap/>
            <w:vAlign w:val="bottom"/>
          </w:tcPr>
          <w:p w:rsidR="00EE1FF7" w:rsidRPr="009C13FC" w:rsidRDefault="00EE1FF7" w:rsidP="00EE1FF7">
            <w:pPr>
              <w:jc w:val="right"/>
              <w:rPr>
                <w:color w:val="000000"/>
                <w:sz w:val="18"/>
                <w:szCs w:val="18"/>
                <w:lang w:val="tr-TR"/>
              </w:rPr>
            </w:pPr>
            <w:r w:rsidRPr="00BE2820">
              <w:rPr>
                <w:color w:val="000000"/>
                <w:sz w:val="18"/>
                <w:szCs w:val="18"/>
                <w:lang w:val="tr-TR"/>
              </w:rPr>
              <w:t>163</w:t>
            </w:r>
          </w:p>
        </w:tc>
      </w:tr>
      <w:tr w:rsidR="00EE1FF7" w:rsidRPr="009C13FC" w:rsidTr="00EE1FF7">
        <w:trPr>
          <w:trHeight w:val="195"/>
        </w:trPr>
        <w:tc>
          <w:tcPr>
            <w:tcW w:w="6159" w:type="dxa"/>
            <w:noWrap/>
          </w:tcPr>
          <w:p w:rsidR="00EE1FF7" w:rsidRPr="009C13FC" w:rsidRDefault="00EE1FF7" w:rsidP="00EE1FF7">
            <w:pPr>
              <w:rPr>
                <w:rFonts w:eastAsia="Arial Unicode MS"/>
                <w:sz w:val="18"/>
                <w:szCs w:val="18"/>
                <w:lang w:val="tr-TR"/>
              </w:rPr>
            </w:pPr>
            <w:proofErr w:type="spellStart"/>
            <w:r w:rsidRPr="009C13FC">
              <w:rPr>
                <w:sz w:val="18"/>
                <w:szCs w:val="18"/>
                <w:lang w:val="tr-TR"/>
              </w:rPr>
              <w:t>Özkaynak</w:t>
            </w:r>
            <w:proofErr w:type="spellEnd"/>
            <w:r w:rsidRPr="009C13FC">
              <w:rPr>
                <w:sz w:val="18"/>
                <w:szCs w:val="18"/>
                <w:lang w:val="tr-TR"/>
              </w:rPr>
              <w:t xml:space="preserve"> Yöntemi Uygulanan Ortaklık Payları Değer Düşüş Gideri </w:t>
            </w:r>
          </w:p>
        </w:tc>
        <w:tc>
          <w:tcPr>
            <w:tcW w:w="1551" w:type="dxa"/>
            <w:noWrap/>
            <w:vAlign w:val="bottom"/>
          </w:tcPr>
          <w:p w:rsidR="00EE1FF7" w:rsidRPr="00E45F7A" w:rsidRDefault="00383A0F" w:rsidP="00EE1FF7">
            <w:pPr>
              <w:jc w:val="right"/>
              <w:rPr>
                <w:color w:val="000000"/>
                <w:sz w:val="18"/>
                <w:szCs w:val="18"/>
                <w:lang w:val="tr-TR"/>
              </w:rPr>
            </w:pPr>
            <w:r>
              <w:rPr>
                <w:color w:val="000000"/>
                <w:sz w:val="18"/>
                <w:szCs w:val="18"/>
                <w:lang w:val="tr-TR"/>
              </w:rPr>
              <w:t>-</w:t>
            </w:r>
          </w:p>
        </w:tc>
        <w:tc>
          <w:tcPr>
            <w:tcW w:w="1552" w:type="dxa"/>
            <w:noWrap/>
            <w:vAlign w:val="bottom"/>
          </w:tcPr>
          <w:p w:rsidR="00EE1FF7" w:rsidRPr="00E45F7A" w:rsidRDefault="00EE1FF7" w:rsidP="00EE1FF7">
            <w:pPr>
              <w:jc w:val="right"/>
              <w:rPr>
                <w:color w:val="000000"/>
                <w:sz w:val="18"/>
                <w:szCs w:val="18"/>
                <w:lang w:val="tr-TR"/>
              </w:rPr>
            </w:pPr>
            <w:r w:rsidRPr="00E45F7A">
              <w:rPr>
                <w:color w:val="000000"/>
                <w:sz w:val="18"/>
                <w:szCs w:val="18"/>
                <w:lang w:val="tr-TR"/>
              </w:rPr>
              <w:t>-</w:t>
            </w:r>
          </w:p>
        </w:tc>
      </w:tr>
      <w:tr w:rsidR="00EE1FF7" w:rsidRPr="009C13FC" w:rsidTr="00EE1FF7">
        <w:trPr>
          <w:trHeight w:val="195"/>
        </w:trPr>
        <w:tc>
          <w:tcPr>
            <w:tcW w:w="6159" w:type="dxa"/>
            <w:noWrap/>
          </w:tcPr>
          <w:p w:rsidR="00EE1FF7" w:rsidRPr="009C13FC" w:rsidRDefault="00EE1FF7" w:rsidP="00EE1FF7">
            <w:pPr>
              <w:rPr>
                <w:rFonts w:eastAsia="Arial Unicode MS"/>
                <w:sz w:val="18"/>
                <w:szCs w:val="18"/>
                <w:lang w:val="tr-TR"/>
              </w:rPr>
            </w:pPr>
            <w:r w:rsidRPr="009C13FC">
              <w:rPr>
                <w:sz w:val="18"/>
                <w:szCs w:val="18"/>
                <w:lang w:val="tr-TR"/>
              </w:rPr>
              <w:t xml:space="preserve">Elden Çıkarılacak Kıymetler Değer Düşüş Giderleri </w:t>
            </w:r>
          </w:p>
        </w:tc>
        <w:tc>
          <w:tcPr>
            <w:tcW w:w="1551" w:type="dxa"/>
            <w:noWrap/>
            <w:vAlign w:val="bottom"/>
          </w:tcPr>
          <w:p w:rsidR="00EE1FF7" w:rsidRPr="00E45F7A" w:rsidRDefault="00383A0F" w:rsidP="00EE1FF7">
            <w:pPr>
              <w:jc w:val="right"/>
              <w:rPr>
                <w:color w:val="000000"/>
                <w:sz w:val="18"/>
                <w:szCs w:val="18"/>
                <w:lang w:val="tr-TR"/>
              </w:rPr>
            </w:pPr>
            <w:r>
              <w:rPr>
                <w:color w:val="000000"/>
                <w:sz w:val="18"/>
                <w:szCs w:val="18"/>
                <w:lang w:val="tr-TR"/>
              </w:rPr>
              <w:t>-</w:t>
            </w:r>
          </w:p>
        </w:tc>
        <w:tc>
          <w:tcPr>
            <w:tcW w:w="1552" w:type="dxa"/>
            <w:noWrap/>
            <w:vAlign w:val="bottom"/>
          </w:tcPr>
          <w:p w:rsidR="00EE1FF7" w:rsidRPr="00E45F7A" w:rsidRDefault="00EE1FF7" w:rsidP="00EE1FF7">
            <w:pPr>
              <w:jc w:val="right"/>
              <w:rPr>
                <w:color w:val="000000"/>
                <w:sz w:val="18"/>
                <w:szCs w:val="18"/>
                <w:lang w:val="tr-TR"/>
              </w:rPr>
            </w:pPr>
            <w:r w:rsidRPr="00E45F7A">
              <w:rPr>
                <w:color w:val="000000"/>
                <w:sz w:val="18"/>
                <w:szCs w:val="18"/>
                <w:lang w:val="tr-TR"/>
              </w:rPr>
              <w:t>-</w:t>
            </w:r>
          </w:p>
        </w:tc>
      </w:tr>
      <w:tr w:rsidR="00EE1FF7" w:rsidRPr="009C13FC" w:rsidTr="00EE1FF7">
        <w:trPr>
          <w:trHeight w:val="195"/>
        </w:trPr>
        <w:tc>
          <w:tcPr>
            <w:tcW w:w="6159" w:type="dxa"/>
            <w:noWrap/>
          </w:tcPr>
          <w:p w:rsidR="00EE1FF7" w:rsidRPr="009C13FC" w:rsidRDefault="00EE1FF7" w:rsidP="00EE1FF7">
            <w:pPr>
              <w:rPr>
                <w:rFonts w:eastAsia="Arial Unicode MS"/>
                <w:sz w:val="18"/>
                <w:szCs w:val="18"/>
                <w:lang w:val="tr-TR"/>
              </w:rPr>
            </w:pPr>
            <w:r w:rsidRPr="009C13FC">
              <w:rPr>
                <w:sz w:val="18"/>
                <w:szCs w:val="18"/>
                <w:lang w:val="tr-TR"/>
              </w:rPr>
              <w:t xml:space="preserve">Elden Çıkarılacak Kıymetler Amortisman Giderleri </w:t>
            </w:r>
          </w:p>
        </w:tc>
        <w:tc>
          <w:tcPr>
            <w:tcW w:w="1551" w:type="dxa"/>
            <w:noWrap/>
            <w:vAlign w:val="bottom"/>
          </w:tcPr>
          <w:p w:rsidR="00EE1FF7" w:rsidRPr="00E45F7A" w:rsidRDefault="00383A0F" w:rsidP="00EE1FF7">
            <w:pPr>
              <w:jc w:val="right"/>
              <w:rPr>
                <w:color w:val="000000"/>
                <w:sz w:val="18"/>
                <w:szCs w:val="18"/>
                <w:lang w:val="tr-TR"/>
              </w:rPr>
            </w:pPr>
            <w:r>
              <w:rPr>
                <w:color w:val="000000"/>
                <w:sz w:val="18"/>
                <w:szCs w:val="18"/>
                <w:lang w:val="tr-TR"/>
              </w:rPr>
              <w:t>-</w:t>
            </w:r>
          </w:p>
        </w:tc>
        <w:tc>
          <w:tcPr>
            <w:tcW w:w="1552" w:type="dxa"/>
            <w:noWrap/>
            <w:vAlign w:val="bottom"/>
          </w:tcPr>
          <w:p w:rsidR="00EE1FF7" w:rsidRPr="00E45F7A" w:rsidRDefault="00EE1FF7" w:rsidP="00EE1FF7">
            <w:pPr>
              <w:jc w:val="right"/>
              <w:rPr>
                <w:color w:val="000000"/>
                <w:sz w:val="18"/>
                <w:szCs w:val="18"/>
                <w:lang w:val="tr-TR"/>
              </w:rPr>
            </w:pPr>
            <w:r w:rsidRPr="00E45F7A">
              <w:rPr>
                <w:color w:val="000000"/>
                <w:sz w:val="18"/>
                <w:szCs w:val="18"/>
                <w:lang w:val="tr-TR"/>
              </w:rPr>
              <w:t>-</w:t>
            </w:r>
          </w:p>
        </w:tc>
      </w:tr>
      <w:tr w:rsidR="00EE1FF7" w:rsidRPr="009C13FC" w:rsidTr="00EE1FF7">
        <w:trPr>
          <w:trHeight w:val="195"/>
        </w:trPr>
        <w:tc>
          <w:tcPr>
            <w:tcW w:w="6159" w:type="dxa"/>
            <w:noWrap/>
          </w:tcPr>
          <w:p w:rsidR="00EE1FF7" w:rsidRPr="009C13FC" w:rsidRDefault="00EE1FF7" w:rsidP="00EE1FF7">
            <w:pPr>
              <w:rPr>
                <w:sz w:val="18"/>
                <w:szCs w:val="18"/>
                <w:lang w:val="tr-TR"/>
              </w:rPr>
            </w:pPr>
            <w:r w:rsidRPr="009C13FC">
              <w:rPr>
                <w:sz w:val="18"/>
                <w:szCs w:val="18"/>
                <w:lang w:val="tr-TR"/>
              </w:rPr>
              <w:t>Satış amaçlı elde tutulan ve durdurulan faaliyetlere ilişkin duran varlıklar değer düşüş giderleri</w:t>
            </w:r>
          </w:p>
        </w:tc>
        <w:tc>
          <w:tcPr>
            <w:tcW w:w="1551" w:type="dxa"/>
            <w:noWrap/>
            <w:vAlign w:val="bottom"/>
          </w:tcPr>
          <w:p w:rsidR="00EE1FF7" w:rsidRPr="00E45F7A" w:rsidRDefault="00383A0F" w:rsidP="00EE1FF7">
            <w:pPr>
              <w:jc w:val="right"/>
              <w:rPr>
                <w:color w:val="000000"/>
                <w:sz w:val="18"/>
                <w:szCs w:val="18"/>
                <w:lang w:val="tr-TR"/>
              </w:rPr>
            </w:pPr>
            <w:r>
              <w:rPr>
                <w:color w:val="000000"/>
                <w:sz w:val="18"/>
                <w:szCs w:val="18"/>
                <w:lang w:val="tr-TR"/>
              </w:rPr>
              <w:t>-</w:t>
            </w:r>
          </w:p>
        </w:tc>
        <w:tc>
          <w:tcPr>
            <w:tcW w:w="1552" w:type="dxa"/>
            <w:noWrap/>
            <w:vAlign w:val="bottom"/>
          </w:tcPr>
          <w:p w:rsidR="00EE1FF7" w:rsidRPr="00E45F7A" w:rsidRDefault="00EE1FF7" w:rsidP="00EE1FF7">
            <w:pPr>
              <w:jc w:val="right"/>
              <w:rPr>
                <w:color w:val="000000"/>
                <w:sz w:val="18"/>
                <w:szCs w:val="18"/>
                <w:lang w:val="tr-TR"/>
              </w:rPr>
            </w:pPr>
            <w:r w:rsidRPr="00E45F7A">
              <w:rPr>
                <w:color w:val="000000"/>
                <w:sz w:val="18"/>
                <w:szCs w:val="18"/>
                <w:lang w:val="tr-TR"/>
              </w:rPr>
              <w:t>-</w:t>
            </w:r>
          </w:p>
        </w:tc>
      </w:tr>
      <w:tr w:rsidR="00EE1FF7" w:rsidRPr="009C13FC" w:rsidTr="00EE1FF7">
        <w:trPr>
          <w:trHeight w:val="195"/>
        </w:trPr>
        <w:tc>
          <w:tcPr>
            <w:tcW w:w="6159" w:type="dxa"/>
            <w:noWrap/>
          </w:tcPr>
          <w:p w:rsidR="00EE1FF7" w:rsidRPr="009C13FC" w:rsidRDefault="00EE1FF7" w:rsidP="00EE1FF7">
            <w:pPr>
              <w:rPr>
                <w:rFonts w:eastAsia="Arial Unicode MS"/>
                <w:sz w:val="18"/>
                <w:szCs w:val="18"/>
                <w:lang w:val="tr-TR"/>
              </w:rPr>
            </w:pPr>
            <w:r w:rsidRPr="009C13FC">
              <w:rPr>
                <w:sz w:val="18"/>
                <w:szCs w:val="18"/>
                <w:lang w:val="tr-TR"/>
              </w:rPr>
              <w:t xml:space="preserve">Diğer İşletme Giderleri </w:t>
            </w:r>
          </w:p>
        </w:tc>
        <w:tc>
          <w:tcPr>
            <w:tcW w:w="1551" w:type="dxa"/>
            <w:noWrap/>
            <w:vAlign w:val="bottom"/>
          </w:tcPr>
          <w:p w:rsidR="00EE1FF7" w:rsidRPr="009C13FC" w:rsidRDefault="00383A0F" w:rsidP="00EE1FF7">
            <w:pPr>
              <w:jc w:val="right"/>
              <w:rPr>
                <w:color w:val="000000"/>
                <w:sz w:val="18"/>
                <w:szCs w:val="18"/>
                <w:lang w:val="tr-TR"/>
              </w:rPr>
            </w:pPr>
            <w:r w:rsidRPr="00383A0F">
              <w:rPr>
                <w:color w:val="000000"/>
                <w:sz w:val="18"/>
                <w:szCs w:val="18"/>
                <w:lang w:val="tr-TR"/>
              </w:rPr>
              <w:t>2.910</w:t>
            </w:r>
          </w:p>
        </w:tc>
        <w:tc>
          <w:tcPr>
            <w:tcW w:w="1552" w:type="dxa"/>
            <w:noWrap/>
            <w:vAlign w:val="bottom"/>
          </w:tcPr>
          <w:p w:rsidR="00EE1FF7" w:rsidRPr="009C13FC" w:rsidRDefault="00EE1FF7" w:rsidP="00EE1FF7">
            <w:pPr>
              <w:jc w:val="right"/>
              <w:rPr>
                <w:color w:val="000000"/>
                <w:sz w:val="18"/>
                <w:szCs w:val="18"/>
                <w:lang w:val="tr-TR"/>
              </w:rPr>
            </w:pPr>
            <w:r w:rsidRPr="00BE2820">
              <w:rPr>
                <w:color w:val="000000"/>
                <w:sz w:val="18"/>
                <w:szCs w:val="18"/>
                <w:lang w:val="tr-TR"/>
              </w:rPr>
              <w:t>1.931</w:t>
            </w:r>
          </w:p>
        </w:tc>
      </w:tr>
      <w:tr w:rsidR="00EE1FF7" w:rsidRPr="009C13FC" w:rsidTr="00EE1FF7">
        <w:trPr>
          <w:trHeight w:val="195"/>
        </w:trPr>
        <w:tc>
          <w:tcPr>
            <w:tcW w:w="6159" w:type="dxa"/>
            <w:noWrap/>
          </w:tcPr>
          <w:p w:rsidR="00EE1FF7" w:rsidRPr="009C13FC" w:rsidRDefault="00EE1FF7" w:rsidP="00EE1FF7">
            <w:pPr>
              <w:rPr>
                <w:rFonts w:eastAsia="Arial Unicode MS"/>
                <w:sz w:val="18"/>
                <w:szCs w:val="18"/>
                <w:lang w:val="tr-TR"/>
              </w:rPr>
            </w:pPr>
            <w:r w:rsidRPr="009C13FC">
              <w:rPr>
                <w:sz w:val="18"/>
                <w:szCs w:val="18"/>
                <w:lang w:val="tr-TR"/>
              </w:rPr>
              <w:t xml:space="preserve">-Faaliyet Kiralama Giderleri </w:t>
            </w:r>
          </w:p>
        </w:tc>
        <w:tc>
          <w:tcPr>
            <w:tcW w:w="1551" w:type="dxa"/>
            <w:noWrap/>
            <w:vAlign w:val="bottom"/>
          </w:tcPr>
          <w:p w:rsidR="00EE1FF7" w:rsidRPr="009C13FC" w:rsidRDefault="00383A0F" w:rsidP="00EE1FF7">
            <w:pPr>
              <w:jc w:val="right"/>
              <w:rPr>
                <w:color w:val="000000"/>
                <w:sz w:val="18"/>
                <w:szCs w:val="18"/>
                <w:lang w:val="tr-TR"/>
              </w:rPr>
            </w:pPr>
            <w:r>
              <w:rPr>
                <w:color w:val="000000"/>
                <w:sz w:val="18"/>
                <w:szCs w:val="18"/>
                <w:lang w:val="tr-TR"/>
              </w:rPr>
              <w:t>-</w:t>
            </w:r>
          </w:p>
        </w:tc>
        <w:tc>
          <w:tcPr>
            <w:tcW w:w="1552" w:type="dxa"/>
            <w:noWrap/>
            <w:vAlign w:val="bottom"/>
          </w:tcPr>
          <w:p w:rsidR="00EE1FF7" w:rsidRPr="009C13FC" w:rsidRDefault="00EE1FF7" w:rsidP="00EE1FF7">
            <w:pPr>
              <w:jc w:val="right"/>
              <w:rPr>
                <w:color w:val="000000"/>
                <w:sz w:val="18"/>
                <w:szCs w:val="18"/>
                <w:lang w:val="tr-TR"/>
              </w:rPr>
            </w:pPr>
            <w:r>
              <w:rPr>
                <w:color w:val="000000"/>
                <w:sz w:val="18"/>
                <w:szCs w:val="18"/>
                <w:lang w:val="tr-TR"/>
              </w:rPr>
              <w:t>-</w:t>
            </w:r>
          </w:p>
        </w:tc>
      </w:tr>
      <w:tr w:rsidR="00EE1FF7" w:rsidRPr="009C13FC" w:rsidTr="00EE1FF7">
        <w:trPr>
          <w:trHeight w:val="195"/>
        </w:trPr>
        <w:tc>
          <w:tcPr>
            <w:tcW w:w="6159" w:type="dxa"/>
            <w:noWrap/>
          </w:tcPr>
          <w:p w:rsidR="00EE1FF7" w:rsidRPr="009C13FC" w:rsidRDefault="00EE1FF7" w:rsidP="00EE1FF7">
            <w:pPr>
              <w:rPr>
                <w:rFonts w:eastAsia="Arial Unicode MS"/>
                <w:sz w:val="18"/>
                <w:szCs w:val="18"/>
                <w:lang w:val="tr-TR"/>
              </w:rPr>
            </w:pPr>
            <w:r w:rsidRPr="009C13FC">
              <w:rPr>
                <w:sz w:val="18"/>
                <w:szCs w:val="18"/>
                <w:lang w:val="tr-TR"/>
              </w:rPr>
              <w:t xml:space="preserve">-Bakım ve Onarım Giderleri </w:t>
            </w:r>
          </w:p>
        </w:tc>
        <w:tc>
          <w:tcPr>
            <w:tcW w:w="1551" w:type="dxa"/>
            <w:noWrap/>
            <w:vAlign w:val="bottom"/>
          </w:tcPr>
          <w:p w:rsidR="00EE1FF7" w:rsidRPr="009C13FC" w:rsidRDefault="00383A0F" w:rsidP="00EE1FF7">
            <w:pPr>
              <w:jc w:val="right"/>
              <w:rPr>
                <w:color w:val="000000"/>
                <w:sz w:val="18"/>
                <w:szCs w:val="18"/>
                <w:lang w:val="tr-TR"/>
              </w:rPr>
            </w:pPr>
            <w:r w:rsidRPr="00383A0F">
              <w:rPr>
                <w:color w:val="000000"/>
                <w:sz w:val="18"/>
                <w:szCs w:val="18"/>
                <w:lang w:val="tr-TR"/>
              </w:rPr>
              <w:t>71</w:t>
            </w:r>
          </w:p>
        </w:tc>
        <w:tc>
          <w:tcPr>
            <w:tcW w:w="1552" w:type="dxa"/>
            <w:noWrap/>
            <w:vAlign w:val="bottom"/>
          </w:tcPr>
          <w:p w:rsidR="00EE1FF7" w:rsidRPr="009C13FC" w:rsidRDefault="00EE1FF7" w:rsidP="00EE1FF7">
            <w:pPr>
              <w:jc w:val="right"/>
              <w:rPr>
                <w:color w:val="000000"/>
                <w:sz w:val="18"/>
                <w:szCs w:val="18"/>
                <w:lang w:val="tr-TR"/>
              </w:rPr>
            </w:pPr>
            <w:r w:rsidRPr="00BE2820">
              <w:rPr>
                <w:color w:val="000000"/>
                <w:sz w:val="18"/>
                <w:szCs w:val="18"/>
                <w:lang w:val="tr-TR"/>
              </w:rPr>
              <w:t>44</w:t>
            </w:r>
          </w:p>
        </w:tc>
      </w:tr>
      <w:tr w:rsidR="00EE1FF7" w:rsidRPr="009C13FC" w:rsidTr="00EE1FF7">
        <w:trPr>
          <w:trHeight w:val="195"/>
        </w:trPr>
        <w:tc>
          <w:tcPr>
            <w:tcW w:w="6159" w:type="dxa"/>
            <w:noWrap/>
          </w:tcPr>
          <w:p w:rsidR="00EE1FF7" w:rsidRPr="009C13FC" w:rsidRDefault="00EE1FF7" w:rsidP="00EE1FF7">
            <w:pPr>
              <w:rPr>
                <w:rFonts w:eastAsia="Arial Unicode MS"/>
                <w:sz w:val="18"/>
                <w:szCs w:val="18"/>
                <w:lang w:val="tr-TR"/>
              </w:rPr>
            </w:pPr>
            <w:r w:rsidRPr="009C13FC">
              <w:rPr>
                <w:sz w:val="18"/>
                <w:szCs w:val="18"/>
                <w:lang w:val="tr-TR"/>
              </w:rPr>
              <w:t xml:space="preserve">-Reklam ve İlan Giderleri </w:t>
            </w:r>
          </w:p>
        </w:tc>
        <w:tc>
          <w:tcPr>
            <w:tcW w:w="1551" w:type="dxa"/>
            <w:noWrap/>
            <w:vAlign w:val="bottom"/>
          </w:tcPr>
          <w:p w:rsidR="00EE1FF7" w:rsidRPr="009C13FC" w:rsidRDefault="00383A0F" w:rsidP="00EE1FF7">
            <w:pPr>
              <w:jc w:val="right"/>
              <w:rPr>
                <w:color w:val="000000"/>
                <w:sz w:val="18"/>
                <w:szCs w:val="18"/>
                <w:lang w:val="tr-TR"/>
              </w:rPr>
            </w:pPr>
            <w:r w:rsidRPr="00383A0F">
              <w:rPr>
                <w:color w:val="000000"/>
                <w:sz w:val="18"/>
                <w:szCs w:val="18"/>
                <w:lang w:val="tr-TR"/>
              </w:rPr>
              <w:t>9</w:t>
            </w:r>
          </w:p>
        </w:tc>
        <w:tc>
          <w:tcPr>
            <w:tcW w:w="1552" w:type="dxa"/>
            <w:noWrap/>
            <w:vAlign w:val="bottom"/>
          </w:tcPr>
          <w:p w:rsidR="00EE1FF7" w:rsidRPr="009C13FC" w:rsidRDefault="00EE1FF7" w:rsidP="00EE1FF7">
            <w:pPr>
              <w:jc w:val="right"/>
              <w:rPr>
                <w:color w:val="000000"/>
                <w:sz w:val="18"/>
                <w:szCs w:val="18"/>
                <w:lang w:val="tr-TR"/>
              </w:rPr>
            </w:pPr>
            <w:r w:rsidRPr="00BE2820">
              <w:rPr>
                <w:color w:val="000000"/>
                <w:sz w:val="18"/>
                <w:szCs w:val="18"/>
                <w:lang w:val="tr-TR"/>
              </w:rPr>
              <w:t>19</w:t>
            </w:r>
          </w:p>
        </w:tc>
      </w:tr>
      <w:tr w:rsidR="00EE1FF7" w:rsidRPr="009C13FC" w:rsidTr="00EE1FF7">
        <w:trPr>
          <w:trHeight w:val="87"/>
        </w:trPr>
        <w:tc>
          <w:tcPr>
            <w:tcW w:w="6159" w:type="dxa"/>
            <w:noWrap/>
          </w:tcPr>
          <w:p w:rsidR="00EE1FF7" w:rsidRPr="009C13FC" w:rsidRDefault="00EE1FF7" w:rsidP="00EE1FF7">
            <w:pPr>
              <w:pStyle w:val="xl60"/>
              <w:spacing w:before="0" w:beforeAutospacing="0" w:after="0" w:afterAutospacing="0"/>
              <w:rPr>
                <w:rFonts w:eastAsia="Times New Roman"/>
                <w:sz w:val="18"/>
                <w:szCs w:val="18"/>
                <w:lang w:val="tr-TR"/>
              </w:rPr>
            </w:pPr>
            <w:r w:rsidRPr="009C13FC">
              <w:rPr>
                <w:rFonts w:eastAsia="Times New Roman"/>
                <w:sz w:val="18"/>
                <w:szCs w:val="18"/>
                <w:lang w:val="tr-TR"/>
              </w:rPr>
              <w:t xml:space="preserve">-Diğer Giderler </w:t>
            </w:r>
          </w:p>
        </w:tc>
        <w:tc>
          <w:tcPr>
            <w:tcW w:w="1551" w:type="dxa"/>
            <w:noWrap/>
            <w:vAlign w:val="bottom"/>
          </w:tcPr>
          <w:p w:rsidR="00EE1FF7" w:rsidRPr="009C13FC" w:rsidRDefault="00383A0F" w:rsidP="00EE1FF7">
            <w:pPr>
              <w:jc w:val="right"/>
              <w:rPr>
                <w:color w:val="000000"/>
                <w:sz w:val="18"/>
                <w:szCs w:val="18"/>
                <w:lang w:val="tr-TR"/>
              </w:rPr>
            </w:pPr>
            <w:r w:rsidRPr="00383A0F">
              <w:rPr>
                <w:color w:val="000000"/>
                <w:sz w:val="18"/>
                <w:szCs w:val="18"/>
                <w:lang w:val="tr-TR"/>
              </w:rPr>
              <w:t>2.830</w:t>
            </w:r>
          </w:p>
        </w:tc>
        <w:tc>
          <w:tcPr>
            <w:tcW w:w="1552" w:type="dxa"/>
            <w:noWrap/>
            <w:vAlign w:val="bottom"/>
          </w:tcPr>
          <w:p w:rsidR="00EE1FF7" w:rsidRPr="009C13FC" w:rsidRDefault="00EE1FF7" w:rsidP="00EE1FF7">
            <w:pPr>
              <w:jc w:val="right"/>
              <w:rPr>
                <w:color w:val="000000"/>
                <w:sz w:val="18"/>
                <w:szCs w:val="18"/>
                <w:lang w:val="tr-TR"/>
              </w:rPr>
            </w:pPr>
            <w:r w:rsidRPr="00BE2820">
              <w:rPr>
                <w:color w:val="000000"/>
                <w:sz w:val="18"/>
                <w:szCs w:val="18"/>
                <w:lang w:val="tr-TR"/>
              </w:rPr>
              <w:t>1.868</w:t>
            </w:r>
          </w:p>
        </w:tc>
      </w:tr>
      <w:tr w:rsidR="00EE1FF7" w:rsidRPr="009C13FC" w:rsidTr="00EE1FF7">
        <w:trPr>
          <w:trHeight w:val="69"/>
        </w:trPr>
        <w:tc>
          <w:tcPr>
            <w:tcW w:w="6159" w:type="dxa"/>
            <w:noWrap/>
          </w:tcPr>
          <w:p w:rsidR="00EE1FF7" w:rsidRPr="009C13FC" w:rsidRDefault="00EE1FF7" w:rsidP="00EE1FF7">
            <w:pPr>
              <w:rPr>
                <w:sz w:val="18"/>
                <w:szCs w:val="18"/>
                <w:lang w:val="tr-TR"/>
              </w:rPr>
            </w:pPr>
            <w:r w:rsidRPr="009C13FC">
              <w:rPr>
                <w:sz w:val="18"/>
                <w:szCs w:val="18"/>
                <w:lang w:val="tr-TR"/>
              </w:rPr>
              <w:t>Aktiflerin Satışından Doğan Zararlar</w:t>
            </w:r>
          </w:p>
        </w:tc>
        <w:tc>
          <w:tcPr>
            <w:tcW w:w="1551" w:type="dxa"/>
            <w:noWrap/>
            <w:vAlign w:val="bottom"/>
          </w:tcPr>
          <w:p w:rsidR="00EE1FF7" w:rsidRPr="009C13FC" w:rsidRDefault="00383A0F" w:rsidP="00EE1FF7">
            <w:pPr>
              <w:jc w:val="right"/>
              <w:rPr>
                <w:color w:val="000000"/>
                <w:sz w:val="18"/>
                <w:szCs w:val="18"/>
                <w:lang w:val="tr-TR"/>
              </w:rPr>
            </w:pPr>
            <w:r>
              <w:rPr>
                <w:color w:val="000000"/>
                <w:sz w:val="18"/>
                <w:szCs w:val="18"/>
                <w:lang w:val="tr-TR"/>
              </w:rPr>
              <w:t>-</w:t>
            </w:r>
          </w:p>
        </w:tc>
        <w:tc>
          <w:tcPr>
            <w:tcW w:w="1552" w:type="dxa"/>
            <w:noWrap/>
            <w:vAlign w:val="bottom"/>
          </w:tcPr>
          <w:p w:rsidR="00EE1FF7" w:rsidRPr="009C13FC" w:rsidRDefault="00EE1FF7" w:rsidP="00EE1FF7">
            <w:pPr>
              <w:jc w:val="right"/>
              <w:rPr>
                <w:color w:val="000000"/>
                <w:sz w:val="18"/>
                <w:szCs w:val="18"/>
                <w:lang w:val="tr-TR"/>
              </w:rPr>
            </w:pPr>
            <w:r w:rsidRPr="00BE2820">
              <w:rPr>
                <w:color w:val="000000"/>
                <w:sz w:val="18"/>
                <w:szCs w:val="18"/>
                <w:lang w:val="tr-TR"/>
              </w:rPr>
              <w:t>1</w:t>
            </w:r>
          </w:p>
        </w:tc>
      </w:tr>
      <w:tr w:rsidR="00EE1FF7" w:rsidRPr="009C13FC" w:rsidTr="00EE1FF7">
        <w:trPr>
          <w:trHeight w:val="69"/>
        </w:trPr>
        <w:tc>
          <w:tcPr>
            <w:tcW w:w="6159" w:type="dxa"/>
            <w:tcBorders>
              <w:bottom w:val="single" w:sz="4" w:space="0" w:color="auto"/>
            </w:tcBorders>
            <w:noWrap/>
          </w:tcPr>
          <w:p w:rsidR="00EE1FF7" w:rsidRPr="009C13FC" w:rsidRDefault="00EE1FF7" w:rsidP="00EE1FF7">
            <w:pPr>
              <w:rPr>
                <w:rFonts w:eastAsia="Arial Unicode MS"/>
                <w:sz w:val="18"/>
                <w:szCs w:val="18"/>
                <w:lang w:val="tr-TR"/>
              </w:rPr>
            </w:pPr>
            <w:r w:rsidRPr="009C13FC">
              <w:rPr>
                <w:sz w:val="18"/>
                <w:szCs w:val="18"/>
                <w:lang w:val="tr-TR"/>
              </w:rPr>
              <w:t>Diğer</w:t>
            </w:r>
          </w:p>
        </w:tc>
        <w:tc>
          <w:tcPr>
            <w:tcW w:w="1551" w:type="dxa"/>
            <w:tcBorders>
              <w:bottom w:val="single" w:sz="4" w:space="0" w:color="auto"/>
            </w:tcBorders>
            <w:noWrap/>
            <w:vAlign w:val="bottom"/>
          </w:tcPr>
          <w:p w:rsidR="00EE1FF7" w:rsidRPr="009C13FC" w:rsidRDefault="00383A0F" w:rsidP="00EE1FF7">
            <w:pPr>
              <w:jc w:val="right"/>
              <w:rPr>
                <w:color w:val="000000"/>
                <w:sz w:val="18"/>
                <w:szCs w:val="18"/>
                <w:lang w:val="tr-TR"/>
              </w:rPr>
            </w:pPr>
            <w:r w:rsidRPr="00383A0F">
              <w:rPr>
                <w:color w:val="000000"/>
                <w:sz w:val="18"/>
                <w:szCs w:val="18"/>
                <w:lang w:val="tr-TR"/>
              </w:rPr>
              <w:t>2.206</w:t>
            </w:r>
          </w:p>
        </w:tc>
        <w:tc>
          <w:tcPr>
            <w:tcW w:w="1552" w:type="dxa"/>
            <w:tcBorders>
              <w:bottom w:val="single" w:sz="4" w:space="0" w:color="auto"/>
            </w:tcBorders>
            <w:noWrap/>
            <w:vAlign w:val="bottom"/>
          </w:tcPr>
          <w:p w:rsidR="00EE1FF7" w:rsidRPr="009C13FC" w:rsidRDefault="00EE1FF7" w:rsidP="00EE1FF7">
            <w:pPr>
              <w:jc w:val="right"/>
              <w:rPr>
                <w:color w:val="000000"/>
                <w:sz w:val="18"/>
                <w:szCs w:val="18"/>
                <w:lang w:val="tr-TR"/>
              </w:rPr>
            </w:pPr>
            <w:r w:rsidRPr="00BE2820">
              <w:rPr>
                <w:color w:val="000000"/>
                <w:sz w:val="18"/>
                <w:szCs w:val="18"/>
                <w:lang w:val="tr-TR"/>
              </w:rPr>
              <w:t>84</w:t>
            </w:r>
            <w:r w:rsidR="0067730D">
              <w:rPr>
                <w:color w:val="000000"/>
                <w:sz w:val="18"/>
                <w:szCs w:val="18"/>
                <w:lang w:val="tr-TR"/>
              </w:rPr>
              <w:t>5</w:t>
            </w:r>
          </w:p>
        </w:tc>
      </w:tr>
      <w:tr w:rsidR="00EE1FF7" w:rsidRPr="009C13FC" w:rsidTr="00EE1FF7">
        <w:trPr>
          <w:trHeight w:val="69"/>
        </w:trPr>
        <w:tc>
          <w:tcPr>
            <w:tcW w:w="6159" w:type="dxa"/>
            <w:tcBorders>
              <w:top w:val="single" w:sz="4" w:space="0" w:color="auto"/>
              <w:bottom w:val="single" w:sz="12" w:space="0" w:color="auto"/>
            </w:tcBorders>
            <w:noWrap/>
          </w:tcPr>
          <w:p w:rsidR="00EE1FF7" w:rsidRPr="009C13FC" w:rsidRDefault="00EE1FF7" w:rsidP="00EE1FF7">
            <w:pPr>
              <w:rPr>
                <w:sz w:val="18"/>
                <w:szCs w:val="18"/>
                <w:lang w:val="tr-TR"/>
              </w:rPr>
            </w:pPr>
            <w:r w:rsidRPr="009C13FC">
              <w:rPr>
                <w:b/>
                <w:bCs/>
                <w:sz w:val="18"/>
                <w:szCs w:val="18"/>
                <w:lang w:val="tr-TR"/>
              </w:rPr>
              <w:t>Toplam</w:t>
            </w:r>
          </w:p>
        </w:tc>
        <w:tc>
          <w:tcPr>
            <w:tcW w:w="1551" w:type="dxa"/>
            <w:tcBorders>
              <w:top w:val="single" w:sz="4" w:space="0" w:color="auto"/>
              <w:bottom w:val="single" w:sz="12" w:space="0" w:color="auto"/>
            </w:tcBorders>
            <w:noWrap/>
            <w:vAlign w:val="bottom"/>
          </w:tcPr>
          <w:p w:rsidR="00EE1FF7" w:rsidRPr="009C13FC" w:rsidRDefault="00383A0F" w:rsidP="00EE1FF7">
            <w:pPr>
              <w:jc w:val="right"/>
              <w:rPr>
                <w:b/>
                <w:bCs/>
                <w:color w:val="000000"/>
                <w:sz w:val="18"/>
                <w:szCs w:val="18"/>
                <w:lang w:val="tr-TR"/>
              </w:rPr>
            </w:pPr>
            <w:r w:rsidRPr="00383A0F">
              <w:rPr>
                <w:b/>
                <w:bCs/>
                <w:color w:val="000000"/>
                <w:sz w:val="18"/>
                <w:szCs w:val="18"/>
                <w:lang w:val="tr-TR"/>
              </w:rPr>
              <w:t>19.106</w:t>
            </w:r>
          </w:p>
        </w:tc>
        <w:tc>
          <w:tcPr>
            <w:tcW w:w="1552" w:type="dxa"/>
            <w:tcBorders>
              <w:top w:val="single" w:sz="4" w:space="0" w:color="auto"/>
              <w:bottom w:val="single" w:sz="12" w:space="0" w:color="auto"/>
            </w:tcBorders>
            <w:noWrap/>
            <w:vAlign w:val="bottom"/>
          </w:tcPr>
          <w:p w:rsidR="00EE1FF7" w:rsidRPr="009C13FC" w:rsidRDefault="00EE1FF7" w:rsidP="00EE1FF7">
            <w:pPr>
              <w:jc w:val="right"/>
              <w:rPr>
                <w:b/>
                <w:bCs/>
                <w:color w:val="000000"/>
                <w:sz w:val="18"/>
                <w:szCs w:val="18"/>
                <w:lang w:val="tr-TR"/>
              </w:rPr>
            </w:pPr>
            <w:r w:rsidRPr="00BE2820">
              <w:rPr>
                <w:b/>
                <w:bCs/>
                <w:color w:val="000000"/>
                <w:sz w:val="18"/>
                <w:szCs w:val="18"/>
                <w:lang w:val="tr-TR"/>
              </w:rPr>
              <w:t>16.19</w:t>
            </w:r>
            <w:r>
              <w:rPr>
                <w:b/>
                <w:bCs/>
                <w:color w:val="000000"/>
                <w:sz w:val="18"/>
                <w:szCs w:val="18"/>
                <w:lang w:val="tr-TR"/>
              </w:rPr>
              <w:t>2</w:t>
            </w:r>
          </w:p>
        </w:tc>
      </w:tr>
      <w:bookmarkEnd w:id="39"/>
      <w:bookmarkEnd w:id="40"/>
    </w:tbl>
    <w:p w:rsidR="00D3297D" w:rsidRPr="00412D72" w:rsidRDefault="00D3297D">
      <w:pPr>
        <w:rPr>
          <w:rFonts w:eastAsia="Arial Unicode MS"/>
          <w:lang w:val="tr-TR"/>
        </w:rPr>
      </w:pPr>
    </w:p>
    <w:p w:rsidR="00D3297D" w:rsidRPr="00412D72" w:rsidRDefault="00F57A63" w:rsidP="002A7673">
      <w:pPr>
        <w:tabs>
          <w:tab w:val="left" w:pos="851"/>
        </w:tabs>
        <w:autoSpaceDE w:val="0"/>
        <w:autoSpaceDN w:val="0"/>
        <w:adjustRightInd w:val="0"/>
        <w:ind w:left="851" w:hanging="851"/>
        <w:jc w:val="both"/>
        <w:rPr>
          <w:rFonts w:eastAsia="Arial Unicode MS"/>
          <w:lang w:val="tr-TR"/>
        </w:rPr>
      </w:pPr>
      <w:r w:rsidRPr="00412D72">
        <w:rPr>
          <w:rFonts w:eastAsia="Arial Unicode MS"/>
          <w:b/>
          <w:lang w:val="tr-TR"/>
        </w:rPr>
        <w:t>7</w:t>
      </w:r>
      <w:r w:rsidR="00D3297D" w:rsidRPr="00412D72">
        <w:rPr>
          <w:rFonts w:eastAsia="Arial Unicode MS"/>
          <w:b/>
          <w:lang w:val="tr-TR"/>
        </w:rPr>
        <w:t>.</w:t>
      </w:r>
      <w:r w:rsidR="00D3297D" w:rsidRPr="00412D72">
        <w:rPr>
          <w:rFonts w:eastAsia="Arial Unicode MS"/>
          <w:b/>
          <w:lang w:val="tr-TR"/>
        </w:rPr>
        <w:tab/>
      </w:r>
      <w:r w:rsidR="00D3297D" w:rsidRPr="00412D72">
        <w:rPr>
          <w:b/>
          <w:iCs/>
          <w:lang w:val="tr-TR"/>
        </w:rPr>
        <w:t>Sürdürülen faaliyetler ile durdurulan faaliyetler vergi karşılığına ilişkin açıklama</w:t>
      </w:r>
      <w:r w:rsidR="006461D0" w:rsidRPr="00412D72">
        <w:rPr>
          <w:rFonts w:eastAsia="Arial Unicode MS"/>
          <w:b/>
          <w:lang w:val="tr-TR"/>
        </w:rPr>
        <w:t>:</w:t>
      </w:r>
    </w:p>
    <w:p w:rsidR="00D3297D" w:rsidRPr="00412D72" w:rsidRDefault="00D3297D">
      <w:pPr>
        <w:pStyle w:val="BodyText2"/>
        <w:tabs>
          <w:tab w:val="clear" w:pos="720"/>
        </w:tabs>
        <w:autoSpaceDE w:val="0"/>
        <w:autoSpaceDN w:val="0"/>
        <w:adjustRightInd w:val="0"/>
        <w:ind w:left="540" w:hanging="540"/>
        <w:rPr>
          <w:rFonts w:ascii="Times New Roman" w:eastAsia="Arial Unicode MS" w:hAnsi="Times New Roman" w:cs="Times New Roman"/>
          <w:szCs w:val="20"/>
        </w:rPr>
      </w:pPr>
    </w:p>
    <w:p w:rsidR="00AC5426" w:rsidRPr="00412D72" w:rsidRDefault="009C13FC" w:rsidP="00994423">
      <w:pPr>
        <w:tabs>
          <w:tab w:val="left" w:pos="1276"/>
        </w:tabs>
        <w:autoSpaceDE w:val="0"/>
        <w:autoSpaceDN w:val="0"/>
        <w:adjustRightInd w:val="0"/>
        <w:ind w:left="1276" w:hanging="425"/>
        <w:jc w:val="both"/>
        <w:rPr>
          <w:lang w:val="tr-TR"/>
        </w:rPr>
      </w:pPr>
      <w:r>
        <w:rPr>
          <w:rFonts w:eastAsia="Arial Unicode MS"/>
          <w:lang w:val="tr-TR"/>
        </w:rPr>
        <w:t>a)</w:t>
      </w:r>
      <w:r w:rsidR="002A7673" w:rsidRPr="00412D72">
        <w:rPr>
          <w:rFonts w:eastAsia="Arial Unicode MS"/>
          <w:lang w:val="tr-TR"/>
        </w:rPr>
        <w:tab/>
      </w:r>
      <w:r w:rsidR="00AC5426" w:rsidRPr="00412D72">
        <w:rPr>
          <w:rFonts w:eastAsia="Arial Unicode MS"/>
          <w:lang w:val="tr-TR"/>
        </w:rPr>
        <w:t>Banka</w:t>
      </w:r>
      <w:r w:rsidR="00A55127" w:rsidRPr="00412D72">
        <w:rPr>
          <w:rFonts w:eastAsia="Arial Unicode MS"/>
          <w:lang w:val="tr-TR"/>
        </w:rPr>
        <w:t>,</w:t>
      </w:r>
      <w:r w:rsidR="00AC5426" w:rsidRPr="00412D72">
        <w:rPr>
          <w:rFonts w:eastAsia="Arial Unicode MS"/>
          <w:lang w:val="tr-TR"/>
        </w:rPr>
        <w:t xml:space="preserve"> hesaplanan ertelenmiş vergi aktifini ve dolayısıyla oluşan ertelenmiş vergi gelirini finansal tablolarına yansıtmıştır.</w:t>
      </w:r>
    </w:p>
    <w:p w:rsidR="00AC5426" w:rsidRPr="00412D72" w:rsidRDefault="00AC5426" w:rsidP="00773E24">
      <w:pPr>
        <w:autoSpaceDE w:val="0"/>
        <w:autoSpaceDN w:val="0"/>
        <w:adjustRightInd w:val="0"/>
        <w:jc w:val="both"/>
        <w:rPr>
          <w:lang w:val="tr-TR"/>
        </w:rPr>
      </w:pPr>
    </w:p>
    <w:tbl>
      <w:tblPr>
        <w:tblW w:w="9242" w:type="dxa"/>
        <w:tblInd w:w="881" w:type="dxa"/>
        <w:tblLayout w:type="fixed"/>
        <w:tblCellMar>
          <w:left w:w="30" w:type="dxa"/>
          <w:right w:w="30" w:type="dxa"/>
        </w:tblCellMar>
        <w:tblLook w:val="0000"/>
      </w:tblPr>
      <w:tblGrid>
        <w:gridCol w:w="6237"/>
        <w:gridCol w:w="1502"/>
        <w:gridCol w:w="1503"/>
      </w:tblGrid>
      <w:tr w:rsidR="00EE1FF7" w:rsidRPr="009C13FC" w:rsidTr="00EE1FF7">
        <w:trPr>
          <w:trHeight w:val="186"/>
        </w:trPr>
        <w:tc>
          <w:tcPr>
            <w:tcW w:w="6237" w:type="dxa"/>
            <w:tcBorders>
              <w:bottom w:val="single" w:sz="4" w:space="0" w:color="auto"/>
            </w:tcBorders>
          </w:tcPr>
          <w:p w:rsidR="00EE1FF7" w:rsidRPr="009C13FC" w:rsidRDefault="00EE1FF7" w:rsidP="00EE1FF7">
            <w:pPr>
              <w:tabs>
                <w:tab w:val="left" w:pos="2835"/>
              </w:tabs>
              <w:autoSpaceDE w:val="0"/>
              <w:autoSpaceDN w:val="0"/>
              <w:adjustRightInd w:val="0"/>
              <w:rPr>
                <w:color w:val="000000"/>
                <w:sz w:val="18"/>
                <w:szCs w:val="18"/>
                <w:lang w:val="tr-TR"/>
              </w:rPr>
            </w:pPr>
            <w:r w:rsidRPr="009C13FC">
              <w:rPr>
                <w:color w:val="000000"/>
                <w:sz w:val="18"/>
                <w:szCs w:val="18"/>
                <w:lang w:val="tr-TR"/>
              </w:rPr>
              <w:tab/>
            </w:r>
          </w:p>
        </w:tc>
        <w:tc>
          <w:tcPr>
            <w:tcW w:w="1502" w:type="dxa"/>
            <w:tcBorders>
              <w:bottom w:val="single" w:sz="4" w:space="0" w:color="auto"/>
            </w:tcBorders>
            <w:vAlign w:val="bottom"/>
          </w:tcPr>
          <w:p w:rsidR="00EE1FF7" w:rsidRPr="009C13FC" w:rsidRDefault="00EE1FF7" w:rsidP="00EE1FF7">
            <w:pPr>
              <w:autoSpaceDE w:val="0"/>
              <w:autoSpaceDN w:val="0"/>
              <w:adjustRightInd w:val="0"/>
              <w:ind w:right="-7"/>
              <w:jc w:val="right"/>
              <w:rPr>
                <w:b/>
                <w:color w:val="000000"/>
                <w:sz w:val="18"/>
                <w:szCs w:val="18"/>
                <w:lang w:val="tr-TR"/>
              </w:rPr>
            </w:pPr>
            <w:r w:rsidRPr="009C13FC">
              <w:rPr>
                <w:b/>
                <w:color w:val="000000"/>
                <w:sz w:val="18"/>
                <w:szCs w:val="18"/>
                <w:lang w:val="tr-TR"/>
              </w:rPr>
              <w:t>Cari Dönem</w:t>
            </w:r>
          </w:p>
        </w:tc>
        <w:tc>
          <w:tcPr>
            <w:tcW w:w="1503" w:type="dxa"/>
            <w:tcBorders>
              <w:bottom w:val="single" w:sz="4" w:space="0" w:color="auto"/>
            </w:tcBorders>
            <w:vAlign w:val="bottom"/>
          </w:tcPr>
          <w:p w:rsidR="00EE1FF7" w:rsidRPr="009C13FC" w:rsidRDefault="00EE1FF7" w:rsidP="00EE1FF7">
            <w:pPr>
              <w:autoSpaceDE w:val="0"/>
              <w:autoSpaceDN w:val="0"/>
              <w:adjustRightInd w:val="0"/>
              <w:ind w:right="-7"/>
              <w:jc w:val="right"/>
              <w:rPr>
                <w:b/>
                <w:color w:val="000000"/>
                <w:sz w:val="18"/>
                <w:szCs w:val="18"/>
                <w:lang w:val="tr-TR"/>
              </w:rPr>
            </w:pPr>
            <w:r w:rsidRPr="009C13FC">
              <w:rPr>
                <w:b/>
                <w:color w:val="000000"/>
                <w:sz w:val="18"/>
                <w:szCs w:val="18"/>
                <w:lang w:val="tr-TR"/>
              </w:rPr>
              <w:t>Önceki Dönem</w:t>
            </w:r>
          </w:p>
        </w:tc>
      </w:tr>
      <w:tr w:rsidR="00EE1FF7" w:rsidRPr="009C13FC" w:rsidTr="00EE1FF7">
        <w:trPr>
          <w:trHeight w:val="173"/>
        </w:trPr>
        <w:tc>
          <w:tcPr>
            <w:tcW w:w="6237" w:type="dxa"/>
            <w:tcBorders>
              <w:top w:val="single" w:sz="4" w:space="0" w:color="auto"/>
            </w:tcBorders>
          </w:tcPr>
          <w:p w:rsidR="00EE1FF7" w:rsidRPr="009C13FC" w:rsidRDefault="00EE1FF7" w:rsidP="00EE1FF7">
            <w:pPr>
              <w:autoSpaceDE w:val="0"/>
              <w:autoSpaceDN w:val="0"/>
              <w:adjustRightInd w:val="0"/>
              <w:rPr>
                <w:color w:val="000000"/>
                <w:sz w:val="18"/>
                <w:szCs w:val="18"/>
                <w:lang w:val="tr-TR"/>
              </w:rPr>
            </w:pPr>
            <w:r w:rsidRPr="009C13FC">
              <w:rPr>
                <w:color w:val="000000"/>
                <w:sz w:val="18"/>
                <w:szCs w:val="18"/>
                <w:lang w:val="tr-TR"/>
              </w:rPr>
              <w:t xml:space="preserve">Cari Vergi Gideri/Geliri  </w:t>
            </w:r>
          </w:p>
        </w:tc>
        <w:tc>
          <w:tcPr>
            <w:tcW w:w="1502" w:type="dxa"/>
            <w:tcBorders>
              <w:top w:val="single" w:sz="4" w:space="0" w:color="auto"/>
            </w:tcBorders>
            <w:vAlign w:val="bottom"/>
          </w:tcPr>
          <w:p w:rsidR="00EE1FF7" w:rsidRPr="009C13FC" w:rsidRDefault="00383A0F" w:rsidP="00EE1FF7">
            <w:pPr>
              <w:jc w:val="right"/>
              <w:rPr>
                <w:sz w:val="18"/>
                <w:szCs w:val="18"/>
                <w:lang w:val="tr-TR"/>
              </w:rPr>
            </w:pPr>
            <w:r w:rsidRPr="00383A0F">
              <w:rPr>
                <w:sz w:val="18"/>
                <w:szCs w:val="18"/>
                <w:lang w:val="tr-TR"/>
              </w:rPr>
              <w:t>(8.241)</w:t>
            </w:r>
          </w:p>
        </w:tc>
        <w:tc>
          <w:tcPr>
            <w:tcW w:w="1503" w:type="dxa"/>
            <w:tcBorders>
              <w:top w:val="single" w:sz="4" w:space="0" w:color="auto"/>
            </w:tcBorders>
            <w:vAlign w:val="bottom"/>
          </w:tcPr>
          <w:p w:rsidR="00EE1FF7" w:rsidRPr="009C13FC" w:rsidRDefault="00EE1FF7" w:rsidP="00EE1FF7">
            <w:pPr>
              <w:jc w:val="right"/>
              <w:rPr>
                <w:sz w:val="18"/>
                <w:szCs w:val="18"/>
                <w:lang w:val="tr-TR"/>
              </w:rPr>
            </w:pPr>
            <w:r>
              <w:rPr>
                <w:sz w:val="18"/>
                <w:szCs w:val="18"/>
                <w:lang w:val="tr-TR"/>
              </w:rPr>
              <w:t>(</w:t>
            </w:r>
            <w:r w:rsidRPr="00F767F3">
              <w:rPr>
                <w:sz w:val="18"/>
                <w:szCs w:val="18"/>
                <w:lang w:val="tr-TR"/>
              </w:rPr>
              <w:t>3.429</w:t>
            </w:r>
            <w:r>
              <w:rPr>
                <w:sz w:val="18"/>
                <w:szCs w:val="18"/>
                <w:lang w:val="tr-TR"/>
              </w:rPr>
              <w:t>)</w:t>
            </w:r>
          </w:p>
        </w:tc>
      </w:tr>
      <w:tr w:rsidR="00EE1FF7" w:rsidRPr="009C13FC" w:rsidTr="00EE1FF7">
        <w:trPr>
          <w:trHeight w:val="80"/>
        </w:trPr>
        <w:tc>
          <w:tcPr>
            <w:tcW w:w="6237" w:type="dxa"/>
            <w:tcBorders>
              <w:bottom w:val="single" w:sz="4" w:space="0" w:color="auto"/>
            </w:tcBorders>
          </w:tcPr>
          <w:p w:rsidR="00EE1FF7" w:rsidRPr="009C13FC" w:rsidRDefault="00EE1FF7" w:rsidP="00EE1FF7">
            <w:pPr>
              <w:autoSpaceDE w:val="0"/>
              <w:autoSpaceDN w:val="0"/>
              <w:adjustRightInd w:val="0"/>
              <w:rPr>
                <w:color w:val="000000"/>
                <w:sz w:val="18"/>
                <w:szCs w:val="18"/>
                <w:lang w:val="tr-TR"/>
              </w:rPr>
            </w:pPr>
            <w:r w:rsidRPr="009C13FC">
              <w:rPr>
                <w:color w:val="000000"/>
                <w:sz w:val="18"/>
                <w:szCs w:val="18"/>
                <w:lang w:val="tr-TR"/>
              </w:rPr>
              <w:t>Ertelenmiş Vergi Gideri/Geliri</w:t>
            </w:r>
          </w:p>
        </w:tc>
        <w:tc>
          <w:tcPr>
            <w:tcW w:w="1502" w:type="dxa"/>
            <w:tcBorders>
              <w:bottom w:val="single" w:sz="4" w:space="0" w:color="auto"/>
            </w:tcBorders>
            <w:vAlign w:val="bottom"/>
          </w:tcPr>
          <w:p w:rsidR="00EE1FF7" w:rsidRPr="009C13FC" w:rsidRDefault="00383A0F" w:rsidP="00EE1FF7">
            <w:pPr>
              <w:jc w:val="right"/>
              <w:rPr>
                <w:sz w:val="18"/>
                <w:szCs w:val="18"/>
                <w:lang w:val="tr-TR"/>
              </w:rPr>
            </w:pPr>
            <w:r w:rsidRPr="00383A0F">
              <w:rPr>
                <w:sz w:val="18"/>
                <w:szCs w:val="18"/>
                <w:lang w:val="tr-TR"/>
              </w:rPr>
              <w:t>27</w:t>
            </w:r>
          </w:p>
        </w:tc>
        <w:tc>
          <w:tcPr>
            <w:tcW w:w="1503" w:type="dxa"/>
            <w:tcBorders>
              <w:bottom w:val="single" w:sz="4" w:space="0" w:color="auto"/>
            </w:tcBorders>
            <w:vAlign w:val="bottom"/>
          </w:tcPr>
          <w:p w:rsidR="00EE1FF7" w:rsidRPr="009C13FC" w:rsidRDefault="00EE1FF7" w:rsidP="00EE1FF7">
            <w:pPr>
              <w:jc w:val="right"/>
              <w:rPr>
                <w:sz w:val="18"/>
                <w:szCs w:val="18"/>
                <w:lang w:val="tr-TR"/>
              </w:rPr>
            </w:pPr>
            <w:r>
              <w:rPr>
                <w:sz w:val="18"/>
                <w:szCs w:val="18"/>
                <w:lang w:val="tr-TR"/>
              </w:rPr>
              <w:t>(</w:t>
            </w:r>
            <w:r w:rsidRPr="00F767F3">
              <w:rPr>
                <w:sz w:val="18"/>
                <w:szCs w:val="18"/>
                <w:lang w:val="tr-TR"/>
              </w:rPr>
              <w:t>84</w:t>
            </w:r>
            <w:r>
              <w:rPr>
                <w:sz w:val="18"/>
                <w:szCs w:val="18"/>
                <w:lang w:val="tr-TR"/>
              </w:rPr>
              <w:t>)</w:t>
            </w:r>
          </w:p>
        </w:tc>
      </w:tr>
      <w:tr w:rsidR="00EE1FF7" w:rsidRPr="009C13FC" w:rsidTr="00EE1FF7">
        <w:trPr>
          <w:trHeight w:val="173"/>
        </w:trPr>
        <w:tc>
          <w:tcPr>
            <w:tcW w:w="6237" w:type="dxa"/>
            <w:tcBorders>
              <w:top w:val="single" w:sz="4" w:space="0" w:color="auto"/>
              <w:bottom w:val="single" w:sz="12" w:space="0" w:color="auto"/>
            </w:tcBorders>
          </w:tcPr>
          <w:p w:rsidR="00EE1FF7" w:rsidRPr="009C13FC" w:rsidRDefault="00EE1FF7" w:rsidP="00EE1FF7">
            <w:pPr>
              <w:autoSpaceDE w:val="0"/>
              <w:autoSpaceDN w:val="0"/>
              <w:adjustRightInd w:val="0"/>
              <w:rPr>
                <w:b/>
                <w:bCs/>
                <w:color w:val="000000"/>
                <w:sz w:val="18"/>
                <w:szCs w:val="18"/>
                <w:lang w:val="tr-TR"/>
              </w:rPr>
            </w:pPr>
            <w:r w:rsidRPr="009C13FC">
              <w:rPr>
                <w:b/>
                <w:bCs/>
                <w:color w:val="000000"/>
                <w:sz w:val="18"/>
                <w:szCs w:val="18"/>
                <w:lang w:val="tr-TR"/>
              </w:rPr>
              <w:t>Toplam</w:t>
            </w:r>
          </w:p>
        </w:tc>
        <w:tc>
          <w:tcPr>
            <w:tcW w:w="1502" w:type="dxa"/>
            <w:tcBorders>
              <w:top w:val="single" w:sz="4" w:space="0" w:color="auto"/>
              <w:bottom w:val="single" w:sz="12" w:space="0" w:color="auto"/>
            </w:tcBorders>
            <w:vAlign w:val="bottom"/>
          </w:tcPr>
          <w:p w:rsidR="00EE1FF7" w:rsidRPr="009C13FC" w:rsidRDefault="00383A0F" w:rsidP="00EE1FF7">
            <w:pPr>
              <w:jc w:val="right"/>
              <w:rPr>
                <w:b/>
                <w:bCs/>
                <w:sz w:val="18"/>
                <w:szCs w:val="18"/>
                <w:lang w:val="tr-TR"/>
              </w:rPr>
            </w:pPr>
            <w:r w:rsidRPr="00383A0F">
              <w:rPr>
                <w:b/>
                <w:bCs/>
                <w:sz w:val="18"/>
                <w:szCs w:val="18"/>
                <w:lang w:val="tr-TR"/>
              </w:rPr>
              <w:t>(8.214)</w:t>
            </w:r>
          </w:p>
        </w:tc>
        <w:tc>
          <w:tcPr>
            <w:tcW w:w="1503" w:type="dxa"/>
            <w:tcBorders>
              <w:top w:val="single" w:sz="4" w:space="0" w:color="auto"/>
              <w:bottom w:val="single" w:sz="12" w:space="0" w:color="auto"/>
            </w:tcBorders>
            <w:vAlign w:val="bottom"/>
          </w:tcPr>
          <w:p w:rsidR="00EE1FF7" w:rsidRPr="009C13FC" w:rsidRDefault="00EE1FF7" w:rsidP="00EE1FF7">
            <w:pPr>
              <w:jc w:val="right"/>
              <w:rPr>
                <w:b/>
                <w:bCs/>
                <w:sz w:val="18"/>
                <w:szCs w:val="18"/>
                <w:lang w:val="tr-TR"/>
              </w:rPr>
            </w:pPr>
            <w:r>
              <w:rPr>
                <w:b/>
                <w:bCs/>
                <w:sz w:val="18"/>
                <w:szCs w:val="18"/>
                <w:lang w:val="tr-TR"/>
              </w:rPr>
              <w:t>(</w:t>
            </w:r>
            <w:r w:rsidRPr="00F767F3">
              <w:rPr>
                <w:b/>
                <w:bCs/>
                <w:sz w:val="18"/>
                <w:szCs w:val="18"/>
                <w:lang w:val="tr-TR"/>
              </w:rPr>
              <w:t>3.513</w:t>
            </w:r>
            <w:r>
              <w:rPr>
                <w:b/>
                <w:bCs/>
                <w:sz w:val="18"/>
                <w:szCs w:val="18"/>
                <w:lang w:val="tr-TR"/>
              </w:rPr>
              <w:t>)</w:t>
            </w:r>
          </w:p>
        </w:tc>
      </w:tr>
    </w:tbl>
    <w:p w:rsidR="00AC5426" w:rsidRPr="00412D72" w:rsidRDefault="00AC5426" w:rsidP="00AC5426">
      <w:pPr>
        <w:autoSpaceDE w:val="0"/>
        <w:autoSpaceDN w:val="0"/>
        <w:adjustRightInd w:val="0"/>
        <w:jc w:val="both"/>
        <w:rPr>
          <w:rFonts w:eastAsia="Arial Unicode MS"/>
          <w:lang w:val="tr-TR"/>
        </w:rPr>
      </w:pPr>
      <w:r w:rsidRPr="00412D72">
        <w:rPr>
          <w:rFonts w:eastAsia="Arial Unicode MS"/>
          <w:lang w:val="tr-TR"/>
        </w:rPr>
        <w:t xml:space="preserve"> </w:t>
      </w:r>
    </w:p>
    <w:p w:rsidR="00AC5426" w:rsidRPr="00412D72" w:rsidRDefault="009C13FC" w:rsidP="00994423">
      <w:pPr>
        <w:tabs>
          <w:tab w:val="left" w:pos="1276"/>
        </w:tabs>
        <w:autoSpaceDE w:val="0"/>
        <w:autoSpaceDN w:val="0"/>
        <w:adjustRightInd w:val="0"/>
        <w:ind w:left="1276" w:hanging="425"/>
        <w:jc w:val="both"/>
        <w:rPr>
          <w:rFonts w:eastAsia="Arial Unicode MS"/>
          <w:lang w:val="tr-TR"/>
        </w:rPr>
      </w:pPr>
      <w:r>
        <w:rPr>
          <w:rFonts w:eastAsia="Arial Unicode MS"/>
          <w:lang w:val="tr-TR"/>
        </w:rPr>
        <w:t>b)</w:t>
      </w:r>
      <w:r w:rsidR="00773E24" w:rsidRPr="00412D72">
        <w:rPr>
          <w:rFonts w:eastAsia="Arial Unicode MS"/>
          <w:lang w:val="tr-TR"/>
        </w:rPr>
        <w:tab/>
      </w:r>
      <w:r w:rsidR="00AC5426" w:rsidRPr="00994423">
        <w:rPr>
          <w:rFonts w:eastAsia="Arial Unicode MS"/>
          <w:lang w:val="tr-TR"/>
        </w:rPr>
        <w:t xml:space="preserve">Geçici farkların oluşmasından veya kapanmasından kaynaklanan ertelenmiş vergi: </w:t>
      </w:r>
    </w:p>
    <w:p w:rsidR="00F26F1E" w:rsidRPr="00412D72" w:rsidRDefault="00F26F1E" w:rsidP="00F26F1E">
      <w:pPr>
        <w:autoSpaceDE w:val="0"/>
        <w:autoSpaceDN w:val="0"/>
        <w:adjustRightInd w:val="0"/>
        <w:ind w:left="720"/>
        <w:jc w:val="both"/>
        <w:rPr>
          <w:lang w:val="tr-TR"/>
        </w:rPr>
      </w:pPr>
    </w:p>
    <w:tbl>
      <w:tblPr>
        <w:tblW w:w="9214" w:type="dxa"/>
        <w:tblInd w:w="881" w:type="dxa"/>
        <w:tblLayout w:type="fixed"/>
        <w:tblCellMar>
          <w:left w:w="30" w:type="dxa"/>
          <w:right w:w="30" w:type="dxa"/>
        </w:tblCellMar>
        <w:tblLook w:val="0000"/>
      </w:tblPr>
      <w:tblGrid>
        <w:gridCol w:w="6237"/>
        <w:gridCol w:w="1488"/>
        <w:gridCol w:w="1489"/>
      </w:tblGrid>
      <w:tr w:rsidR="00EE1FF7" w:rsidRPr="009C13FC" w:rsidTr="00994423">
        <w:trPr>
          <w:cantSplit/>
          <w:trHeight w:val="250"/>
        </w:trPr>
        <w:tc>
          <w:tcPr>
            <w:tcW w:w="6237" w:type="dxa"/>
            <w:tcBorders>
              <w:bottom w:val="single" w:sz="4" w:space="0" w:color="auto"/>
            </w:tcBorders>
          </w:tcPr>
          <w:p w:rsidR="00EE1FF7" w:rsidRPr="009C13FC" w:rsidRDefault="00EE1FF7" w:rsidP="00EE1FF7">
            <w:pPr>
              <w:autoSpaceDE w:val="0"/>
              <w:autoSpaceDN w:val="0"/>
              <w:adjustRightInd w:val="0"/>
              <w:jc w:val="center"/>
              <w:rPr>
                <w:color w:val="000000"/>
                <w:sz w:val="18"/>
                <w:szCs w:val="18"/>
                <w:lang w:val="tr-TR"/>
              </w:rPr>
            </w:pPr>
          </w:p>
        </w:tc>
        <w:tc>
          <w:tcPr>
            <w:tcW w:w="1488" w:type="dxa"/>
            <w:tcBorders>
              <w:bottom w:val="single" w:sz="4" w:space="0" w:color="auto"/>
            </w:tcBorders>
            <w:vAlign w:val="bottom"/>
          </w:tcPr>
          <w:p w:rsidR="00EE1FF7" w:rsidRPr="009C13FC" w:rsidRDefault="00EE1FF7" w:rsidP="00994423">
            <w:pPr>
              <w:autoSpaceDE w:val="0"/>
              <w:autoSpaceDN w:val="0"/>
              <w:adjustRightInd w:val="0"/>
              <w:jc w:val="right"/>
              <w:rPr>
                <w:b/>
                <w:color w:val="000000"/>
                <w:sz w:val="18"/>
                <w:szCs w:val="18"/>
                <w:lang w:val="tr-TR"/>
              </w:rPr>
            </w:pPr>
            <w:r w:rsidRPr="009C13FC">
              <w:rPr>
                <w:b/>
                <w:color w:val="000000"/>
                <w:sz w:val="18"/>
                <w:szCs w:val="18"/>
                <w:lang w:val="tr-TR"/>
              </w:rPr>
              <w:t>Cari Dönem</w:t>
            </w:r>
          </w:p>
        </w:tc>
        <w:tc>
          <w:tcPr>
            <w:tcW w:w="1489" w:type="dxa"/>
            <w:tcBorders>
              <w:bottom w:val="single" w:sz="4" w:space="0" w:color="auto"/>
            </w:tcBorders>
            <w:vAlign w:val="bottom"/>
          </w:tcPr>
          <w:p w:rsidR="00EE1FF7" w:rsidRPr="009C13FC" w:rsidRDefault="00EE1FF7" w:rsidP="00994423">
            <w:pPr>
              <w:autoSpaceDE w:val="0"/>
              <w:autoSpaceDN w:val="0"/>
              <w:adjustRightInd w:val="0"/>
              <w:jc w:val="right"/>
              <w:rPr>
                <w:b/>
                <w:color w:val="000000"/>
                <w:sz w:val="18"/>
                <w:szCs w:val="18"/>
                <w:lang w:val="tr-TR"/>
              </w:rPr>
            </w:pPr>
            <w:r w:rsidRPr="009C13FC">
              <w:rPr>
                <w:b/>
                <w:color w:val="000000"/>
                <w:sz w:val="18"/>
                <w:szCs w:val="18"/>
                <w:lang w:val="tr-TR"/>
              </w:rPr>
              <w:t>Önceki Dönem</w:t>
            </w:r>
          </w:p>
        </w:tc>
      </w:tr>
      <w:tr w:rsidR="00EE1FF7" w:rsidRPr="009C13FC" w:rsidTr="00EE1FF7">
        <w:trPr>
          <w:trHeight w:val="173"/>
        </w:trPr>
        <w:tc>
          <w:tcPr>
            <w:tcW w:w="6237" w:type="dxa"/>
            <w:tcBorders>
              <w:top w:val="single" w:sz="4" w:space="0" w:color="auto"/>
            </w:tcBorders>
          </w:tcPr>
          <w:p w:rsidR="00EE1FF7" w:rsidRPr="009C13FC" w:rsidRDefault="00EE1FF7" w:rsidP="00EE1FF7">
            <w:pPr>
              <w:autoSpaceDE w:val="0"/>
              <w:autoSpaceDN w:val="0"/>
              <w:adjustRightInd w:val="0"/>
              <w:rPr>
                <w:color w:val="000000"/>
                <w:sz w:val="18"/>
                <w:szCs w:val="18"/>
                <w:lang w:val="tr-TR"/>
              </w:rPr>
            </w:pPr>
          </w:p>
        </w:tc>
        <w:tc>
          <w:tcPr>
            <w:tcW w:w="1488" w:type="dxa"/>
            <w:tcBorders>
              <w:top w:val="single" w:sz="4" w:space="0" w:color="auto"/>
            </w:tcBorders>
            <w:vAlign w:val="bottom"/>
          </w:tcPr>
          <w:p w:rsidR="00EE1FF7" w:rsidRPr="009C13FC" w:rsidRDefault="00EE1FF7" w:rsidP="00EE1FF7">
            <w:pPr>
              <w:autoSpaceDE w:val="0"/>
              <w:autoSpaceDN w:val="0"/>
              <w:adjustRightInd w:val="0"/>
              <w:jc w:val="right"/>
              <w:rPr>
                <w:color w:val="000000"/>
                <w:sz w:val="18"/>
                <w:szCs w:val="18"/>
                <w:lang w:val="tr-TR"/>
              </w:rPr>
            </w:pPr>
          </w:p>
        </w:tc>
        <w:tc>
          <w:tcPr>
            <w:tcW w:w="1489" w:type="dxa"/>
            <w:tcBorders>
              <w:top w:val="single" w:sz="4" w:space="0" w:color="auto"/>
            </w:tcBorders>
            <w:vAlign w:val="bottom"/>
          </w:tcPr>
          <w:p w:rsidR="00EE1FF7" w:rsidRPr="009C13FC" w:rsidRDefault="00EE1FF7" w:rsidP="00EE1FF7">
            <w:pPr>
              <w:autoSpaceDE w:val="0"/>
              <w:autoSpaceDN w:val="0"/>
              <w:adjustRightInd w:val="0"/>
              <w:jc w:val="right"/>
              <w:rPr>
                <w:b/>
                <w:color w:val="000000"/>
                <w:sz w:val="18"/>
                <w:szCs w:val="18"/>
                <w:lang w:val="tr-TR"/>
              </w:rPr>
            </w:pPr>
          </w:p>
        </w:tc>
      </w:tr>
      <w:tr w:rsidR="00EE1FF7" w:rsidRPr="00E45F7A" w:rsidTr="00EE1FF7">
        <w:trPr>
          <w:trHeight w:val="233"/>
        </w:trPr>
        <w:tc>
          <w:tcPr>
            <w:tcW w:w="6237" w:type="dxa"/>
          </w:tcPr>
          <w:p w:rsidR="00EE1FF7" w:rsidRPr="00E45F7A" w:rsidRDefault="00EE1FF7" w:rsidP="00EE1FF7">
            <w:pPr>
              <w:autoSpaceDE w:val="0"/>
              <w:autoSpaceDN w:val="0"/>
              <w:adjustRightInd w:val="0"/>
              <w:rPr>
                <w:color w:val="000000"/>
                <w:sz w:val="18"/>
                <w:szCs w:val="18"/>
                <w:lang w:val="tr-TR"/>
              </w:rPr>
            </w:pPr>
            <w:bookmarkStart w:id="41" w:name="OLE_LINK37"/>
            <w:r w:rsidRPr="00E45F7A">
              <w:rPr>
                <w:color w:val="000000"/>
                <w:sz w:val="18"/>
                <w:szCs w:val="18"/>
                <w:lang w:val="tr-TR"/>
              </w:rPr>
              <w:t xml:space="preserve">Vadeye Kadar Elde Tutulacak DİBS </w:t>
            </w:r>
            <w:proofErr w:type="spellStart"/>
            <w:r w:rsidRPr="00E45F7A">
              <w:rPr>
                <w:color w:val="000000"/>
                <w:sz w:val="18"/>
                <w:szCs w:val="18"/>
                <w:lang w:val="tr-TR"/>
              </w:rPr>
              <w:t>lerin</w:t>
            </w:r>
            <w:proofErr w:type="spellEnd"/>
            <w:r w:rsidRPr="00E45F7A">
              <w:rPr>
                <w:color w:val="000000"/>
                <w:sz w:val="18"/>
                <w:szCs w:val="18"/>
                <w:lang w:val="tr-TR"/>
              </w:rPr>
              <w:t xml:space="preserve"> İç Verim ve Piyasa Değer Farkları</w:t>
            </w:r>
          </w:p>
        </w:tc>
        <w:tc>
          <w:tcPr>
            <w:tcW w:w="1488" w:type="dxa"/>
            <w:vAlign w:val="bottom"/>
          </w:tcPr>
          <w:p w:rsidR="00EE1FF7" w:rsidRPr="00E45F7A" w:rsidRDefault="00383A0F" w:rsidP="00EE1FF7">
            <w:pPr>
              <w:jc w:val="right"/>
              <w:rPr>
                <w:color w:val="000000"/>
                <w:sz w:val="18"/>
                <w:szCs w:val="18"/>
                <w:lang w:val="tr-TR"/>
              </w:rPr>
            </w:pPr>
            <w:r w:rsidRPr="00383A0F">
              <w:rPr>
                <w:color w:val="000000"/>
                <w:sz w:val="18"/>
                <w:szCs w:val="18"/>
                <w:lang w:val="tr-TR"/>
              </w:rPr>
              <w:t>(1.081)</w:t>
            </w:r>
          </w:p>
        </w:tc>
        <w:tc>
          <w:tcPr>
            <w:tcW w:w="1489" w:type="dxa"/>
            <w:vAlign w:val="bottom"/>
          </w:tcPr>
          <w:p w:rsidR="00EE1FF7" w:rsidRPr="00E45F7A" w:rsidRDefault="00EE1FF7" w:rsidP="00EE1FF7">
            <w:pPr>
              <w:jc w:val="right"/>
              <w:rPr>
                <w:color w:val="000000"/>
                <w:sz w:val="18"/>
                <w:szCs w:val="18"/>
                <w:lang w:val="tr-TR"/>
              </w:rPr>
            </w:pPr>
            <w:r w:rsidRPr="00F767F3">
              <w:rPr>
                <w:color w:val="000000"/>
                <w:sz w:val="18"/>
                <w:szCs w:val="18"/>
                <w:lang w:val="tr-TR"/>
              </w:rPr>
              <w:t>(1.008)</w:t>
            </w:r>
          </w:p>
        </w:tc>
      </w:tr>
      <w:tr w:rsidR="00EE1FF7" w:rsidRPr="00E45F7A" w:rsidTr="00EE1FF7">
        <w:trPr>
          <w:trHeight w:val="173"/>
        </w:trPr>
        <w:tc>
          <w:tcPr>
            <w:tcW w:w="6237" w:type="dxa"/>
          </w:tcPr>
          <w:p w:rsidR="00EE1FF7" w:rsidRPr="00E45F7A" w:rsidRDefault="00EE1FF7" w:rsidP="00EE1FF7">
            <w:pPr>
              <w:autoSpaceDE w:val="0"/>
              <w:autoSpaceDN w:val="0"/>
              <w:adjustRightInd w:val="0"/>
              <w:rPr>
                <w:color w:val="000000"/>
                <w:sz w:val="18"/>
                <w:szCs w:val="18"/>
                <w:lang w:val="tr-TR"/>
              </w:rPr>
            </w:pPr>
            <w:r w:rsidRPr="00E45F7A">
              <w:rPr>
                <w:color w:val="000000"/>
                <w:sz w:val="18"/>
                <w:szCs w:val="18"/>
                <w:lang w:val="tr-TR"/>
              </w:rPr>
              <w:t>Kıdem Tazminatı Karşılığı</w:t>
            </w:r>
          </w:p>
        </w:tc>
        <w:tc>
          <w:tcPr>
            <w:tcW w:w="1488" w:type="dxa"/>
            <w:vAlign w:val="bottom"/>
          </w:tcPr>
          <w:p w:rsidR="00EE1FF7" w:rsidRPr="00E45F7A" w:rsidRDefault="00383A0F" w:rsidP="00EE1FF7">
            <w:pPr>
              <w:jc w:val="right"/>
              <w:rPr>
                <w:color w:val="000000"/>
                <w:sz w:val="18"/>
                <w:szCs w:val="18"/>
                <w:lang w:val="tr-TR"/>
              </w:rPr>
            </w:pPr>
            <w:r w:rsidRPr="00383A0F">
              <w:rPr>
                <w:color w:val="000000"/>
                <w:sz w:val="18"/>
                <w:szCs w:val="18"/>
                <w:lang w:val="tr-TR"/>
              </w:rPr>
              <w:t>734</w:t>
            </w:r>
          </w:p>
        </w:tc>
        <w:tc>
          <w:tcPr>
            <w:tcW w:w="1489" w:type="dxa"/>
            <w:vAlign w:val="bottom"/>
          </w:tcPr>
          <w:p w:rsidR="00EE1FF7" w:rsidRPr="00E45F7A" w:rsidRDefault="00EE1FF7" w:rsidP="00EE1FF7">
            <w:pPr>
              <w:jc w:val="right"/>
              <w:rPr>
                <w:color w:val="000000"/>
                <w:sz w:val="18"/>
                <w:szCs w:val="18"/>
                <w:lang w:val="tr-TR"/>
              </w:rPr>
            </w:pPr>
            <w:r w:rsidRPr="00F767F3">
              <w:rPr>
                <w:color w:val="000000"/>
                <w:sz w:val="18"/>
                <w:szCs w:val="18"/>
                <w:lang w:val="tr-TR"/>
              </w:rPr>
              <w:t>666</w:t>
            </w:r>
          </w:p>
        </w:tc>
      </w:tr>
      <w:tr w:rsidR="00EE1FF7" w:rsidRPr="00E45F7A" w:rsidTr="00EE1FF7">
        <w:trPr>
          <w:trHeight w:val="173"/>
        </w:trPr>
        <w:tc>
          <w:tcPr>
            <w:tcW w:w="6237" w:type="dxa"/>
          </w:tcPr>
          <w:p w:rsidR="00EE1FF7" w:rsidRPr="00E45F7A" w:rsidRDefault="00EE1FF7" w:rsidP="00EE1FF7">
            <w:pPr>
              <w:autoSpaceDE w:val="0"/>
              <w:autoSpaceDN w:val="0"/>
              <w:adjustRightInd w:val="0"/>
              <w:rPr>
                <w:color w:val="000000"/>
                <w:sz w:val="18"/>
                <w:szCs w:val="18"/>
                <w:lang w:val="tr-TR"/>
              </w:rPr>
            </w:pPr>
            <w:r w:rsidRPr="00E45F7A">
              <w:rPr>
                <w:color w:val="000000"/>
                <w:sz w:val="18"/>
                <w:szCs w:val="18"/>
                <w:lang w:val="tr-TR"/>
              </w:rPr>
              <w:t>Vadeli Mevduat İç Verim ve Basit reeskont farkı</w:t>
            </w:r>
          </w:p>
        </w:tc>
        <w:tc>
          <w:tcPr>
            <w:tcW w:w="1488" w:type="dxa"/>
            <w:vAlign w:val="bottom"/>
          </w:tcPr>
          <w:p w:rsidR="00EE1FF7" w:rsidRPr="00E45F7A" w:rsidRDefault="00383A0F" w:rsidP="00EE1FF7">
            <w:pPr>
              <w:jc w:val="right"/>
              <w:rPr>
                <w:color w:val="000000"/>
                <w:sz w:val="18"/>
                <w:szCs w:val="18"/>
                <w:lang w:val="tr-TR"/>
              </w:rPr>
            </w:pPr>
            <w:r>
              <w:rPr>
                <w:color w:val="000000"/>
                <w:sz w:val="18"/>
                <w:szCs w:val="18"/>
                <w:lang w:val="tr-TR"/>
              </w:rPr>
              <w:t>-</w:t>
            </w:r>
          </w:p>
        </w:tc>
        <w:tc>
          <w:tcPr>
            <w:tcW w:w="1489" w:type="dxa"/>
            <w:vAlign w:val="bottom"/>
          </w:tcPr>
          <w:p w:rsidR="00EE1FF7" w:rsidRPr="00E45F7A" w:rsidRDefault="00EE1FF7" w:rsidP="00EE1FF7">
            <w:pPr>
              <w:jc w:val="right"/>
              <w:rPr>
                <w:color w:val="000000"/>
                <w:sz w:val="18"/>
                <w:szCs w:val="18"/>
                <w:lang w:val="tr-TR"/>
              </w:rPr>
            </w:pPr>
            <w:r>
              <w:rPr>
                <w:color w:val="000000"/>
                <w:sz w:val="18"/>
                <w:szCs w:val="18"/>
                <w:lang w:val="tr-TR"/>
              </w:rPr>
              <w:t>-</w:t>
            </w:r>
          </w:p>
        </w:tc>
      </w:tr>
      <w:tr w:rsidR="00EE1FF7" w:rsidRPr="00E45F7A" w:rsidTr="00EE1FF7">
        <w:trPr>
          <w:trHeight w:val="173"/>
        </w:trPr>
        <w:tc>
          <w:tcPr>
            <w:tcW w:w="6237" w:type="dxa"/>
          </w:tcPr>
          <w:p w:rsidR="00EE1FF7" w:rsidRPr="00E45F7A" w:rsidRDefault="00EE1FF7" w:rsidP="00EE1FF7">
            <w:pPr>
              <w:autoSpaceDE w:val="0"/>
              <w:autoSpaceDN w:val="0"/>
              <w:adjustRightInd w:val="0"/>
              <w:rPr>
                <w:color w:val="000000"/>
                <w:sz w:val="18"/>
                <w:szCs w:val="18"/>
                <w:lang w:val="tr-TR"/>
              </w:rPr>
            </w:pPr>
            <w:r w:rsidRPr="00E45F7A">
              <w:rPr>
                <w:color w:val="000000"/>
                <w:sz w:val="18"/>
                <w:szCs w:val="18"/>
                <w:lang w:val="tr-TR"/>
              </w:rPr>
              <w:t xml:space="preserve">VUK ve </w:t>
            </w:r>
            <w:smartTag w:uri="urn:schemas-microsoft-com:office:smarttags" w:element="stockticker">
              <w:r w:rsidRPr="00E45F7A">
                <w:rPr>
                  <w:color w:val="000000"/>
                  <w:sz w:val="18"/>
                  <w:szCs w:val="18"/>
                  <w:lang w:val="tr-TR"/>
                </w:rPr>
                <w:t>TMS</w:t>
              </w:r>
            </w:smartTag>
            <w:r w:rsidRPr="00E45F7A">
              <w:rPr>
                <w:color w:val="000000"/>
                <w:sz w:val="18"/>
                <w:szCs w:val="18"/>
                <w:lang w:val="tr-TR"/>
              </w:rPr>
              <w:t xml:space="preserve"> Sabit Kıymetler Ekonomik Ömür Farkı</w:t>
            </w:r>
          </w:p>
        </w:tc>
        <w:tc>
          <w:tcPr>
            <w:tcW w:w="1488" w:type="dxa"/>
            <w:vAlign w:val="bottom"/>
          </w:tcPr>
          <w:p w:rsidR="00EE1FF7" w:rsidRPr="00E45F7A" w:rsidRDefault="00383A0F" w:rsidP="00EE1FF7">
            <w:pPr>
              <w:jc w:val="right"/>
              <w:rPr>
                <w:color w:val="000000"/>
                <w:sz w:val="18"/>
                <w:szCs w:val="18"/>
                <w:lang w:val="tr-TR"/>
              </w:rPr>
            </w:pPr>
            <w:r w:rsidRPr="00383A0F">
              <w:rPr>
                <w:color w:val="000000"/>
                <w:sz w:val="18"/>
                <w:szCs w:val="18"/>
                <w:lang w:val="tr-TR"/>
              </w:rPr>
              <w:t>22</w:t>
            </w:r>
          </w:p>
        </w:tc>
        <w:tc>
          <w:tcPr>
            <w:tcW w:w="1489" w:type="dxa"/>
            <w:vAlign w:val="bottom"/>
          </w:tcPr>
          <w:p w:rsidR="00EE1FF7" w:rsidRPr="00E45F7A" w:rsidRDefault="00EE1FF7" w:rsidP="00EE1FF7">
            <w:pPr>
              <w:jc w:val="right"/>
              <w:rPr>
                <w:color w:val="000000"/>
                <w:sz w:val="18"/>
                <w:szCs w:val="18"/>
                <w:lang w:val="tr-TR"/>
              </w:rPr>
            </w:pPr>
            <w:r w:rsidRPr="00F767F3">
              <w:rPr>
                <w:color w:val="000000"/>
                <w:sz w:val="18"/>
                <w:szCs w:val="18"/>
                <w:lang w:val="tr-TR"/>
              </w:rPr>
              <w:t>67</w:t>
            </w:r>
          </w:p>
        </w:tc>
      </w:tr>
      <w:tr w:rsidR="00EE1FF7" w:rsidRPr="00E45F7A" w:rsidTr="00EE1FF7">
        <w:trPr>
          <w:trHeight w:val="173"/>
        </w:trPr>
        <w:tc>
          <w:tcPr>
            <w:tcW w:w="6237" w:type="dxa"/>
            <w:tcBorders>
              <w:bottom w:val="single" w:sz="4" w:space="0" w:color="auto"/>
            </w:tcBorders>
          </w:tcPr>
          <w:p w:rsidR="00EE1FF7" w:rsidRPr="00E45F7A" w:rsidRDefault="00EE1FF7" w:rsidP="00EE1FF7">
            <w:pPr>
              <w:autoSpaceDE w:val="0"/>
              <w:autoSpaceDN w:val="0"/>
              <w:adjustRightInd w:val="0"/>
              <w:rPr>
                <w:color w:val="000000"/>
                <w:sz w:val="18"/>
                <w:szCs w:val="18"/>
                <w:lang w:val="tr-TR"/>
              </w:rPr>
            </w:pPr>
            <w:r w:rsidRPr="00E45F7A">
              <w:rPr>
                <w:color w:val="000000"/>
                <w:sz w:val="18"/>
                <w:szCs w:val="18"/>
                <w:lang w:val="tr-TR"/>
              </w:rPr>
              <w:t>Diğer Karşılıklar</w:t>
            </w:r>
          </w:p>
        </w:tc>
        <w:tc>
          <w:tcPr>
            <w:tcW w:w="1488" w:type="dxa"/>
            <w:tcBorders>
              <w:bottom w:val="single" w:sz="4" w:space="0" w:color="auto"/>
            </w:tcBorders>
            <w:vAlign w:val="bottom"/>
          </w:tcPr>
          <w:p w:rsidR="00EE1FF7" w:rsidRPr="00E45F7A" w:rsidRDefault="00383A0F" w:rsidP="00EE1FF7">
            <w:pPr>
              <w:jc w:val="right"/>
              <w:rPr>
                <w:color w:val="000000"/>
                <w:sz w:val="18"/>
                <w:szCs w:val="18"/>
                <w:lang w:val="tr-TR"/>
              </w:rPr>
            </w:pPr>
            <w:r w:rsidRPr="00383A0F">
              <w:rPr>
                <w:color w:val="000000"/>
                <w:sz w:val="18"/>
                <w:szCs w:val="18"/>
                <w:lang w:val="tr-TR"/>
              </w:rPr>
              <w:t>352</w:t>
            </w:r>
          </w:p>
        </w:tc>
        <w:tc>
          <w:tcPr>
            <w:tcW w:w="1489" w:type="dxa"/>
            <w:tcBorders>
              <w:bottom w:val="single" w:sz="4" w:space="0" w:color="auto"/>
            </w:tcBorders>
            <w:vAlign w:val="bottom"/>
          </w:tcPr>
          <w:p w:rsidR="00EE1FF7" w:rsidRPr="00E45F7A" w:rsidRDefault="00EE1FF7" w:rsidP="00EE1FF7">
            <w:pPr>
              <w:jc w:val="right"/>
              <w:rPr>
                <w:color w:val="000000"/>
                <w:sz w:val="18"/>
                <w:szCs w:val="18"/>
                <w:lang w:val="tr-TR"/>
              </w:rPr>
            </w:pPr>
            <w:r w:rsidRPr="00F767F3">
              <w:rPr>
                <w:color w:val="000000"/>
                <w:sz w:val="18"/>
                <w:szCs w:val="18"/>
                <w:lang w:val="tr-TR"/>
              </w:rPr>
              <w:t>191</w:t>
            </w:r>
          </w:p>
        </w:tc>
      </w:tr>
      <w:tr w:rsidR="00EE1FF7" w:rsidRPr="00E45F7A" w:rsidTr="00EE1FF7">
        <w:trPr>
          <w:trHeight w:val="173"/>
        </w:trPr>
        <w:tc>
          <w:tcPr>
            <w:tcW w:w="6237" w:type="dxa"/>
            <w:tcBorders>
              <w:top w:val="single" w:sz="4" w:space="0" w:color="auto"/>
              <w:bottom w:val="single" w:sz="12" w:space="0" w:color="auto"/>
            </w:tcBorders>
          </w:tcPr>
          <w:p w:rsidR="00EE1FF7" w:rsidRPr="00E45F7A" w:rsidRDefault="00EE1FF7" w:rsidP="00EE1FF7">
            <w:pPr>
              <w:autoSpaceDE w:val="0"/>
              <w:autoSpaceDN w:val="0"/>
              <w:adjustRightInd w:val="0"/>
              <w:rPr>
                <w:b/>
                <w:bCs/>
                <w:color w:val="000000"/>
                <w:sz w:val="18"/>
                <w:szCs w:val="18"/>
                <w:lang w:val="tr-TR"/>
              </w:rPr>
            </w:pPr>
            <w:r w:rsidRPr="00E45F7A">
              <w:rPr>
                <w:b/>
                <w:bCs/>
                <w:color w:val="000000"/>
                <w:sz w:val="18"/>
                <w:szCs w:val="18"/>
                <w:lang w:val="tr-TR"/>
              </w:rPr>
              <w:t>Toplam</w:t>
            </w:r>
          </w:p>
        </w:tc>
        <w:tc>
          <w:tcPr>
            <w:tcW w:w="1488" w:type="dxa"/>
            <w:tcBorders>
              <w:top w:val="single" w:sz="4" w:space="0" w:color="auto"/>
              <w:bottom w:val="single" w:sz="12" w:space="0" w:color="auto"/>
            </w:tcBorders>
            <w:vAlign w:val="bottom"/>
          </w:tcPr>
          <w:p w:rsidR="00EE1FF7" w:rsidRPr="00E45F7A" w:rsidRDefault="00383A0F" w:rsidP="00EE1FF7">
            <w:pPr>
              <w:jc w:val="right"/>
              <w:rPr>
                <w:b/>
                <w:bCs/>
                <w:color w:val="000000"/>
                <w:sz w:val="18"/>
                <w:szCs w:val="18"/>
                <w:lang w:val="tr-TR"/>
              </w:rPr>
            </w:pPr>
            <w:r w:rsidRPr="00383A0F">
              <w:rPr>
                <w:b/>
                <w:bCs/>
                <w:color w:val="000000"/>
                <w:sz w:val="18"/>
                <w:szCs w:val="18"/>
                <w:lang w:val="tr-TR"/>
              </w:rPr>
              <w:t>27</w:t>
            </w:r>
          </w:p>
        </w:tc>
        <w:tc>
          <w:tcPr>
            <w:tcW w:w="1489" w:type="dxa"/>
            <w:tcBorders>
              <w:top w:val="single" w:sz="4" w:space="0" w:color="auto"/>
              <w:bottom w:val="single" w:sz="12" w:space="0" w:color="auto"/>
            </w:tcBorders>
            <w:vAlign w:val="bottom"/>
          </w:tcPr>
          <w:p w:rsidR="00EE1FF7" w:rsidRPr="00E45F7A" w:rsidRDefault="00EE1FF7" w:rsidP="00EE1FF7">
            <w:pPr>
              <w:jc w:val="right"/>
              <w:rPr>
                <w:b/>
                <w:bCs/>
                <w:color w:val="000000"/>
                <w:sz w:val="18"/>
                <w:szCs w:val="18"/>
                <w:lang w:val="tr-TR"/>
              </w:rPr>
            </w:pPr>
            <w:r w:rsidRPr="00F767F3">
              <w:rPr>
                <w:b/>
                <w:bCs/>
                <w:color w:val="000000"/>
                <w:sz w:val="18"/>
                <w:szCs w:val="18"/>
                <w:lang w:val="tr-TR"/>
              </w:rPr>
              <w:t>(84)</w:t>
            </w:r>
          </w:p>
        </w:tc>
      </w:tr>
      <w:bookmarkEnd w:id="41"/>
    </w:tbl>
    <w:p w:rsidR="00927BF4" w:rsidRPr="00412D72" w:rsidRDefault="00927BF4" w:rsidP="003664BA">
      <w:pPr>
        <w:autoSpaceDE w:val="0"/>
        <w:autoSpaceDN w:val="0"/>
        <w:adjustRightInd w:val="0"/>
        <w:ind w:left="720" w:hanging="720"/>
        <w:jc w:val="both"/>
        <w:rPr>
          <w:rFonts w:eastAsia="Arial Unicode MS"/>
          <w:b/>
          <w:bCs/>
          <w:lang w:val="tr-TR"/>
        </w:rPr>
      </w:pPr>
    </w:p>
    <w:p w:rsidR="003664BA" w:rsidRPr="00412D72" w:rsidRDefault="00F57A63" w:rsidP="00536F5D">
      <w:pPr>
        <w:tabs>
          <w:tab w:val="left" w:pos="851"/>
        </w:tabs>
        <w:autoSpaceDE w:val="0"/>
        <w:autoSpaceDN w:val="0"/>
        <w:adjustRightInd w:val="0"/>
        <w:ind w:left="851" w:hanging="851"/>
        <w:jc w:val="both"/>
        <w:rPr>
          <w:rFonts w:eastAsia="Arial Unicode MS"/>
          <w:b/>
          <w:bCs/>
          <w:lang w:val="tr-TR"/>
        </w:rPr>
      </w:pPr>
      <w:r w:rsidRPr="00412D72">
        <w:rPr>
          <w:rFonts w:eastAsia="Arial Unicode MS"/>
          <w:b/>
          <w:bCs/>
          <w:lang w:val="tr-TR"/>
        </w:rPr>
        <w:t>8</w:t>
      </w:r>
      <w:r w:rsidR="00994423">
        <w:rPr>
          <w:rFonts w:eastAsia="Arial Unicode MS"/>
          <w:b/>
          <w:bCs/>
          <w:lang w:val="tr-TR"/>
        </w:rPr>
        <w:t>.</w:t>
      </w:r>
      <w:r w:rsidR="003664BA" w:rsidRPr="00412D72">
        <w:rPr>
          <w:rFonts w:eastAsia="Arial Unicode MS"/>
          <w:b/>
          <w:bCs/>
          <w:lang w:val="tr-TR"/>
        </w:rPr>
        <w:tab/>
        <w:t>Sürdürülen faaliyetler ile durdurulan faaliyetler dönem net kar/zararına ilişkin açıklama:</w:t>
      </w:r>
    </w:p>
    <w:p w:rsidR="00F34FE8" w:rsidRPr="00412D72" w:rsidRDefault="00F34FE8" w:rsidP="00536F5D">
      <w:pPr>
        <w:autoSpaceDE w:val="0"/>
        <w:autoSpaceDN w:val="0"/>
        <w:adjustRightInd w:val="0"/>
        <w:jc w:val="both"/>
        <w:rPr>
          <w:rFonts w:eastAsia="Arial Unicode MS"/>
          <w:bCs/>
          <w:lang w:val="tr-TR"/>
        </w:rPr>
      </w:pPr>
    </w:p>
    <w:p w:rsidR="003664BA" w:rsidRPr="00412D72" w:rsidRDefault="00982707" w:rsidP="00536F5D">
      <w:pPr>
        <w:autoSpaceDE w:val="0"/>
        <w:autoSpaceDN w:val="0"/>
        <w:adjustRightInd w:val="0"/>
        <w:ind w:left="851"/>
        <w:jc w:val="both"/>
        <w:rPr>
          <w:rFonts w:eastAsia="Arial Unicode MS"/>
          <w:bCs/>
          <w:lang w:val="tr-TR"/>
        </w:rPr>
      </w:pPr>
      <w:r>
        <w:rPr>
          <w:rFonts w:eastAsia="Arial Unicode MS"/>
          <w:bCs/>
          <w:lang w:val="tr-TR"/>
        </w:rPr>
        <w:t>30 Haziran 2012</w:t>
      </w:r>
      <w:r w:rsidR="00D3626E" w:rsidRPr="00412D72">
        <w:rPr>
          <w:rFonts w:eastAsia="Arial Unicode MS"/>
          <w:bCs/>
          <w:lang w:val="tr-TR"/>
        </w:rPr>
        <w:t xml:space="preserve"> </w:t>
      </w:r>
      <w:r w:rsidR="003664BA" w:rsidRPr="00412D72">
        <w:rPr>
          <w:rFonts w:eastAsia="Arial Unicode MS"/>
          <w:bCs/>
          <w:lang w:val="tr-TR"/>
        </w:rPr>
        <w:t>itibarıyla, Ban</w:t>
      </w:r>
      <w:r w:rsidR="00B312EC" w:rsidRPr="00412D72">
        <w:rPr>
          <w:rFonts w:eastAsia="Arial Unicode MS"/>
          <w:bCs/>
          <w:lang w:val="tr-TR"/>
        </w:rPr>
        <w:t>ka’nın vergi sonrası karı</w:t>
      </w:r>
      <w:r w:rsidR="00570944" w:rsidRPr="00412D72">
        <w:rPr>
          <w:rFonts w:eastAsia="Arial Unicode MS"/>
          <w:bCs/>
          <w:lang w:val="tr-TR"/>
        </w:rPr>
        <w:t xml:space="preserve"> </w:t>
      </w:r>
      <w:r w:rsidR="00AA3237" w:rsidRPr="00AA3237">
        <w:rPr>
          <w:rFonts w:eastAsia="Arial Unicode MS"/>
          <w:bCs/>
          <w:lang w:val="tr-TR"/>
        </w:rPr>
        <w:t xml:space="preserve"> 33.198 </w:t>
      </w:r>
      <w:r w:rsidR="0030003D" w:rsidRPr="0030003D">
        <w:rPr>
          <w:rFonts w:eastAsia="Arial Unicode MS"/>
          <w:bCs/>
          <w:lang w:val="tr-TR"/>
        </w:rPr>
        <w:t xml:space="preserve"> </w:t>
      </w:r>
      <w:r w:rsidR="00B312EC" w:rsidRPr="00412D72">
        <w:rPr>
          <w:rFonts w:eastAsia="Arial Unicode MS"/>
          <w:bCs/>
          <w:lang w:val="tr-TR"/>
        </w:rPr>
        <w:t xml:space="preserve">TL’dir </w:t>
      </w:r>
      <w:r w:rsidR="00302BBF">
        <w:rPr>
          <w:lang w:val="tr-TR"/>
        </w:rPr>
        <w:t>(30 Haziran</w:t>
      </w:r>
      <w:r w:rsidR="003830E5">
        <w:rPr>
          <w:lang w:val="tr-TR"/>
        </w:rPr>
        <w:t xml:space="preserve"> 2011</w:t>
      </w:r>
      <w:r w:rsidR="009936F4" w:rsidRPr="00412D72">
        <w:rPr>
          <w:lang w:val="tr-TR"/>
        </w:rPr>
        <w:t xml:space="preserve">: </w:t>
      </w:r>
      <w:r w:rsidR="00302BBF">
        <w:rPr>
          <w:rFonts w:eastAsia="Arial Unicode MS"/>
          <w:bCs/>
          <w:lang w:val="tr-TR"/>
        </w:rPr>
        <w:t>15.837</w:t>
      </w:r>
      <w:r w:rsidR="003830E5" w:rsidRPr="00412D72">
        <w:rPr>
          <w:rFonts w:eastAsia="Arial Unicode MS"/>
          <w:bCs/>
          <w:lang w:val="tr-TR"/>
        </w:rPr>
        <w:t xml:space="preserve"> </w:t>
      </w:r>
      <w:r w:rsidR="00F57A63" w:rsidRPr="00412D72">
        <w:rPr>
          <w:lang w:val="tr-TR"/>
        </w:rPr>
        <w:t>TL</w:t>
      </w:r>
      <w:r w:rsidR="00E36B0E" w:rsidRPr="00412D72">
        <w:rPr>
          <w:lang w:val="tr-TR"/>
        </w:rPr>
        <w:t>)</w:t>
      </w:r>
      <w:r w:rsidR="003664BA" w:rsidRPr="00412D72">
        <w:rPr>
          <w:rFonts w:eastAsia="Arial Unicode MS"/>
          <w:bCs/>
          <w:lang w:val="tr-TR"/>
        </w:rPr>
        <w:t>.</w:t>
      </w:r>
    </w:p>
    <w:p w:rsidR="00773E24" w:rsidRPr="00412D72" w:rsidRDefault="00773E24" w:rsidP="00773E24">
      <w:pPr>
        <w:autoSpaceDE w:val="0"/>
        <w:autoSpaceDN w:val="0"/>
        <w:adjustRightInd w:val="0"/>
        <w:spacing w:line="230" w:lineRule="auto"/>
        <w:jc w:val="both"/>
        <w:rPr>
          <w:rFonts w:eastAsia="Arial Unicode MS"/>
          <w:b/>
          <w:lang w:val="tr-TR"/>
        </w:rPr>
      </w:pPr>
      <w:r w:rsidRPr="00412D72">
        <w:rPr>
          <w:rFonts w:eastAsia="Arial Unicode MS"/>
          <w:bCs/>
          <w:lang w:val="tr-TR"/>
        </w:rPr>
        <w:br w:type="page"/>
      </w:r>
      <w:r w:rsidRPr="00412D72">
        <w:rPr>
          <w:rFonts w:eastAsia="Arial Unicode MS"/>
          <w:b/>
          <w:lang w:val="tr-TR"/>
        </w:rPr>
        <w:lastRenderedPageBreak/>
        <w:t>KONSOLİDE OLMAYAN FİNANSAL TABLOLARA İLİŞKİN AÇIKLAMA VE DİPNOTLAR (Devamı)</w:t>
      </w:r>
    </w:p>
    <w:p w:rsidR="003664BA" w:rsidRPr="00412D72" w:rsidRDefault="003664BA" w:rsidP="003664BA">
      <w:pPr>
        <w:autoSpaceDE w:val="0"/>
        <w:autoSpaceDN w:val="0"/>
        <w:adjustRightInd w:val="0"/>
        <w:ind w:left="540" w:hanging="540"/>
        <w:jc w:val="both"/>
        <w:rPr>
          <w:rFonts w:eastAsia="Arial Unicode MS"/>
          <w:bCs/>
          <w:lang w:val="tr-TR"/>
        </w:rPr>
      </w:pPr>
    </w:p>
    <w:p w:rsidR="003664BA" w:rsidRPr="00412D72" w:rsidRDefault="00F57A63" w:rsidP="00536F5D">
      <w:pPr>
        <w:tabs>
          <w:tab w:val="left" w:pos="851"/>
        </w:tabs>
        <w:autoSpaceDE w:val="0"/>
        <w:autoSpaceDN w:val="0"/>
        <w:adjustRightInd w:val="0"/>
        <w:jc w:val="both"/>
        <w:rPr>
          <w:rFonts w:eastAsia="Arial Unicode MS"/>
          <w:b/>
          <w:bCs/>
          <w:lang w:val="tr-TR"/>
        </w:rPr>
      </w:pPr>
      <w:r w:rsidRPr="00412D72">
        <w:rPr>
          <w:rFonts w:eastAsia="Arial Unicode MS"/>
          <w:b/>
          <w:bCs/>
          <w:lang w:val="tr-TR"/>
        </w:rPr>
        <w:t>9</w:t>
      </w:r>
      <w:r w:rsidR="003664BA" w:rsidRPr="00412D72">
        <w:rPr>
          <w:rFonts w:eastAsia="Arial Unicode MS"/>
          <w:b/>
          <w:bCs/>
          <w:lang w:val="tr-TR"/>
        </w:rPr>
        <w:t xml:space="preserve">. </w:t>
      </w:r>
      <w:r w:rsidR="003664BA" w:rsidRPr="00412D72">
        <w:rPr>
          <w:rFonts w:eastAsia="Arial Unicode MS"/>
          <w:b/>
          <w:bCs/>
          <w:lang w:val="tr-TR"/>
        </w:rPr>
        <w:tab/>
        <w:t>Net dönem kar/zararına ilişkin açıklamalar:</w:t>
      </w:r>
    </w:p>
    <w:p w:rsidR="003664BA" w:rsidRPr="00412D72" w:rsidRDefault="003664BA" w:rsidP="003664BA">
      <w:pPr>
        <w:autoSpaceDE w:val="0"/>
        <w:autoSpaceDN w:val="0"/>
        <w:adjustRightInd w:val="0"/>
        <w:jc w:val="both"/>
        <w:rPr>
          <w:rFonts w:eastAsia="Arial Unicode MS"/>
          <w:b/>
          <w:bCs/>
          <w:lang w:val="tr-TR"/>
        </w:rPr>
      </w:pPr>
    </w:p>
    <w:p w:rsidR="003664BA" w:rsidRPr="00412D72" w:rsidRDefault="00994423" w:rsidP="00994423">
      <w:pPr>
        <w:pStyle w:val="BodyText2"/>
        <w:tabs>
          <w:tab w:val="clear" w:pos="720"/>
          <w:tab w:val="left" w:pos="1276"/>
        </w:tabs>
        <w:autoSpaceDE w:val="0"/>
        <w:autoSpaceDN w:val="0"/>
        <w:adjustRightInd w:val="0"/>
        <w:ind w:left="1276" w:hanging="425"/>
        <w:rPr>
          <w:rFonts w:ascii="Times New Roman" w:eastAsia="Arial Unicode MS" w:hAnsi="Times New Roman" w:cs="Times New Roman"/>
          <w:szCs w:val="20"/>
        </w:rPr>
      </w:pPr>
      <w:r>
        <w:rPr>
          <w:rFonts w:ascii="Times New Roman" w:eastAsia="Arial Unicode MS" w:hAnsi="Times New Roman" w:cs="Times New Roman"/>
          <w:szCs w:val="20"/>
        </w:rPr>
        <w:t>a)</w:t>
      </w:r>
      <w:r w:rsidR="00536F5D" w:rsidRPr="00412D72">
        <w:rPr>
          <w:rFonts w:ascii="Times New Roman" w:eastAsia="Arial Unicode MS" w:hAnsi="Times New Roman" w:cs="Times New Roman"/>
          <w:szCs w:val="20"/>
        </w:rPr>
        <w:tab/>
      </w:r>
      <w:r w:rsidR="003664BA" w:rsidRPr="00412D72">
        <w:rPr>
          <w:rFonts w:ascii="Times New Roman" w:eastAsia="Arial Unicode MS" w:hAnsi="Times New Roman" w:cs="Times New Roman"/>
          <w:szCs w:val="20"/>
        </w:rPr>
        <w:t xml:space="preserve">Olağan bankacılık işlemlerinden kaynaklanan gelir ve gider kalemlerinin niteliği, boyutu ve tekrarlanma oranının açıklanması Banka’nın dönem içindeki performansının anlaşılması için gerekli ise, bu kalemlerin niteliği ve tutarı: </w:t>
      </w:r>
    </w:p>
    <w:p w:rsidR="00536F5D" w:rsidRPr="00412D72" w:rsidRDefault="009936F4" w:rsidP="009936F4">
      <w:pPr>
        <w:tabs>
          <w:tab w:val="left" w:pos="6330"/>
        </w:tabs>
        <w:autoSpaceDE w:val="0"/>
        <w:autoSpaceDN w:val="0"/>
        <w:adjustRightInd w:val="0"/>
        <w:ind w:left="709"/>
        <w:jc w:val="both"/>
        <w:rPr>
          <w:rFonts w:eastAsia="Arial Unicode MS"/>
          <w:lang w:val="tr-TR"/>
        </w:rPr>
      </w:pPr>
      <w:r w:rsidRPr="00412D72">
        <w:rPr>
          <w:rFonts w:eastAsia="Arial Unicode MS"/>
          <w:lang w:val="tr-TR"/>
        </w:rPr>
        <w:tab/>
      </w:r>
    </w:p>
    <w:p w:rsidR="003664BA" w:rsidRPr="00412D72" w:rsidRDefault="003664BA" w:rsidP="00994423">
      <w:pPr>
        <w:autoSpaceDE w:val="0"/>
        <w:autoSpaceDN w:val="0"/>
        <w:adjustRightInd w:val="0"/>
        <w:ind w:left="1276"/>
        <w:jc w:val="both"/>
        <w:rPr>
          <w:rFonts w:eastAsia="Arial Unicode MS"/>
          <w:lang w:val="tr-TR"/>
        </w:rPr>
      </w:pPr>
      <w:r w:rsidRPr="00412D72">
        <w:rPr>
          <w:rFonts w:eastAsia="Arial Unicode MS"/>
          <w:lang w:val="tr-TR"/>
        </w:rPr>
        <w:t>Banka’nın cari dönemdeki performansının anlaşılması için özel açıklama yapılmasını gerektirecek bir husus bulunmamaktadır</w:t>
      </w:r>
      <w:r w:rsidR="00927BF4" w:rsidRPr="00412D72">
        <w:rPr>
          <w:rFonts w:eastAsia="Arial Unicode MS"/>
          <w:lang w:val="tr-TR"/>
        </w:rPr>
        <w:t xml:space="preserve"> </w:t>
      </w:r>
      <w:r w:rsidR="009936F4" w:rsidRPr="00412D72">
        <w:rPr>
          <w:lang w:val="tr-TR"/>
        </w:rPr>
        <w:t>(</w:t>
      </w:r>
      <w:r w:rsidR="00302BBF">
        <w:rPr>
          <w:lang w:val="tr-TR"/>
        </w:rPr>
        <w:t>30 Haziran 2011</w:t>
      </w:r>
      <w:r w:rsidR="009936F4" w:rsidRPr="00412D72">
        <w:rPr>
          <w:lang w:val="tr-TR"/>
        </w:rPr>
        <w:t xml:space="preserve">: </w:t>
      </w:r>
      <w:r w:rsidR="00E36B0E" w:rsidRPr="00412D72">
        <w:rPr>
          <w:lang w:val="tr-TR"/>
        </w:rPr>
        <w:t>Bulunmamaktadır</w:t>
      </w:r>
      <w:r w:rsidR="009936F4" w:rsidRPr="00412D72">
        <w:rPr>
          <w:lang w:val="tr-TR"/>
        </w:rPr>
        <w:t>).</w:t>
      </w:r>
    </w:p>
    <w:p w:rsidR="003664BA" w:rsidRPr="00412D72" w:rsidRDefault="003664BA" w:rsidP="003664BA">
      <w:pPr>
        <w:autoSpaceDE w:val="0"/>
        <w:autoSpaceDN w:val="0"/>
        <w:adjustRightInd w:val="0"/>
        <w:ind w:left="709"/>
        <w:jc w:val="both"/>
        <w:rPr>
          <w:rFonts w:eastAsia="Arial Unicode MS"/>
          <w:lang w:val="tr-TR"/>
        </w:rPr>
      </w:pPr>
    </w:p>
    <w:p w:rsidR="003664BA" w:rsidRPr="00412D72" w:rsidRDefault="00994423" w:rsidP="00994423">
      <w:pPr>
        <w:pStyle w:val="BodyText2"/>
        <w:tabs>
          <w:tab w:val="clear" w:pos="720"/>
          <w:tab w:val="left" w:pos="1276"/>
        </w:tabs>
        <w:autoSpaceDE w:val="0"/>
        <w:autoSpaceDN w:val="0"/>
        <w:adjustRightInd w:val="0"/>
        <w:ind w:left="1276" w:hanging="425"/>
        <w:rPr>
          <w:rFonts w:ascii="Times New Roman" w:eastAsia="Arial Unicode MS" w:hAnsi="Times New Roman" w:cs="Times New Roman"/>
          <w:szCs w:val="20"/>
        </w:rPr>
      </w:pPr>
      <w:r>
        <w:rPr>
          <w:rFonts w:ascii="Times New Roman" w:eastAsia="Arial Unicode MS" w:hAnsi="Times New Roman" w:cs="Times New Roman"/>
          <w:szCs w:val="20"/>
        </w:rPr>
        <w:t>b)</w:t>
      </w:r>
      <w:r w:rsidR="00536F5D" w:rsidRPr="00412D72">
        <w:rPr>
          <w:rFonts w:ascii="Times New Roman" w:eastAsia="Arial Unicode MS" w:hAnsi="Times New Roman" w:cs="Times New Roman"/>
          <w:szCs w:val="20"/>
        </w:rPr>
        <w:tab/>
      </w:r>
      <w:r w:rsidR="003664BA" w:rsidRPr="00412D72">
        <w:rPr>
          <w:rFonts w:ascii="Times New Roman" w:eastAsia="Arial Unicode MS" w:hAnsi="Times New Roman" w:cs="Times New Roman"/>
          <w:szCs w:val="20"/>
        </w:rPr>
        <w:t xml:space="preserve">Finansal tablo kalemlerine ilişkin olarak yapılan bir tahmindeki değişikliğin kar/zarara etkisi, daha sonraki dönemleri de etkilemesi olasılığı varsa, o dönemleri de kapsayacak şekilde etkisi: Bilanço tarihi itibarıyla Banka’nın finansal tablo kalemlerine ilişkin olarak yapılan bir tahmindeki değişikliğin kar/zarara etkisi bulunmamaktadır </w:t>
      </w:r>
      <w:r w:rsidR="009936F4" w:rsidRPr="00994423">
        <w:rPr>
          <w:rFonts w:ascii="Times New Roman" w:eastAsia="Arial Unicode MS" w:hAnsi="Times New Roman" w:cs="Times New Roman"/>
          <w:szCs w:val="20"/>
        </w:rPr>
        <w:t>(</w:t>
      </w:r>
      <w:r w:rsidR="00302BBF" w:rsidRPr="00994423">
        <w:rPr>
          <w:rFonts w:ascii="Times New Roman" w:eastAsia="Arial Unicode MS" w:hAnsi="Times New Roman" w:cs="Times New Roman"/>
          <w:szCs w:val="20"/>
        </w:rPr>
        <w:t>30 Haziran 2011</w:t>
      </w:r>
      <w:r w:rsidR="009936F4" w:rsidRPr="00994423">
        <w:rPr>
          <w:rFonts w:ascii="Times New Roman" w:eastAsia="Arial Unicode MS" w:hAnsi="Times New Roman" w:cs="Times New Roman"/>
          <w:szCs w:val="20"/>
        </w:rPr>
        <w:t xml:space="preserve">: </w:t>
      </w:r>
      <w:r w:rsidR="00E36B0E" w:rsidRPr="00994423">
        <w:rPr>
          <w:rFonts w:ascii="Times New Roman" w:eastAsia="Arial Unicode MS" w:hAnsi="Times New Roman" w:cs="Times New Roman"/>
          <w:szCs w:val="20"/>
        </w:rPr>
        <w:t>Bulunmamaktadır</w:t>
      </w:r>
      <w:r w:rsidR="009936F4" w:rsidRPr="00994423">
        <w:rPr>
          <w:rFonts w:ascii="Times New Roman" w:eastAsia="Arial Unicode MS" w:hAnsi="Times New Roman" w:cs="Times New Roman"/>
          <w:szCs w:val="20"/>
        </w:rPr>
        <w:t>).</w:t>
      </w:r>
    </w:p>
    <w:p w:rsidR="003664BA" w:rsidRPr="00412D72" w:rsidRDefault="003664BA" w:rsidP="003664BA">
      <w:pPr>
        <w:tabs>
          <w:tab w:val="left" w:pos="360"/>
        </w:tabs>
        <w:ind w:firstLine="567"/>
        <w:jc w:val="both"/>
        <w:rPr>
          <w:bCs/>
          <w:iCs/>
          <w:lang w:val="tr-TR"/>
        </w:rPr>
      </w:pPr>
    </w:p>
    <w:p w:rsidR="003664BA" w:rsidRPr="00994423" w:rsidRDefault="00994423" w:rsidP="00994423">
      <w:pPr>
        <w:pStyle w:val="BodyText2"/>
        <w:tabs>
          <w:tab w:val="clear" w:pos="720"/>
          <w:tab w:val="left" w:pos="1276"/>
        </w:tabs>
        <w:autoSpaceDE w:val="0"/>
        <w:autoSpaceDN w:val="0"/>
        <w:adjustRightInd w:val="0"/>
        <w:ind w:left="1276" w:hanging="425"/>
        <w:rPr>
          <w:rFonts w:ascii="Times New Roman" w:eastAsia="Arial Unicode MS" w:hAnsi="Times New Roman" w:cs="Times New Roman"/>
          <w:szCs w:val="20"/>
        </w:rPr>
      </w:pPr>
      <w:r>
        <w:rPr>
          <w:rFonts w:ascii="Times New Roman" w:eastAsia="Arial Unicode MS" w:hAnsi="Times New Roman" w:cs="Times New Roman"/>
          <w:szCs w:val="20"/>
        </w:rPr>
        <w:t>c)</w:t>
      </w:r>
      <w:r w:rsidR="00536F5D" w:rsidRPr="00994423">
        <w:rPr>
          <w:rFonts w:ascii="Times New Roman" w:eastAsia="Arial Unicode MS" w:hAnsi="Times New Roman" w:cs="Times New Roman"/>
          <w:szCs w:val="20"/>
        </w:rPr>
        <w:tab/>
      </w:r>
      <w:r w:rsidR="003664BA" w:rsidRPr="00994423">
        <w:rPr>
          <w:rFonts w:ascii="Times New Roman" w:eastAsia="Arial Unicode MS" w:hAnsi="Times New Roman" w:cs="Times New Roman"/>
          <w:szCs w:val="20"/>
        </w:rPr>
        <w:t xml:space="preserve">Azınlık paylarına ait kar/zarar: Bilanço tarihi itibarıyla Banka’nın azınlık paylarına ait kar/zarar bulunmamaktadır </w:t>
      </w:r>
      <w:r w:rsidR="009936F4" w:rsidRPr="00994423">
        <w:rPr>
          <w:rFonts w:ascii="Times New Roman" w:eastAsia="Arial Unicode MS" w:hAnsi="Times New Roman" w:cs="Times New Roman"/>
          <w:szCs w:val="20"/>
        </w:rPr>
        <w:t>(</w:t>
      </w:r>
      <w:r w:rsidR="00302BBF" w:rsidRPr="00994423">
        <w:rPr>
          <w:rFonts w:ascii="Times New Roman" w:eastAsia="Arial Unicode MS" w:hAnsi="Times New Roman" w:cs="Times New Roman"/>
          <w:szCs w:val="20"/>
        </w:rPr>
        <w:t>30 Haziran 2011</w:t>
      </w:r>
      <w:r w:rsidR="009936F4" w:rsidRPr="00994423">
        <w:rPr>
          <w:rFonts w:ascii="Times New Roman" w:eastAsia="Arial Unicode MS" w:hAnsi="Times New Roman" w:cs="Times New Roman"/>
          <w:szCs w:val="20"/>
        </w:rPr>
        <w:t xml:space="preserve">: </w:t>
      </w:r>
      <w:r w:rsidR="00E36B0E" w:rsidRPr="00994423">
        <w:rPr>
          <w:rFonts w:ascii="Times New Roman" w:eastAsia="Arial Unicode MS" w:hAnsi="Times New Roman" w:cs="Times New Roman"/>
          <w:szCs w:val="20"/>
        </w:rPr>
        <w:t>Bulunmamaktadır</w:t>
      </w:r>
      <w:r w:rsidR="009936F4" w:rsidRPr="00994423">
        <w:rPr>
          <w:rFonts w:ascii="Times New Roman" w:eastAsia="Arial Unicode MS" w:hAnsi="Times New Roman" w:cs="Times New Roman"/>
          <w:szCs w:val="20"/>
        </w:rPr>
        <w:t>).</w:t>
      </w:r>
    </w:p>
    <w:p w:rsidR="00D3297D" w:rsidRPr="00412D72" w:rsidRDefault="00D3297D">
      <w:pPr>
        <w:autoSpaceDE w:val="0"/>
        <w:autoSpaceDN w:val="0"/>
        <w:adjustRightInd w:val="0"/>
        <w:ind w:left="540" w:hanging="540"/>
        <w:jc w:val="both"/>
        <w:rPr>
          <w:rFonts w:eastAsia="Arial Unicode MS"/>
          <w:b/>
          <w:lang w:val="tr-TR"/>
        </w:rPr>
      </w:pPr>
    </w:p>
    <w:p w:rsidR="00D3297D" w:rsidRPr="00412D72" w:rsidRDefault="00F57A63" w:rsidP="00536F5D">
      <w:pPr>
        <w:tabs>
          <w:tab w:val="left" w:pos="851"/>
        </w:tabs>
        <w:autoSpaceDE w:val="0"/>
        <w:autoSpaceDN w:val="0"/>
        <w:adjustRightInd w:val="0"/>
        <w:ind w:left="851" w:hanging="851"/>
        <w:jc w:val="both"/>
        <w:rPr>
          <w:rFonts w:eastAsia="Arial Unicode MS"/>
          <w:b/>
          <w:bCs/>
          <w:lang w:val="tr-TR"/>
        </w:rPr>
      </w:pPr>
      <w:r w:rsidRPr="00412D72">
        <w:rPr>
          <w:rFonts w:eastAsia="Arial Unicode MS"/>
          <w:b/>
          <w:bCs/>
          <w:lang w:val="tr-TR"/>
        </w:rPr>
        <w:t>10</w:t>
      </w:r>
      <w:r w:rsidR="00BB0581" w:rsidRPr="00412D72">
        <w:rPr>
          <w:rFonts w:eastAsia="Arial Unicode MS"/>
          <w:b/>
          <w:bCs/>
          <w:lang w:val="tr-TR"/>
        </w:rPr>
        <w:t>.</w:t>
      </w:r>
      <w:r w:rsidR="00BB0581" w:rsidRPr="00412D72">
        <w:rPr>
          <w:rFonts w:eastAsia="Arial Unicode MS"/>
          <w:b/>
          <w:bCs/>
          <w:lang w:val="tr-TR"/>
        </w:rPr>
        <w:tab/>
      </w:r>
      <w:r w:rsidR="00D3297D" w:rsidRPr="00412D72">
        <w:rPr>
          <w:rFonts w:eastAsia="Arial Unicode MS"/>
          <w:b/>
          <w:bCs/>
          <w:lang w:val="tr-TR"/>
        </w:rPr>
        <w:t>Gelir tablosunda yer alan diğer kalemlerin, gelir tablosu toplamının %10’unu aşması halinde bu kalemlerin en az %20’sini oluşturan alt hesaplar</w:t>
      </w:r>
      <w:r w:rsidR="000469C1" w:rsidRPr="00412D72">
        <w:rPr>
          <w:rFonts w:eastAsia="Arial Unicode MS"/>
          <w:b/>
          <w:bCs/>
          <w:lang w:val="tr-TR"/>
        </w:rPr>
        <w:t>:</w:t>
      </w:r>
      <w:r w:rsidR="00D3297D" w:rsidRPr="00412D72">
        <w:rPr>
          <w:rFonts w:eastAsia="Arial Unicode MS"/>
          <w:b/>
          <w:bCs/>
          <w:lang w:val="tr-TR"/>
        </w:rPr>
        <w:t xml:space="preserve"> </w:t>
      </w:r>
    </w:p>
    <w:p w:rsidR="00927BF4" w:rsidRPr="00412D72" w:rsidRDefault="00927BF4" w:rsidP="00927BF4">
      <w:pPr>
        <w:tabs>
          <w:tab w:val="left" w:pos="709"/>
        </w:tabs>
        <w:jc w:val="both"/>
        <w:rPr>
          <w:lang w:val="tr-TR"/>
        </w:rPr>
      </w:pPr>
    </w:p>
    <w:tbl>
      <w:tblPr>
        <w:tblW w:w="9214" w:type="dxa"/>
        <w:tblInd w:w="921" w:type="dxa"/>
        <w:tblCellMar>
          <w:left w:w="0" w:type="dxa"/>
          <w:right w:w="0" w:type="dxa"/>
        </w:tblCellMar>
        <w:tblLook w:val="00A0"/>
      </w:tblPr>
      <w:tblGrid>
        <w:gridCol w:w="5245"/>
        <w:gridCol w:w="1984"/>
        <w:gridCol w:w="1985"/>
      </w:tblGrid>
      <w:tr w:rsidR="00302BBF" w:rsidRPr="009C13FC" w:rsidTr="00427C84">
        <w:trPr>
          <w:trHeight w:val="180"/>
        </w:trPr>
        <w:tc>
          <w:tcPr>
            <w:tcW w:w="5245" w:type="dxa"/>
            <w:tcBorders>
              <w:bottom w:val="single" w:sz="4" w:space="0" w:color="auto"/>
            </w:tcBorders>
            <w:tcMar>
              <w:top w:w="0" w:type="dxa"/>
              <w:left w:w="70" w:type="dxa"/>
              <w:bottom w:w="0" w:type="dxa"/>
              <w:right w:w="70" w:type="dxa"/>
            </w:tcMar>
            <w:vAlign w:val="bottom"/>
          </w:tcPr>
          <w:p w:rsidR="00302BBF" w:rsidRPr="009C13FC" w:rsidRDefault="00302BBF" w:rsidP="00427C84">
            <w:pPr>
              <w:rPr>
                <w:sz w:val="18"/>
                <w:szCs w:val="18"/>
                <w:lang w:val="tr-TR"/>
              </w:rPr>
            </w:pPr>
            <w:r w:rsidRPr="009C13FC">
              <w:rPr>
                <w:sz w:val="18"/>
                <w:szCs w:val="18"/>
                <w:lang w:val="tr-TR"/>
              </w:rPr>
              <w:t> </w:t>
            </w:r>
          </w:p>
        </w:tc>
        <w:tc>
          <w:tcPr>
            <w:tcW w:w="1984" w:type="dxa"/>
            <w:tcBorders>
              <w:bottom w:val="single" w:sz="4" w:space="0" w:color="auto"/>
            </w:tcBorders>
            <w:noWrap/>
            <w:tcMar>
              <w:top w:w="0" w:type="dxa"/>
              <w:left w:w="70" w:type="dxa"/>
              <w:bottom w:w="0" w:type="dxa"/>
              <w:right w:w="70" w:type="dxa"/>
            </w:tcMar>
            <w:vAlign w:val="bottom"/>
          </w:tcPr>
          <w:p w:rsidR="00302BBF" w:rsidRPr="009C13FC" w:rsidRDefault="00302BBF" w:rsidP="00427C84">
            <w:pPr>
              <w:ind w:right="-39"/>
              <w:jc w:val="right"/>
              <w:rPr>
                <w:b/>
                <w:sz w:val="18"/>
                <w:szCs w:val="18"/>
                <w:lang w:val="tr-TR"/>
              </w:rPr>
            </w:pPr>
            <w:r w:rsidRPr="009C13FC">
              <w:rPr>
                <w:b/>
                <w:sz w:val="18"/>
                <w:szCs w:val="18"/>
                <w:lang w:val="tr-TR"/>
              </w:rPr>
              <w:t>Cari Dönem</w:t>
            </w:r>
          </w:p>
        </w:tc>
        <w:tc>
          <w:tcPr>
            <w:tcW w:w="1985" w:type="dxa"/>
            <w:tcBorders>
              <w:bottom w:val="single" w:sz="4" w:space="0" w:color="auto"/>
            </w:tcBorders>
            <w:noWrap/>
            <w:tcMar>
              <w:top w:w="0" w:type="dxa"/>
              <w:left w:w="70" w:type="dxa"/>
              <w:bottom w:w="0" w:type="dxa"/>
              <w:right w:w="70" w:type="dxa"/>
            </w:tcMar>
            <w:vAlign w:val="bottom"/>
          </w:tcPr>
          <w:p w:rsidR="00302BBF" w:rsidRPr="009C13FC" w:rsidRDefault="00302BBF" w:rsidP="00427C84">
            <w:pPr>
              <w:ind w:right="-39"/>
              <w:jc w:val="right"/>
              <w:rPr>
                <w:b/>
                <w:sz w:val="18"/>
                <w:szCs w:val="18"/>
                <w:lang w:val="tr-TR"/>
              </w:rPr>
            </w:pPr>
            <w:r w:rsidRPr="009C13FC">
              <w:rPr>
                <w:b/>
                <w:sz w:val="18"/>
                <w:szCs w:val="18"/>
                <w:lang w:val="tr-TR"/>
              </w:rPr>
              <w:t>Önceki Dönem</w:t>
            </w:r>
          </w:p>
        </w:tc>
      </w:tr>
      <w:tr w:rsidR="00302BBF" w:rsidRPr="009C13FC" w:rsidTr="00427C84">
        <w:trPr>
          <w:trHeight w:val="180"/>
        </w:trPr>
        <w:tc>
          <w:tcPr>
            <w:tcW w:w="5245" w:type="dxa"/>
            <w:tcBorders>
              <w:top w:val="single" w:sz="4" w:space="0" w:color="auto"/>
            </w:tcBorders>
            <w:tcMar>
              <w:top w:w="0" w:type="dxa"/>
              <w:left w:w="70" w:type="dxa"/>
              <w:bottom w:w="0" w:type="dxa"/>
              <w:right w:w="70" w:type="dxa"/>
            </w:tcMar>
            <w:vAlign w:val="bottom"/>
          </w:tcPr>
          <w:p w:rsidR="00302BBF" w:rsidRPr="009C13FC" w:rsidRDefault="00302BBF" w:rsidP="00427C84">
            <w:pPr>
              <w:rPr>
                <w:sz w:val="18"/>
                <w:szCs w:val="18"/>
                <w:lang w:val="tr-TR"/>
              </w:rPr>
            </w:pPr>
            <w:bookmarkStart w:id="42" w:name="OLE_LINK38"/>
            <w:r w:rsidRPr="009C13FC">
              <w:rPr>
                <w:sz w:val="18"/>
                <w:szCs w:val="18"/>
                <w:lang w:val="tr-TR"/>
              </w:rPr>
              <w:t xml:space="preserve">Alınan Diğer Komisyonlar ve Ücretler </w:t>
            </w:r>
          </w:p>
        </w:tc>
        <w:tc>
          <w:tcPr>
            <w:tcW w:w="1984" w:type="dxa"/>
            <w:tcBorders>
              <w:top w:val="single" w:sz="4" w:space="0" w:color="auto"/>
            </w:tcBorders>
            <w:noWrap/>
            <w:tcMar>
              <w:top w:w="0" w:type="dxa"/>
              <w:left w:w="70" w:type="dxa"/>
              <w:bottom w:w="0" w:type="dxa"/>
              <w:right w:w="70" w:type="dxa"/>
            </w:tcMar>
            <w:vAlign w:val="bottom"/>
          </w:tcPr>
          <w:p w:rsidR="00302BBF" w:rsidRPr="009C13FC" w:rsidRDefault="00AA3237" w:rsidP="00427C84">
            <w:pPr>
              <w:ind w:right="-39"/>
              <w:jc w:val="right"/>
              <w:rPr>
                <w:sz w:val="18"/>
                <w:szCs w:val="18"/>
                <w:lang w:val="tr-TR"/>
              </w:rPr>
            </w:pPr>
            <w:r w:rsidRPr="00AA3237">
              <w:rPr>
                <w:sz w:val="18"/>
                <w:szCs w:val="18"/>
                <w:lang w:val="tr-TR"/>
              </w:rPr>
              <w:t>19.949</w:t>
            </w:r>
          </w:p>
        </w:tc>
        <w:tc>
          <w:tcPr>
            <w:tcW w:w="1985" w:type="dxa"/>
            <w:tcBorders>
              <w:top w:val="single" w:sz="4" w:space="0" w:color="auto"/>
            </w:tcBorders>
            <w:noWrap/>
            <w:tcMar>
              <w:top w:w="0" w:type="dxa"/>
              <w:left w:w="70" w:type="dxa"/>
              <w:bottom w:w="0" w:type="dxa"/>
              <w:right w:w="70" w:type="dxa"/>
            </w:tcMar>
            <w:vAlign w:val="bottom"/>
          </w:tcPr>
          <w:p w:rsidR="00302BBF" w:rsidRPr="009C13FC" w:rsidRDefault="00302BBF" w:rsidP="00427C84">
            <w:pPr>
              <w:ind w:right="-39"/>
              <w:jc w:val="right"/>
              <w:rPr>
                <w:sz w:val="18"/>
                <w:szCs w:val="18"/>
                <w:lang w:val="tr-TR"/>
              </w:rPr>
            </w:pPr>
            <w:r w:rsidRPr="00994EE1">
              <w:rPr>
                <w:sz w:val="18"/>
                <w:szCs w:val="18"/>
                <w:lang w:val="tr-TR"/>
              </w:rPr>
              <w:t>20.252</w:t>
            </w:r>
          </w:p>
        </w:tc>
      </w:tr>
      <w:tr w:rsidR="00302BBF" w:rsidRPr="009C13FC" w:rsidTr="00427C84">
        <w:trPr>
          <w:trHeight w:val="180"/>
        </w:trPr>
        <w:tc>
          <w:tcPr>
            <w:tcW w:w="5245" w:type="dxa"/>
            <w:tcMar>
              <w:top w:w="0" w:type="dxa"/>
              <w:left w:w="70" w:type="dxa"/>
              <w:bottom w:w="0" w:type="dxa"/>
              <w:right w:w="70" w:type="dxa"/>
            </w:tcMar>
            <w:vAlign w:val="bottom"/>
          </w:tcPr>
          <w:p w:rsidR="00302BBF" w:rsidRPr="009C13FC" w:rsidRDefault="00302BBF" w:rsidP="00427C84">
            <w:pPr>
              <w:rPr>
                <w:sz w:val="18"/>
                <w:szCs w:val="18"/>
                <w:lang w:val="tr-TR"/>
              </w:rPr>
            </w:pPr>
            <w:r w:rsidRPr="009C13FC">
              <w:rPr>
                <w:sz w:val="18"/>
                <w:szCs w:val="18"/>
                <w:lang w:val="tr-TR"/>
              </w:rPr>
              <w:t>-Müşteri Hesap Bakım Komisyonları</w:t>
            </w:r>
          </w:p>
        </w:tc>
        <w:tc>
          <w:tcPr>
            <w:tcW w:w="1984" w:type="dxa"/>
            <w:noWrap/>
            <w:tcMar>
              <w:top w:w="0" w:type="dxa"/>
              <w:left w:w="70" w:type="dxa"/>
              <w:bottom w:w="0" w:type="dxa"/>
              <w:right w:w="70" w:type="dxa"/>
            </w:tcMar>
            <w:vAlign w:val="bottom"/>
          </w:tcPr>
          <w:p w:rsidR="00302BBF" w:rsidRPr="009C13FC" w:rsidRDefault="00AA3237" w:rsidP="00427C84">
            <w:pPr>
              <w:ind w:right="-39"/>
              <w:jc w:val="right"/>
              <w:rPr>
                <w:sz w:val="18"/>
                <w:szCs w:val="18"/>
                <w:lang w:val="tr-TR"/>
              </w:rPr>
            </w:pPr>
            <w:r w:rsidRPr="00AA3237">
              <w:rPr>
                <w:sz w:val="18"/>
                <w:szCs w:val="18"/>
                <w:lang w:val="tr-TR"/>
              </w:rPr>
              <w:t>3.582</w:t>
            </w:r>
          </w:p>
        </w:tc>
        <w:tc>
          <w:tcPr>
            <w:tcW w:w="1985" w:type="dxa"/>
            <w:noWrap/>
            <w:tcMar>
              <w:top w:w="0" w:type="dxa"/>
              <w:left w:w="70" w:type="dxa"/>
              <w:bottom w:w="0" w:type="dxa"/>
              <w:right w:w="70" w:type="dxa"/>
            </w:tcMar>
            <w:vAlign w:val="bottom"/>
          </w:tcPr>
          <w:p w:rsidR="00302BBF" w:rsidRPr="009C13FC" w:rsidRDefault="00302BBF" w:rsidP="00427C84">
            <w:pPr>
              <w:ind w:right="-39"/>
              <w:jc w:val="right"/>
              <w:rPr>
                <w:sz w:val="18"/>
                <w:szCs w:val="18"/>
                <w:lang w:val="tr-TR"/>
              </w:rPr>
            </w:pPr>
            <w:r w:rsidRPr="00E16E42">
              <w:rPr>
                <w:sz w:val="18"/>
                <w:szCs w:val="18"/>
                <w:lang w:val="tr-TR"/>
              </w:rPr>
              <w:t>3.962</w:t>
            </w:r>
          </w:p>
        </w:tc>
      </w:tr>
      <w:tr w:rsidR="00302BBF" w:rsidRPr="009C13FC" w:rsidTr="00427C84">
        <w:trPr>
          <w:trHeight w:val="180"/>
        </w:trPr>
        <w:tc>
          <w:tcPr>
            <w:tcW w:w="5245" w:type="dxa"/>
            <w:tcMar>
              <w:top w:w="0" w:type="dxa"/>
              <w:left w:w="70" w:type="dxa"/>
              <w:bottom w:w="0" w:type="dxa"/>
              <w:right w:w="70" w:type="dxa"/>
            </w:tcMar>
            <w:vAlign w:val="bottom"/>
          </w:tcPr>
          <w:p w:rsidR="00302BBF" w:rsidRPr="009C13FC" w:rsidRDefault="00302BBF" w:rsidP="00427C84">
            <w:pPr>
              <w:rPr>
                <w:sz w:val="18"/>
                <w:szCs w:val="18"/>
                <w:lang w:val="tr-TR"/>
              </w:rPr>
            </w:pPr>
            <w:r w:rsidRPr="009C13FC">
              <w:rPr>
                <w:sz w:val="18"/>
                <w:szCs w:val="18"/>
                <w:lang w:val="tr-TR"/>
              </w:rPr>
              <w:t>-Vadeli İşlemler Opsiyon Borsası Komisyonları</w:t>
            </w:r>
          </w:p>
        </w:tc>
        <w:tc>
          <w:tcPr>
            <w:tcW w:w="1984" w:type="dxa"/>
            <w:noWrap/>
            <w:tcMar>
              <w:top w:w="0" w:type="dxa"/>
              <w:left w:w="70" w:type="dxa"/>
              <w:bottom w:w="0" w:type="dxa"/>
              <w:right w:w="70" w:type="dxa"/>
            </w:tcMar>
            <w:vAlign w:val="bottom"/>
          </w:tcPr>
          <w:p w:rsidR="00302BBF" w:rsidRPr="009C13FC" w:rsidRDefault="00AA3237" w:rsidP="00427C84">
            <w:pPr>
              <w:ind w:right="-39"/>
              <w:jc w:val="right"/>
              <w:rPr>
                <w:sz w:val="18"/>
                <w:szCs w:val="18"/>
                <w:lang w:val="tr-TR"/>
              </w:rPr>
            </w:pPr>
            <w:r w:rsidRPr="00AA3237">
              <w:rPr>
                <w:sz w:val="18"/>
                <w:szCs w:val="18"/>
                <w:lang w:val="tr-TR"/>
              </w:rPr>
              <w:t>3.420</w:t>
            </w:r>
          </w:p>
        </w:tc>
        <w:tc>
          <w:tcPr>
            <w:tcW w:w="1985" w:type="dxa"/>
            <w:noWrap/>
            <w:tcMar>
              <w:top w:w="0" w:type="dxa"/>
              <w:left w:w="70" w:type="dxa"/>
              <w:bottom w:w="0" w:type="dxa"/>
              <w:right w:w="70" w:type="dxa"/>
            </w:tcMar>
            <w:vAlign w:val="bottom"/>
          </w:tcPr>
          <w:p w:rsidR="00302BBF" w:rsidRPr="009C13FC" w:rsidRDefault="00302BBF" w:rsidP="00427C84">
            <w:pPr>
              <w:ind w:right="-39"/>
              <w:jc w:val="right"/>
              <w:rPr>
                <w:sz w:val="18"/>
                <w:szCs w:val="18"/>
                <w:lang w:val="tr-TR"/>
              </w:rPr>
            </w:pPr>
            <w:r w:rsidRPr="00E16E42">
              <w:rPr>
                <w:sz w:val="18"/>
                <w:szCs w:val="18"/>
                <w:lang w:val="tr-TR"/>
              </w:rPr>
              <w:t>6.046</w:t>
            </w:r>
          </w:p>
        </w:tc>
      </w:tr>
      <w:tr w:rsidR="00302BBF" w:rsidRPr="009C13FC" w:rsidTr="00427C84">
        <w:trPr>
          <w:trHeight w:val="180"/>
        </w:trPr>
        <w:tc>
          <w:tcPr>
            <w:tcW w:w="5245" w:type="dxa"/>
            <w:tcMar>
              <w:top w:w="0" w:type="dxa"/>
              <w:left w:w="70" w:type="dxa"/>
              <w:bottom w:w="0" w:type="dxa"/>
              <w:right w:w="70" w:type="dxa"/>
            </w:tcMar>
            <w:vAlign w:val="bottom"/>
          </w:tcPr>
          <w:p w:rsidR="00302BBF" w:rsidRPr="009C13FC" w:rsidRDefault="00302BBF" w:rsidP="00427C84">
            <w:pPr>
              <w:rPr>
                <w:sz w:val="18"/>
                <w:szCs w:val="18"/>
                <w:lang w:val="tr-TR"/>
              </w:rPr>
            </w:pPr>
            <w:r w:rsidRPr="009C13FC">
              <w:rPr>
                <w:sz w:val="18"/>
                <w:szCs w:val="18"/>
                <w:lang w:val="tr-TR"/>
              </w:rPr>
              <w:t xml:space="preserve">-Saklama Komisyonları </w:t>
            </w:r>
          </w:p>
        </w:tc>
        <w:tc>
          <w:tcPr>
            <w:tcW w:w="1984" w:type="dxa"/>
            <w:noWrap/>
            <w:tcMar>
              <w:top w:w="0" w:type="dxa"/>
              <w:left w:w="70" w:type="dxa"/>
              <w:bottom w:w="0" w:type="dxa"/>
              <w:right w:w="70" w:type="dxa"/>
            </w:tcMar>
            <w:vAlign w:val="bottom"/>
          </w:tcPr>
          <w:p w:rsidR="00302BBF" w:rsidRPr="009C13FC" w:rsidRDefault="00AA3237" w:rsidP="00427C84">
            <w:pPr>
              <w:ind w:right="-39"/>
              <w:jc w:val="right"/>
              <w:rPr>
                <w:sz w:val="18"/>
                <w:szCs w:val="18"/>
                <w:lang w:val="tr-TR"/>
              </w:rPr>
            </w:pPr>
            <w:r w:rsidRPr="00AA3237">
              <w:rPr>
                <w:sz w:val="18"/>
                <w:szCs w:val="18"/>
                <w:lang w:val="tr-TR"/>
              </w:rPr>
              <w:t>4.104</w:t>
            </w:r>
          </w:p>
        </w:tc>
        <w:tc>
          <w:tcPr>
            <w:tcW w:w="1985" w:type="dxa"/>
            <w:noWrap/>
            <w:tcMar>
              <w:top w:w="0" w:type="dxa"/>
              <w:left w:w="70" w:type="dxa"/>
              <w:bottom w:w="0" w:type="dxa"/>
              <w:right w:w="70" w:type="dxa"/>
            </w:tcMar>
            <w:vAlign w:val="bottom"/>
          </w:tcPr>
          <w:p w:rsidR="00302BBF" w:rsidRPr="009C13FC" w:rsidRDefault="00302BBF" w:rsidP="00427C84">
            <w:pPr>
              <w:ind w:right="-39"/>
              <w:jc w:val="right"/>
              <w:rPr>
                <w:sz w:val="18"/>
                <w:szCs w:val="18"/>
                <w:lang w:val="tr-TR"/>
              </w:rPr>
            </w:pPr>
            <w:r w:rsidRPr="00E16E42">
              <w:rPr>
                <w:sz w:val="18"/>
                <w:szCs w:val="18"/>
                <w:lang w:val="tr-TR"/>
              </w:rPr>
              <w:t>4.873</w:t>
            </w:r>
          </w:p>
        </w:tc>
      </w:tr>
      <w:tr w:rsidR="00302BBF" w:rsidRPr="009C13FC" w:rsidTr="00427C84">
        <w:trPr>
          <w:trHeight w:val="180"/>
        </w:trPr>
        <w:tc>
          <w:tcPr>
            <w:tcW w:w="5245" w:type="dxa"/>
            <w:tcMar>
              <w:top w:w="0" w:type="dxa"/>
              <w:left w:w="70" w:type="dxa"/>
              <w:bottom w:w="0" w:type="dxa"/>
              <w:right w:w="70" w:type="dxa"/>
            </w:tcMar>
            <w:vAlign w:val="bottom"/>
          </w:tcPr>
          <w:p w:rsidR="00302BBF" w:rsidRPr="009C13FC" w:rsidRDefault="00302BBF" w:rsidP="00427C84">
            <w:pPr>
              <w:rPr>
                <w:sz w:val="18"/>
                <w:szCs w:val="18"/>
                <w:lang w:val="tr-TR"/>
              </w:rPr>
            </w:pPr>
            <w:r w:rsidRPr="009C13FC">
              <w:rPr>
                <w:sz w:val="18"/>
                <w:szCs w:val="18"/>
                <w:lang w:val="tr-TR"/>
              </w:rPr>
              <w:t>-Borsa Takas Komisyonları</w:t>
            </w:r>
          </w:p>
        </w:tc>
        <w:tc>
          <w:tcPr>
            <w:tcW w:w="1984" w:type="dxa"/>
            <w:noWrap/>
            <w:tcMar>
              <w:top w:w="0" w:type="dxa"/>
              <w:left w:w="70" w:type="dxa"/>
              <w:bottom w:w="0" w:type="dxa"/>
              <w:right w:w="70" w:type="dxa"/>
            </w:tcMar>
            <w:vAlign w:val="bottom"/>
          </w:tcPr>
          <w:p w:rsidR="00302BBF" w:rsidRPr="009C13FC" w:rsidRDefault="00AA3237" w:rsidP="00427C84">
            <w:pPr>
              <w:ind w:right="-39"/>
              <w:jc w:val="right"/>
              <w:rPr>
                <w:sz w:val="18"/>
                <w:szCs w:val="18"/>
                <w:lang w:val="tr-TR"/>
              </w:rPr>
            </w:pPr>
            <w:r w:rsidRPr="00AA3237">
              <w:rPr>
                <w:sz w:val="18"/>
                <w:szCs w:val="18"/>
                <w:lang w:val="tr-TR"/>
              </w:rPr>
              <w:t>2.659</w:t>
            </w:r>
          </w:p>
        </w:tc>
        <w:tc>
          <w:tcPr>
            <w:tcW w:w="1985" w:type="dxa"/>
            <w:noWrap/>
            <w:tcMar>
              <w:top w:w="0" w:type="dxa"/>
              <w:left w:w="70" w:type="dxa"/>
              <w:bottom w:w="0" w:type="dxa"/>
              <w:right w:w="70" w:type="dxa"/>
            </w:tcMar>
            <w:vAlign w:val="bottom"/>
          </w:tcPr>
          <w:p w:rsidR="00302BBF" w:rsidRPr="009C13FC" w:rsidRDefault="00302BBF" w:rsidP="00427C84">
            <w:pPr>
              <w:ind w:right="-39"/>
              <w:jc w:val="right"/>
              <w:rPr>
                <w:sz w:val="18"/>
                <w:szCs w:val="18"/>
                <w:lang w:val="tr-TR"/>
              </w:rPr>
            </w:pPr>
            <w:r w:rsidRPr="00E16E42">
              <w:rPr>
                <w:sz w:val="18"/>
                <w:szCs w:val="18"/>
                <w:lang w:val="tr-TR"/>
              </w:rPr>
              <w:t>2.465</w:t>
            </w:r>
          </w:p>
        </w:tc>
      </w:tr>
      <w:tr w:rsidR="00302BBF" w:rsidRPr="009C13FC" w:rsidTr="00427C84">
        <w:trPr>
          <w:trHeight w:val="180"/>
        </w:trPr>
        <w:tc>
          <w:tcPr>
            <w:tcW w:w="5245" w:type="dxa"/>
            <w:tcMar>
              <w:top w:w="0" w:type="dxa"/>
              <w:left w:w="70" w:type="dxa"/>
              <w:bottom w:w="0" w:type="dxa"/>
              <w:right w:w="70" w:type="dxa"/>
            </w:tcMar>
            <w:vAlign w:val="bottom"/>
          </w:tcPr>
          <w:p w:rsidR="00302BBF" w:rsidRPr="009C13FC" w:rsidRDefault="00302BBF" w:rsidP="00427C84">
            <w:pPr>
              <w:rPr>
                <w:sz w:val="18"/>
                <w:szCs w:val="18"/>
                <w:lang w:val="tr-TR"/>
              </w:rPr>
            </w:pPr>
            <w:r w:rsidRPr="009C13FC">
              <w:rPr>
                <w:sz w:val="18"/>
                <w:szCs w:val="18"/>
                <w:lang w:val="tr-TR"/>
              </w:rPr>
              <w:t>-Bloke Değişim Komisyonları</w:t>
            </w:r>
          </w:p>
        </w:tc>
        <w:tc>
          <w:tcPr>
            <w:tcW w:w="1984" w:type="dxa"/>
            <w:noWrap/>
            <w:tcMar>
              <w:top w:w="0" w:type="dxa"/>
              <w:left w:w="70" w:type="dxa"/>
              <w:bottom w:w="0" w:type="dxa"/>
              <w:right w:w="70" w:type="dxa"/>
            </w:tcMar>
            <w:vAlign w:val="bottom"/>
          </w:tcPr>
          <w:p w:rsidR="00302BBF" w:rsidRPr="009C13FC" w:rsidRDefault="00AA3237" w:rsidP="00427C84">
            <w:pPr>
              <w:ind w:right="-39"/>
              <w:jc w:val="right"/>
              <w:rPr>
                <w:sz w:val="18"/>
                <w:szCs w:val="18"/>
                <w:lang w:val="tr-TR"/>
              </w:rPr>
            </w:pPr>
            <w:r w:rsidRPr="00AA3237">
              <w:rPr>
                <w:sz w:val="18"/>
                <w:szCs w:val="18"/>
                <w:lang w:val="tr-TR"/>
              </w:rPr>
              <w:t>56</w:t>
            </w:r>
          </w:p>
        </w:tc>
        <w:tc>
          <w:tcPr>
            <w:tcW w:w="1985" w:type="dxa"/>
            <w:noWrap/>
            <w:tcMar>
              <w:top w:w="0" w:type="dxa"/>
              <w:left w:w="70" w:type="dxa"/>
              <w:bottom w:w="0" w:type="dxa"/>
              <w:right w:w="70" w:type="dxa"/>
            </w:tcMar>
            <w:vAlign w:val="bottom"/>
          </w:tcPr>
          <w:p w:rsidR="00302BBF" w:rsidRPr="009C13FC" w:rsidRDefault="00302BBF" w:rsidP="00427C84">
            <w:pPr>
              <w:ind w:right="-39"/>
              <w:jc w:val="right"/>
              <w:rPr>
                <w:sz w:val="18"/>
                <w:szCs w:val="18"/>
                <w:lang w:val="tr-TR"/>
              </w:rPr>
            </w:pPr>
            <w:r w:rsidRPr="00E16E42">
              <w:rPr>
                <w:sz w:val="18"/>
                <w:szCs w:val="18"/>
                <w:lang w:val="tr-TR"/>
              </w:rPr>
              <w:t>64</w:t>
            </w:r>
          </w:p>
        </w:tc>
      </w:tr>
      <w:tr w:rsidR="00302BBF" w:rsidRPr="009C13FC" w:rsidTr="00427C84">
        <w:trPr>
          <w:trHeight w:val="180"/>
        </w:trPr>
        <w:tc>
          <w:tcPr>
            <w:tcW w:w="5245" w:type="dxa"/>
            <w:tcMar>
              <w:top w:w="0" w:type="dxa"/>
              <w:left w:w="70" w:type="dxa"/>
              <w:bottom w:w="0" w:type="dxa"/>
              <w:right w:w="70" w:type="dxa"/>
            </w:tcMar>
            <w:vAlign w:val="bottom"/>
          </w:tcPr>
          <w:p w:rsidR="00302BBF" w:rsidRPr="009C13FC" w:rsidRDefault="00302BBF" w:rsidP="00427C84">
            <w:pPr>
              <w:rPr>
                <w:sz w:val="18"/>
                <w:szCs w:val="18"/>
                <w:lang w:val="tr-TR"/>
              </w:rPr>
            </w:pPr>
            <w:r w:rsidRPr="009C13FC">
              <w:rPr>
                <w:sz w:val="18"/>
                <w:szCs w:val="18"/>
                <w:lang w:val="tr-TR"/>
              </w:rPr>
              <w:t>-Hizmet Komisyonları</w:t>
            </w:r>
          </w:p>
        </w:tc>
        <w:tc>
          <w:tcPr>
            <w:tcW w:w="1984" w:type="dxa"/>
            <w:noWrap/>
            <w:tcMar>
              <w:top w:w="0" w:type="dxa"/>
              <w:left w:w="70" w:type="dxa"/>
              <w:bottom w:w="0" w:type="dxa"/>
              <w:right w:w="70" w:type="dxa"/>
            </w:tcMar>
            <w:vAlign w:val="bottom"/>
          </w:tcPr>
          <w:p w:rsidR="00302BBF" w:rsidRPr="009C13FC" w:rsidRDefault="00AA3237" w:rsidP="00427C84">
            <w:pPr>
              <w:ind w:right="-39"/>
              <w:jc w:val="right"/>
              <w:rPr>
                <w:sz w:val="18"/>
                <w:szCs w:val="18"/>
                <w:lang w:val="tr-TR"/>
              </w:rPr>
            </w:pPr>
            <w:r w:rsidRPr="00AA3237">
              <w:rPr>
                <w:sz w:val="18"/>
                <w:szCs w:val="18"/>
                <w:lang w:val="tr-TR"/>
              </w:rPr>
              <w:t>1.951</w:t>
            </w:r>
          </w:p>
        </w:tc>
        <w:tc>
          <w:tcPr>
            <w:tcW w:w="1985" w:type="dxa"/>
            <w:noWrap/>
            <w:tcMar>
              <w:top w:w="0" w:type="dxa"/>
              <w:left w:w="70" w:type="dxa"/>
              <w:bottom w:w="0" w:type="dxa"/>
              <w:right w:w="70" w:type="dxa"/>
            </w:tcMar>
            <w:vAlign w:val="bottom"/>
          </w:tcPr>
          <w:p w:rsidR="00302BBF" w:rsidRPr="009C13FC" w:rsidRDefault="00302BBF" w:rsidP="00427C84">
            <w:pPr>
              <w:ind w:right="-39"/>
              <w:jc w:val="right"/>
              <w:rPr>
                <w:sz w:val="18"/>
                <w:szCs w:val="18"/>
                <w:lang w:val="tr-TR"/>
              </w:rPr>
            </w:pPr>
            <w:r w:rsidRPr="00E16E42">
              <w:rPr>
                <w:sz w:val="18"/>
                <w:szCs w:val="18"/>
                <w:lang w:val="tr-TR"/>
              </w:rPr>
              <w:t>245</w:t>
            </w:r>
          </w:p>
        </w:tc>
      </w:tr>
      <w:tr w:rsidR="00302BBF" w:rsidRPr="009C13FC" w:rsidTr="00427C84">
        <w:trPr>
          <w:trHeight w:val="180"/>
        </w:trPr>
        <w:tc>
          <w:tcPr>
            <w:tcW w:w="5245" w:type="dxa"/>
            <w:tcMar>
              <w:top w:w="0" w:type="dxa"/>
              <w:left w:w="70" w:type="dxa"/>
              <w:bottom w:w="0" w:type="dxa"/>
              <w:right w:w="70" w:type="dxa"/>
            </w:tcMar>
            <w:vAlign w:val="bottom"/>
          </w:tcPr>
          <w:p w:rsidR="00302BBF" w:rsidRPr="009C13FC" w:rsidRDefault="00302BBF" w:rsidP="00427C84">
            <w:pPr>
              <w:rPr>
                <w:sz w:val="18"/>
                <w:szCs w:val="18"/>
                <w:lang w:val="tr-TR"/>
              </w:rPr>
            </w:pPr>
            <w:r w:rsidRPr="009C13FC">
              <w:rPr>
                <w:sz w:val="18"/>
                <w:szCs w:val="18"/>
                <w:lang w:val="tr-TR"/>
              </w:rPr>
              <w:t xml:space="preserve">-Problemli Üye Portföy Komisyonları </w:t>
            </w:r>
          </w:p>
        </w:tc>
        <w:tc>
          <w:tcPr>
            <w:tcW w:w="1984" w:type="dxa"/>
            <w:noWrap/>
            <w:tcMar>
              <w:top w:w="0" w:type="dxa"/>
              <w:left w:w="70" w:type="dxa"/>
              <w:bottom w:w="0" w:type="dxa"/>
              <w:right w:w="70" w:type="dxa"/>
            </w:tcMar>
            <w:vAlign w:val="bottom"/>
          </w:tcPr>
          <w:p w:rsidR="00302BBF" w:rsidRPr="009C13FC" w:rsidRDefault="00AA3237" w:rsidP="00427C84">
            <w:pPr>
              <w:ind w:right="-39"/>
              <w:jc w:val="right"/>
              <w:rPr>
                <w:sz w:val="18"/>
                <w:szCs w:val="18"/>
                <w:lang w:val="tr-TR"/>
              </w:rPr>
            </w:pPr>
            <w:r w:rsidRPr="00AA3237">
              <w:rPr>
                <w:sz w:val="18"/>
                <w:szCs w:val="18"/>
                <w:lang w:val="tr-TR"/>
              </w:rPr>
              <w:t>44</w:t>
            </w:r>
          </w:p>
        </w:tc>
        <w:tc>
          <w:tcPr>
            <w:tcW w:w="1985" w:type="dxa"/>
            <w:noWrap/>
            <w:tcMar>
              <w:top w:w="0" w:type="dxa"/>
              <w:left w:w="70" w:type="dxa"/>
              <w:bottom w:w="0" w:type="dxa"/>
              <w:right w:w="70" w:type="dxa"/>
            </w:tcMar>
            <w:vAlign w:val="bottom"/>
          </w:tcPr>
          <w:p w:rsidR="00302BBF" w:rsidRPr="009C13FC" w:rsidRDefault="00302BBF" w:rsidP="00427C84">
            <w:pPr>
              <w:ind w:right="-39"/>
              <w:jc w:val="right"/>
              <w:rPr>
                <w:sz w:val="18"/>
                <w:szCs w:val="18"/>
                <w:lang w:val="tr-TR"/>
              </w:rPr>
            </w:pPr>
            <w:r w:rsidRPr="00E16E42">
              <w:rPr>
                <w:sz w:val="18"/>
                <w:szCs w:val="18"/>
                <w:lang w:val="tr-TR"/>
              </w:rPr>
              <w:t>24</w:t>
            </w:r>
          </w:p>
        </w:tc>
      </w:tr>
      <w:tr w:rsidR="00302BBF" w:rsidRPr="009C13FC" w:rsidTr="00427C84">
        <w:trPr>
          <w:trHeight w:val="180"/>
        </w:trPr>
        <w:tc>
          <w:tcPr>
            <w:tcW w:w="5245" w:type="dxa"/>
            <w:tcMar>
              <w:top w:w="0" w:type="dxa"/>
              <w:left w:w="70" w:type="dxa"/>
              <w:bottom w:w="0" w:type="dxa"/>
              <w:right w:w="70" w:type="dxa"/>
            </w:tcMar>
            <w:vAlign w:val="bottom"/>
          </w:tcPr>
          <w:p w:rsidR="00302BBF" w:rsidRPr="009C13FC" w:rsidRDefault="00302BBF" w:rsidP="00427C84">
            <w:pPr>
              <w:rPr>
                <w:sz w:val="18"/>
                <w:szCs w:val="18"/>
                <w:lang w:val="tr-TR"/>
              </w:rPr>
            </w:pPr>
            <w:r w:rsidRPr="009C13FC">
              <w:rPr>
                <w:sz w:val="18"/>
                <w:szCs w:val="18"/>
                <w:lang w:val="tr-TR"/>
              </w:rPr>
              <w:t xml:space="preserve">-Masraf Karşılıkları </w:t>
            </w:r>
          </w:p>
        </w:tc>
        <w:tc>
          <w:tcPr>
            <w:tcW w:w="1984" w:type="dxa"/>
            <w:noWrap/>
            <w:tcMar>
              <w:top w:w="0" w:type="dxa"/>
              <w:left w:w="70" w:type="dxa"/>
              <w:bottom w:w="0" w:type="dxa"/>
              <w:right w:w="70" w:type="dxa"/>
            </w:tcMar>
            <w:vAlign w:val="bottom"/>
          </w:tcPr>
          <w:p w:rsidR="00302BBF" w:rsidRPr="009C13FC" w:rsidRDefault="00AA3237" w:rsidP="00427C84">
            <w:pPr>
              <w:ind w:right="-39"/>
              <w:jc w:val="right"/>
              <w:rPr>
                <w:sz w:val="18"/>
                <w:szCs w:val="18"/>
                <w:lang w:val="tr-TR"/>
              </w:rPr>
            </w:pPr>
            <w:r w:rsidRPr="00AA3237">
              <w:rPr>
                <w:sz w:val="18"/>
                <w:szCs w:val="18"/>
                <w:lang w:val="tr-TR"/>
              </w:rPr>
              <w:t>17</w:t>
            </w:r>
          </w:p>
        </w:tc>
        <w:tc>
          <w:tcPr>
            <w:tcW w:w="1985" w:type="dxa"/>
            <w:noWrap/>
            <w:tcMar>
              <w:top w:w="0" w:type="dxa"/>
              <w:left w:w="70" w:type="dxa"/>
              <w:bottom w:w="0" w:type="dxa"/>
              <w:right w:w="70" w:type="dxa"/>
            </w:tcMar>
            <w:vAlign w:val="bottom"/>
          </w:tcPr>
          <w:p w:rsidR="00302BBF" w:rsidRPr="009C13FC" w:rsidRDefault="00302BBF" w:rsidP="00427C84">
            <w:pPr>
              <w:ind w:right="-39"/>
              <w:jc w:val="right"/>
              <w:rPr>
                <w:sz w:val="18"/>
                <w:szCs w:val="18"/>
                <w:lang w:val="tr-TR"/>
              </w:rPr>
            </w:pPr>
            <w:r w:rsidRPr="00E16E42">
              <w:rPr>
                <w:sz w:val="18"/>
                <w:szCs w:val="18"/>
                <w:lang w:val="tr-TR"/>
              </w:rPr>
              <w:t>10</w:t>
            </w:r>
          </w:p>
        </w:tc>
      </w:tr>
      <w:tr w:rsidR="00302BBF" w:rsidRPr="009C13FC" w:rsidTr="00427C84">
        <w:trPr>
          <w:trHeight w:val="180"/>
        </w:trPr>
        <w:tc>
          <w:tcPr>
            <w:tcW w:w="5245" w:type="dxa"/>
            <w:tcMar>
              <w:top w:w="0" w:type="dxa"/>
              <w:left w:w="70" w:type="dxa"/>
              <w:bottom w:w="0" w:type="dxa"/>
              <w:right w:w="70" w:type="dxa"/>
            </w:tcMar>
            <w:vAlign w:val="bottom"/>
          </w:tcPr>
          <w:p w:rsidR="00302BBF" w:rsidRPr="009C13FC" w:rsidRDefault="00302BBF" w:rsidP="00427C84">
            <w:pPr>
              <w:rPr>
                <w:sz w:val="18"/>
                <w:szCs w:val="18"/>
                <w:lang w:val="tr-TR"/>
              </w:rPr>
            </w:pPr>
            <w:r w:rsidRPr="009C13FC">
              <w:rPr>
                <w:sz w:val="18"/>
                <w:szCs w:val="18"/>
                <w:lang w:val="tr-TR"/>
              </w:rPr>
              <w:t xml:space="preserve">-Diğer </w:t>
            </w:r>
          </w:p>
        </w:tc>
        <w:tc>
          <w:tcPr>
            <w:tcW w:w="1984" w:type="dxa"/>
            <w:noWrap/>
            <w:tcMar>
              <w:top w:w="0" w:type="dxa"/>
              <w:left w:w="70" w:type="dxa"/>
              <w:bottom w:w="0" w:type="dxa"/>
              <w:right w:w="70" w:type="dxa"/>
            </w:tcMar>
            <w:vAlign w:val="bottom"/>
          </w:tcPr>
          <w:p w:rsidR="00302BBF" w:rsidRPr="009C13FC" w:rsidRDefault="00AA3237" w:rsidP="00427C84">
            <w:pPr>
              <w:ind w:right="-39"/>
              <w:jc w:val="right"/>
              <w:rPr>
                <w:sz w:val="18"/>
                <w:szCs w:val="18"/>
                <w:lang w:val="tr-TR"/>
              </w:rPr>
            </w:pPr>
            <w:r w:rsidRPr="00AA3237">
              <w:rPr>
                <w:sz w:val="18"/>
                <w:szCs w:val="18"/>
                <w:lang w:val="tr-TR"/>
              </w:rPr>
              <w:t>4.116</w:t>
            </w:r>
          </w:p>
        </w:tc>
        <w:tc>
          <w:tcPr>
            <w:tcW w:w="1985" w:type="dxa"/>
            <w:noWrap/>
            <w:tcMar>
              <w:top w:w="0" w:type="dxa"/>
              <w:left w:w="70" w:type="dxa"/>
              <w:bottom w:w="0" w:type="dxa"/>
              <w:right w:w="70" w:type="dxa"/>
            </w:tcMar>
            <w:vAlign w:val="bottom"/>
          </w:tcPr>
          <w:p w:rsidR="00302BBF" w:rsidRPr="009C13FC" w:rsidRDefault="00302BBF" w:rsidP="00427C84">
            <w:pPr>
              <w:ind w:right="-39"/>
              <w:jc w:val="right"/>
              <w:rPr>
                <w:sz w:val="18"/>
                <w:szCs w:val="18"/>
                <w:lang w:val="tr-TR"/>
              </w:rPr>
            </w:pPr>
            <w:r w:rsidRPr="00E16E42">
              <w:rPr>
                <w:sz w:val="18"/>
                <w:szCs w:val="18"/>
                <w:lang w:val="tr-TR"/>
              </w:rPr>
              <w:t>2.563</w:t>
            </w:r>
          </w:p>
        </w:tc>
      </w:tr>
      <w:tr w:rsidR="00302BBF" w:rsidRPr="009C13FC" w:rsidTr="00427C84">
        <w:trPr>
          <w:trHeight w:val="180"/>
        </w:trPr>
        <w:tc>
          <w:tcPr>
            <w:tcW w:w="5245" w:type="dxa"/>
            <w:tcMar>
              <w:top w:w="0" w:type="dxa"/>
              <w:left w:w="70" w:type="dxa"/>
              <w:bottom w:w="0" w:type="dxa"/>
              <w:right w:w="70" w:type="dxa"/>
            </w:tcMar>
            <w:vAlign w:val="bottom"/>
          </w:tcPr>
          <w:p w:rsidR="00302BBF" w:rsidRPr="009C13FC" w:rsidRDefault="00302BBF" w:rsidP="00427C84">
            <w:pPr>
              <w:rPr>
                <w:sz w:val="18"/>
                <w:szCs w:val="18"/>
                <w:lang w:val="tr-TR"/>
              </w:rPr>
            </w:pPr>
            <w:r w:rsidRPr="009C13FC">
              <w:rPr>
                <w:sz w:val="18"/>
                <w:szCs w:val="18"/>
                <w:lang w:val="tr-TR"/>
              </w:rPr>
              <w:t xml:space="preserve">Havale Komisyonları </w:t>
            </w:r>
          </w:p>
        </w:tc>
        <w:tc>
          <w:tcPr>
            <w:tcW w:w="1984" w:type="dxa"/>
            <w:noWrap/>
            <w:tcMar>
              <w:top w:w="0" w:type="dxa"/>
              <w:left w:w="70" w:type="dxa"/>
              <w:bottom w:w="0" w:type="dxa"/>
              <w:right w:w="70" w:type="dxa"/>
            </w:tcMar>
            <w:vAlign w:val="bottom"/>
          </w:tcPr>
          <w:p w:rsidR="00302BBF" w:rsidRPr="009C13FC" w:rsidRDefault="00AA3237" w:rsidP="00427C84">
            <w:pPr>
              <w:ind w:right="-39"/>
              <w:jc w:val="right"/>
              <w:rPr>
                <w:sz w:val="18"/>
                <w:szCs w:val="18"/>
                <w:lang w:val="tr-TR"/>
              </w:rPr>
            </w:pPr>
            <w:r w:rsidRPr="00AA3237">
              <w:rPr>
                <w:sz w:val="18"/>
                <w:szCs w:val="18"/>
                <w:lang w:val="tr-TR"/>
              </w:rPr>
              <w:t>1.063</w:t>
            </w:r>
          </w:p>
        </w:tc>
        <w:tc>
          <w:tcPr>
            <w:tcW w:w="1985" w:type="dxa"/>
            <w:noWrap/>
            <w:tcMar>
              <w:top w:w="0" w:type="dxa"/>
              <w:left w:w="70" w:type="dxa"/>
              <w:bottom w:w="0" w:type="dxa"/>
              <w:right w:w="70" w:type="dxa"/>
            </w:tcMar>
            <w:vAlign w:val="bottom"/>
          </w:tcPr>
          <w:p w:rsidR="00302BBF" w:rsidRPr="009C13FC" w:rsidRDefault="00302BBF" w:rsidP="00427C84">
            <w:pPr>
              <w:ind w:right="-39"/>
              <w:jc w:val="right"/>
              <w:rPr>
                <w:sz w:val="18"/>
                <w:szCs w:val="18"/>
                <w:lang w:val="tr-TR"/>
              </w:rPr>
            </w:pPr>
            <w:r w:rsidRPr="00E16E42">
              <w:rPr>
                <w:sz w:val="18"/>
                <w:szCs w:val="18"/>
                <w:lang w:val="tr-TR"/>
              </w:rPr>
              <w:t>719</w:t>
            </w:r>
          </w:p>
        </w:tc>
      </w:tr>
      <w:tr w:rsidR="00302BBF" w:rsidRPr="009C13FC" w:rsidTr="00427C84">
        <w:trPr>
          <w:trHeight w:val="180"/>
        </w:trPr>
        <w:tc>
          <w:tcPr>
            <w:tcW w:w="5245" w:type="dxa"/>
            <w:tcMar>
              <w:top w:w="0" w:type="dxa"/>
              <w:left w:w="70" w:type="dxa"/>
              <w:bottom w:w="0" w:type="dxa"/>
              <w:right w:w="70" w:type="dxa"/>
            </w:tcMar>
            <w:vAlign w:val="bottom"/>
          </w:tcPr>
          <w:p w:rsidR="00302BBF" w:rsidRPr="009C13FC" w:rsidRDefault="00302BBF" w:rsidP="00427C84">
            <w:pPr>
              <w:rPr>
                <w:sz w:val="18"/>
                <w:szCs w:val="18"/>
                <w:lang w:val="tr-TR"/>
              </w:rPr>
            </w:pPr>
            <w:r w:rsidRPr="00E16E42">
              <w:rPr>
                <w:sz w:val="18"/>
                <w:szCs w:val="18"/>
                <w:lang w:val="tr-TR"/>
              </w:rPr>
              <w:t>Tahsil ve Tediye Komisyonları</w:t>
            </w:r>
          </w:p>
        </w:tc>
        <w:tc>
          <w:tcPr>
            <w:tcW w:w="1984" w:type="dxa"/>
            <w:noWrap/>
            <w:tcMar>
              <w:top w:w="0" w:type="dxa"/>
              <w:left w:w="70" w:type="dxa"/>
              <w:bottom w:w="0" w:type="dxa"/>
              <w:right w:w="70" w:type="dxa"/>
            </w:tcMar>
            <w:vAlign w:val="bottom"/>
          </w:tcPr>
          <w:p w:rsidR="00302BBF" w:rsidRPr="00E16E42" w:rsidRDefault="00AA3237" w:rsidP="00427C84">
            <w:pPr>
              <w:ind w:right="-39"/>
              <w:jc w:val="right"/>
              <w:rPr>
                <w:sz w:val="18"/>
                <w:szCs w:val="18"/>
                <w:lang w:val="tr-TR"/>
              </w:rPr>
            </w:pPr>
            <w:r w:rsidRPr="00AA3237">
              <w:rPr>
                <w:sz w:val="18"/>
                <w:szCs w:val="18"/>
                <w:lang w:val="tr-TR"/>
              </w:rPr>
              <w:t>3</w:t>
            </w:r>
          </w:p>
        </w:tc>
        <w:tc>
          <w:tcPr>
            <w:tcW w:w="1985" w:type="dxa"/>
            <w:noWrap/>
            <w:tcMar>
              <w:top w:w="0" w:type="dxa"/>
              <w:left w:w="70" w:type="dxa"/>
              <w:bottom w:w="0" w:type="dxa"/>
              <w:right w:w="70" w:type="dxa"/>
            </w:tcMar>
            <w:vAlign w:val="bottom"/>
          </w:tcPr>
          <w:p w:rsidR="00302BBF" w:rsidRPr="00E16E42" w:rsidRDefault="00302BBF" w:rsidP="00427C84">
            <w:pPr>
              <w:ind w:right="-39"/>
              <w:jc w:val="right"/>
              <w:rPr>
                <w:sz w:val="18"/>
                <w:szCs w:val="18"/>
                <w:lang w:val="tr-TR"/>
              </w:rPr>
            </w:pPr>
            <w:r w:rsidRPr="00E16E42">
              <w:rPr>
                <w:sz w:val="18"/>
                <w:szCs w:val="18"/>
                <w:lang w:val="tr-TR"/>
              </w:rPr>
              <w:t>3</w:t>
            </w:r>
          </w:p>
        </w:tc>
      </w:tr>
      <w:tr w:rsidR="00302BBF" w:rsidRPr="009C13FC" w:rsidTr="00427C84">
        <w:trPr>
          <w:trHeight w:val="180"/>
        </w:trPr>
        <w:tc>
          <w:tcPr>
            <w:tcW w:w="5245" w:type="dxa"/>
            <w:tcBorders>
              <w:bottom w:val="single" w:sz="4" w:space="0" w:color="auto"/>
            </w:tcBorders>
            <w:tcMar>
              <w:top w:w="0" w:type="dxa"/>
              <w:left w:w="70" w:type="dxa"/>
              <w:bottom w:w="0" w:type="dxa"/>
              <w:right w:w="70" w:type="dxa"/>
            </w:tcMar>
            <w:vAlign w:val="bottom"/>
          </w:tcPr>
          <w:p w:rsidR="00302BBF" w:rsidRPr="009C13FC" w:rsidRDefault="00302BBF" w:rsidP="00427C84">
            <w:pPr>
              <w:rPr>
                <w:sz w:val="18"/>
                <w:szCs w:val="18"/>
                <w:lang w:val="tr-TR"/>
              </w:rPr>
            </w:pPr>
            <w:r w:rsidRPr="009C13FC">
              <w:rPr>
                <w:sz w:val="18"/>
                <w:szCs w:val="18"/>
                <w:lang w:val="tr-TR"/>
              </w:rPr>
              <w:t>Sigorta Komisyonları</w:t>
            </w:r>
          </w:p>
        </w:tc>
        <w:tc>
          <w:tcPr>
            <w:tcW w:w="1984" w:type="dxa"/>
            <w:tcBorders>
              <w:bottom w:val="single" w:sz="4" w:space="0" w:color="auto"/>
            </w:tcBorders>
            <w:noWrap/>
            <w:tcMar>
              <w:top w:w="0" w:type="dxa"/>
              <w:left w:w="70" w:type="dxa"/>
              <w:bottom w:w="0" w:type="dxa"/>
              <w:right w:w="70" w:type="dxa"/>
            </w:tcMar>
            <w:vAlign w:val="bottom"/>
          </w:tcPr>
          <w:p w:rsidR="00302BBF" w:rsidRPr="009C13FC" w:rsidRDefault="00AA3237" w:rsidP="00427C84">
            <w:pPr>
              <w:ind w:right="-39"/>
              <w:jc w:val="right"/>
              <w:rPr>
                <w:sz w:val="18"/>
                <w:szCs w:val="18"/>
                <w:lang w:val="tr-TR"/>
              </w:rPr>
            </w:pPr>
            <w:r>
              <w:rPr>
                <w:sz w:val="18"/>
                <w:szCs w:val="18"/>
                <w:lang w:val="tr-TR"/>
              </w:rPr>
              <w:t>-</w:t>
            </w:r>
          </w:p>
        </w:tc>
        <w:tc>
          <w:tcPr>
            <w:tcW w:w="1985" w:type="dxa"/>
            <w:tcBorders>
              <w:bottom w:val="single" w:sz="4" w:space="0" w:color="auto"/>
            </w:tcBorders>
            <w:noWrap/>
            <w:tcMar>
              <w:top w:w="0" w:type="dxa"/>
              <w:left w:w="70" w:type="dxa"/>
              <w:bottom w:w="0" w:type="dxa"/>
              <w:right w:w="70" w:type="dxa"/>
            </w:tcMar>
            <w:vAlign w:val="bottom"/>
          </w:tcPr>
          <w:p w:rsidR="00302BBF" w:rsidRPr="009C13FC" w:rsidRDefault="00302BBF" w:rsidP="00427C84">
            <w:pPr>
              <w:ind w:right="-39"/>
              <w:jc w:val="right"/>
              <w:rPr>
                <w:sz w:val="18"/>
                <w:szCs w:val="18"/>
                <w:lang w:val="tr-TR"/>
              </w:rPr>
            </w:pPr>
            <w:r>
              <w:rPr>
                <w:sz w:val="18"/>
                <w:szCs w:val="18"/>
                <w:lang w:val="tr-TR"/>
              </w:rPr>
              <w:t>-</w:t>
            </w:r>
          </w:p>
        </w:tc>
      </w:tr>
      <w:tr w:rsidR="00302BBF" w:rsidRPr="009C13FC" w:rsidTr="00427C84">
        <w:trPr>
          <w:trHeight w:val="180"/>
        </w:trPr>
        <w:tc>
          <w:tcPr>
            <w:tcW w:w="5245" w:type="dxa"/>
            <w:tcBorders>
              <w:top w:val="single" w:sz="4" w:space="0" w:color="auto"/>
              <w:bottom w:val="single" w:sz="4" w:space="0" w:color="auto"/>
            </w:tcBorders>
            <w:tcMar>
              <w:top w:w="0" w:type="dxa"/>
              <w:left w:w="70" w:type="dxa"/>
              <w:bottom w:w="0" w:type="dxa"/>
              <w:right w:w="70" w:type="dxa"/>
            </w:tcMar>
            <w:vAlign w:val="bottom"/>
          </w:tcPr>
          <w:p w:rsidR="00302BBF" w:rsidRPr="009C13FC" w:rsidRDefault="00302BBF" w:rsidP="00427C84">
            <w:pPr>
              <w:rPr>
                <w:b/>
                <w:sz w:val="18"/>
                <w:szCs w:val="18"/>
                <w:lang w:val="tr-TR"/>
              </w:rPr>
            </w:pPr>
            <w:r w:rsidRPr="009C13FC">
              <w:rPr>
                <w:b/>
                <w:sz w:val="18"/>
                <w:szCs w:val="18"/>
                <w:lang w:val="tr-TR"/>
              </w:rPr>
              <w:t>Toplam Bankacılık Hizmet Gelirleri</w:t>
            </w:r>
          </w:p>
        </w:tc>
        <w:tc>
          <w:tcPr>
            <w:tcW w:w="1984" w:type="dxa"/>
            <w:tcBorders>
              <w:top w:val="single" w:sz="4" w:space="0" w:color="auto"/>
              <w:bottom w:val="single" w:sz="4" w:space="0" w:color="auto"/>
            </w:tcBorders>
            <w:noWrap/>
            <w:tcMar>
              <w:top w:w="0" w:type="dxa"/>
              <w:left w:w="70" w:type="dxa"/>
              <w:bottom w:w="0" w:type="dxa"/>
              <w:right w:w="70" w:type="dxa"/>
            </w:tcMar>
            <w:vAlign w:val="bottom"/>
          </w:tcPr>
          <w:p w:rsidR="00302BBF" w:rsidRPr="009C13FC" w:rsidRDefault="00AA3237" w:rsidP="00427C84">
            <w:pPr>
              <w:ind w:right="-39"/>
              <w:jc w:val="right"/>
              <w:rPr>
                <w:b/>
                <w:sz w:val="18"/>
                <w:szCs w:val="18"/>
                <w:lang w:val="tr-TR"/>
              </w:rPr>
            </w:pPr>
            <w:r w:rsidRPr="00AA3237">
              <w:rPr>
                <w:b/>
                <w:sz w:val="18"/>
                <w:szCs w:val="18"/>
                <w:lang w:val="tr-TR"/>
              </w:rPr>
              <w:t>21.015</w:t>
            </w:r>
          </w:p>
        </w:tc>
        <w:tc>
          <w:tcPr>
            <w:tcW w:w="1985" w:type="dxa"/>
            <w:tcBorders>
              <w:top w:val="single" w:sz="4" w:space="0" w:color="auto"/>
              <w:bottom w:val="single" w:sz="4" w:space="0" w:color="auto"/>
            </w:tcBorders>
            <w:noWrap/>
            <w:tcMar>
              <w:top w:w="0" w:type="dxa"/>
              <w:left w:w="70" w:type="dxa"/>
              <w:bottom w:w="0" w:type="dxa"/>
              <w:right w:w="70" w:type="dxa"/>
            </w:tcMar>
            <w:vAlign w:val="bottom"/>
          </w:tcPr>
          <w:p w:rsidR="00302BBF" w:rsidRPr="009C13FC" w:rsidRDefault="00302BBF" w:rsidP="00427C84">
            <w:pPr>
              <w:ind w:right="-39"/>
              <w:jc w:val="right"/>
              <w:rPr>
                <w:b/>
                <w:sz w:val="18"/>
                <w:szCs w:val="18"/>
                <w:lang w:val="tr-TR"/>
              </w:rPr>
            </w:pPr>
            <w:r w:rsidRPr="00E16E42">
              <w:rPr>
                <w:b/>
                <w:sz w:val="18"/>
                <w:szCs w:val="18"/>
                <w:lang w:val="tr-TR"/>
              </w:rPr>
              <w:t>20.974</w:t>
            </w:r>
          </w:p>
        </w:tc>
      </w:tr>
      <w:tr w:rsidR="00302BBF" w:rsidRPr="009C13FC" w:rsidTr="00427C84">
        <w:trPr>
          <w:trHeight w:val="180"/>
        </w:trPr>
        <w:tc>
          <w:tcPr>
            <w:tcW w:w="5245" w:type="dxa"/>
            <w:tcMar>
              <w:top w:w="0" w:type="dxa"/>
              <w:left w:w="70" w:type="dxa"/>
              <w:bottom w:w="0" w:type="dxa"/>
              <w:right w:w="70" w:type="dxa"/>
            </w:tcMar>
            <w:vAlign w:val="bottom"/>
          </w:tcPr>
          <w:p w:rsidR="00302BBF" w:rsidRPr="009C13FC" w:rsidRDefault="00302BBF" w:rsidP="00427C84">
            <w:pPr>
              <w:rPr>
                <w:b/>
                <w:sz w:val="18"/>
                <w:szCs w:val="18"/>
                <w:lang w:val="tr-TR"/>
              </w:rPr>
            </w:pPr>
          </w:p>
        </w:tc>
        <w:tc>
          <w:tcPr>
            <w:tcW w:w="1984" w:type="dxa"/>
            <w:noWrap/>
            <w:tcMar>
              <w:top w:w="0" w:type="dxa"/>
              <w:left w:w="70" w:type="dxa"/>
              <w:bottom w:w="0" w:type="dxa"/>
              <w:right w:w="70" w:type="dxa"/>
            </w:tcMar>
            <w:vAlign w:val="bottom"/>
          </w:tcPr>
          <w:p w:rsidR="00302BBF" w:rsidRPr="009C13FC" w:rsidRDefault="00302BBF" w:rsidP="00427C84">
            <w:pPr>
              <w:ind w:right="-39"/>
              <w:jc w:val="right"/>
              <w:rPr>
                <w:b/>
                <w:sz w:val="18"/>
                <w:szCs w:val="18"/>
                <w:lang w:val="tr-TR"/>
              </w:rPr>
            </w:pPr>
          </w:p>
        </w:tc>
        <w:tc>
          <w:tcPr>
            <w:tcW w:w="1985" w:type="dxa"/>
            <w:noWrap/>
            <w:tcMar>
              <w:top w:w="0" w:type="dxa"/>
              <w:left w:w="70" w:type="dxa"/>
              <w:bottom w:w="0" w:type="dxa"/>
              <w:right w:w="70" w:type="dxa"/>
            </w:tcMar>
            <w:vAlign w:val="bottom"/>
          </w:tcPr>
          <w:p w:rsidR="00302BBF" w:rsidRPr="009C13FC" w:rsidRDefault="00302BBF" w:rsidP="00427C84">
            <w:pPr>
              <w:ind w:right="-39"/>
              <w:jc w:val="right"/>
              <w:rPr>
                <w:b/>
                <w:sz w:val="18"/>
                <w:szCs w:val="18"/>
                <w:lang w:val="tr-TR"/>
              </w:rPr>
            </w:pPr>
          </w:p>
        </w:tc>
      </w:tr>
      <w:tr w:rsidR="00302BBF" w:rsidRPr="009C13FC" w:rsidTr="00427C84">
        <w:trPr>
          <w:trHeight w:val="180"/>
        </w:trPr>
        <w:tc>
          <w:tcPr>
            <w:tcW w:w="5245" w:type="dxa"/>
            <w:tcMar>
              <w:top w:w="0" w:type="dxa"/>
              <w:left w:w="70" w:type="dxa"/>
              <w:bottom w:w="0" w:type="dxa"/>
              <w:right w:w="70" w:type="dxa"/>
            </w:tcMar>
            <w:vAlign w:val="bottom"/>
          </w:tcPr>
          <w:p w:rsidR="00302BBF" w:rsidRPr="00A36852" w:rsidRDefault="00302BBF" w:rsidP="00427C84">
            <w:pPr>
              <w:rPr>
                <w:sz w:val="18"/>
                <w:szCs w:val="18"/>
                <w:lang w:val="tr-TR"/>
              </w:rPr>
            </w:pPr>
            <w:r w:rsidRPr="00A36852">
              <w:rPr>
                <w:sz w:val="18"/>
                <w:szCs w:val="18"/>
                <w:lang w:val="tr-TR"/>
              </w:rPr>
              <w:t xml:space="preserve">Müşteri İsmine Saklama Bakım Komisyon Gelirleri  </w:t>
            </w:r>
          </w:p>
        </w:tc>
        <w:tc>
          <w:tcPr>
            <w:tcW w:w="1984" w:type="dxa"/>
            <w:noWrap/>
            <w:tcMar>
              <w:top w:w="0" w:type="dxa"/>
              <w:left w:w="70" w:type="dxa"/>
              <w:bottom w:w="0" w:type="dxa"/>
              <w:right w:w="70" w:type="dxa"/>
            </w:tcMar>
            <w:vAlign w:val="bottom"/>
          </w:tcPr>
          <w:p w:rsidR="00302BBF" w:rsidRPr="00A36852" w:rsidRDefault="00AA3237" w:rsidP="00427C84">
            <w:pPr>
              <w:ind w:right="-39"/>
              <w:jc w:val="right"/>
              <w:rPr>
                <w:sz w:val="18"/>
                <w:szCs w:val="18"/>
                <w:lang w:val="tr-TR"/>
              </w:rPr>
            </w:pPr>
            <w:r>
              <w:rPr>
                <w:sz w:val="18"/>
                <w:szCs w:val="18"/>
                <w:lang w:val="tr-TR"/>
              </w:rPr>
              <w:t>-</w:t>
            </w:r>
          </w:p>
        </w:tc>
        <w:tc>
          <w:tcPr>
            <w:tcW w:w="1985" w:type="dxa"/>
            <w:noWrap/>
            <w:tcMar>
              <w:top w:w="0" w:type="dxa"/>
              <w:left w:w="70" w:type="dxa"/>
              <w:bottom w:w="0" w:type="dxa"/>
              <w:right w:w="70" w:type="dxa"/>
            </w:tcMar>
            <w:vAlign w:val="bottom"/>
          </w:tcPr>
          <w:p w:rsidR="00302BBF" w:rsidRPr="00A36852" w:rsidRDefault="00302BBF" w:rsidP="00427C84">
            <w:pPr>
              <w:ind w:right="-39"/>
              <w:jc w:val="right"/>
              <w:rPr>
                <w:sz w:val="18"/>
                <w:szCs w:val="18"/>
                <w:lang w:val="tr-TR"/>
              </w:rPr>
            </w:pPr>
            <w:r w:rsidRPr="00A36852">
              <w:rPr>
                <w:sz w:val="18"/>
                <w:szCs w:val="18"/>
                <w:lang w:val="tr-TR"/>
              </w:rPr>
              <w:t>-</w:t>
            </w:r>
          </w:p>
        </w:tc>
      </w:tr>
      <w:tr w:rsidR="00302BBF" w:rsidRPr="009C13FC" w:rsidTr="00427C84">
        <w:trPr>
          <w:trHeight w:val="180"/>
        </w:trPr>
        <w:tc>
          <w:tcPr>
            <w:tcW w:w="5245" w:type="dxa"/>
            <w:tcMar>
              <w:top w:w="0" w:type="dxa"/>
              <w:left w:w="70" w:type="dxa"/>
              <w:bottom w:w="0" w:type="dxa"/>
              <w:right w:w="70" w:type="dxa"/>
            </w:tcMar>
            <w:vAlign w:val="bottom"/>
          </w:tcPr>
          <w:p w:rsidR="00302BBF" w:rsidRPr="00A36852" w:rsidRDefault="00302BBF" w:rsidP="00427C84">
            <w:pPr>
              <w:rPr>
                <w:sz w:val="18"/>
                <w:szCs w:val="18"/>
                <w:lang w:val="tr-TR"/>
              </w:rPr>
            </w:pPr>
            <w:r w:rsidRPr="00A36852">
              <w:rPr>
                <w:sz w:val="18"/>
                <w:szCs w:val="18"/>
                <w:lang w:val="tr-TR"/>
              </w:rPr>
              <w:t xml:space="preserve">VOB (Vadeli İşlem Borsası) Gelirleri     </w:t>
            </w:r>
          </w:p>
        </w:tc>
        <w:tc>
          <w:tcPr>
            <w:tcW w:w="1984" w:type="dxa"/>
            <w:noWrap/>
            <w:tcMar>
              <w:top w:w="0" w:type="dxa"/>
              <w:left w:w="70" w:type="dxa"/>
              <w:bottom w:w="0" w:type="dxa"/>
              <w:right w:w="70" w:type="dxa"/>
            </w:tcMar>
            <w:vAlign w:val="bottom"/>
          </w:tcPr>
          <w:p w:rsidR="00302BBF" w:rsidRPr="00A36852" w:rsidRDefault="00AA3237" w:rsidP="00427C84">
            <w:pPr>
              <w:ind w:right="-39"/>
              <w:jc w:val="right"/>
              <w:rPr>
                <w:sz w:val="18"/>
                <w:szCs w:val="18"/>
                <w:lang w:val="tr-TR"/>
              </w:rPr>
            </w:pPr>
            <w:r>
              <w:rPr>
                <w:sz w:val="18"/>
                <w:szCs w:val="18"/>
                <w:lang w:val="tr-TR"/>
              </w:rPr>
              <w:t>-</w:t>
            </w:r>
          </w:p>
        </w:tc>
        <w:tc>
          <w:tcPr>
            <w:tcW w:w="1985" w:type="dxa"/>
            <w:noWrap/>
            <w:tcMar>
              <w:top w:w="0" w:type="dxa"/>
              <w:left w:w="70" w:type="dxa"/>
              <w:bottom w:w="0" w:type="dxa"/>
              <w:right w:w="70" w:type="dxa"/>
            </w:tcMar>
            <w:vAlign w:val="bottom"/>
          </w:tcPr>
          <w:p w:rsidR="00302BBF" w:rsidRPr="00A36852" w:rsidRDefault="00302BBF" w:rsidP="00427C84">
            <w:pPr>
              <w:ind w:right="-39"/>
              <w:jc w:val="right"/>
              <w:rPr>
                <w:sz w:val="18"/>
                <w:szCs w:val="18"/>
                <w:lang w:val="tr-TR"/>
              </w:rPr>
            </w:pPr>
            <w:r w:rsidRPr="00A36852">
              <w:rPr>
                <w:sz w:val="18"/>
                <w:szCs w:val="18"/>
                <w:lang w:val="tr-TR"/>
              </w:rPr>
              <w:t>-</w:t>
            </w:r>
          </w:p>
        </w:tc>
      </w:tr>
      <w:tr w:rsidR="00302BBF" w:rsidRPr="009C13FC" w:rsidTr="00427C84">
        <w:trPr>
          <w:trHeight w:val="180"/>
        </w:trPr>
        <w:tc>
          <w:tcPr>
            <w:tcW w:w="5245" w:type="dxa"/>
            <w:tcMar>
              <w:top w:w="0" w:type="dxa"/>
              <w:left w:w="70" w:type="dxa"/>
              <w:bottom w:w="0" w:type="dxa"/>
              <w:right w:w="70" w:type="dxa"/>
            </w:tcMar>
            <w:vAlign w:val="bottom"/>
          </w:tcPr>
          <w:p w:rsidR="00302BBF" w:rsidRPr="00A36852" w:rsidRDefault="00302BBF" w:rsidP="00427C84">
            <w:pPr>
              <w:rPr>
                <w:sz w:val="18"/>
                <w:szCs w:val="18"/>
                <w:lang w:val="tr-TR"/>
              </w:rPr>
            </w:pPr>
            <w:r w:rsidRPr="00A36852">
              <w:rPr>
                <w:sz w:val="18"/>
                <w:szCs w:val="18"/>
                <w:lang w:val="tr-TR"/>
              </w:rPr>
              <w:t xml:space="preserve">ÖPSP (Ödünç Pay Senedi Piyasası) Gelirler  </w:t>
            </w:r>
          </w:p>
        </w:tc>
        <w:tc>
          <w:tcPr>
            <w:tcW w:w="1984" w:type="dxa"/>
            <w:noWrap/>
            <w:tcMar>
              <w:top w:w="0" w:type="dxa"/>
              <w:left w:w="70" w:type="dxa"/>
              <w:bottom w:w="0" w:type="dxa"/>
              <w:right w:w="70" w:type="dxa"/>
            </w:tcMar>
            <w:vAlign w:val="bottom"/>
          </w:tcPr>
          <w:p w:rsidR="00302BBF" w:rsidRPr="00A36852" w:rsidRDefault="00AA3237" w:rsidP="00427C84">
            <w:pPr>
              <w:ind w:right="-39"/>
              <w:jc w:val="right"/>
              <w:rPr>
                <w:sz w:val="18"/>
                <w:szCs w:val="18"/>
                <w:lang w:val="tr-TR"/>
              </w:rPr>
            </w:pPr>
            <w:r>
              <w:rPr>
                <w:sz w:val="18"/>
                <w:szCs w:val="18"/>
                <w:lang w:val="tr-TR"/>
              </w:rPr>
              <w:t>-</w:t>
            </w:r>
          </w:p>
        </w:tc>
        <w:tc>
          <w:tcPr>
            <w:tcW w:w="1985" w:type="dxa"/>
            <w:noWrap/>
            <w:tcMar>
              <w:top w:w="0" w:type="dxa"/>
              <w:left w:w="70" w:type="dxa"/>
              <w:bottom w:w="0" w:type="dxa"/>
              <w:right w:w="70" w:type="dxa"/>
            </w:tcMar>
            <w:vAlign w:val="bottom"/>
          </w:tcPr>
          <w:p w:rsidR="00302BBF" w:rsidRPr="00A36852" w:rsidRDefault="00302BBF" w:rsidP="00427C84">
            <w:pPr>
              <w:ind w:right="-39"/>
              <w:jc w:val="right"/>
              <w:rPr>
                <w:sz w:val="18"/>
                <w:szCs w:val="18"/>
                <w:lang w:val="tr-TR"/>
              </w:rPr>
            </w:pPr>
            <w:r w:rsidRPr="00A36852">
              <w:rPr>
                <w:sz w:val="18"/>
                <w:szCs w:val="18"/>
                <w:lang w:val="tr-TR"/>
              </w:rPr>
              <w:t>-</w:t>
            </w:r>
          </w:p>
        </w:tc>
      </w:tr>
      <w:tr w:rsidR="00302BBF" w:rsidRPr="009C13FC" w:rsidTr="00427C84">
        <w:trPr>
          <w:trHeight w:val="180"/>
        </w:trPr>
        <w:tc>
          <w:tcPr>
            <w:tcW w:w="5245" w:type="dxa"/>
            <w:tcMar>
              <w:top w:w="0" w:type="dxa"/>
              <w:left w:w="70" w:type="dxa"/>
              <w:bottom w:w="0" w:type="dxa"/>
              <w:right w:w="70" w:type="dxa"/>
            </w:tcMar>
            <w:vAlign w:val="bottom"/>
          </w:tcPr>
          <w:p w:rsidR="00302BBF" w:rsidRPr="00A36852" w:rsidRDefault="00302BBF" w:rsidP="00427C84">
            <w:pPr>
              <w:rPr>
                <w:sz w:val="18"/>
                <w:szCs w:val="18"/>
                <w:lang w:val="tr-TR"/>
              </w:rPr>
            </w:pPr>
            <w:r w:rsidRPr="00A36852">
              <w:rPr>
                <w:sz w:val="18"/>
                <w:szCs w:val="18"/>
                <w:lang w:val="tr-TR"/>
              </w:rPr>
              <w:t>Aktiflerin Satışlarından Elde Edilen Gelir</w:t>
            </w:r>
          </w:p>
        </w:tc>
        <w:tc>
          <w:tcPr>
            <w:tcW w:w="1984" w:type="dxa"/>
            <w:noWrap/>
            <w:tcMar>
              <w:top w:w="0" w:type="dxa"/>
              <w:left w:w="70" w:type="dxa"/>
              <w:bottom w:w="0" w:type="dxa"/>
              <w:right w:w="70" w:type="dxa"/>
            </w:tcMar>
            <w:vAlign w:val="bottom"/>
          </w:tcPr>
          <w:p w:rsidR="00302BBF" w:rsidRPr="00A36852" w:rsidRDefault="00AA3237" w:rsidP="00427C84">
            <w:pPr>
              <w:ind w:right="-39"/>
              <w:jc w:val="right"/>
              <w:rPr>
                <w:sz w:val="18"/>
                <w:szCs w:val="18"/>
                <w:lang w:val="tr-TR"/>
              </w:rPr>
            </w:pPr>
            <w:r w:rsidRPr="00AA3237">
              <w:rPr>
                <w:sz w:val="18"/>
                <w:szCs w:val="18"/>
                <w:lang w:val="tr-TR"/>
              </w:rPr>
              <w:t>1</w:t>
            </w:r>
          </w:p>
        </w:tc>
        <w:tc>
          <w:tcPr>
            <w:tcW w:w="1985" w:type="dxa"/>
            <w:noWrap/>
            <w:tcMar>
              <w:top w:w="0" w:type="dxa"/>
              <w:left w:w="70" w:type="dxa"/>
              <w:bottom w:w="0" w:type="dxa"/>
              <w:right w:w="70" w:type="dxa"/>
            </w:tcMar>
            <w:vAlign w:val="bottom"/>
          </w:tcPr>
          <w:p w:rsidR="00302BBF" w:rsidRPr="00A36852" w:rsidRDefault="00302BBF" w:rsidP="00427C84">
            <w:pPr>
              <w:ind w:right="-39"/>
              <w:jc w:val="right"/>
              <w:rPr>
                <w:sz w:val="18"/>
                <w:szCs w:val="18"/>
                <w:lang w:val="tr-TR"/>
              </w:rPr>
            </w:pPr>
            <w:r w:rsidRPr="00A36852">
              <w:rPr>
                <w:sz w:val="18"/>
                <w:szCs w:val="18"/>
                <w:lang w:val="tr-TR"/>
              </w:rPr>
              <w:t>-</w:t>
            </w:r>
          </w:p>
        </w:tc>
      </w:tr>
      <w:tr w:rsidR="00302BBF" w:rsidRPr="009C13FC" w:rsidTr="00427C84">
        <w:trPr>
          <w:trHeight w:val="180"/>
        </w:trPr>
        <w:tc>
          <w:tcPr>
            <w:tcW w:w="5245" w:type="dxa"/>
            <w:tcMar>
              <w:top w:w="0" w:type="dxa"/>
              <w:left w:w="70" w:type="dxa"/>
              <w:bottom w:w="0" w:type="dxa"/>
              <w:right w:w="70" w:type="dxa"/>
            </w:tcMar>
            <w:vAlign w:val="bottom"/>
          </w:tcPr>
          <w:p w:rsidR="00302BBF" w:rsidRPr="00A36852" w:rsidRDefault="00302BBF" w:rsidP="00427C84">
            <w:pPr>
              <w:rPr>
                <w:sz w:val="18"/>
                <w:szCs w:val="18"/>
                <w:lang w:val="tr-TR"/>
              </w:rPr>
            </w:pPr>
            <w:r w:rsidRPr="00A36852">
              <w:rPr>
                <w:sz w:val="18"/>
                <w:szCs w:val="18"/>
                <w:lang w:val="tr-TR"/>
              </w:rPr>
              <w:t xml:space="preserve">Veri Yayın Gelirleri    </w:t>
            </w:r>
          </w:p>
        </w:tc>
        <w:tc>
          <w:tcPr>
            <w:tcW w:w="1984" w:type="dxa"/>
            <w:noWrap/>
            <w:tcMar>
              <w:top w:w="0" w:type="dxa"/>
              <w:left w:w="70" w:type="dxa"/>
              <w:bottom w:w="0" w:type="dxa"/>
              <w:right w:w="70" w:type="dxa"/>
            </w:tcMar>
            <w:vAlign w:val="bottom"/>
          </w:tcPr>
          <w:p w:rsidR="00302BBF" w:rsidRPr="00A36852" w:rsidRDefault="00AA3237" w:rsidP="00427C84">
            <w:pPr>
              <w:ind w:right="-39"/>
              <w:jc w:val="right"/>
              <w:rPr>
                <w:sz w:val="18"/>
                <w:szCs w:val="18"/>
                <w:lang w:val="tr-TR"/>
              </w:rPr>
            </w:pPr>
            <w:r>
              <w:rPr>
                <w:sz w:val="18"/>
                <w:szCs w:val="18"/>
                <w:lang w:val="tr-TR"/>
              </w:rPr>
              <w:t>-</w:t>
            </w:r>
          </w:p>
        </w:tc>
        <w:tc>
          <w:tcPr>
            <w:tcW w:w="1985" w:type="dxa"/>
            <w:noWrap/>
            <w:tcMar>
              <w:top w:w="0" w:type="dxa"/>
              <w:left w:w="70" w:type="dxa"/>
              <w:bottom w:w="0" w:type="dxa"/>
              <w:right w:w="70" w:type="dxa"/>
            </w:tcMar>
            <w:vAlign w:val="bottom"/>
          </w:tcPr>
          <w:p w:rsidR="00302BBF" w:rsidRPr="00A36852" w:rsidRDefault="00302BBF" w:rsidP="00427C84">
            <w:pPr>
              <w:ind w:right="-39"/>
              <w:jc w:val="right"/>
              <w:rPr>
                <w:sz w:val="18"/>
                <w:szCs w:val="18"/>
                <w:lang w:val="tr-TR"/>
              </w:rPr>
            </w:pPr>
            <w:r w:rsidRPr="00A36852">
              <w:rPr>
                <w:sz w:val="18"/>
                <w:szCs w:val="18"/>
                <w:lang w:val="tr-TR"/>
              </w:rPr>
              <w:t>-</w:t>
            </w:r>
          </w:p>
        </w:tc>
      </w:tr>
      <w:tr w:rsidR="00302BBF" w:rsidRPr="009C13FC" w:rsidTr="00427C84">
        <w:trPr>
          <w:trHeight w:val="180"/>
        </w:trPr>
        <w:tc>
          <w:tcPr>
            <w:tcW w:w="5245" w:type="dxa"/>
            <w:tcMar>
              <w:top w:w="0" w:type="dxa"/>
              <w:left w:w="70" w:type="dxa"/>
              <w:bottom w:w="0" w:type="dxa"/>
              <w:right w:w="70" w:type="dxa"/>
            </w:tcMar>
            <w:vAlign w:val="bottom"/>
          </w:tcPr>
          <w:p w:rsidR="00302BBF" w:rsidRPr="00A36852" w:rsidRDefault="00302BBF" w:rsidP="00427C84">
            <w:pPr>
              <w:rPr>
                <w:sz w:val="18"/>
                <w:szCs w:val="18"/>
                <w:lang w:val="tr-TR"/>
              </w:rPr>
            </w:pPr>
            <w:r w:rsidRPr="00A36852">
              <w:rPr>
                <w:sz w:val="18"/>
                <w:szCs w:val="18"/>
                <w:lang w:val="tr-TR"/>
              </w:rPr>
              <w:t xml:space="preserve">Geçmiş Yıl Giderlerine Ait Tahsilat  </w:t>
            </w:r>
          </w:p>
        </w:tc>
        <w:tc>
          <w:tcPr>
            <w:tcW w:w="1984" w:type="dxa"/>
            <w:noWrap/>
            <w:tcMar>
              <w:top w:w="0" w:type="dxa"/>
              <w:left w:w="70" w:type="dxa"/>
              <w:bottom w:w="0" w:type="dxa"/>
              <w:right w:w="70" w:type="dxa"/>
            </w:tcMar>
            <w:vAlign w:val="bottom"/>
          </w:tcPr>
          <w:p w:rsidR="00302BBF" w:rsidRPr="00A36852" w:rsidRDefault="00AA3237" w:rsidP="00427C84">
            <w:pPr>
              <w:ind w:right="-39"/>
              <w:jc w:val="right"/>
              <w:rPr>
                <w:sz w:val="18"/>
                <w:szCs w:val="18"/>
                <w:lang w:val="tr-TR"/>
              </w:rPr>
            </w:pPr>
            <w:r w:rsidRPr="00AA3237">
              <w:rPr>
                <w:sz w:val="18"/>
                <w:szCs w:val="18"/>
                <w:lang w:val="tr-TR"/>
              </w:rPr>
              <w:t>33</w:t>
            </w:r>
          </w:p>
        </w:tc>
        <w:tc>
          <w:tcPr>
            <w:tcW w:w="1985" w:type="dxa"/>
            <w:noWrap/>
            <w:tcMar>
              <w:top w:w="0" w:type="dxa"/>
              <w:left w:w="70" w:type="dxa"/>
              <w:bottom w:w="0" w:type="dxa"/>
              <w:right w:w="70" w:type="dxa"/>
            </w:tcMar>
            <w:vAlign w:val="bottom"/>
          </w:tcPr>
          <w:p w:rsidR="00302BBF" w:rsidRPr="00A36852" w:rsidRDefault="00302BBF" w:rsidP="00427C84">
            <w:pPr>
              <w:ind w:right="-39"/>
              <w:jc w:val="right"/>
              <w:rPr>
                <w:sz w:val="18"/>
                <w:szCs w:val="18"/>
                <w:lang w:val="tr-TR"/>
              </w:rPr>
            </w:pPr>
            <w:r w:rsidRPr="00A36852">
              <w:rPr>
                <w:sz w:val="18"/>
                <w:szCs w:val="18"/>
                <w:lang w:val="tr-TR"/>
              </w:rPr>
              <w:t>383</w:t>
            </w:r>
          </w:p>
        </w:tc>
      </w:tr>
      <w:tr w:rsidR="00302BBF" w:rsidRPr="009C13FC" w:rsidTr="00427C84">
        <w:trPr>
          <w:trHeight w:val="180"/>
        </w:trPr>
        <w:tc>
          <w:tcPr>
            <w:tcW w:w="5245" w:type="dxa"/>
            <w:tcMar>
              <w:top w:w="0" w:type="dxa"/>
              <w:left w:w="70" w:type="dxa"/>
              <w:bottom w:w="0" w:type="dxa"/>
              <w:right w:w="70" w:type="dxa"/>
            </w:tcMar>
            <w:vAlign w:val="bottom"/>
          </w:tcPr>
          <w:p w:rsidR="00302BBF" w:rsidRPr="00A36852" w:rsidRDefault="00302BBF" w:rsidP="00427C84">
            <w:pPr>
              <w:rPr>
                <w:sz w:val="18"/>
                <w:szCs w:val="18"/>
                <w:lang w:val="tr-TR"/>
              </w:rPr>
            </w:pPr>
            <w:r w:rsidRPr="00A36852">
              <w:rPr>
                <w:sz w:val="18"/>
                <w:szCs w:val="18"/>
                <w:lang w:val="tr-TR"/>
              </w:rPr>
              <w:t xml:space="preserve">ISIN Kod Gelirleri (Menkul Kıymet Numaralandırma)    </w:t>
            </w:r>
          </w:p>
        </w:tc>
        <w:tc>
          <w:tcPr>
            <w:tcW w:w="1984" w:type="dxa"/>
            <w:noWrap/>
            <w:tcMar>
              <w:top w:w="0" w:type="dxa"/>
              <w:left w:w="70" w:type="dxa"/>
              <w:bottom w:w="0" w:type="dxa"/>
              <w:right w:w="70" w:type="dxa"/>
            </w:tcMar>
            <w:vAlign w:val="bottom"/>
          </w:tcPr>
          <w:p w:rsidR="00302BBF" w:rsidRPr="00A36852" w:rsidRDefault="00AA3237" w:rsidP="00427C84">
            <w:pPr>
              <w:ind w:right="-39"/>
              <w:jc w:val="right"/>
              <w:rPr>
                <w:sz w:val="18"/>
                <w:szCs w:val="18"/>
                <w:lang w:val="tr-TR"/>
              </w:rPr>
            </w:pPr>
            <w:r>
              <w:rPr>
                <w:sz w:val="18"/>
                <w:szCs w:val="18"/>
                <w:lang w:val="tr-TR"/>
              </w:rPr>
              <w:t>-</w:t>
            </w:r>
          </w:p>
        </w:tc>
        <w:tc>
          <w:tcPr>
            <w:tcW w:w="1985" w:type="dxa"/>
            <w:noWrap/>
            <w:tcMar>
              <w:top w:w="0" w:type="dxa"/>
              <w:left w:w="70" w:type="dxa"/>
              <w:bottom w:w="0" w:type="dxa"/>
              <w:right w:w="70" w:type="dxa"/>
            </w:tcMar>
            <w:vAlign w:val="bottom"/>
          </w:tcPr>
          <w:p w:rsidR="00302BBF" w:rsidRPr="00A36852" w:rsidRDefault="00302BBF" w:rsidP="00427C84">
            <w:pPr>
              <w:ind w:right="-39"/>
              <w:jc w:val="right"/>
              <w:rPr>
                <w:sz w:val="18"/>
                <w:szCs w:val="18"/>
                <w:lang w:val="tr-TR"/>
              </w:rPr>
            </w:pPr>
            <w:r w:rsidRPr="00A36852">
              <w:rPr>
                <w:sz w:val="18"/>
                <w:szCs w:val="18"/>
                <w:lang w:val="tr-TR"/>
              </w:rPr>
              <w:t>-</w:t>
            </w:r>
          </w:p>
        </w:tc>
      </w:tr>
      <w:tr w:rsidR="00302BBF" w:rsidRPr="009C13FC" w:rsidTr="00427C84">
        <w:trPr>
          <w:trHeight w:val="180"/>
        </w:trPr>
        <w:tc>
          <w:tcPr>
            <w:tcW w:w="5245" w:type="dxa"/>
            <w:tcMar>
              <w:top w:w="0" w:type="dxa"/>
              <w:left w:w="70" w:type="dxa"/>
              <w:bottom w:w="0" w:type="dxa"/>
              <w:right w:w="70" w:type="dxa"/>
            </w:tcMar>
            <w:vAlign w:val="bottom"/>
          </w:tcPr>
          <w:p w:rsidR="00302BBF" w:rsidRPr="00A36852" w:rsidRDefault="00302BBF" w:rsidP="00427C84">
            <w:pPr>
              <w:rPr>
                <w:sz w:val="18"/>
                <w:szCs w:val="18"/>
                <w:lang w:val="tr-TR"/>
              </w:rPr>
            </w:pPr>
            <w:r w:rsidRPr="00A36852">
              <w:rPr>
                <w:sz w:val="18"/>
                <w:szCs w:val="18"/>
                <w:lang w:val="tr-TR"/>
              </w:rPr>
              <w:t>TETS Gelirleri (</w:t>
            </w:r>
            <w:proofErr w:type="spellStart"/>
            <w:r w:rsidRPr="00A36852">
              <w:rPr>
                <w:sz w:val="18"/>
                <w:szCs w:val="18"/>
                <w:lang w:val="tr-TR"/>
              </w:rPr>
              <w:t>Takasbank</w:t>
            </w:r>
            <w:proofErr w:type="spellEnd"/>
            <w:r w:rsidRPr="00A36852">
              <w:rPr>
                <w:sz w:val="18"/>
                <w:szCs w:val="18"/>
                <w:lang w:val="tr-TR"/>
              </w:rPr>
              <w:t xml:space="preserve"> Elektronik Transfer Sistemi)    </w:t>
            </w:r>
          </w:p>
        </w:tc>
        <w:tc>
          <w:tcPr>
            <w:tcW w:w="1984" w:type="dxa"/>
            <w:noWrap/>
            <w:tcMar>
              <w:top w:w="0" w:type="dxa"/>
              <w:left w:w="70" w:type="dxa"/>
              <w:bottom w:w="0" w:type="dxa"/>
              <w:right w:w="70" w:type="dxa"/>
            </w:tcMar>
            <w:vAlign w:val="bottom"/>
          </w:tcPr>
          <w:p w:rsidR="00302BBF" w:rsidRPr="00A36852" w:rsidRDefault="00AA3237" w:rsidP="00427C84">
            <w:pPr>
              <w:ind w:right="-39"/>
              <w:jc w:val="right"/>
              <w:rPr>
                <w:sz w:val="18"/>
                <w:szCs w:val="18"/>
                <w:lang w:val="tr-TR"/>
              </w:rPr>
            </w:pPr>
            <w:r>
              <w:rPr>
                <w:sz w:val="18"/>
                <w:szCs w:val="18"/>
                <w:lang w:val="tr-TR"/>
              </w:rPr>
              <w:t>-</w:t>
            </w:r>
          </w:p>
        </w:tc>
        <w:tc>
          <w:tcPr>
            <w:tcW w:w="1985" w:type="dxa"/>
            <w:noWrap/>
            <w:tcMar>
              <w:top w:w="0" w:type="dxa"/>
              <w:left w:w="70" w:type="dxa"/>
              <w:bottom w:w="0" w:type="dxa"/>
              <w:right w:w="70" w:type="dxa"/>
            </w:tcMar>
            <w:vAlign w:val="bottom"/>
          </w:tcPr>
          <w:p w:rsidR="00302BBF" w:rsidRPr="00A36852" w:rsidRDefault="00302BBF" w:rsidP="00427C84">
            <w:pPr>
              <w:ind w:right="-39"/>
              <w:jc w:val="right"/>
              <w:rPr>
                <w:sz w:val="18"/>
                <w:szCs w:val="18"/>
                <w:lang w:val="tr-TR"/>
              </w:rPr>
            </w:pPr>
            <w:r w:rsidRPr="00A36852">
              <w:rPr>
                <w:sz w:val="18"/>
                <w:szCs w:val="18"/>
                <w:lang w:val="tr-TR"/>
              </w:rPr>
              <w:t>-</w:t>
            </w:r>
          </w:p>
        </w:tc>
      </w:tr>
      <w:tr w:rsidR="00302BBF" w:rsidRPr="009C13FC" w:rsidTr="00427C84">
        <w:trPr>
          <w:trHeight w:val="180"/>
        </w:trPr>
        <w:tc>
          <w:tcPr>
            <w:tcW w:w="5245" w:type="dxa"/>
            <w:tcMar>
              <w:top w:w="0" w:type="dxa"/>
              <w:left w:w="70" w:type="dxa"/>
              <w:bottom w:w="0" w:type="dxa"/>
              <w:right w:w="70" w:type="dxa"/>
            </w:tcMar>
            <w:vAlign w:val="bottom"/>
          </w:tcPr>
          <w:p w:rsidR="00302BBF" w:rsidRPr="00A36852" w:rsidRDefault="00302BBF" w:rsidP="00427C84">
            <w:pPr>
              <w:rPr>
                <w:sz w:val="18"/>
                <w:szCs w:val="18"/>
                <w:lang w:val="tr-TR"/>
              </w:rPr>
            </w:pPr>
            <w:r w:rsidRPr="00A36852">
              <w:rPr>
                <w:sz w:val="18"/>
                <w:szCs w:val="18"/>
                <w:lang w:val="tr-TR"/>
              </w:rPr>
              <w:t xml:space="preserve">Takas Hesapları Gelirleri  </w:t>
            </w:r>
          </w:p>
        </w:tc>
        <w:tc>
          <w:tcPr>
            <w:tcW w:w="1984" w:type="dxa"/>
            <w:noWrap/>
            <w:tcMar>
              <w:top w:w="0" w:type="dxa"/>
              <w:left w:w="70" w:type="dxa"/>
              <w:bottom w:w="0" w:type="dxa"/>
              <w:right w:w="70" w:type="dxa"/>
            </w:tcMar>
            <w:vAlign w:val="bottom"/>
          </w:tcPr>
          <w:p w:rsidR="00302BBF" w:rsidRPr="00A36852" w:rsidRDefault="00AA3237" w:rsidP="00427C84">
            <w:pPr>
              <w:ind w:right="-39"/>
              <w:jc w:val="right"/>
              <w:rPr>
                <w:sz w:val="18"/>
                <w:szCs w:val="18"/>
                <w:lang w:val="tr-TR"/>
              </w:rPr>
            </w:pPr>
            <w:r>
              <w:rPr>
                <w:sz w:val="18"/>
                <w:szCs w:val="18"/>
                <w:lang w:val="tr-TR"/>
              </w:rPr>
              <w:t>-</w:t>
            </w:r>
          </w:p>
        </w:tc>
        <w:tc>
          <w:tcPr>
            <w:tcW w:w="1985" w:type="dxa"/>
            <w:noWrap/>
            <w:tcMar>
              <w:top w:w="0" w:type="dxa"/>
              <w:left w:w="70" w:type="dxa"/>
              <w:bottom w:w="0" w:type="dxa"/>
              <w:right w:w="70" w:type="dxa"/>
            </w:tcMar>
            <w:vAlign w:val="bottom"/>
          </w:tcPr>
          <w:p w:rsidR="00302BBF" w:rsidRPr="00A36852" w:rsidRDefault="00302BBF" w:rsidP="00427C84">
            <w:pPr>
              <w:ind w:right="-39"/>
              <w:jc w:val="right"/>
              <w:rPr>
                <w:sz w:val="18"/>
                <w:szCs w:val="18"/>
                <w:lang w:val="tr-TR"/>
              </w:rPr>
            </w:pPr>
            <w:r w:rsidRPr="00A36852">
              <w:rPr>
                <w:sz w:val="18"/>
                <w:szCs w:val="18"/>
                <w:lang w:val="tr-TR"/>
              </w:rPr>
              <w:t>-</w:t>
            </w:r>
          </w:p>
        </w:tc>
      </w:tr>
      <w:tr w:rsidR="00302BBF" w:rsidRPr="009C13FC" w:rsidTr="00427C84">
        <w:trPr>
          <w:trHeight w:val="180"/>
        </w:trPr>
        <w:tc>
          <w:tcPr>
            <w:tcW w:w="5245" w:type="dxa"/>
            <w:tcBorders>
              <w:bottom w:val="single" w:sz="4" w:space="0" w:color="auto"/>
            </w:tcBorders>
            <w:tcMar>
              <w:top w:w="0" w:type="dxa"/>
              <w:left w:w="70" w:type="dxa"/>
              <w:bottom w:w="0" w:type="dxa"/>
              <w:right w:w="70" w:type="dxa"/>
            </w:tcMar>
            <w:vAlign w:val="bottom"/>
          </w:tcPr>
          <w:p w:rsidR="00302BBF" w:rsidRPr="00A36852" w:rsidRDefault="00302BBF" w:rsidP="00427C84">
            <w:pPr>
              <w:rPr>
                <w:sz w:val="18"/>
                <w:szCs w:val="18"/>
                <w:lang w:val="tr-TR"/>
              </w:rPr>
            </w:pPr>
            <w:r w:rsidRPr="00A36852">
              <w:rPr>
                <w:sz w:val="18"/>
                <w:szCs w:val="18"/>
                <w:lang w:val="tr-TR"/>
              </w:rPr>
              <w:t>Diğer Gelirler</w:t>
            </w:r>
          </w:p>
        </w:tc>
        <w:tc>
          <w:tcPr>
            <w:tcW w:w="1984" w:type="dxa"/>
            <w:tcBorders>
              <w:bottom w:val="single" w:sz="4" w:space="0" w:color="auto"/>
            </w:tcBorders>
            <w:noWrap/>
            <w:tcMar>
              <w:top w:w="0" w:type="dxa"/>
              <w:left w:w="70" w:type="dxa"/>
              <w:bottom w:w="0" w:type="dxa"/>
              <w:right w:w="70" w:type="dxa"/>
            </w:tcMar>
            <w:vAlign w:val="bottom"/>
          </w:tcPr>
          <w:p w:rsidR="00302BBF" w:rsidRPr="00A36852" w:rsidRDefault="00AA3237" w:rsidP="00427C84">
            <w:pPr>
              <w:ind w:right="-39"/>
              <w:jc w:val="right"/>
              <w:rPr>
                <w:sz w:val="18"/>
                <w:szCs w:val="18"/>
                <w:lang w:val="tr-TR"/>
              </w:rPr>
            </w:pPr>
            <w:r w:rsidRPr="00AA3237">
              <w:rPr>
                <w:sz w:val="18"/>
                <w:szCs w:val="18"/>
                <w:lang w:val="tr-TR"/>
              </w:rPr>
              <w:t>13</w:t>
            </w:r>
          </w:p>
        </w:tc>
        <w:tc>
          <w:tcPr>
            <w:tcW w:w="1985" w:type="dxa"/>
            <w:tcBorders>
              <w:bottom w:val="single" w:sz="4" w:space="0" w:color="auto"/>
            </w:tcBorders>
            <w:noWrap/>
            <w:tcMar>
              <w:top w:w="0" w:type="dxa"/>
              <w:left w:w="70" w:type="dxa"/>
              <w:bottom w:w="0" w:type="dxa"/>
              <w:right w:w="70" w:type="dxa"/>
            </w:tcMar>
            <w:vAlign w:val="bottom"/>
          </w:tcPr>
          <w:p w:rsidR="00302BBF" w:rsidRPr="00A36852" w:rsidRDefault="00302BBF" w:rsidP="00427C84">
            <w:pPr>
              <w:ind w:right="-39"/>
              <w:jc w:val="right"/>
              <w:rPr>
                <w:sz w:val="18"/>
                <w:szCs w:val="18"/>
                <w:lang w:val="tr-TR"/>
              </w:rPr>
            </w:pPr>
            <w:r w:rsidRPr="00A36852">
              <w:rPr>
                <w:sz w:val="18"/>
                <w:szCs w:val="18"/>
                <w:lang w:val="tr-TR"/>
              </w:rPr>
              <w:t>-</w:t>
            </w:r>
          </w:p>
        </w:tc>
      </w:tr>
      <w:tr w:rsidR="00302BBF" w:rsidRPr="009C13FC" w:rsidTr="00427C84">
        <w:trPr>
          <w:trHeight w:val="180"/>
        </w:trPr>
        <w:tc>
          <w:tcPr>
            <w:tcW w:w="5245" w:type="dxa"/>
            <w:tcBorders>
              <w:top w:val="single" w:sz="4" w:space="0" w:color="auto"/>
              <w:bottom w:val="single" w:sz="12" w:space="0" w:color="auto"/>
            </w:tcBorders>
            <w:tcMar>
              <w:top w:w="0" w:type="dxa"/>
              <w:left w:w="70" w:type="dxa"/>
              <w:bottom w:w="0" w:type="dxa"/>
              <w:right w:w="70" w:type="dxa"/>
            </w:tcMar>
            <w:vAlign w:val="bottom"/>
          </w:tcPr>
          <w:p w:rsidR="00302BBF" w:rsidRPr="00A36852" w:rsidRDefault="00302BBF" w:rsidP="00427C84">
            <w:pPr>
              <w:rPr>
                <w:b/>
                <w:sz w:val="18"/>
                <w:szCs w:val="18"/>
                <w:lang w:val="tr-TR"/>
              </w:rPr>
            </w:pPr>
            <w:r w:rsidRPr="00A36852">
              <w:rPr>
                <w:b/>
                <w:sz w:val="18"/>
                <w:szCs w:val="18"/>
                <w:lang w:val="tr-TR"/>
              </w:rPr>
              <w:t>Toplam Faiz Dışı Gelirler</w:t>
            </w:r>
          </w:p>
        </w:tc>
        <w:tc>
          <w:tcPr>
            <w:tcW w:w="1984" w:type="dxa"/>
            <w:tcBorders>
              <w:top w:val="single" w:sz="4" w:space="0" w:color="auto"/>
              <w:bottom w:val="single" w:sz="12" w:space="0" w:color="auto"/>
            </w:tcBorders>
            <w:noWrap/>
            <w:tcMar>
              <w:top w:w="0" w:type="dxa"/>
              <w:left w:w="70" w:type="dxa"/>
              <w:bottom w:w="0" w:type="dxa"/>
              <w:right w:w="70" w:type="dxa"/>
            </w:tcMar>
            <w:vAlign w:val="bottom"/>
          </w:tcPr>
          <w:p w:rsidR="00302BBF" w:rsidRPr="00A36852" w:rsidRDefault="00AA3237" w:rsidP="00427C84">
            <w:pPr>
              <w:ind w:right="-39"/>
              <w:jc w:val="right"/>
              <w:rPr>
                <w:b/>
                <w:sz w:val="18"/>
                <w:szCs w:val="18"/>
                <w:lang w:val="tr-TR"/>
              </w:rPr>
            </w:pPr>
            <w:r w:rsidRPr="00AA3237">
              <w:rPr>
                <w:b/>
                <w:sz w:val="18"/>
                <w:szCs w:val="18"/>
                <w:lang w:val="tr-TR"/>
              </w:rPr>
              <w:t>47</w:t>
            </w:r>
          </w:p>
        </w:tc>
        <w:tc>
          <w:tcPr>
            <w:tcW w:w="1985" w:type="dxa"/>
            <w:tcBorders>
              <w:top w:val="single" w:sz="4" w:space="0" w:color="auto"/>
              <w:bottom w:val="single" w:sz="12" w:space="0" w:color="auto"/>
            </w:tcBorders>
            <w:noWrap/>
            <w:tcMar>
              <w:top w:w="0" w:type="dxa"/>
              <w:left w:w="70" w:type="dxa"/>
              <w:bottom w:w="0" w:type="dxa"/>
              <w:right w:w="70" w:type="dxa"/>
            </w:tcMar>
            <w:vAlign w:val="bottom"/>
          </w:tcPr>
          <w:p w:rsidR="00302BBF" w:rsidRPr="00A36852" w:rsidRDefault="00302BBF" w:rsidP="00427C84">
            <w:pPr>
              <w:ind w:right="-39"/>
              <w:jc w:val="right"/>
              <w:rPr>
                <w:b/>
                <w:sz w:val="18"/>
                <w:szCs w:val="18"/>
                <w:lang w:val="tr-TR"/>
              </w:rPr>
            </w:pPr>
            <w:r w:rsidRPr="00A36852">
              <w:rPr>
                <w:b/>
                <w:sz w:val="18"/>
                <w:szCs w:val="18"/>
                <w:lang w:val="tr-TR"/>
              </w:rPr>
              <w:t>383</w:t>
            </w:r>
          </w:p>
        </w:tc>
      </w:tr>
      <w:tr w:rsidR="00302BBF" w:rsidRPr="009C13FC" w:rsidTr="00427C84">
        <w:trPr>
          <w:trHeight w:val="180"/>
        </w:trPr>
        <w:tc>
          <w:tcPr>
            <w:tcW w:w="5245" w:type="dxa"/>
            <w:tcBorders>
              <w:top w:val="single" w:sz="4" w:space="0" w:color="auto"/>
              <w:bottom w:val="single" w:sz="12" w:space="0" w:color="auto"/>
            </w:tcBorders>
            <w:tcMar>
              <w:top w:w="0" w:type="dxa"/>
              <w:left w:w="70" w:type="dxa"/>
              <w:bottom w:w="0" w:type="dxa"/>
              <w:right w:w="70" w:type="dxa"/>
            </w:tcMar>
            <w:vAlign w:val="bottom"/>
          </w:tcPr>
          <w:p w:rsidR="00302BBF" w:rsidRPr="00E16E42" w:rsidRDefault="00302BBF" w:rsidP="00427C84">
            <w:pPr>
              <w:rPr>
                <w:b/>
                <w:sz w:val="18"/>
                <w:szCs w:val="18"/>
                <w:highlight w:val="yellow"/>
                <w:lang w:val="tr-TR"/>
              </w:rPr>
            </w:pPr>
          </w:p>
        </w:tc>
        <w:tc>
          <w:tcPr>
            <w:tcW w:w="1984" w:type="dxa"/>
            <w:tcBorders>
              <w:top w:val="single" w:sz="4" w:space="0" w:color="auto"/>
              <w:bottom w:val="single" w:sz="12" w:space="0" w:color="auto"/>
            </w:tcBorders>
            <w:noWrap/>
            <w:tcMar>
              <w:top w:w="0" w:type="dxa"/>
              <w:left w:w="70" w:type="dxa"/>
              <w:bottom w:w="0" w:type="dxa"/>
              <w:right w:w="70" w:type="dxa"/>
            </w:tcMar>
            <w:vAlign w:val="bottom"/>
          </w:tcPr>
          <w:p w:rsidR="00302BBF" w:rsidRPr="00E16E42" w:rsidRDefault="00302BBF" w:rsidP="00427C84">
            <w:pPr>
              <w:ind w:right="-39"/>
              <w:jc w:val="right"/>
              <w:rPr>
                <w:b/>
                <w:sz w:val="18"/>
                <w:szCs w:val="18"/>
                <w:highlight w:val="yellow"/>
                <w:lang w:val="tr-TR"/>
              </w:rPr>
            </w:pPr>
          </w:p>
        </w:tc>
        <w:tc>
          <w:tcPr>
            <w:tcW w:w="1985" w:type="dxa"/>
            <w:tcBorders>
              <w:top w:val="single" w:sz="4" w:space="0" w:color="auto"/>
              <w:bottom w:val="single" w:sz="12" w:space="0" w:color="auto"/>
            </w:tcBorders>
            <w:noWrap/>
            <w:tcMar>
              <w:top w:w="0" w:type="dxa"/>
              <w:left w:w="70" w:type="dxa"/>
              <w:bottom w:w="0" w:type="dxa"/>
              <w:right w:w="70" w:type="dxa"/>
            </w:tcMar>
            <w:vAlign w:val="bottom"/>
          </w:tcPr>
          <w:p w:rsidR="00302BBF" w:rsidRPr="00E16E42" w:rsidRDefault="00302BBF" w:rsidP="00427C84">
            <w:pPr>
              <w:ind w:right="-39"/>
              <w:jc w:val="right"/>
              <w:rPr>
                <w:b/>
                <w:sz w:val="18"/>
                <w:szCs w:val="18"/>
                <w:highlight w:val="yellow"/>
                <w:lang w:val="tr-TR"/>
              </w:rPr>
            </w:pPr>
          </w:p>
        </w:tc>
      </w:tr>
      <w:bookmarkEnd w:id="42"/>
    </w:tbl>
    <w:p w:rsidR="00302BBF" w:rsidRPr="00302BBF" w:rsidRDefault="00302BBF" w:rsidP="00302BBF">
      <w:pPr>
        <w:pStyle w:val="BodyTextIndent2"/>
        <w:ind w:left="1080"/>
        <w:rPr>
          <w:rFonts w:ascii="Times New Roman" w:hAnsi="Times New Roman"/>
          <w:b w:val="0"/>
          <w:sz w:val="20"/>
        </w:rPr>
      </w:pPr>
    </w:p>
    <w:p w:rsidR="00E36B0E" w:rsidRPr="00302BBF" w:rsidRDefault="00302BBF" w:rsidP="00994423">
      <w:pPr>
        <w:pStyle w:val="BodyTextIndent2"/>
        <w:tabs>
          <w:tab w:val="left" w:pos="1276"/>
        </w:tabs>
        <w:ind w:left="1276" w:hanging="425"/>
        <w:rPr>
          <w:rFonts w:ascii="Times New Roman" w:hAnsi="Times New Roman"/>
          <w:b w:val="0"/>
          <w:sz w:val="20"/>
        </w:rPr>
      </w:pPr>
      <w:r>
        <w:rPr>
          <w:rFonts w:ascii="Times New Roman" w:eastAsia="Arial Unicode MS" w:hAnsi="Times New Roman"/>
          <w:b w:val="0"/>
          <w:bCs/>
          <w:color w:val="auto"/>
          <w:sz w:val="20"/>
        </w:rPr>
        <w:t>d)</w:t>
      </w:r>
      <w:r>
        <w:rPr>
          <w:rFonts w:ascii="Times New Roman" w:eastAsia="Arial Unicode MS" w:hAnsi="Times New Roman"/>
          <w:b w:val="0"/>
          <w:bCs/>
          <w:color w:val="auto"/>
          <w:sz w:val="20"/>
        </w:rPr>
        <w:tab/>
      </w:r>
      <w:r w:rsidR="00D3297D" w:rsidRPr="00302BBF">
        <w:rPr>
          <w:rFonts w:ascii="Times New Roman" w:eastAsia="Arial Unicode MS" w:hAnsi="Times New Roman"/>
          <w:b w:val="0"/>
          <w:bCs/>
          <w:color w:val="auto"/>
          <w:sz w:val="20"/>
        </w:rPr>
        <w:t>Cari dönemde önemli etkide bulunan veya takip eden dönemlerde önemli etkide bulunacağı beklenen muhasebe tahminindeki bir değişikliğin</w:t>
      </w:r>
      <w:r w:rsidR="00D3297D" w:rsidRPr="00302BBF">
        <w:rPr>
          <w:rFonts w:ascii="Times New Roman" w:hAnsi="Times New Roman"/>
          <w:b w:val="0"/>
          <w:bCs/>
          <w:color w:val="auto"/>
          <w:sz w:val="20"/>
        </w:rPr>
        <w:t xml:space="preserve"> </w:t>
      </w:r>
      <w:r w:rsidR="00D3297D" w:rsidRPr="00302BBF">
        <w:rPr>
          <w:rFonts w:ascii="Times New Roman" w:eastAsia="Arial Unicode MS" w:hAnsi="Times New Roman"/>
          <w:b w:val="0"/>
          <w:bCs/>
          <w:color w:val="auto"/>
          <w:sz w:val="20"/>
        </w:rPr>
        <w:t>niteliği ve tutarı</w:t>
      </w:r>
      <w:r w:rsidR="006461D0" w:rsidRPr="00302BBF">
        <w:rPr>
          <w:rFonts w:ascii="Times New Roman" w:eastAsia="Arial Unicode MS" w:hAnsi="Times New Roman"/>
          <w:b w:val="0"/>
          <w:bCs/>
          <w:color w:val="auto"/>
          <w:sz w:val="20"/>
        </w:rPr>
        <w:t>:</w:t>
      </w:r>
      <w:r w:rsidR="00D3297D" w:rsidRPr="00302BBF">
        <w:rPr>
          <w:rFonts w:ascii="Times New Roman" w:eastAsia="Arial Unicode MS" w:hAnsi="Times New Roman"/>
          <w:b w:val="0"/>
          <w:bCs/>
          <w:color w:val="auto"/>
          <w:sz w:val="20"/>
        </w:rPr>
        <w:t xml:space="preserve"> </w:t>
      </w:r>
      <w:r w:rsidR="00982707" w:rsidRPr="00302BBF">
        <w:rPr>
          <w:rFonts w:ascii="Times New Roman" w:eastAsia="Arial Unicode MS" w:hAnsi="Times New Roman"/>
          <w:b w:val="0"/>
          <w:bCs/>
          <w:color w:val="auto"/>
          <w:sz w:val="20"/>
        </w:rPr>
        <w:t>30 Haziran 2012</w:t>
      </w:r>
      <w:r w:rsidR="00D3626E" w:rsidRPr="00302BBF">
        <w:rPr>
          <w:rFonts w:ascii="Times New Roman" w:eastAsia="Arial Unicode MS" w:hAnsi="Times New Roman"/>
          <w:b w:val="0"/>
          <w:bCs/>
          <w:color w:val="auto"/>
          <w:sz w:val="20"/>
        </w:rPr>
        <w:t xml:space="preserve"> </w:t>
      </w:r>
      <w:r w:rsidR="00D3297D" w:rsidRPr="00302BBF">
        <w:rPr>
          <w:rFonts w:ascii="Times New Roman" w:eastAsia="Arial Unicode MS" w:hAnsi="Times New Roman"/>
          <w:b w:val="0"/>
          <w:bCs/>
          <w:color w:val="auto"/>
          <w:sz w:val="20"/>
        </w:rPr>
        <w:t>tarihinde sona eren dönemde önemli etkide bulunan veya takip eden dönemlerde önemli etkide bulunacağ</w:t>
      </w:r>
      <w:r w:rsidR="00F57A63" w:rsidRPr="00302BBF">
        <w:rPr>
          <w:rFonts w:ascii="Times New Roman" w:eastAsia="Arial Unicode MS" w:hAnsi="Times New Roman"/>
          <w:b w:val="0"/>
          <w:bCs/>
          <w:color w:val="auto"/>
          <w:sz w:val="20"/>
        </w:rPr>
        <w:t>ı beklenen muhasebe tahmininde</w:t>
      </w:r>
      <w:r w:rsidR="00D3297D" w:rsidRPr="00302BBF">
        <w:rPr>
          <w:rFonts w:ascii="Times New Roman" w:eastAsia="Arial Unicode MS" w:hAnsi="Times New Roman"/>
          <w:b w:val="0"/>
          <w:bCs/>
          <w:color w:val="auto"/>
          <w:sz w:val="20"/>
        </w:rPr>
        <w:t xml:space="preserve"> bir değişikli</w:t>
      </w:r>
      <w:r w:rsidR="00C859A1" w:rsidRPr="00302BBF">
        <w:rPr>
          <w:rFonts w:ascii="Times New Roman" w:eastAsia="Arial Unicode MS" w:hAnsi="Times New Roman"/>
          <w:b w:val="0"/>
          <w:bCs/>
          <w:color w:val="auto"/>
          <w:sz w:val="20"/>
        </w:rPr>
        <w:t>k</w:t>
      </w:r>
      <w:r w:rsidR="00D3297D" w:rsidRPr="00302BBF">
        <w:rPr>
          <w:rFonts w:ascii="Times New Roman" w:hAnsi="Times New Roman"/>
          <w:b w:val="0"/>
          <w:bCs/>
          <w:color w:val="auto"/>
          <w:sz w:val="20"/>
        </w:rPr>
        <w:t xml:space="preserve"> </w:t>
      </w:r>
      <w:r w:rsidR="00D3297D" w:rsidRPr="00302BBF">
        <w:rPr>
          <w:rFonts w:ascii="Times New Roman" w:hAnsi="Times New Roman"/>
          <w:b w:val="0"/>
          <w:sz w:val="20"/>
        </w:rPr>
        <w:t xml:space="preserve">bulunmamaktadır </w:t>
      </w:r>
      <w:r>
        <w:rPr>
          <w:rFonts w:ascii="Times New Roman" w:hAnsi="Times New Roman"/>
          <w:b w:val="0"/>
          <w:sz w:val="20"/>
        </w:rPr>
        <w:t>(30 Haziran</w:t>
      </w:r>
      <w:r w:rsidR="009936F4" w:rsidRPr="00302BBF">
        <w:rPr>
          <w:rFonts w:ascii="Times New Roman" w:hAnsi="Times New Roman"/>
          <w:b w:val="0"/>
          <w:sz w:val="20"/>
        </w:rPr>
        <w:t xml:space="preserve"> 201</w:t>
      </w:r>
      <w:r w:rsidR="003830E5" w:rsidRPr="00302BBF">
        <w:rPr>
          <w:rFonts w:ascii="Times New Roman" w:hAnsi="Times New Roman"/>
          <w:b w:val="0"/>
          <w:sz w:val="20"/>
        </w:rPr>
        <w:t>1</w:t>
      </w:r>
      <w:r w:rsidR="009936F4" w:rsidRPr="00302BBF">
        <w:rPr>
          <w:rFonts w:ascii="Times New Roman" w:hAnsi="Times New Roman"/>
          <w:b w:val="0"/>
          <w:sz w:val="20"/>
        </w:rPr>
        <w:t xml:space="preserve">: </w:t>
      </w:r>
      <w:r w:rsidR="00E36B0E" w:rsidRPr="00302BBF">
        <w:rPr>
          <w:rFonts w:ascii="Times New Roman" w:hAnsi="Times New Roman"/>
          <w:b w:val="0"/>
          <w:sz w:val="20"/>
        </w:rPr>
        <w:t>Bulunmamaktadır)</w:t>
      </w:r>
    </w:p>
    <w:p w:rsidR="00D3297D" w:rsidRPr="00412D72" w:rsidRDefault="00D3297D" w:rsidP="00E36B0E">
      <w:pPr>
        <w:pStyle w:val="BodyTextIndent2"/>
        <w:tabs>
          <w:tab w:val="left" w:pos="1418"/>
        </w:tabs>
        <w:ind w:left="1080"/>
        <w:rPr>
          <w:rFonts w:ascii="Times New Roman" w:eastAsia="Arial Unicode MS" w:hAnsi="Times New Roman"/>
          <w:b w:val="0"/>
          <w:color w:val="auto"/>
          <w:sz w:val="20"/>
        </w:rPr>
      </w:pPr>
    </w:p>
    <w:p w:rsidR="00536F5D" w:rsidRPr="00412D72" w:rsidRDefault="00536F5D" w:rsidP="00546882">
      <w:pPr>
        <w:ind w:left="720" w:hanging="720"/>
        <w:jc w:val="both"/>
        <w:rPr>
          <w:b/>
          <w:lang w:val="tr-TR"/>
        </w:rPr>
      </w:pPr>
    </w:p>
    <w:p w:rsidR="00536F5D" w:rsidRPr="00412D72" w:rsidRDefault="00536F5D" w:rsidP="00536F5D">
      <w:pPr>
        <w:autoSpaceDE w:val="0"/>
        <w:autoSpaceDN w:val="0"/>
        <w:adjustRightInd w:val="0"/>
        <w:spacing w:line="230" w:lineRule="auto"/>
        <w:jc w:val="both"/>
        <w:rPr>
          <w:rFonts w:eastAsia="Arial Unicode MS"/>
          <w:b/>
          <w:lang w:val="tr-TR"/>
        </w:rPr>
      </w:pPr>
      <w:r w:rsidRPr="00412D72">
        <w:rPr>
          <w:b/>
          <w:lang w:val="tr-TR"/>
        </w:rPr>
        <w:br w:type="page"/>
      </w:r>
      <w:r w:rsidRPr="00412D72">
        <w:rPr>
          <w:rFonts w:eastAsia="Arial Unicode MS"/>
          <w:b/>
          <w:lang w:val="tr-TR"/>
        </w:rPr>
        <w:lastRenderedPageBreak/>
        <w:t>KONSOLİDE OLMAYAN FİNANSAL TABLOLARA İLİŞKİN AÇIKLAMA VE DİPNOTLAR</w:t>
      </w:r>
      <w:r w:rsidR="00127D52" w:rsidRPr="00412D72">
        <w:rPr>
          <w:rFonts w:eastAsia="Arial Unicode MS"/>
          <w:b/>
          <w:lang w:val="tr-TR"/>
        </w:rPr>
        <w:t xml:space="preserve"> (Devamı)</w:t>
      </w:r>
    </w:p>
    <w:p w:rsidR="00D3297D" w:rsidRPr="00412D72" w:rsidRDefault="00D3297D">
      <w:pPr>
        <w:autoSpaceDE w:val="0"/>
        <w:autoSpaceDN w:val="0"/>
        <w:adjustRightInd w:val="0"/>
        <w:jc w:val="both"/>
        <w:rPr>
          <w:rFonts w:eastAsia="Arial Unicode MS"/>
          <w:lang w:val="tr-TR"/>
        </w:rPr>
      </w:pPr>
    </w:p>
    <w:p w:rsidR="00D3297D" w:rsidRPr="00412D72" w:rsidRDefault="0027034D" w:rsidP="00536F5D">
      <w:pPr>
        <w:tabs>
          <w:tab w:val="left" w:pos="851"/>
        </w:tabs>
        <w:autoSpaceDE w:val="0"/>
        <w:autoSpaceDN w:val="0"/>
        <w:adjustRightInd w:val="0"/>
        <w:ind w:left="851" w:hanging="851"/>
        <w:jc w:val="both"/>
        <w:rPr>
          <w:b/>
          <w:lang w:val="tr-TR"/>
        </w:rPr>
      </w:pPr>
      <w:r w:rsidRPr="00412D72">
        <w:rPr>
          <w:b/>
          <w:lang w:val="tr-TR"/>
        </w:rPr>
        <w:t>V</w:t>
      </w:r>
      <w:r w:rsidR="00D3297D" w:rsidRPr="00412D72">
        <w:rPr>
          <w:b/>
          <w:lang w:val="tr-TR"/>
        </w:rPr>
        <w:t>.</w:t>
      </w:r>
      <w:r w:rsidR="00D3297D" w:rsidRPr="00412D72">
        <w:rPr>
          <w:b/>
          <w:lang w:val="tr-TR"/>
        </w:rPr>
        <w:tab/>
      </w:r>
      <w:r w:rsidR="002D774A" w:rsidRPr="00412D72">
        <w:rPr>
          <w:b/>
          <w:lang w:val="tr-TR"/>
        </w:rPr>
        <w:t xml:space="preserve">Banka’nın </w:t>
      </w:r>
      <w:r w:rsidR="00D3297D" w:rsidRPr="00412D72">
        <w:rPr>
          <w:b/>
          <w:lang w:val="tr-TR"/>
        </w:rPr>
        <w:t>Dahil Olduğu Risk Grubu İle İlgili Açıklanması Gereken Hususlar</w:t>
      </w:r>
    </w:p>
    <w:p w:rsidR="00D3297D" w:rsidRPr="00412D72" w:rsidRDefault="00D3297D">
      <w:pPr>
        <w:autoSpaceDE w:val="0"/>
        <w:autoSpaceDN w:val="0"/>
        <w:adjustRightInd w:val="0"/>
        <w:ind w:left="540" w:hanging="540"/>
        <w:jc w:val="both"/>
        <w:rPr>
          <w:rFonts w:eastAsia="Arial Unicode MS"/>
          <w:b/>
          <w:bCs/>
          <w:lang w:val="tr-TR"/>
        </w:rPr>
      </w:pPr>
    </w:p>
    <w:p w:rsidR="00D3297D" w:rsidRPr="00412D72" w:rsidRDefault="00D3297D" w:rsidP="00536F5D">
      <w:pPr>
        <w:tabs>
          <w:tab w:val="left" w:pos="851"/>
        </w:tabs>
        <w:autoSpaceDE w:val="0"/>
        <w:autoSpaceDN w:val="0"/>
        <w:adjustRightInd w:val="0"/>
        <w:ind w:left="851" w:hanging="851"/>
        <w:jc w:val="both"/>
        <w:rPr>
          <w:rFonts w:eastAsia="Arial Unicode MS"/>
          <w:b/>
          <w:bCs/>
          <w:lang w:val="tr-TR"/>
        </w:rPr>
      </w:pPr>
      <w:r w:rsidRPr="00412D72">
        <w:rPr>
          <w:rFonts w:eastAsia="Arial Unicode MS"/>
          <w:b/>
          <w:bCs/>
          <w:lang w:val="tr-TR"/>
        </w:rPr>
        <w:t>1.</w:t>
      </w:r>
      <w:r w:rsidRPr="00412D72">
        <w:rPr>
          <w:rFonts w:eastAsia="Arial Unicode MS"/>
          <w:b/>
          <w:bCs/>
          <w:lang w:val="tr-TR"/>
        </w:rPr>
        <w:tab/>
      </w:r>
      <w:r w:rsidR="002D774A" w:rsidRPr="00412D72">
        <w:rPr>
          <w:rFonts w:eastAsia="Arial Unicode MS"/>
          <w:b/>
          <w:bCs/>
          <w:lang w:val="tr-TR"/>
        </w:rPr>
        <w:t xml:space="preserve">Banka’nın </w:t>
      </w:r>
      <w:r w:rsidRPr="00412D72">
        <w:rPr>
          <w:rFonts w:eastAsia="Arial Unicode MS"/>
          <w:b/>
          <w:bCs/>
          <w:lang w:val="tr-TR"/>
        </w:rPr>
        <w:t>dahil olduğu risk grubuna ilişkin işlemlerin hacmi, dönem sonunda sonuçlanmamış kredi ve mevduat işlemleri ile döneme ilişkin gelir ve giderler</w:t>
      </w:r>
      <w:r w:rsidR="006461D0" w:rsidRPr="00412D72">
        <w:rPr>
          <w:rFonts w:eastAsia="Arial Unicode MS"/>
          <w:b/>
          <w:bCs/>
          <w:lang w:val="tr-TR"/>
        </w:rPr>
        <w:t>:</w:t>
      </w:r>
      <w:r w:rsidRPr="00412D72">
        <w:rPr>
          <w:rFonts w:eastAsia="Arial Unicode MS"/>
          <w:b/>
          <w:bCs/>
          <w:lang w:val="tr-TR"/>
        </w:rPr>
        <w:t xml:space="preserve"> </w:t>
      </w:r>
    </w:p>
    <w:p w:rsidR="00D3297D" w:rsidRPr="00412D72" w:rsidRDefault="00D3297D">
      <w:pPr>
        <w:pStyle w:val="EndnoteText"/>
        <w:autoSpaceDE w:val="0"/>
        <w:autoSpaceDN w:val="0"/>
        <w:adjustRightInd w:val="0"/>
        <w:rPr>
          <w:rFonts w:eastAsia="Arial Unicode MS"/>
        </w:rPr>
      </w:pPr>
    </w:p>
    <w:p w:rsidR="00D3297D" w:rsidRPr="00412D72" w:rsidRDefault="00D3297D" w:rsidP="00994423">
      <w:pPr>
        <w:tabs>
          <w:tab w:val="left" w:pos="1276"/>
        </w:tabs>
        <w:autoSpaceDE w:val="0"/>
        <w:autoSpaceDN w:val="0"/>
        <w:adjustRightInd w:val="0"/>
        <w:ind w:left="1276" w:hanging="425"/>
        <w:rPr>
          <w:rFonts w:eastAsia="Arial Unicode MS"/>
          <w:lang w:val="tr-TR"/>
        </w:rPr>
      </w:pPr>
      <w:r w:rsidRPr="00412D72">
        <w:rPr>
          <w:rFonts w:eastAsia="Arial Unicode MS"/>
          <w:lang w:val="tr-TR"/>
        </w:rPr>
        <w:t>a)</w:t>
      </w:r>
      <w:r w:rsidR="00536F5D" w:rsidRPr="00412D72">
        <w:rPr>
          <w:rFonts w:eastAsia="Arial Unicode MS"/>
          <w:lang w:val="tr-TR"/>
        </w:rPr>
        <w:tab/>
      </w:r>
      <w:r w:rsidRPr="00412D72">
        <w:rPr>
          <w:rFonts w:eastAsia="Arial Unicode MS"/>
          <w:lang w:val="tr-TR"/>
        </w:rPr>
        <w:t>Cari Dönem:</w:t>
      </w:r>
    </w:p>
    <w:p w:rsidR="00D3297D" w:rsidRPr="00412D72" w:rsidRDefault="00D3297D">
      <w:pPr>
        <w:pStyle w:val="xl79"/>
        <w:pBdr>
          <w:left w:val="none" w:sz="0" w:space="0" w:color="auto"/>
          <w:bottom w:val="none" w:sz="0" w:space="0" w:color="auto"/>
          <w:right w:val="none" w:sz="0" w:space="0" w:color="auto"/>
        </w:pBdr>
        <w:spacing w:before="0" w:beforeAutospacing="0" w:after="0" w:afterAutospacing="0"/>
        <w:ind w:left="539" w:hanging="539"/>
        <w:jc w:val="both"/>
        <w:rPr>
          <w:rFonts w:eastAsia="Times New Roman"/>
          <w:sz w:val="20"/>
          <w:szCs w:val="20"/>
          <w:lang w:val="tr-TR"/>
        </w:rPr>
      </w:pPr>
    </w:p>
    <w:tbl>
      <w:tblPr>
        <w:tblW w:w="9214" w:type="dxa"/>
        <w:tblInd w:w="851" w:type="dxa"/>
        <w:tblCellMar>
          <w:left w:w="0" w:type="dxa"/>
          <w:right w:w="0" w:type="dxa"/>
        </w:tblCellMar>
        <w:tblLook w:val="0000"/>
      </w:tblPr>
      <w:tblGrid>
        <w:gridCol w:w="2268"/>
        <w:gridCol w:w="920"/>
        <w:gridCol w:w="1348"/>
        <w:gridCol w:w="1134"/>
        <w:gridCol w:w="1134"/>
        <w:gridCol w:w="1134"/>
        <w:gridCol w:w="1276"/>
      </w:tblGrid>
      <w:tr w:rsidR="007C6354" w:rsidRPr="009C13FC">
        <w:trPr>
          <w:trHeight w:val="480"/>
        </w:trPr>
        <w:tc>
          <w:tcPr>
            <w:tcW w:w="2268" w:type="dxa"/>
            <w:vMerge w:val="restart"/>
            <w:tcBorders>
              <w:bottom w:val="single" w:sz="4" w:space="0" w:color="auto"/>
            </w:tcBorders>
            <w:shd w:val="clear" w:color="auto" w:fill="FFFFFF"/>
            <w:vAlign w:val="bottom"/>
          </w:tcPr>
          <w:p w:rsidR="007C6354" w:rsidRPr="009C13FC" w:rsidRDefault="002D774A">
            <w:pPr>
              <w:rPr>
                <w:rFonts w:eastAsia="Arial Unicode MS"/>
                <w:b/>
                <w:sz w:val="18"/>
                <w:szCs w:val="18"/>
                <w:lang w:val="tr-TR"/>
              </w:rPr>
            </w:pPr>
            <w:r w:rsidRPr="009C13FC">
              <w:rPr>
                <w:b/>
                <w:sz w:val="18"/>
                <w:szCs w:val="18"/>
                <w:lang w:val="tr-TR"/>
              </w:rPr>
              <w:t xml:space="preserve">Banka’nın </w:t>
            </w:r>
            <w:r w:rsidR="007C6354" w:rsidRPr="009C13FC">
              <w:rPr>
                <w:b/>
                <w:sz w:val="18"/>
                <w:szCs w:val="18"/>
                <w:lang w:val="tr-TR"/>
              </w:rPr>
              <w:t xml:space="preserve">Dahil Olduğu Risk Grubu </w:t>
            </w:r>
          </w:p>
          <w:p w:rsidR="007C6354" w:rsidRPr="009C13FC" w:rsidRDefault="007C6354" w:rsidP="006A440F">
            <w:pPr>
              <w:rPr>
                <w:rFonts w:eastAsia="Arial Unicode MS"/>
                <w:b/>
                <w:sz w:val="18"/>
                <w:szCs w:val="18"/>
                <w:lang w:val="tr-TR"/>
              </w:rPr>
            </w:pPr>
            <w:r w:rsidRPr="009C13FC">
              <w:rPr>
                <w:sz w:val="18"/>
                <w:szCs w:val="18"/>
                <w:lang w:val="tr-TR"/>
              </w:rPr>
              <w:t> </w:t>
            </w:r>
          </w:p>
        </w:tc>
        <w:tc>
          <w:tcPr>
            <w:tcW w:w="2268" w:type="dxa"/>
            <w:gridSpan w:val="2"/>
            <w:tcBorders>
              <w:bottom w:val="single" w:sz="4" w:space="0" w:color="auto"/>
            </w:tcBorders>
            <w:shd w:val="clear" w:color="auto" w:fill="FFFFFF"/>
          </w:tcPr>
          <w:p w:rsidR="007C6354" w:rsidRPr="009C13FC" w:rsidRDefault="007C6354" w:rsidP="00357CF1">
            <w:pPr>
              <w:jc w:val="center"/>
              <w:rPr>
                <w:b/>
                <w:sz w:val="18"/>
                <w:szCs w:val="18"/>
                <w:lang w:val="tr-TR"/>
              </w:rPr>
            </w:pPr>
            <w:r w:rsidRPr="009C13FC">
              <w:rPr>
                <w:b/>
                <w:sz w:val="18"/>
                <w:szCs w:val="18"/>
                <w:lang w:val="tr-TR"/>
              </w:rPr>
              <w:t>İştirak, Bağlı Ortaklık ve Birlikte Kontrol Edilen Ortaklıklar</w:t>
            </w:r>
          </w:p>
          <w:p w:rsidR="00BA28E5" w:rsidRPr="009C13FC" w:rsidRDefault="00357CF1" w:rsidP="00357CF1">
            <w:pPr>
              <w:jc w:val="center"/>
              <w:rPr>
                <w:rFonts w:eastAsia="Arial Unicode MS"/>
                <w:b/>
                <w:sz w:val="18"/>
                <w:szCs w:val="18"/>
                <w:lang w:val="tr-TR"/>
              </w:rPr>
            </w:pPr>
            <w:r w:rsidRPr="009C13FC">
              <w:rPr>
                <w:rFonts w:eastAsia="Arial Unicode MS"/>
                <w:b/>
                <w:sz w:val="18"/>
                <w:szCs w:val="18"/>
                <w:lang w:val="tr-TR"/>
              </w:rPr>
              <w:t>(İş Ortaklıkları)</w:t>
            </w:r>
          </w:p>
        </w:tc>
        <w:tc>
          <w:tcPr>
            <w:tcW w:w="2268" w:type="dxa"/>
            <w:gridSpan w:val="2"/>
            <w:tcBorders>
              <w:bottom w:val="single" w:sz="4" w:space="0" w:color="auto"/>
            </w:tcBorders>
            <w:shd w:val="clear" w:color="auto" w:fill="FFFFFF"/>
          </w:tcPr>
          <w:p w:rsidR="00536F5D" w:rsidRPr="009C13FC" w:rsidRDefault="00536F5D" w:rsidP="00536F5D">
            <w:pPr>
              <w:jc w:val="center"/>
              <w:rPr>
                <w:b/>
                <w:sz w:val="18"/>
                <w:szCs w:val="18"/>
                <w:lang w:val="tr-TR"/>
              </w:rPr>
            </w:pPr>
          </w:p>
          <w:p w:rsidR="00536F5D" w:rsidRPr="009C13FC" w:rsidRDefault="00536F5D" w:rsidP="00536F5D">
            <w:pPr>
              <w:jc w:val="center"/>
              <w:rPr>
                <w:b/>
                <w:sz w:val="18"/>
                <w:szCs w:val="18"/>
                <w:lang w:val="tr-TR"/>
              </w:rPr>
            </w:pPr>
          </w:p>
          <w:p w:rsidR="00BA28E5" w:rsidRPr="009C13FC" w:rsidRDefault="002D774A" w:rsidP="00536F5D">
            <w:pPr>
              <w:jc w:val="center"/>
              <w:rPr>
                <w:b/>
                <w:sz w:val="18"/>
                <w:szCs w:val="18"/>
                <w:lang w:val="tr-TR"/>
              </w:rPr>
            </w:pPr>
            <w:r w:rsidRPr="009C13FC">
              <w:rPr>
                <w:b/>
                <w:sz w:val="18"/>
                <w:szCs w:val="18"/>
                <w:lang w:val="tr-TR"/>
              </w:rPr>
              <w:t xml:space="preserve">Banka’nın </w:t>
            </w:r>
            <w:r w:rsidR="00536F5D" w:rsidRPr="009C13FC">
              <w:rPr>
                <w:b/>
                <w:sz w:val="18"/>
                <w:szCs w:val="18"/>
                <w:lang w:val="tr-TR"/>
              </w:rPr>
              <w:t>Doğrudan ve Dolaylı Ortakları</w:t>
            </w:r>
          </w:p>
        </w:tc>
        <w:tc>
          <w:tcPr>
            <w:tcW w:w="2410" w:type="dxa"/>
            <w:gridSpan w:val="2"/>
            <w:tcBorders>
              <w:bottom w:val="single" w:sz="4" w:space="0" w:color="auto"/>
            </w:tcBorders>
            <w:shd w:val="clear" w:color="auto" w:fill="FFFFFF"/>
          </w:tcPr>
          <w:p w:rsidR="00536F5D" w:rsidRPr="009C13FC" w:rsidRDefault="00536F5D" w:rsidP="00536F5D">
            <w:pPr>
              <w:jc w:val="center"/>
              <w:rPr>
                <w:b/>
                <w:sz w:val="18"/>
                <w:szCs w:val="18"/>
                <w:lang w:val="tr-TR"/>
              </w:rPr>
            </w:pPr>
          </w:p>
          <w:p w:rsidR="00BA28E5" w:rsidRPr="009C13FC" w:rsidRDefault="007C6354" w:rsidP="00536F5D">
            <w:pPr>
              <w:jc w:val="center"/>
              <w:rPr>
                <w:b/>
                <w:sz w:val="18"/>
                <w:szCs w:val="18"/>
                <w:lang w:val="tr-TR"/>
              </w:rPr>
            </w:pPr>
            <w:r w:rsidRPr="009C13FC">
              <w:rPr>
                <w:b/>
                <w:sz w:val="18"/>
                <w:szCs w:val="18"/>
                <w:lang w:val="tr-TR"/>
              </w:rPr>
              <w:t>Risk Grubuna Dahil Ola</w:t>
            </w:r>
            <w:r w:rsidR="00536F5D" w:rsidRPr="009C13FC">
              <w:rPr>
                <w:b/>
                <w:sz w:val="18"/>
                <w:szCs w:val="18"/>
                <w:lang w:val="tr-TR"/>
              </w:rPr>
              <w:t>n Diğer Gerçek ve Tüzel Kişiler</w:t>
            </w:r>
          </w:p>
        </w:tc>
      </w:tr>
      <w:tr w:rsidR="007C6354" w:rsidRPr="009C13FC">
        <w:trPr>
          <w:trHeight w:val="180"/>
        </w:trPr>
        <w:tc>
          <w:tcPr>
            <w:tcW w:w="2268" w:type="dxa"/>
            <w:vMerge/>
            <w:tcBorders>
              <w:bottom w:val="single" w:sz="4" w:space="0" w:color="auto"/>
            </w:tcBorders>
            <w:shd w:val="clear" w:color="auto" w:fill="FFFFFF"/>
            <w:vAlign w:val="bottom"/>
          </w:tcPr>
          <w:p w:rsidR="007C6354" w:rsidRPr="009C13FC" w:rsidRDefault="007C6354">
            <w:pPr>
              <w:rPr>
                <w:rFonts w:eastAsia="Arial Unicode MS"/>
                <w:sz w:val="18"/>
                <w:szCs w:val="18"/>
                <w:lang w:val="tr-TR"/>
              </w:rPr>
            </w:pPr>
          </w:p>
        </w:tc>
        <w:tc>
          <w:tcPr>
            <w:tcW w:w="920" w:type="dxa"/>
            <w:tcBorders>
              <w:top w:val="single" w:sz="4" w:space="0" w:color="auto"/>
              <w:bottom w:val="single" w:sz="4" w:space="0" w:color="auto"/>
            </w:tcBorders>
            <w:shd w:val="clear" w:color="auto" w:fill="FFFFFF"/>
            <w:vAlign w:val="bottom"/>
          </w:tcPr>
          <w:p w:rsidR="007C6354" w:rsidRPr="009C13FC" w:rsidRDefault="007C6354" w:rsidP="009C13FC">
            <w:pPr>
              <w:tabs>
                <w:tab w:val="left" w:pos="1059"/>
              </w:tabs>
              <w:ind w:right="49"/>
              <w:jc w:val="right"/>
              <w:rPr>
                <w:rFonts w:eastAsia="Arial Unicode MS"/>
                <w:b/>
                <w:sz w:val="18"/>
                <w:szCs w:val="18"/>
                <w:lang w:val="tr-TR"/>
              </w:rPr>
            </w:pPr>
            <w:r w:rsidRPr="009C13FC">
              <w:rPr>
                <w:b/>
                <w:sz w:val="18"/>
                <w:szCs w:val="18"/>
                <w:lang w:val="tr-TR"/>
              </w:rPr>
              <w:t>Nakdi</w:t>
            </w:r>
          </w:p>
        </w:tc>
        <w:tc>
          <w:tcPr>
            <w:tcW w:w="1348" w:type="dxa"/>
            <w:tcBorders>
              <w:top w:val="single" w:sz="4" w:space="0" w:color="auto"/>
              <w:bottom w:val="single" w:sz="4" w:space="0" w:color="auto"/>
            </w:tcBorders>
            <w:shd w:val="clear" w:color="auto" w:fill="FFFFFF"/>
            <w:vAlign w:val="bottom"/>
          </w:tcPr>
          <w:p w:rsidR="007C6354" w:rsidRPr="009C13FC" w:rsidRDefault="007C6354" w:rsidP="009C13FC">
            <w:pPr>
              <w:tabs>
                <w:tab w:val="left" w:pos="1059"/>
              </w:tabs>
              <w:ind w:right="49"/>
              <w:jc w:val="right"/>
              <w:rPr>
                <w:rFonts w:eastAsia="Arial Unicode MS"/>
                <w:b/>
                <w:sz w:val="18"/>
                <w:szCs w:val="18"/>
                <w:lang w:val="tr-TR"/>
              </w:rPr>
            </w:pPr>
            <w:proofErr w:type="spellStart"/>
            <w:r w:rsidRPr="009C13FC">
              <w:rPr>
                <w:b/>
                <w:sz w:val="18"/>
                <w:szCs w:val="18"/>
                <w:lang w:val="tr-TR"/>
              </w:rPr>
              <w:t>G.Nakdi</w:t>
            </w:r>
            <w:proofErr w:type="spellEnd"/>
          </w:p>
        </w:tc>
        <w:tc>
          <w:tcPr>
            <w:tcW w:w="1134" w:type="dxa"/>
            <w:tcBorders>
              <w:top w:val="single" w:sz="4" w:space="0" w:color="auto"/>
              <w:bottom w:val="single" w:sz="4" w:space="0" w:color="auto"/>
            </w:tcBorders>
            <w:shd w:val="clear" w:color="auto" w:fill="FFFFFF"/>
            <w:vAlign w:val="bottom"/>
          </w:tcPr>
          <w:p w:rsidR="007C6354" w:rsidRPr="009C13FC" w:rsidRDefault="007C6354" w:rsidP="009C13FC">
            <w:pPr>
              <w:tabs>
                <w:tab w:val="left" w:pos="1059"/>
              </w:tabs>
              <w:ind w:right="49"/>
              <w:jc w:val="right"/>
              <w:rPr>
                <w:rFonts w:eastAsia="Arial Unicode MS"/>
                <w:b/>
                <w:sz w:val="18"/>
                <w:szCs w:val="18"/>
                <w:lang w:val="tr-TR"/>
              </w:rPr>
            </w:pPr>
            <w:r w:rsidRPr="009C13FC">
              <w:rPr>
                <w:b/>
                <w:sz w:val="18"/>
                <w:szCs w:val="18"/>
                <w:lang w:val="tr-TR"/>
              </w:rPr>
              <w:t>Nakdi</w:t>
            </w:r>
          </w:p>
        </w:tc>
        <w:tc>
          <w:tcPr>
            <w:tcW w:w="1134" w:type="dxa"/>
            <w:tcBorders>
              <w:top w:val="single" w:sz="4" w:space="0" w:color="auto"/>
              <w:bottom w:val="single" w:sz="4" w:space="0" w:color="auto"/>
            </w:tcBorders>
            <w:shd w:val="clear" w:color="auto" w:fill="FFFFFF"/>
            <w:vAlign w:val="bottom"/>
          </w:tcPr>
          <w:p w:rsidR="007C6354" w:rsidRPr="009C13FC" w:rsidRDefault="007C6354" w:rsidP="009C13FC">
            <w:pPr>
              <w:tabs>
                <w:tab w:val="left" w:pos="1059"/>
              </w:tabs>
              <w:ind w:right="49"/>
              <w:jc w:val="right"/>
              <w:rPr>
                <w:rFonts w:eastAsia="Arial Unicode MS"/>
                <w:b/>
                <w:sz w:val="18"/>
                <w:szCs w:val="18"/>
                <w:lang w:val="tr-TR"/>
              </w:rPr>
            </w:pPr>
            <w:proofErr w:type="spellStart"/>
            <w:r w:rsidRPr="009C13FC">
              <w:rPr>
                <w:b/>
                <w:sz w:val="18"/>
                <w:szCs w:val="18"/>
                <w:lang w:val="tr-TR"/>
              </w:rPr>
              <w:t>G.Nakdi</w:t>
            </w:r>
            <w:proofErr w:type="spellEnd"/>
          </w:p>
        </w:tc>
        <w:tc>
          <w:tcPr>
            <w:tcW w:w="1134" w:type="dxa"/>
            <w:tcBorders>
              <w:top w:val="single" w:sz="4" w:space="0" w:color="auto"/>
              <w:bottom w:val="single" w:sz="4" w:space="0" w:color="auto"/>
            </w:tcBorders>
            <w:shd w:val="clear" w:color="auto" w:fill="FFFFFF"/>
            <w:vAlign w:val="bottom"/>
          </w:tcPr>
          <w:p w:rsidR="007C6354" w:rsidRPr="009C13FC" w:rsidRDefault="007C6354" w:rsidP="009C13FC">
            <w:pPr>
              <w:tabs>
                <w:tab w:val="left" w:pos="1059"/>
              </w:tabs>
              <w:ind w:right="49"/>
              <w:jc w:val="right"/>
              <w:rPr>
                <w:rFonts w:eastAsia="Arial Unicode MS"/>
                <w:b/>
                <w:sz w:val="18"/>
                <w:szCs w:val="18"/>
                <w:lang w:val="tr-TR"/>
              </w:rPr>
            </w:pPr>
            <w:r w:rsidRPr="009C13FC">
              <w:rPr>
                <w:b/>
                <w:sz w:val="18"/>
                <w:szCs w:val="18"/>
                <w:lang w:val="tr-TR"/>
              </w:rPr>
              <w:t>Nakdi</w:t>
            </w:r>
          </w:p>
        </w:tc>
        <w:tc>
          <w:tcPr>
            <w:tcW w:w="1276" w:type="dxa"/>
            <w:tcBorders>
              <w:top w:val="single" w:sz="4" w:space="0" w:color="auto"/>
              <w:bottom w:val="single" w:sz="4" w:space="0" w:color="auto"/>
            </w:tcBorders>
            <w:shd w:val="clear" w:color="auto" w:fill="FFFFFF"/>
            <w:vAlign w:val="bottom"/>
          </w:tcPr>
          <w:p w:rsidR="007C6354" w:rsidRPr="009C13FC" w:rsidRDefault="007C6354" w:rsidP="009C13FC">
            <w:pPr>
              <w:tabs>
                <w:tab w:val="left" w:pos="1059"/>
              </w:tabs>
              <w:ind w:right="49"/>
              <w:jc w:val="right"/>
              <w:rPr>
                <w:rFonts w:eastAsia="Arial Unicode MS"/>
                <w:b/>
                <w:sz w:val="18"/>
                <w:szCs w:val="18"/>
                <w:lang w:val="tr-TR"/>
              </w:rPr>
            </w:pPr>
            <w:proofErr w:type="spellStart"/>
            <w:r w:rsidRPr="009C13FC">
              <w:rPr>
                <w:b/>
                <w:sz w:val="18"/>
                <w:szCs w:val="18"/>
                <w:lang w:val="tr-TR"/>
              </w:rPr>
              <w:t>G.Nakdi</w:t>
            </w:r>
            <w:proofErr w:type="spellEnd"/>
          </w:p>
        </w:tc>
      </w:tr>
      <w:tr w:rsidR="00D3297D" w:rsidRPr="009C13FC">
        <w:trPr>
          <w:trHeight w:val="210"/>
        </w:trPr>
        <w:tc>
          <w:tcPr>
            <w:tcW w:w="2268" w:type="dxa"/>
            <w:tcBorders>
              <w:top w:val="single" w:sz="4" w:space="0" w:color="auto"/>
            </w:tcBorders>
            <w:shd w:val="clear" w:color="auto" w:fill="FFFFFF"/>
            <w:vAlign w:val="bottom"/>
          </w:tcPr>
          <w:p w:rsidR="00D3297D" w:rsidRPr="009C13FC" w:rsidRDefault="00D3297D" w:rsidP="007C6354">
            <w:pPr>
              <w:rPr>
                <w:rFonts w:eastAsia="Arial Unicode MS"/>
                <w:sz w:val="18"/>
                <w:szCs w:val="18"/>
                <w:lang w:val="tr-TR"/>
              </w:rPr>
            </w:pPr>
            <w:r w:rsidRPr="009C13FC">
              <w:rPr>
                <w:sz w:val="18"/>
                <w:szCs w:val="18"/>
                <w:lang w:val="tr-TR"/>
              </w:rPr>
              <w:t>Krediler ve Diğer Alacaklar</w:t>
            </w:r>
          </w:p>
        </w:tc>
        <w:tc>
          <w:tcPr>
            <w:tcW w:w="920" w:type="dxa"/>
            <w:tcBorders>
              <w:top w:val="single" w:sz="4" w:space="0" w:color="auto"/>
            </w:tcBorders>
            <w:vAlign w:val="bottom"/>
          </w:tcPr>
          <w:p w:rsidR="00D3297D" w:rsidRPr="009C13FC" w:rsidRDefault="00D3297D" w:rsidP="00A411BD">
            <w:pPr>
              <w:tabs>
                <w:tab w:val="left" w:pos="1059"/>
              </w:tabs>
              <w:jc w:val="right"/>
              <w:rPr>
                <w:rFonts w:eastAsia="Arial Unicode MS"/>
                <w:sz w:val="18"/>
                <w:szCs w:val="18"/>
                <w:lang w:val="tr-TR"/>
              </w:rPr>
            </w:pPr>
          </w:p>
        </w:tc>
        <w:tc>
          <w:tcPr>
            <w:tcW w:w="1348" w:type="dxa"/>
            <w:tcBorders>
              <w:top w:val="single" w:sz="4" w:space="0" w:color="auto"/>
            </w:tcBorders>
            <w:vAlign w:val="bottom"/>
          </w:tcPr>
          <w:p w:rsidR="00D3297D" w:rsidRPr="009C13FC" w:rsidRDefault="00D3297D" w:rsidP="00A411BD">
            <w:pPr>
              <w:tabs>
                <w:tab w:val="left" w:pos="1059"/>
              </w:tabs>
              <w:jc w:val="right"/>
              <w:rPr>
                <w:rFonts w:eastAsia="Arial Unicode MS"/>
                <w:sz w:val="18"/>
                <w:szCs w:val="18"/>
                <w:lang w:val="tr-TR"/>
              </w:rPr>
            </w:pPr>
          </w:p>
        </w:tc>
        <w:tc>
          <w:tcPr>
            <w:tcW w:w="1134" w:type="dxa"/>
            <w:tcBorders>
              <w:top w:val="single" w:sz="4" w:space="0" w:color="auto"/>
            </w:tcBorders>
            <w:vAlign w:val="bottom"/>
          </w:tcPr>
          <w:p w:rsidR="00D3297D" w:rsidRPr="009C13FC" w:rsidRDefault="00D3297D" w:rsidP="00A411BD">
            <w:pPr>
              <w:tabs>
                <w:tab w:val="left" w:pos="1059"/>
              </w:tabs>
              <w:jc w:val="right"/>
              <w:rPr>
                <w:rFonts w:eastAsia="Arial Unicode MS"/>
                <w:sz w:val="18"/>
                <w:szCs w:val="18"/>
                <w:lang w:val="tr-TR"/>
              </w:rPr>
            </w:pPr>
          </w:p>
        </w:tc>
        <w:tc>
          <w:tcPr>
            <w:tcW w:w="1134" w:type="dxa"/>
            <w:tcBorders>
              <w:top w:val="single" w:sz="4" w:space="0" w:color="auto"/>
            </w:tcBorders>
            <w:vAlign w:val="bottom"/>
          </w:tcPr>
          <w:p w:rsidR="00D3297D" w:rsidRPr="009C13FC" w:rsidRDefault="00D3297D" w:rsidP="00A411BD">
            <w:pPr>
              <w:tabs>
                <w:tab w:val="left" w:pos="1059"/>
              </w:tabs>
              <w:jc w:val="right"/>
              <w:rPr>
                <w:rFonts w:eastAsia="Arial Unicode MS"/>
                <w:sz w:val="18"/>
                <w:szCs w:val="18"/>
                <w:lang w:val="tr-TR"/>
              </w:rPr>
            </w:pPr>
          </w:p>
        </w:tc>
        <w:tc>
          <w:tcPr>
            <w:tcW w:w="1134" w:type="dxa"/>
            <w:tcBorders>
              <w:top w:val="single" w:sz="4" w:space="0" w:color="auto"/>
            </w:tcBorders>
            <w:vAlign w:val="bottom"/>
          </w:tcPr>
          <w:p w:rsidR="00D3297D" w:rsidRPr="009C13FC" w:rsidRDefault="00D3297D" w:rsidP="00A411BD">
            <w:pPr>
              <w:tabs>
                <w:tab w:val="left" w:pos="1059"/>
              </w:tabs>
              <w:jc w:val="right"/>
              <w:rPr>
                <w:rFonts w:eastAsia="Arial Unicode MS"/>
                <w:sz w:val="18"/>
                <w:szCs w:val="18"/>
                <w:lang w:val="tr-TR"/>
              </w:rPr>
            </w:pPr>
          </w:p>
        </w:tc>
        <w:tc>
          <w:tcPr>
            <w:tcW w:w="1276" w:type="dxa"/>
            <w:tcBorders>
              <w:top w:val="single" w:sz="4" w:space="0" w:color="auto"/>
            </w:tcBorders>
            <w:vAlign w:val="bottom"/>
          </w:tcPr>
          <w:p w:rsidR="00D3297D" w:rsidRPr="009C13FC" w:rsidRDefault="00D3297D" w:rsidP="00A411BD">
            <w:pPr>
              <w:tabs>
                <w:tab w:val="left" w:pos="1059"/>
              </w:tabs>
              <w:jc w:val="right"/>
              <w:rPr>
                <w:rFonts w:eastAsia="Arial Unicode MS"/>
                <w:sz w:val="18"/>
                <w:szCs w:val="18"/>
                <w:lang w:val="tr-TR"/>
              </w:rPr>
            </w:pPr>
          </w:p>
        </w:tc>
      </w:tr>
      <w:tr w:rsidR="00D3297D" w:rsidRPr="009C13FC">
        <w:trPr>
          <w:trHeight w:val="210"/>
        </w:trPr>
        <w:tc>
          <w:tcPr>
            <w:tcW w:w="2268" w:type="dxa"/>
            <w:shd w:val="clear" w:color="auto" w:fill="FFFFFF"/>
            <w:tcMar>
              <w:top w:w="0" w:type="dxa"/>
              <w:left w:w="150" w:type="dxa"/>
              <w:bottom w:w="0" w:type="dxa"/>
              <w:right w:w="0" w:type="dxa"/>
            </w:tcMar>
            <w:vAlign w:val="bottom"/>
          </w:tcPr>
          <w:p w:rsidR="00D3297D" w:rsidRPr="009C13FC" w:rsidRDefault="00D3297D" w:rsidP="009C13FC">
            <w:pPr>
              <w:ind w:firstLineChars="100" w:firstLine="180"/>
              <w:rPr>
                <w:rFonts w:eastAsia="Arial Unicode MS"/>
                <w:sz w:val="18"/>
                <w:szCs w:val="18"/>
                <w:lang w:val="tr-TR"/>
              </w:rPr>
            </w:pPr>
            <w:r w:rsidRPr="009C13FC">
              <w:rPr>
                <w:sz w:val="18"/>
                <w:szCs w:val="18"/>
                <w:lang w:val="tr-TR"/>
              </w:rPr>
              <w:t>Dönem Başı Bakiyesi</w:t>
            </w:r>
          </w:p>
        </w:tc>
        <w:tc>
          <w:tcPr>
            <w:tcW w:w="920" w:type="dxa"/>
            <w:vAlign w:val="bottom"/>
          </w:tcPr>
          <w:p w:rsidR="00D3297D" w:rsidRPr="009C13FC" w:rsidRDefault="00AA3237" w:rsidP="009C13FC">
            <w:pPr>
              <w:tabs>
                <w:tab w:val="left" w:pos="1059"/>
              </w:tabs>
              <w:ind w:right="35"/>
              <w:jc w:val="right"/>
              <w:rPr>
                <w:rFonts w:eastAsia="Arial Unicode MS"/>
                <w:sz w:val="18"/>
                <w:szCs w:val="18"/>
                <w:lang w:val="tr-TR"/>
              </w:rPr>
            </w:pPr>
            <w:r>
              <w:rPr>
                <w:rFonts w:eastAsia="Arial Unicode MS"/>
                <w:sz w:val="18"/>
                <w:szCs w:val="18"/>
                <w:lang w:val="tr-TR"/>
              </w:rPr>
              <w:t>-</w:t>
            </w:r>
          </w:p>
        </w:tc>
        <w:tc>
          <w:tcPr>
            <w:tcW w:w="1348" w:type="dxa"/>
            <w:vAlign w:val="bottom"/>
          </w:tcPr>
          <w:p w:rsidR="00D3297D" w:rsidRPr="009C13FC" w:rsidRDefault="00AA3237" w:rsidP="009C13FC">
            <w:pPr>
              <w:tabs>
                <w:tab w:val="left" w:pos="1059"/>
              </w:tabs>
              <w:ind w:right="35"/>
              <w:jc w:val="right"/>
              <w:rPr>
                <w:rFonts w:eastAsia="Arial Unicode MS"/>
                <w:sz w:val="18"/>
                <w:szCs w:val="18"/>
                <w:lang w:val="tr-TR"/>
              </w:rPr>
            </w:pPr>
            <w:r>
              <w:rPr>
                <w:rFonts w:eastAsia="Arial Unicode MS"/>
                <w:sz w:val="18"/>
                <w:szCs w:val="18"/>
                <w:lang w:val="tr-TR"/>
              </w:rPr>
              <w:t>-</w:t>
            </w:r>
          </w:p>
        </w:tc>
        <w:tc>
          <w:tcPr>
            <w:tcW w:w="1134" w:type="dxa"/>
            <w:vAlign w:val="bottom"/>
          </w:tcPr>
          <w:p w:rsidR="00D3297D" w:rsidRPr="009C13FC" w:rsidRDefault="00AA3237" w:rsidP="009C13FC">
            <w:pPr>
              <w:tabs>
                <w:tab w:val="left" w:pos="1059"/>
              </w:tabs>
              <w:ind w:right="35"/>
              <w:jc w:val="right"/>
              <w:rPr>
                <w:rFonts w:eastAsia="Arial Unicode MS"/>
                <w:sz w:val="18"/>
                <w:szCs w:val="18"/>
                <w:lang w:val="tr-TR"/>
              </w:rPr>
            </w:pPr>
            <w:r w:rsidRPr="00AA3237">
              <w:rPr>
                <w:rFonts w:eastAsia="Arial Unicode MS"/>
                <w:sz w:val="18"/>
                <w:szCs w:val="18"/>
                <w:lang w:val="tr-TR"/>
              </w:rPr>
              <w:t>78.861</w:t>
            </w:r>
          </w:p>
        </w:tc>
        <w:tc>
          <w:tcPr>
            <w:tcW w:w="1134" w:type="dxa"/>
            <w:vAlign w:val="bottom"/>
          </w:tcPr>
          <w:p w:rsidR="00D3297D" w:rsidRPr="009C13FC" w:rsidRDefault="00AA3237" w:rsidP="009C13FC">
            <w:pPr>
              <w:tabs>
                <w:tab w:val="left" w:pos="1059"/>
              </w:tabs>
              <w:ind w:right="35"/>
              <w:jc w:val="right"/>
              <w:rPr>
                <w:rFonts w:eastAsia="Arial Unicode MS"/>
                <w:sz w:val="18"/>
                <w:szCs w:val="18"/>
                <w:lang w:val="tr-TR"/>
              </w:rPr>
            </w:pPr>
            <w:r w:rsidRPr="00AA3237">
              <w:rPr>
                <w:rFonts w:eastAsia="Arial Unicode MS"/>
                <w:sz w:val="18"/>
                <w:szCs w:val="18"/>
                <w:lang w:val="tr-TR"/>
              </w:rPr>
              <w:t>3.002.338</w:t>
            </w:r>
          </w:p>
        </w:tc>
        <w:tc>
          <w:tcPr>
            <w:tcW w:w="1134" w:type="dxa"/>
            <w:vAlign w:val="bottom"/>
          </w:tcPr>
          <w:p w:rsidR="00D3297D" w:rsidRPr="009C13FC" w:rsidRDefault="00AA3237" w:rsidP="009C13FC">
            <w:pPr>
              <w:tabs>
                <w:tab w:val="left" w:pos="1059"/>
              </w:tabs>
              <w:ind w:right="35"/>
              <w:jc w:val="right"/>
              <w:rPr>
                <w:rFonts w:eastAsia="Arial Unicode MS"/>
                <w:sz w:val="18"/>
                <w:szCs w:val="18"/>
                <w:lang w:val="tr-TR"/>
              </w:rPr>
            </w:pPr>
            <w:r w:rsidRPr="00AA3237">
              <w:rPr>
                <w:rFonts w:eastAsia="Arial Unicode MS"/>
                <w:sz w:val="18"/>
                <w:szCs w:val="18"/>
                <w:lang w:val="tr-TR"/>
              </w:rPr>
              <w:t>4.353</w:t>
            </w:r>
          </w:p>
        </w:tc>
        <w:tc>
          <w:tcPr>
            <w:tcW w:w="1276" w:type="dxa"/>
            <w:vAlign w:val="bottom"/>
          </w:tcPr>
          <w:p w:rsidR="00D3297D" w:rsidRPr="009C13FC" w:rsidRDefault="00AA3237" w:rsidP="009C13FC">
            <w:pPr>
              <w:tabs>
                <w:tab w:val="left" w:pos="1059"/>
              </w:tabs>
              <w:ind w:right="35"/>
              <w:jc w:val="right"/>
              <w:rPr>
                <w:rFonts w:eastAsia="Arial Unicode MS"/>
                <w:sz w:val="18"/>
                <w:szCs w:val="18"/>
                <w:lang w:val="tr-TR"/>
              </w:rPr>
            </w:pPr>
            <w:r w:rsidRPr="00AA3237">
              <w:rPr>
                <w:rFonts w:eastAsia="Arial Unicode MS"/>
                <w:sz w:val="18"/>
                <w:szCs w:val="18"/>
                <w:lang w:val="tr-TR"/>
              </w:rPr>
              <w:t>49.400</w:t>
            </w:r>
          </w:p>
        </w:tc>
      </w:tr>
      <w:tr w:rsidR="00A0765C" w:rsidRPr="009C13FC">
        <w:trPr>
          <w:trHeight w:val="210"/>
        </w:trPr>
        <w:tc>
          <w:tcPr>
            <w:tcW w:w="2268" w:type="dxa"/>
            <w:shd w:val="clear" w:color="auto" w:fill="FFFFFF"/>
            <w:tcMar>
              <w:top w:w="0" w:type="dxa"/>
              <w:left w:w="150" w:type="dxa"/>
              <w:bottom w:w="0" w:type="dxa"/>
              <w:right w:w="0" w:type="dxa"/>
            </w:tcMar>
            <w:vAlign w:val="bottom"/>
          </w:tcPr>
          <w:p w:rsidR="00A0765C" w:rsidRPr="009C13FC" w:rsidRDefault="00A0765C" w:rsidP="009C13FC">
            <w:pPr>
              <w:ind w:firstLineChars="100" w:firstLine="180"/>
              <w:rPr>
                <w:rFonts w:eastAsia="Arial Unicode MS"/>
                <w:sz w:val="18"/>
                <w:szCs w:val="18"/>
                <w:lang w:val="tr-TR"/>
              </w:rPr>
            </w:pPr>
            <w:r w:rsidRPr="009C13FC">
              <w:rPr>
                <w:sz w:val="18"/>
                <w:szCs w:val="18"/>
                <w:lang w:val="tr-TR"/>
              </w:rPr>
              <w:t>Dönem Sonu Bakiyesi</w:t>
            </w:r>
          </w:p>
        </w:tc>
        <w:tc>
          <w:tcPr>
            <w:tcW w:w="920" w:type="dxa"/>
            <w:vAlign w:val="bottom"/>
          </w:tcPr>
          <w:p w:rsidR="00A0765C" w:rsidRPr="009C13FC" w:rsidRDefault="00AA3237" w:rsidP="009C13FC">
            <w:pPr>
              <w:tabs>
                <w:tab w:val="left" w:pos="1059"/>
              </w:tabs>
              <w:ind w:right="35"/>
              <w:jc w:val="right"/>
              <w:rPr>
                <w:rFonts w:eastAsia="Arial Unicode MS"/>
                <w:sz w:val="18"/>
                <w:szCs w:val="18"/>
                <w:lang w:val="tr-TR"/>
              </w:rPr>
            </w:pPr>
            <w:r>
              <w:rPr>
                <w:rFonts w:eastAsia="Arial Unicode MS"/>
                <w:sz w:val="18"/>
                <w:szCs w:val="18"/>
                <w:lang w:val="tr-TR"/>
              </w:rPr>
              <w:t>-</w:t>
            </w:r>
          </w:p>
        </w:tc>
        <w:tc>
          <w:tcPr>
            <w:tcW w:w="1348" w:type="dxa"/>
            <w:vAlign w:val="bottom"/>
          </w:tcPr>
          <w:p w:rsidR="00A0765C" w:rsidRPr="009C13FC" w:rsidRDefault="00AA3237" w:rsidP="009C13FC">
            <w:pPr>
              <w:tabs>
                <w:tab w:val="left" w:pos="1059"/>
              </w:tabs>
              <w:ind w:right="35"/>
              <w:jc w:val="right"/>
              <w:rPr>
                <w:rFonts w:eastAsia="Arial Unicode MS"/>
                <w:sz w:val="18"/>
                <w:szCs w:val="18"/>
                <w:lang w:val="tr-TR"/>
              </w:rPr>
            </w:pPr>
            <w:r>
              <w:rPr>
                <w:rFonts w:eastAsia="Arial Unicode MS"/>
                <w:sz w:val="18"/>
                <w:szCs w:val="18"/>
                <w:lang w:val="tr-TR"/>
              </w:rPr>
              <w:t>-</w:t>
            </w:r>
          </w:p>
        </w:tc>
        <w:tc>
          <w:tcPr>
            <w:tcW w:w="1134" w:type="dxa"/>
            <w:vAlign w:val="bottom"/>
          </w:tcPr>
          <w:p w:rsidR="00A0765C" w:rsidRPr="009C13FC" w:rsidRDefault="00AA3237" w:rsidP="009C13FC">
            <w:pPr>
              <w:ind w:right="35"/>
              <w:jc w:val="right"/>
              <w:rPr>
                <w:sz w:val="18"/>
                <w:szCs w:val="18"/>
                <w:lang w:val="tr-TR"/>
              </w:rPr>
            </w:pPr>
            <w:r w:rsidRPr="00AA3237">
              <w:rPr>
                <w:sz w:val="18"/>
                <w:szCs w:val="18"/>
                <w:lang w:val="tr-TR"/>
              </w:rPr>
              <w:t>167.967</w:t>
            </w:r>
          </w:p>
        </w:tc>
        <w:tc>
          <w:tcPr>
            <w:tcW w:w="1134" w:type="dxa"/>
            <w:vAlign w:val="bottom"/>
          </w:tcPr>
          <w:p w:rsidR="00A0765C" w:rsidRPr="009C13FC" w:rsidRDefault="00AA3237" w:rsidP="006F558A">
            <w:pPr>
              <w:ind w:left="2880" w:right="35" w:hanging="2880"/>
              <w:jc w:val="right"/>
              <w:rPr>
                <w:sz w:val="18"/>
                <w:szCs w:val="18"/>
                <w:lang w:val="tr-TR"/>
              </w:rPr>
            </w:pPr>
            <w:r w:rsidRPr="00AA3237">
              <w:rPr>
                <w:sz w:val="18"/>
                <w:szCs w:val="18"/>
                <w:lang w:val="tr-TR"/>
              </w:rPr>
              <w:t>3.288.878</w:t>
            </w:r>
          </w:p>
        </w:tc>
        <w:tc>
          <w:tcPr>
            <w:tcW w:w="1134" w:type="dxa"/>
            <w:vAlign w:val="bottom"/>
          </w:tcPr>
          <w:p w:rsidR="00A0765C" w:rsidRPr="009C13FC" w:rsidRDefault="00AA3237" w:rsidP="009C13FC">
            <w:pPr>
              <w:tabs>
                <w:tab w:val="left" w:pos="1059"/>
              </w:tabs>
              <w:ind w:right="35"/>
              <w:jc w:val="right"/>
              <w:rPr>
                <w:rFonts w:eastAsia="Arial Unicode MS"/>
                <w:sz w:val="18"/>
                <w:szCs w:val="18"/>
                <w:lang w:val="tr-TR"/>
              </w:rPr>
            </w:pPr>
            <w:r w:rsidRPr="00AA3237">
              <w:rPr>
                <w:rFonts w:eastAsia="Arial Unicode MS"/>
                <w:sz w:val="18"/>
                <w:szCs w:val="18"/>
                <w:lang w:val="tr-TR"/>
              </w:rPr>
              <w:t>5.403</w:t>
            </w:r>
          </w:p>
        </w:tc>
        <w:tc>
          <w:tcPr>
            <w:tcW w:w="1276" w:type="dxa"/>
            <w:vAlign w:val="bottom"/>
          </w:tcPr>
          <w:p w:rsidR="00A0765C" w:rsidRPr="009C13FC" w:rsidRDefault="00AA3237" w:rsidP="009C13FC">
            <w:pPr>
              <w:tabs>
                <w:tab w:val="left" w:pos="1059"/>
              </w:tabs>
              <w:ind w:right="35"/>
              <w:jc w:val="right"/>
              <w:rPr>
                <w:rFonts w:eastAsia="Arial Unicode MS"/>
                <w:sz w:val="18"/>
                <w:szCs w:val="18"/>
                <w:lang w:val="tr-TR"/>
              </w:rPr>
            </w:pPr>
            <w:r>
              <w:rPr>
                <w:rFonts w:eastAsia="Arial Unicode MS"/>
                <w:sz w:val="18"/>
                <w:szCs w:val="18"/>
                <w:lang w:val="tr-TR"/>
              </w:rPr>
              <w:t>-</w:t>
            </w:r>
          </w:p>
        </w:tc>
      </w:tr>
      <w:tr w:rsidR="00A0765C" w:rsidRPr="009C13FC">
        <w:trPr>
          <w:trHeight w:val="210"/>
        </w:trPr>
        <w:tc>
          <w:tcPr>
            <w:tcW w:w="2268" w:type="dxa"/>
            <w:tcBorders>
              <w:bottom w:val="single" w:sz="4" w:space="0" w:color="auto"/>
            </w:tcBorders>
            <w:shd w:val="clear" w:color="auto" w:fill="FFFFFF"/>
            <w:vAlign w:val="bottom"/>
          </w:tcPr>
          <w:p w:rsidR="00A0765C" w:rsidRPr="009C13FC" w:rsidRDefault="00A0765C" w:rsidP="007C6354">
            <w:pPr>
              <w:rPr>
                <w:rFonts w:eastAsia="Arial Unicode MS"/>
                <w:sz w:val="18"/>
                <w:szCs w:val="18"/>
                <w:lang w:val="tr-TR"/>
              </w:rPr>
            </w:pPr>
            <w:r w:rsidRPr="009C13FC">
              <w:rPr>
                <w:sz w:val="18"/>
                <w:szCs w:val="18"/>
                <w:lang w:val="tr-TR"/>
              </w:rPr>
              <w:t>Alınan Faiz ve Komisyon Gelirleri</w:t>
            </w:r>
          </w:p>
        </w:tc>
        <w:tc>
          <w:tcPr>
            <w:tcW w:w="920" w:type="dxa"/>
            <w:tcBorders>
              <w:bottom w:val="single" w:sz="4" w:space="0" w:color="auto"/>
            </w:tcBorders>
            <w:vAlign w:val="bottom"/>
          </w:tcPr>
          <w:p w:rsidR="00A0765C" w:rsidRPr="009C13FC" w:rsidRDefault="00AA3237" w:rsidP="009C13FC">
            <w:pPr>
              <w:tabs>
                <w:tab w:val="left" w:pos="1059"/>
              </w:tabs>
              <w:ind w:right="35"/>
              <w:jc w:val="right"/>
              <w:rPr>
                <w:rFonts w:eastAsia="Arial Unicode MS"/>
                <w:sz w:val="18"/>
                <w:szCs w:val="18"/>
                <w:lang w:val="tr-TR"/>
              </w:rPr>
            </w:pPr>
            <w:r w:rsidRPr="00AA3237">
              <w:rPr>
                <w:rFonts w:eastAsia="Arial Unicode MS"/>
                <w:sz w:val="18"/>
                <w:szCs w:val="18"/>
                <w:lang w:val="tr-TR"/>
              </w:rPr>
              <w:t>406</w:t>
            </w:r>
          </w:p>
        </w:tc>
        <w:tc>
          <w:tcPr>
            <w:tcW w:w="1348" w:type="dxa"/>
            <w:tcBorders>
              <w:bottom w:val="single" w:sz="4" w:space="0" w:color="auto"/>
            </w:tcBorders>
            <w:vAlign w:val="bottom"/>
          </w:tcPr>
          <w:p w:rsidR="00A0765C" w:rsidRPr="009C13FC" w:rsidRDefault="00AA3237" w:rsidP="009C13FC">
            <w:pPr>
              <w:tabs>
                <w:tab w:val="left" w:pos="1059"/>
              </w:tabs>
              <w:ind w:right="35"/>
              <w:jc w:val="right"/>
              <w:rPr>
                <w:rFonts w:eastAsia="Arial Unicode MS"/>
                <w:sz w:val="18"/>
                <w:szCs w:val="18"/>
                <w:lang w:val="tr-TR"/>
              </w:rPr>
            </w:pPr>
            <w:r>
              <w:rPr>
                <w:rFonts w:eastAsia="Arial Unicode MS"/>
                <w:sz w:val="18"/>
                <w:szCs w:val="18"/>
                <w:lang w:val="tr-TR"/>
              </w:rPr>
              <w:t>-</w:t>
            </w:r>
          </w:p>
        </w:tc>
        <w:tc>
          <w:tcPr>
            <w:tcW w:w="1134" w:type="dxa"/>
            <w:tcBorders>
              <w:bottom w:val="single" w:sz="4" w:space="0" w:color="auto"/>
            </w:tcBorders>
            <w:vAlign w:val="bottom"/>
          </w:tcPr>
          <w:p w:rsidR="00A0765C" w:rsidRPr="009C13FC" w:rsidRDefault="00AA3237" w:rsidP="009C13FC">
            <w:pPr>
              <w:tabs>
                <w:tab w:val="left" w:pos="1059"/>
              </w:tabs>
              <w:ind w:right="35"/>
              <w:jc w:val="right"/>
              <w:rPr>
                <w:rFonts w:eastAsia="Arial Unicode MS"/>
                <w:sz w:val="18"/>
                <w:szCs w:val="18"/>
                <w:lang w:val="tr-TR"/>
              </w:rPr>
            </w:pPr>
            <w:r w:rsidRPr="00AA3237">
              <w:rPr>
                <w:rFonts w:eastAsia="Arial Unicode MS"/>
                <w:sz w:val="18"/>
                <w:szCs w:val="18"/>
                <w:lang w:val="tr-TR"/>
              </w:rPr>
              <w:t>3.791</w:t>
            </w:r>
          </w:p>
        </w:tc>
        <w:tc>
          <w:tcPr>
            <w:tcW w:w="1134" w:type="dxa"/>
            <w:tcBorders>
              <w:bottom w:val="single" w:sz="4" w:space="0" w:color="auto"/>
            </w:tcBorders>
            <w:vAlign w:val="bottom"/>
          </w:tcPr>
          <w:p w:rsidR="00A0765C" w:rsidRPr="009C13FC" w:rsidRDefault="00AA3237" w:rsidP="009C13FC">
            <w:pPr>
              <w:tabs>
                <w:tab w:val="left" w:pos="1059"/>
              </w:tabs>
              <w:ind w:right="35"/>
              <w:jc w:val="right"/>
              <w:rPr>
                <w:rFonts w:eastAsia="Arial Unicode MS"/>
                <w:sz w:val="18"/>
                <w:szCs w:val="18"/>
                <w:lang w:val="tr-TR"/>
              </w:rPr>
            </w:pPr>
            <w:r w:rsidRPr="00AA3237">
              <w:rPr>
                <w:rFonts w:eastAsia="Arial Unicode MS"/>
                <w:sz w:val="18"/>
                <w:szCs w:val="18"/>
                <w:lang w:val="tr-TR"/>
              </w:rPr>
              <w:t>4.252</w:t>
            </w:r>
          </w:p>
        </w:tc>
        <w:tc>
          <w:tcPr>
            <w:tcW w:w="1134" w:type="dxa"/>
            <w:tcBorders>
              <w:bottom w:val="single" w:sz="4" w:space="0" w:color="auto"/>
            </w:tcBorders>
            <w:vAlign w:val="bottom"/>
          </w:tcPr>
          <w:p w:rsidR="00A0765C" w:rsidRPr="009C13FC" w:rsidRDefault="00AA3237" w:rsidP="009C13FC">
            <w:pPr>
              <w:tabs>
                <w:tab w:val="left" w:pos="1059"/>
              </w:tabs>
              <w:ind w:right="35"/>
              <w:jc w:val="right"/>
              <w:rPr>
                <w:rFonts w:eastAsia="Arial Unicode MS"/>
                <w:sz w:val="18"/>
                <w:szCs w:val="18"/>
                <w:lang w:val="tr-TR"/>
              </w:rPr>
            </w:pPr>
            <w:r w:rsidRPr="00AA3237">
              <w:rPr>
                <w:rFonts w:eastAsia="Arial Unicode MS"/>
                <w:sz w:val="18"/>
                <w:szCs w:val="18"/>
                <w:lang w:val="tr-TR"/>
              </w:rPr>
              <w:t>651</w:t>
            </w:r>
          </w:p>
        </w:tc>
        <w:tc>
          <w:tcPr>
            <w:tcW w:w="1276" w:type="dxa"/>
            <w:tcBorders>
              <w:bottom w:val="single" w:sz="4" w:space="0" w:color="auto"/>
            </w:tcBorders>
            <w:vAlign w:val="bottom"/>
          </w:tcPr>
          <w:p w:rsidR="00A0765C" w:rsidRPr="009C13FC" w:rsidRDefault="00AA3237" w:rsidP="009C13FC">
            <w:pPr>
              <w:tabs>
                <w:tab w:val="left" w:pos="1059"/>
              </w:tabs>
              <w:ind w:right="35"/>
              <w:jc w:val="right"/>
              <w:rPr>
                <w:rFonts w:eastAsia="Arial Unicode MS"/>
                <w:sz w:val="18"/>
                <w:szCs w:val="18"/>
                <w:lang w:val="tr-TR"/>
              </w:rPr>
            </w:pPr>
            <w:r w:rsidRPr="00AA3237">
              <w:rPr>
                <w:rFonts w:eastAsia="Arial Unicode MS"/>
                <w:sz w:val="18"/>
                <w:szCs w:val="18"/>
                <w:lang w:val="tr-TR"/>
              </w:rPr>
              <w:t>177</w:t>
            </w:r>
          </w:p>
        </w:tc>
      </w:tr>
    </w:tbl>
    <w:p w:rsidR="00D3297D" w:rsidRPr="00412D72" w:rsidRDefault="00D3297D">
      <w:pPr>
        <w:pStyle w:val="xl79"/>
        <w:pBdr>
          <w:left w:val="none" w:sz="0" w:space="0" w:color="auto"/>
          <w:bottom w:val="none" w:sz="0" w:space="0" w:color="auto"/>
          <w:right w:val="none" w:sz="0" w:space="0" w:color="auto"/>
        </w:pBdr>
        <w:spacing w:before="0" w:beforeAutospacing="0" w:after="0" w:afterAutospacing="0"/>
        <w:ind w:left="539" w:hanging="539"/>
        <w:jc w:val="both"/>
        <w:rPr>
          <w:rFonts w:eastAsia="Times New Roman"/>
          <w:sz w:val="20"/>
          <w:szCs w:val="20"/>
          <w:lang w:val="tr-TR"/>
        </w:rPr>
      </w:pPr>
    </w:p>
    <w:p w:rsidR="00D3297D" w:rsidRPr="00412D72" w:rsidRDefault="00D3297D" w:rsidP="00994423">
      <w:pPr>
        <w:tabs>
          <w:tab w:val="left" w:pos="1276"/>
        </w:tabs>
        <w:autoSpaceDE w:val="0"/>
        <w:autoSpaceDN w:val="0"/>
        <w:adjustRightInd w:val="0"/>
        <w:ind w:left="1276" w:hanging="425"/>
        <w:rPr>
          <w:rFonts w:eastAsia="Arial Unicode MS"/>
          <w:lang w:val="tr-TR"/>
        </w:rPr>
      </w:pPr>
      <w:r w:rsidRPr="00412D72">
        <w:rPr>
          <w:rFonts w:eastAsia="Arial Unicode MS"/>
          <w:lang w:val="tr-TR"/>
        </w:rPr>
        <w:t>b)</w:t>
      </w:r>
      <w:r w:rsidR="00536F5D" w:rsidRPr="00412D72">
        <w:rPr>
          <w:rFonts w:eastAsia="Arial Unicode MS"/>
          <w:lang w:val="tr-TR"/>
        </w:rPr>
        <w:tab/>
      </w:r>
      <w:r w:rsidRPr="00412D72">
        <w:rPr>
          <w:rFonts w:eastAsia="Arial Unicode MS"/>
          <w:lang w:val="tr-TR"/>
        </w:rPr>
        <w:t>Önceki Dönem:</w:t>
      </w:r>
    </w:p>
    <w:p w:rsidR="00D3297D" w:rsidRPr="00412D72" w:rsidRDefault="00D3297D">
      <w:pPr>
        <w:autoSpaceDE w:val="0"/>
        <w:autoSpaceDN w:val="0"/>
        <w:adjustRightInd w:val="0"/>
        <w:rPr>
          <w:rFonts w:eastAsia="Arial Unicode MS"/>
          <w:lang w:val="tr-TR"/>
        </w:rPr>
      </w:pPr>
    </w:p>
    <w:tbl>
      <w:tblPr>
        <w:tblW w:w="9214" w:type="dxa"/>
        <w:tblInd w:w="851" w:type="dxa"/>
        <w:tblLayout w:type="fixed"/>
        <w:tblCellMar>
          <w:left w:w="0" w:type="dxa"/>
          <w:right w:w="0" w:type="dxa"/>
        </w:tblCellMar>
        <w:tblLook w:val="0000"/>
      </w:tblPr>
      <w:tblGrid>
        <w:gridCol w:w="2268"/>
        <w:gridCol w:w="996"/>
        <w:gridCol w:w="1272"/>
        <w:gridCol w:w="1134"/>
        <w:gridCol w:w="1134"/>
        <w:gridCol w:w="1134"/>
        <w:gridCol w:w="1276"/>
      </w:tblGrid>
      <w:tr w:rsidR="00625013" w:rsidRPr="009C13FC" w:rsidTr="004F2BA9">
        <w:trPr>
          <w:trHeight w:val="480"/>
        </w:trPr>
        <w:tc>
          <w:tcPr>
            <w:tcW w:w="2268" w:type="dxa"/>
            <w:vMerge w:val="restart"/>
            <w:tcBorders>
              <w:bottom w:val="single" w:sz="4" w:space="0" w:color="auto"/>
            </w:tcBorders>
            <w:shd w:val="clear" w:color="auto" w:fill="FFFFFF"/>
            <w:vAlign w:val="bottom"/>
          </w:tcPr>
          <w:p w:rsidR="00625013" w:rsidRPr="009C13FC" w:rsidRDefault="002D774A">
            <w:pPr>
              <w:rPr>
                <w:rFonts w:eastAsia="Arial Unicode MS"/>
                <w:b/>
                <w:sz w:val="18"/>
                <w:szCs w:val="18"/>
                <w:lang w:val="tr-TR"/>
              </w:rPr>
            </w:pPr>
            <w:r w:rsidRPr="009C13FC">
              <w:rPr>
                <w:b/>
                <w:sz w:val="18"/>
                <w:szCs w:val="18"/>
                <w:lang w:val="tr-TR"/>
              </w:rPr>
              <w:t xml:space="preserve">Banka’nın </w:t>
            </w:r>
            <w:r w:rsidR="00625013" w:rsidRPr="009C13FC">
              <w:rPr>
                <w:b/>
                <w:sz w:val="18"/>
                <w:szCs w:val="18"/>
                <w:lang w:val="tr-TR"/>
              </w:rPr>
              <w:t xml:space="preserve">Dahil Olduğu Risk Grubu </w:t>
            </w:r>
          </w:p>
          <w:p w:rsidR="00625013" w:rsidRPr="009C13FC" w:rsidRDefault="00625013" w:rsidP="006A440F">
            <w:pPr>
              <w:rPr>
                <w:rFonts w:eastAsia="Arial Unicode MS"/>
                <w:sz w:val="18"/>
                <w:szCs w:val="18"/>
                <w:lang w:val="tr-TR"/>
              </w:rPr>
            </w:pPr>
            <w:r w:rsidRPr="009C13FC">
              <w:rPr>
                <w:sz w:val="18"/>
                <w:szCs w:val="18"/>
                <w:lang w:val="tr-TR"/>
              </w:rPr>
              <w:t> </w:t>
            </w:r>
          </w:p>
        </w:tc>
        <w:tc>
          <w:tcPr>
            <w:tcW w:w="2268" w:type="dxa"/>
            <w:gridSpan w:val="2"/>
            <w:tcBorders>
              <w:bottom w:val="single" w:sz="4" w:space="0" w:color="auto"/>
            </w:tcBorders>
            <w:shd w:val="clear" w:color="auto" w:fill="FFFFFF"/>
          </w:tcPr>
          <w:p w:rsidR="00960F9E" w:rsidRPr="009C13FC" w:rsidRDefault="00625013" w:rsidP="00536F5D">
            <w:pPr>
              <w:jc w:val="center"/>
              <w:rPr>
                <w:b/>
                <w:sz w:val="18"/>
                <w:szCs w:val="18"/>
                <w:lang w:val="tr-TR"/>
              </w:rPr>
            </w:pPr>
            <w:r w:rsidRPr="009C13FC">
              <w:rPr>
                <w:b/>
                <w:sz w:val="18"/>
                <w:szCs w:val="18"/>
                <w:lang w:val="tr-TR"/>
              </w:rPr>
              <w:t>İştirak, Bağlı Ortaklık ve Birlikte Kontrol Edilen Ortaklıklar</w:t>
            </w:r>
            <w:r w:rsidR="00357CF1" w:rsidRPr="009C13FC">
              <w:rPr>
                <w:b/>
                <w:sz w:val="18"/>
                <w:szCs w:val="18"/>
                <w:lang w:val="tr-TR"/>
              </w:rPr>
              <w:t xml:space="preserve"> </w:t>
            </w:r>
          </w:p>
          <w:p w:rsidR="00625013" w:rsidRPr="009C13FC" w:rsidRDefault="00357CF1" w:rsidP="00536F5D">
            <w:pPr>
              <w:jc w:val="center"/>
              <w:rPr>
                <w:b/>
                <w:sz w:val="18"/>
                <w:szCs w:val="18"/>
                <w:lang w:val="tr-TR"/>
              </w:rPr>
            </w:pPr>
            <w:r w:rsidRPr="009C13FC">
              <w:rPr>
                <w:b/>
                <w:sz w:val="18"/>
                <w:szCs w:val="18"/>
                <w:lang w:val="tr-TR"/>
              </w:rPr>
              <w:t>(İş Ortaklıkları)</w:t>
            </w:r>
          </w:p>
        </w:tc>
        <w:tc>
          <w:tcPr>
            <w:tcW w:w="2268" w:type="dxa"/>
            <w:gridSpan w:val="2"/>
            <w:tcBorders>
              <w:bottom w:val="single" w:sz="4" w:space="0" w:color="auto"/>
            </w:tcBorders>
            <w:shd w:val="clear" w:color="auto" w:fill="FFFFFF"/>
          </w:tcPr>
          <w:p w:rsidR="00536F5D" w:rsidRPr="009C13FC" w:rsidRDefault="00536F5D" w:rsidP="00536F5D">
            <w:pPr>
              <w:jc w:val="center"/>
              <w:rPr>
                <w:b/>
                <w:sz w:val="18"/>
                <w:szCs w:val="18"/>
                <w:lang w:val="tr-TR"/>
              </w:rPr>
            </w:pPr>
          </w:p>
          <w:p w:rsidR="00536F5D" w:rsidRPr="009C13FC" w:rsidRDefault="00536F5D" w:rsidP="00536F5D">
            <w:pPr>
              <w:jc w:val="center"/>
              <w:rPr>
                <w:b/>
                <w:sz w:val="18"/>
                <w:szCs w:val="18"/>
                <w:lang w:val="tr-TR"/>
              </w:rPr>
            </w:pPr>
          </w:p>
          <w:p w:rsidR="00625013" w:rsidRPr="009C13FC" w:rsidRDefault="002D774A" w:rsidP="00536F5D">
            <w:pPr>
              <w:jc w:val="center"/>
              <w:rPr>
                <w:b/>
                <w:sz w:val="18"/>
                <w:szCs w:val="18"/>
                <w:lang w:val="tr-TR"/>
              </w:rPr>
            </w:pPr>
            <w:r w:rsidRPr="009C13FC">
              <w:rPr>
                <w:b/>
                <w:sz w:val="18"/>
                <w:szCs w:val="18"/>
                <w:lang w:val="tr-TR"/>
              </w:rPr>
              <w:t xml:space="preserve">Banka’nın </w:t>
            </w:r>
            <w:r w:rsidR="00625013" w:rsidRPr="009C13FC">
              <w:rPr>
                <w:b/>
                <w:sz w:val="18"/>
                <w:szCs w:val="18"/>
                <w:lang w:val="tr-TR"/>
              </w:rPr>
              <w:t>Doğrudan ve Dolaylı Ortakları</w:t>
            </w:r>
          </w:p>
        </w:tc>
        <w:tc>
          <w:tcPr>
            <w:tcW w:w="2410" w:type="dxa"/>
            <w:gridSpan w:val="2"/>
            <w:tcBorders>
              <w:bottom w:val="single" w:sz="4" w:space="0" w:color="auto"/>
            </w:tcBorders>
            <w:shd w:val="clear" w:color="auto" w:fill="FFFFFF"/>
          </w:tcPr>
          <w:p w:rsidR="00536F5D" w:rsidRPr="009C13FC" w:rsidRDefault="00536F5D" w:rsidP="00536F5D">
            <w:pPr>
              <w:jc w:val="center"/>
              <w:rPr>
                <w:b/>
                <w:sz w:val="18"/>
                <w:szCs w:val="18"/>
                <w:lang w:val="tr-TR"/>
              </w:rPr>
            </w:pPr>
          </w:p>
          <w:p w:rsidR="00625013" w:rsidRPr="009C13FC" w:rsidRDefault="00625013" w:rsidP="00536F5D">
            <w:pPr>
              <w:jc w:val="center"/>
              <w:rPr>
                <w:b/>
                <w:sz w:val="18"/>
                <w:szCs w:val="18"/>
                <w:lang w:val="tr-TR"/>
              </w:rPr>
            </w:pPr>
            <w:r w:rsidRPr="009C13FC">
              <w:rPr>
                <w:b/>
                <w:sz w:val="18"/>
                <w:szCs w:val="18"/>
                <w:lang w:val="tr-TR"/>
              </w:rPr>
              <w:t>Risk Grubuna Dahil Olan Diğer Gerçek ve Tüzel Kişiler</w:t>
            </w:r>
          </w:p>
        </w:tc>
      </w:tr>
      <w:tr w:rsidR="00625013" w:rsidRPr="009C13FC" w:rsidTr="004F2BA9">
        <w:trPr>
          <w:trHeight w:val="180"/>
        </w:trPr>
        <w:tc>
          <w:tcPr>
            <w:tcW w:w="2268" w:type="dxa"/>
            <w:vMerge/>
            <w:tcBorders>
              <w:bottom w:val="single" w:sz="4" w:space="0" w:color="auto"/>
            </w:tcBorders>
            <w:shd w:val="clear" w:color="auto" w:fill="FFFFFF"/>
            <w:vAlign w:val="bottom"/>
          </w:tcPr>
          <w:p w:rsidR="00625013" w:rsidRPr="009C13FC" w:rsidRDefault="00625013">
            <w:pPr>
              <w:rPr>
                <w:rFonts w:eastAsia="Arial Unicode MS"/>
                <w:sz w:val="18"/>
                <w:szCs w:val="18"/>
                <w:lang w:val="tr-TR"/>
              </w:rPr>
            </w:pPr>
          </w:p>
        </w:tc>
        <w:tc>
          <w:tcPr>
            <w:tcW w:w="996" w:type="dxa"/>
            <w:tcBorders>
              <w:top w:val="single" w:sz="4" w:space="0" w:color="auto"/>
              <w:bottom w:val="single" w:sz="4" w:space="0" w:color="auto"/>
            </w:tcBorders>
            <w:shd w:val="clear" w:color="auto" w:fill="FFFFFF"/>
            <w:vAlign w:val="bottom"/>
          </w:tcPr>
          <w:p w:rsidR="00625013" w:rsidRPr="009C13FC" w:rsidRDefault="00625013" w:rsidP="00A411BD">
            <w:pPr>
              <w:ind w:right="15"/>
              <w:jc w:val="right"/>
              <w:rPr>
                <w:rFonts w:eastAsia="Arial Unicode MS"/>
                <w:b/>
                <w:sz w:val="18"/>
                <w:szCs w:val="18"/>
                <w:lang w:val="tr-TR"/>
              </w:rPr>
            </w:pPr>
            <w:r w:rsidRPr="009C13FC">
              <w:rPr>
                <w:b/>
                <w:sz w:val="18"/>
                <w:szCs w:val="18"/>
                <w:lang w:val="tr-TR"/>
              </w:rPr>
              <w:t xml:space="preserve">Nakdi </w:t>
            </w:r>
          </w:p>
        </w:tc>
        <w:tc>
          <w:tcPr>
            <w:tcW w:w="1272" w:type="dxa"/>
            <w:tcBorders>
              <w:top w:val="single" w:sz="4" w:space="0" w:color="auto"/>
              <w:bottom w:val="single" w:sz="4" w:space="0" w:color="auto"/>
            </w:tcBorders>
            <w:shd w:val="clear" w:color="auto" w:fill="FFFFFF"/>
            <w:vAlign w:val="bottom"/>
          </w:tcPr>
          <w:p w:rsidR="00625013" w:rsidRPr="009C13FC" w:rsidRDefault="00625013" w:rsidP="00A411BD">
            <w:pPr>
              <w:ind w:right="15"/>
              <w:jc w:val="right"/>
              <w:rPr>
                <w:rFonts w:eastAsia="Arial Unicode MS"/>
                <w:b/>
                <w:sz w:val="18"/>
                <w:szCs w:val="18"/>
                <w:lang w:val="tr-TR"/>
              </w:rPr>
            </w:pPr>
            <w:proofErr w:type="spellStart"/>
            <w:r w:rsidRPr="009C13FC">
              <w:rPr>
                <w:b/>
                <w:sz w:val="18"/>
                <w:szCs w:val="18"/>
                <w:lang w:val="tr-TR"/>
              </w:rPr>
              <w:t>G.Nakdi</w:t>
            </w:r>
            <w:proofErr w:type="spellEnd"/>
            <w:r w:rsidRPr="009C13FC">
              <w:rPr>
                <w:b/>
                <w:sz w:val="18"/>
                <w:szCs w:val="18"/>
                <w:lang w:val="tr-TR"/>
              </w:rPr>
              <w:t xml:space="preserve"> </w:t>
            </w:r>
          </w:p>
        </w:tc>
        <w:tc>
          <w:tcPr>
            <w:tcW w:w="1134" w:type="dxa"/>
            <w:tcBorders>
              <w:top w:val="single" w:sz="4" w:space="0" w:color="auto"/>
              <w:bottom w:val="single" w:sz="4" w:space="0" w:color="auto"/>
            </w:tcBorders>
            <w:shd w:val="clear" w:color="auto" w:fill="FFFFFF"/>
            <w:vAlign w:val="bottom"/>
          </w:tcPr>
          <w:p w:rsidR="00625013" w:rsidRPr="009C13FC" w:rsidRDefault="00625013" w:rsidP="00A411BD">
            <w:pPr>
              <w:ind w:right="15"/>
              <w:jc w:val="right"/>
              <w:rPr>
                <w:rFonts w:eastAsia="Arial Unicode MS"/>
                <w:b/>
                <w:sz w:val="18"/>
                <w:szCs w:val="18"/>
                <w:lang w:val="tr-TR"/>
              </w:rPr>
            </w:pPr>
            <w:r w:rsidRPr="009C13FC">
              <w:rPr>
                <w:b/>
                <w:sz w:val="18"/>
                <w:szCs w:val="18"/>
                <w:lang w:val="tr-TR"/>
              </w:rPr>
              <w:t xml:space="preserve">Nakdi </w:t>
            </w:r>
          </w:p>
        </w:tc>
        <w:tc>
          <w:tcPr>
            <w:tcW w:w="1134" w:type="dxa"/>
            <w:tcBorders>
              <w:top w:val="single" w:sz="4" w:space="0" w:color="auto"/>
              <w:bottom w:val="single" w:sz="4" w:space="0" w:color="auto"/>
            </w:tcBorders>
            <w:shd w:val="clear" w:color="auto" w:fill="FFFFFF"/>
            <w:vAlign w:val="bottom"/>
          </w:tcPr>
          <w:p w:rsidR="00625013" w:rsidRPr="009C13FC" w:rsidRDefault="00625013" w:rsidP="00A411BD">
            <w:pPr>
              <w:ind w:right="15"/>
              <w:jc w:val="right"/>
              <w:rPr>
                <w:rFonts w:eastAsia="Arial Unicode MS"/>
                <w:b/>
                <w:sz w:val="18"/>
                <w:szCs w:val="18"/>
                <w:lang w:val="tr-TR"/>
              </w:rPr>
            </w:pPr>
            <w:proofErr w:type="spellStart"/>
            <w:r w:rsidRPr="009C13FC">
              <w:rPr>
                <w:b/>
                <w:sz w:val="18"/>
                <w:szCs w:val="18"/>
                <w:lang w:val="tr-TR"/>
              </w:rPr>
              <w:t>G.Nakdi</w:t>
            </w:r>
            <w:proofErr w:type="spellEnd"/>
            <w:r w:rsidRPr="009C13FC">
              <w:rPr>
                <w:b/>
                <w:sz w:val="18"/>
                <w:szCs w:val="18"/>
                <w:lang w:val="tr-TR"/>
              </w:rPr>
              <w:t xml:space="preserve"> </w:t>
            </w:r>
          </w:p>
        </w:tc>
        <w:tc>
          <w:tcPr>
            <w:tcW w:w="1134" w:type="dxa"/>
            <w:tcBorders>
              <w:top w:val="single" w:sz="4" w:space="0" w:color="auto"/>
              <w:bottom w:val="single" w:sz="4" w:space="0" w:color="auto"/>
            </w:tcBorders>
            <w:shd w:val="clear" w:color="auto" w:fill="FFFFFF"/>
            <w:vAlign w:val="bottom"/>
          </w:tcPr>
          <w:p w:rsidR="00625013" w:rsidRPr="009C13FC" w:rsidRDefault="00625013" w:rsidP="00A411BD">
            <w:pPr>
              <w:ind w:right="15"/>
              <w:jc w:val="right"/>
              <w:rPr>
                <w:rFonts w:eastAsia="Arial Unicode MS"/>
                <w:b/>
                <w:sz w:val="18"/>
                <w:szCs w:val="18"/>
                <w:lang w:val="tr-TR"/>
              </w:rPr>
            </w:pPr>
            <w:r w:rsidRPr="009C13FC">
              <w:rPr>
                <w:b/>
                <w:sz w:val="18"/>
                <w:szCs w:val="18"/>
                <w:lang w:val="tr-TR"/>
              </w:rPr>
              <w:t xml:space="preserve">Nakdi </w:t>
            </w:r>
          </w:p>
        </w:tc>
        <w:tc>
          <w:tcPr>
            <w:tcW w:w="1276" w:type="dxa"/>
            <w:tcBorders>
              <w:top w:val="single" w:sz="4" w:space="0" w:color="auto"/>
              <w:bottom w:val="single" w:sz="4" w:space="0" w:color="auto"/>
            </w:tcBorders>
            <w:shd w:val="clear" w:color="auto" w:fill="FFFFFF"/>
            <w:vAlign w:val="bottom"/>
          </w:tcPr>
          <w:p w:rsidR="00625013" w:rsidRPr="009C13FC" w:rsidRDefault="00625013" w:rsidP="00A411BD">
            <w:pPr>
              <w:ind w:right="15"/>
              <w:jc w:val="right"/>
              <w:rPr>
                <w:rFonts w:eastAsia="Arial Unicode MS"/>
                <w:b/>
                <w:sz w:val="18"/>
                <w:szCs w:val="18"/>
                <w:lang w:val="tr-TR"/>
              </w:rPr>
            </w:pPr>
            <w:proofErr w:type="spellStart"/>
            <w:r w:rsidRPr="009C13FC">
              <w:rPr>
                <w:b/>
                <w:sz w:val="18"/>
                <w:szCs w:val="18"/>
                <w:lang w:val="tr-TR"/>
              </w:rPr>
              <w:t>G.Nakdi</w:t>
            </w:r>
            <w:proofErr w:type="spellEnd"/>
            <w:r w:rsidRPr="009C13FC">
              <w:rPr>
                <w:b/>
                <w:sz w:val="18"/>
                <w:szCs w:val="18"/>
                <w:lang w:val="tr-TR"/>
              </w:rPr>
              <w:t xml:space="preserve"> </w:t>
            </w:r>
          </w:p>
        </w:tc>
      </w:tr>
      <w:tr w:rsidR="003830E5" w:rsidRPr="009C13FC">
        <w:trPr>
          <w:trHeight w:val="210"/>
        </w:trPr>
        <w:tc>
          <w:tcPr>
            <w:tcW w:w="2268" w:type="dxa"/>
            <w:tcBorders>
              <w:top w:val="single" w:sz="4" w:space="0" w:color="auto"/>
            </w:tcBorders>
            <w:shd w:val="clear" w:color="auto" w:fill="FFFFFF"/>
            <w:vAlign w:val="bottom"/>
          </w:tcPr>
          <w:p w:rsidR="003830E5" w:rsidRPr="009C13FC" w:rsidRDefault="003830E5" w:rsidP="00625013">
            <w:pPr>
              <w:rPr>
                <w:rFonts w:eastAsia="Arial Unicode MS"/>
                <w:sz w:val="18"/>
                <w:szCs w:val="18"/>
                <w:lang w:val="tr-TR"/>
              </w:rPr>
            </w:pPr>
            <w:r w:rsidRPr="009C13FC">
              <w:rPr>
                <w:sz w:val="18"/>
                <w:szCs w:val="18"/>
                <w:lang w:val="tr-TR"/>
              </w:rPr>
              <w:t>Krediler ve Diğer Alacaklar</w:t>
            </w:r>
          </w:p>
        </w:tc>
        <w:tc>
          <w:tcPr>
            <w:tcW w:w="996" w:type="dxa"/>
            <w:tcBorders>
              <w:top w:val="single" w:sz="4" w:space="0" w:color="auto"/>
            </w:tcBorders>
            <w:vAlign w:val="bottom"/>
          </w:tcPr>
          <w:p w:rsidR="003830E5" w:rsidRPr="009C13FC" w:rsidRDefault="003830E5" w:rsidP="003C4618">
            <w:pPr>
              <w:tabs>
                <w:tab w:val="left" w:pos="1059"/>
              </w:tabs>
              <w:jc w:val="right"/>
              <w:rPr>
                <w:rFonts w:eastAsia="Arial Unicode MS"/>
                <w:sz w:val="18"/>
                <w:szCs w:val="18"/>
                <w:lang w:val="tr-TR"/>
              </w:rPr>
            </w:pPr>
          </w:p>
        </w:tc>
        <w:tc>
          <w:tcPr>
            <w:tcW w:w="1272" w:type="dxa"/>
            <w:tcBorders>
              <w:top w:val="single" w:sz="4" w:space="0" w:color="auto"/>
            </w:tcBorders>
            <w:vAlign w:val="bottom"/>
          </w:tcPr>
          <w:p w:rsidR="003830E5" w:rsidRPr="009C13FC" w:rsidRDefault="003830E5" w:rsidP="003C4618">
            <w:pPr>
              <w:tabs>
                <w:tab w:val="left" w:pos="1059"/>
              </w:tabs>
              <w:jc w:val="right"/>
              <w:rPr>
                <w:rFonts w:eastAsia="Arial Unicode MS"/>
                <w:sz w:val="18"/>
                <w:szCs w:val="18"/>
                <w:lang w:val="tr-TR"/>
              </w:rPr>
            </w:pPr>
          </w:p>
        </w:tc>
        <w:tc>
          <w:tcPr>
            <w:tcW w:w="1134" w:type="dxa"/>
            <w:tcBorders>
              <w:top w:val="single" w:sz="4" w:space="0" w:color="auto"/>
            </w:tcBorders>
            <w:vAlign w:val="bottom"/>
          </w:tcPr>
          <w:p w:rsidR="003830E5" w:rsidRPr="009C13FC" w:rsidRDefault="003830E5" w:rsidP="003C4618">
            <w:pPr>
              <w:tabs>
                <w:tab w:val="left" w:pos="1059"/>
              </w:tabs>
              <w:jc w:val="right"/>
              <w:rPr>
                <w:rFonts w:eastAsia="Arial Unicode MS"/>
                <w:sz w:val="18"/>
                <w:szCs w:val="18"/>
                <w:lang w:val="tr-TR"/>
              </w:rPr>
            </w:pPr>
          </w:p>
        </w:tc>
        <w:tc>
          <w:tcPr>
            <w:tcW w:w="1134" w:type="dxa"/>
            <w:tcBorders>
              <w:top w:val="single" w:sz="4" w:space="0" w:color="auto"/>
            </w:tcBorders>
            <w:vAlign w:val="bottom"/>
          </w:tcPr>
          <w:p w:rsidR="003830E5" w:rsidRPr="009C13FC" w:rsidRDefault="003830E5" w:rsidP="003C4618">
            <w:pPr>
              <w:tabs>
                <w:tab w:val="left" w:pos="1059"/>
              </w:tabs>
              <w:jc w:val="right"/>
              <w:rPr>
                <w:rFonts w:eastAsia="Arial Unicode MS"/>
                <w:sz w:val="18"/>
                <w:szCs w:val="18"/>
                <w:lang w:val="tr-TR"/>
              </w:rPr>
            </w:pPr>
          </w:p>
        </w:tc>
        <w:tc>
          <w:tcPr>
            <w:tcW w:w="1134" w:type="dxa"/>
            <w:tcBorders>
              <w:top w:val="single" w:sz="4" w:space="0" w:color="auto"/>
            </w:tcBorders>
            <w:vAlign w:val="bottom"/>
          </w:tcPr>
          <w:p w:rsidR="003830E5" w:rsidRPr="009C13FC" w:rsidRDefault="003830E5" w:rsidP="003C4618">
            <w:pPr>
              <w:tabs>
                <w:tab w:val="left" w:pos="1059"/>
              </w:tabs>
              <w:jc w:val="right"/>
              <w:rPr>
                <w:rFonts w:eastAsia="Arial Unicode MS"/>
                <w:sz w:val="18"/>
                <w:szCs w:val="18"/>
                <w:lang w:val="tr-TR"/>
              </w:rPr>
            </w:pPr>
          </w:p>
        </w:tc>
        <w:tc>
          <w:tcPr>
            <w:tcW w:w="1276" w:type="dxa"/>
            <w:vAlign w:val="bottom"/>
          </w:tcPr>
          <w:p w:rsidR="003830E5" w:rsidRPr="009C13FC" w:rsidRDefault="003830E5" w:rsidP="003C4618">
            <w:pPr>
              <w:tabs>
                <w:tab w:val="left" w:pos="1059"/>
              </w:tabs>
              <w:jc w:val="right"/>
              <w:rPr>
                <w:rFonts w:eastAsia="Arial Unicode MS"/>
                <w:sz w:val="18"/>
                <w:szCs w:val="18"/>
                <w:lang w:val="tr-TR"/>
              </w:rPr>
            </w:pPr>
          </w:p>
        </w:tc>
      </w:tr>
      <w:tr w:rsidR="003830E5" w:rsidRPr="009C13FC">
        <w:trPr>
          <w:trHeight w:val="210"/>
        </w:trPr>
        <w:tc>
          <w:tcPr>
            <w:tcW w:w="2268" w:type="dxa"/>
            <w:shd w:val="clear" w:color="auto" w:fill="FFFFFF"/>
            <w:tcMar>
              <w:top w:w="0" w:type="dxa"/>
              <w:left w:w="150" w:type="dxa"/>
              <w:bottom w:w="0" w:type="dxa"/>
              <w:right w:w="0" w:type="dxa"/>
            </w:tcMar>
            <w:vAlign w:val="bottom"/>
          </w:tcPr>
          <w:p w:rsidR="003830E5" w:rsidRPr="009C13FC" w:rsidRDefault="003830E5" w:rsidP="009C13FC">
            <w:pPr>
              <w:ind w:firstLineChars="100" w:firstLine="180"/>
              <w:rPr>
                <w:rFonts w:eastAsia="Arial Unicode MS"/>
                <w:sz w:val="18"/>
                <w:szCs w:val="18"/>
                <w:lang w:val="tr-TR"/>
              </w:rPr>
            </w:pPr>
            <w:r w:rsidRPr="009C13FC">
              <w:rPr>
                <w:sz w:val="18"/>
                <w:szCs w:val="18"/>
                <w:lang w:val="tr-TR"/>
              </w:rPr>
              <w:t>Dönem Başı Bakiyesi</w:t>
            </w:r>
          </w:p>
        </w:tc>
        <w:tc>
          <w:tcPr>
            <w:tcW w:w="996" w:type="dxa"/>
            <w:vAlign w:val="bottom"/>
          </w:tcPr>
          <w:p w:rsidR="003830E5" w:rsidRPr="009C13FC" w:rsidRDefault="003830E5" w:rsidP="003C4618">
            <w:pPr>
              <w:tabs>
                <w:tab w:val="left" w:pos="1059"/>
              </w:tabs>
              <w:ind w:right="35"/>
              <w:jc w:val="right"/>
              <w:rPr>
                <w:rFonts w:eastAsia="Arial Unicode MS"/>
                <w:sz w:val="18"/>
                <w:szCs w:val="18"/>
                <w:lang w:val="tr-TR"/>
              </w:rPr>
            </w:pPr>
            <w:r w:rsidRPr="009C13FC">
              <w:rPr>
                <w:rFonts w:eastAsia="Arial Unicode MS"/>
                <w:sz w:val="18"/>
                <w:szCs w:val="18"/>
                <w:lang w:val="tr-TR"/>
              </w:rPr>
              <w:t>-</w:t>
            </w:r>
          </w:p>
        </w:tc>
        <w:tc>
          <w:tcPr>
            <w:tcW w:w="1272" w:type="dxa"/>
            <w:vAlign w:val="bottom"/>
          </w:tcPr>
          <w:p w:rsidR="003830E5" w:rsidRPr="009C13FC" w:rsidRDefault="003830E5" w:rsidP="003C4618">
            <w:pPr>
              <w:tabs>
                <w:tab w:val="left" w:pos="1059"/>
              </w:tabs>
              <w:ind w:right="35"/>
              <w:jc w:val="right"/>
              <w:rPr>
                <w:rFonts w:eastAsia="Arial Unicode MS"/>
                <w:sz w:val="18"/>
                <w:szCs w:val="18"/>
                <w:lang w:val="tr-TR"/>
              </w:rPr>
            </w:pPr>
            <w:r w:rsidRPr="009C13FC">
              <w:rPr>
                <w:rFonts w:eastAsia="Arial Unicode MS"/>
                <w:sz w:val="18"/>
                <w:szCs w:val="18"/>
                <w:lang w:val="tr-TR"/>
              </w:rPr>
              <w:t>-</w:t>
            </w:r>
          </w:p>
        </w:tc>
        <w:tc>
          <w:tcPr>
            <w:tcW w:w="1134" w:type="dxa"/>
            <w:vAlign w:val="bottom"/>
          </w:tcPr>
          <w:p w:rsidR="003830E5" w:rsidRPr="009C13FC" w:rsidRDefault="006F558A" w:rsidP="003C4618">
            <w:pPr>
              <w:tabs>
                <w:tab w:val="left" w:pos="1059"/>
              </w:tabs>
              <w:ind w:right="35"/>
              <w:jc w:val="right"/>
              <w:rPr>
                <w:rFonts w:eastAsia="Arial Unicode MS"/>
                <w:sz w:val="18"/>
                <w:szCs w:val="18"/>
                <w:lang w:val="tr-TR"/>
              </w:rPr>
            </w:pPr>
            <w:r w:rsidRPr="006F558A">
              <w:rPr>
                <w:rFonts w:eastAsia="Arial Unicode MS"/>
                <w:sz w:val="18"/>
                <w:szCs w:val="18"/>
                <w:lang w:val="tr-TR"/>
              </w:rPr>
              <w:t>9.008</w:t>
            </w:r>
          </w:p>
        </w:tc>
        <w:tc>
          <w:tcPr>
            <w:tcW w:w="1134" w:type="dxa"/>
            <w:vAlign w:val="bottom"/>
          </w:tcPr>
          <w:p w:rsidR="003830E5" w:rsidRPr="009C13FC" w:rsidRDefault="006F558A" w:rsidP="003C4618">
            <w:pPr>
              <w:tabs>
                <w:tab w:val="left" w:pos="1059"/>
              </w:tabs>
              <w:ind w:right="35"/>
              <w:jc w:val="right"/>
              <w:rPr>
                <w:rFonts w:eastAsia="Arial Unicode MS"/>
                <w:sz w:val="18"/>
                <w:szCs w:val="18"/>
                <w:lang w:val="tr-TR"/>
              </w:rPr>
            </w:pPr>
            <w:r w:rsidRPr="006F558A">
              <w:rPr>
                <w:rFonts w:eastAsia="Arial Unicode MS"/>
                <w:sz w:val="18"/>
                <w:szCs w:val="18"/>
                <w:lang w:val="tr-TR"/>
              </w:rPr>
              <w:t>2.127.932</w:t>
            </w:r>
          </w:p>
        </w:tc>
        <w:tc>
          <w:tcPr>
            <w:tcW w:w="1134" w:type="dxa"/>
            <w:vAlign w:val="bottom"/>
          </w:tcPr>
          <w:p w:rsidR="003830E5" w:rsidRPr="009C13FC" w:rsidRDefault="003830E5" w:rsidP="003C4618">
            <w:pPr>
              <w:tabs>
                <w:tab w:val="left" w:pos="1059"/>
              </w:tabs>
              <w:ind w:right="35"/>
              <w:jc w:val="right"/>
              <w:rPr>
                <w:rFonts w:eastAsia="Arial Unicode MS"/>
                <w:sz w:val="18"/>
                <w:szCs w:val="18"/>
                <w:lang w:val="tr-TR"/>
              </w:rPr>
            </w:pPr>
            <w:r w:rsidRPr="009C13FC">
              <w:rPr>
                <w:rFonts w:eastAsia="Arial Unicode MS"/>
                <w:sz w:val="18"/>
                <w:szCs w:val="18"/>
                <w:lang w:val="tr-TR"/>
              </w:rPr>
              <w:t>-</w:t>
            </w:r>
          </w:p>
        </w:tc>
        <w:tc>
          <w:tcPr>
            <w:tcW w:w="1276" w:type="dxa"/>
            <w:vAlign w:val="bottom"/>
          </w:tcPr>
          <w:p w:rsidR="003830E5" w:rsidRPr="009C13FC" w:rsidRDefault="003830E5" w:rsidP="003C4618">
            <w:pPr>
              <w:tabs>
                <w:tab w:val="left" w:pos="1059"/>
              </w:tabs>
              <w:ind w:right="35"/>
              <w:jc w:val="right"/>
              <w:rPr>
                <w:rFonts w:eastAsia="Arial Unicode MS"/>
                <w:sz w:val="18"/>
                <w:szCs w:val="18"/>
                <w:lang w:val="tr-TR"/>
              </w:rPr>
            </w:pPr>
            <w:r w:rsidRPr="009C13FC">
              <w:rPr>
                <w:rFonts w:eastAsia="Arial Unicode MS"/>
                <w:sz w:val="18"/>
                <w:szCs w:val="18"/>
                <w:lang w:val="tr-TR"/>
              </w:rPr>
              <w:t>22.000</w:t>
            </w:r>
          </w:p>
        </w:tc>
      </w:tr>
      <w:tr w:rsidR="003830E5" w:rsidRPr="009C13FC">
        <w:trPr>
          <w:trHeight w:val="210"/>
        </w:trPr>
        <w:tc>
          <w:tcPr>
            <w:tcW w:w="2268" w:type="dxa"/>
            <w:shd w:val="clear" w:color="auto" w:fill="FFFFFF"/>
            <w:tcMar>
              <w:top w:w="0" w:type="dxa"/>
              <w:left w:w="150" w:type="dxa"/>
              <w:bottom w:w="0" w:type="dxa"/>
              <w:right w:w="0" w:type="dxa"/>
            </w:tcMar>
            <w:vAlign w:val="bottom"/>
          </w:tcPr>
          <w:p w:rsidR="003830E5" w:rsidRPr="009C13FC" w:rsidRDefault="003830E5" w:rsidP="009C13FC">
            <w:pPr>
              <w:ind w:firstLineChars="100" w:firstLine="180"/>
              <w:rPr>
                <w:rFonts w:eastAsia="Arial Unicode MS"/>
                <w:sz w:val="18"/>
                <w:szCs w:val="18"/>
                <w:lang w:val="tr-TR"/>
              </w:rPr>
            </w:pPr>
            <w:r w:rsidRPr="009C13FC">
              <w:rPr>
                <w:sz w:val="18"/>
                <w:szCs w:val="18"/>
                <w:lang w:val="tr-TR"/>
              </w:rPr>
              <w:t>Dönem Sonu Bakiyesi</w:t>
            </w:r>
          </w:p>
        </w:tc>
        <w:tc>
          <w:tcPr>
            <w:tcW w:w="996" w:type="dxa"/>
            <w:vAlign w:val="bottom"/>
          </w:tcPr>
          <w:p w:rsidR="003830E5" w:rsidRPr="009C13FC" w:rsidRDefault="003830E5" w:rsidP="003C4618">
            <w:pPr>
              <w:tabs>
                <w:tab w:val="left" w:pos="1059"/>
              </w:tabs>
              <w:ind w:right="35"/>
              <w:jc w:val="right"/>
              <w:rPr>
                <w:rFonts w:eastAsia="Arial Unicode MS"/>
                <w:sz w:val="18"/>
                <w:szCs w:val="18"/>
                <w:lang w:val="tr-TR"/>
              </w:rPr>
            </w:pPr>
            <w:r w:rsidRPr="009C13FC">
              <w:rPr>
                <w:rFonts w:eastAsia="Arial Unicode MS"/>
                <w:sz w:val="18"/>
                <w:szCs w:val="18"/>
                <w:lang w:val="tr-TR"/>
              </w:rPr>
              <w:t>-</w:t>
            </w:r>
          </w:p>
        </w:tc>
        <w:tc>
          <w:tcPr>
            <w:tcW w:w="1272" w:type="dxa"/>
            <w:vAlign w:val="bottom"/>
          </w:tcPr>
          <w:p w:rsidR="003830E5" w:rsidRPr="009C13FC" w:rsidRDefault="003830E5" w:rsidP="003C4618">
            <w:pPr>
              <w:tabs>
                <w:tab w:val="left" w:pos="1059"/>
              </w:tabs>
              <w:ind w:right="35"/>
              <w:jc w:val="right"/>
              <w:rPr>
                <w:rFonts w:eastAsia="Arial Unicode MS"/>
                <w:sz w:val="18"/>
                <w:szCs w:val="18"/>
                <w:lang w:val="tr-TR"/>
              </w:rPr>
            </w:pPr>
            <w:r w:rsidRPr="009C13FC">
              <w:rPr>
                <w:rFonts w:eastAsia="Arial Unicode MS"/>
                <w:sz w:val="18"/>
                <w:szCs w:val="18"/>
                <w:lang w:val="tr-TR"/>
              </w:rPr>
              <w:t>-</w:t>
            </w:r>
          </w:p>
        </w:tc>
        <w:tc>
          <w:tcPr>
            <w:tcW w:w="1134" w:type="dxa"/>
            <w:vAlign w:val="bottom"/>
          </w:tcPr>
          <w:p w:rsidR="003830E5" w:rsidRPr="009C13FC" w:rsidRDefault="00A70520" w:rsidP="003C4618">
            <w:pPr>
              <w:ind w:right="35"/>
              <w:jc w:val="right"/>
              <w:rPr>
                <w:sz w:val="18"/>
                <w:szCs w:val="18"/>
                <w:lang w:val="tr-TR"/>
              </w:rPr>
            </w:pPr>
            <w:r>
              <w:rPr>
                <w:sz w:val="18"/>
                <w:szCs w:val="18"/>
                <w:lang w:val="tr-TR"/>
              </w:rPr>
              <w:t>78.861</w:t>
            </w:r>
          </w:p>
        </w:tc>
        <w:tc>
          <w:tcPr>
            <w:tcW w:w="1134" w:type="dxa"/>
            <w:vAlign w:val="bottom"/>
          </w:tcPr>
          <w:p w:rsidR="003830E5" w:rsidRPr="009C13FC" w:rsidRDefault="00A70520" w:rsidP="003C4618">
            <w:pPr>
              <w:ind w:right="35"/>
              <w:jc w:val="right"/>
              <w:rPr>
                <w:sz w:val="18"/>
                <w:szCs w:val="18"/>
                <w:lang w:val="tr-TR"/>
              </w:rPr>
            </w:pPr>
            <w:r w:rsidRPr="00A70520">
              <w:rPr>
                <w:sz w:val="18"/>
                <w:szCs w:val="18"/>
                <w:lang w:val="tr-TR"/>
              </w:rPr>
              <w:t>3.002.338</w:t>
            </w:r>
          </w:p>
        </w:tc>
        <w:tc>
          <w:tcPr>
            <w:tcW w:w="1134" w:type="dxa"/>
            <w:vAlign w:val="bottom"/>
          </w:tcPr>
          <w:p w:rsidR="003830E5" w:rsidRPr="009C13FC" w:rsidRDefault="00A70520" w:rsidP="003C4618">
            <w:pPr>
              <w:tabs>
                <w:tab w:val="left" w:pos="1059"/>
              </w:tabs>
              <w:ind w:right="35"/>
              <w:jc w:val="right"/>
              <w:rPr>
                <w:rFonts w:eastAsia="Arial Unicode MS"/>
                <w:sz w:val="18"/>
                <w:szCs w:val="18"/>
                <w:lang w:val="tr-TR"/>
              </w:rPr>
            </w:pPr>
            <w:r w:rsidRPr="00A70520">
              <w:rPr>
                <w:rFonts w:eastAsia="Arial Unicode MS"/>
                <w:sz w:val="18"/>
                <w:szCs w:val="18"/>
                <w:lang w:val="tr-TR"/>
              </w:rPr>
              <w:t>4.353</w:t>
            </w:r>
          </w:p>
        </w:tc>
        <w:tc>
          <w:tcPr>
            <w:tcW w:w="1276" w:type="dxa"/>
            <w:vAlign w:val="bottom"/>
          </w:tcPr>
          <w:p w:rsidR="003830E5" w:rsidRPr="009C13FC" w:rsidRDefault="00A70520" w:rsidP="003C4618">
            <w:pPr>
              <w:tabs>
                <w:tab w:val="left" w:pos="1059"/>
              </w:tabs>
              <w:ind w:right="35"/>
              <w:jc w:val="right"/>
              <w:rPr>
                <w:rFonts w:eastAsia="Arial Unicode MS"/>
                <w:sz w:val="18"/>
                <w:szCs w:val="18"/>
                <w:lang w:val="tr-TR"/>
              </w:rPr>
            </w:pPr>
            <w:r w:rsidRPr="00A70520">
              <w:rPr>
                <w:rFonts w:eastAsia="Arial Unicode MS"/>
                <w:sz w:val="18"/>
                <w:szCs w:val="18"/>
                <w:lang w:val="tr-TR"/>
              </w:rPr>
              <w:t>49.400</w:t>
            </w:r>
          </w:p>
        </w:tc>
      </w:tr>
      <w:tr w:rsidR="003830E5" w:rsidRPr="009C13FC">
        <w:trPr>
          <w:trHeight w:val="210"/>
        </w:trPr>
        <w:tc>
          <w:tcPr>
            <w:tcW w:w="2268" w:type="dxa"/>
            <w:tcBorders>
              <w:bottom w:val="single" w:sz="4" w:space="0" w:color="auto"/>
            </w:tcBorders>
            <w:shd w:val="clear" w:color="auto" w:fill="FFFFFF"/>
            <w:vAlign w:val="bottom"/>
          </w:tcPr>
          <w:p w:rsidR="003830E5" w:rsidRPr="009C13FC" w:rsidRDefault="003830E5" w:rsidP="00625013">
            <w:pPr>
              <w:rPr>
                <w:rFonts w:eastAsia="Arial Unicode MS"/>
                <w:sz w:val="18"/>
                <w:szCs w:val="18"/>
                <w:lang w:val="tr-TR"/>
              </w:rPr>
            </w:pPr>
            <w:r w:rsidRPr="009C13FC">
              <w:rPr>
                <w:sz w:val="18"/>
                <w:szCs w:val="18"/>
                <w:lang w:val="tr-TR"/>
              </w:rPr>
              <w:t>Alınan Faiz ve Komisyon Gelirleri (*)</w:t>
            </w:r>
          </w:p>
        </w:tc>
        <w:tc>
          <w:tcPr>
            <w:tcW w:w="996" w:type="dxa"/>
            <w:tcBorders>
              <w:bottom w:val="single" w:sz="4" w:space="0" w:color="auto"/>
            </w:tcBorders>
            <w:vAlign w:val="bottom"/>
          </w:tcPr>
          <w:p w:rsidR="003830E5" w:rsidRPr="009C13FC" w:rsidRDefault="00D82AC6" w:rsidP="003C4618">
            <w:pPr>
              <w:tabs>
                <w:tab w:val="left" w:pos="1059"/>
              </w:tabs>
              <w:ind w:right="35"/>
              <w:jc w:val="right"/>
              <w:rPr>
                <w:rFonts w:eastAsia="Arial Unicode MS"/>
                <w:sz w:val="18"/>
                <w:szCs w:val="18"/>
                <w:lang w:val="tr-TR"/>
              </w:rPr>
            </w:pPr>
            <w:r>
              <w:rPr>
                <w:rFonts w:eastAsia="Arial Unicode MS"/>
                <w:sz w:val="18"/>
                <w:szCs w:val="18"/>
                <w:lang w:val="tr-TR"/>
              </w:rPr>
              <w:t>651</w:t>
            </w:r>
          </w:p>
        </w:tc>
        <w:tc>
          <w:tcPr>
            <w:tcW w:w="1272" w:type="dxa"/>
            <w:tcBorders>
              <w:bottom w:val="single" w:sz="4" w:space="0" w:color="auto"/>
            </w:tcBorders>
            <w:vAlign w:val="bottom"/>
          </w:tcPr>
          <w:p w:rsidR="003830E5" w:rsidRPr="009C13FC" w:rsidRDefault="003830E5" w:rsidP="003C4618">
            <w:pPr>
              <w:tabs>
                <w:tab w:val="left" w:pos="1059"/>
              </w:tabs>
              <w:ind w:right="35"/>
              <w:jc w:val="right"/>
              <w:rPr>
                <w:rFonts w:eastAsia="Arial Unicode MS"/>
                <w:sz w:val="18"/>
                <w:szCs w:val="18"/>
                <w:lang w:val="tr-TR"/>
              </w:rPr>
            </w:pPr>
            <w:r w:rsidRPr="009C13FC">
              <w:rPr>
                <w:rFonts w:eastAsia="Arial Unicode MS"/>
                <w:sz w:val="18"/>
                <w:szCs w:val="18"/>
                <w:lang w:val="tr-TR"/>
              </w:rPr>
              <w:t>-</w:t>
            </w:r>
          </w:p>
        </w:tc>
        <w:tc>
          <w:tcPr>
            <w:tcW w:w="1134" w:type="dxa"/>
            <w:tcBorders>
              <w:bottom w:val="single" w:sz="4" w:space="0" w:color="auto"/>
            </w:tcBorders>
            <w:vAlign w:val="bottom"/>
          </w:tcPr>
          <w:p w:rsidR="003830E5" w:rsidRPr="009C13FC" w:rsidRDefault="00D82AC6" w:rsidP="003C4618">
            <w:pPr>
              <w:tabs>
                <w:tab w:val="left" w:pos="1059"/>
              </w:tabs>
              <w:ind w:right="35"/>
              <w:jc w:val="right"/>
              <w:rPr>
                <w:rFonts w:eastAsia="Arial Unicode MS"/>
                <w:sz w:val="18"/>
                <w:szCs w:val="18"/>
                <w:lang w:val="tr-TR"/>
              </w:rPr>
            </w:pPr>
            <w:r>
              <w:rPr>
                <w:rFonts w:eastAsia="Arial Unicode MS"/>
                <w:sz w:val="18"/>
                <w:szCs w:val="18"/>
                <w:lang w:val="tr-TR"/>
              </w:rPr>
              <w:t>3.127</w:t>
            </w:r>
          </w:p>
        </w:tc>
        <w:tc>
          <w:tcPr>
            <w:tcW w:w="1134" w:type="dxa"/>
            <w:tcBorders>
              <w:bottom w:val="single" w:sz="4" w:space="0" w:color="auto"/>
            </w:tcBorders>
            <w:vAlign w:val="bottom"/>
          </w:tcPr>
          <w:p w:rsidR="003830E5" w:rsidRPr="009C13FC" w:rsidRDefault="003830E5" w:rsidP="003C4618">
            <w:pPr>
              <w:tabs>
                <w:tab w:val="left" w:pos="1059"/>
              </w:tabs>
              <w:ind w:right="35"/>
              <w:jc w:val="right"/>
              <w:rPr>
                <w:rFonts w:eastAsia="Arial Unicode MS"/>
                <w:sz w:val="18"/>
                <w:szCs w:val="18"/>
                <w:lang w:val="tr-TR"/>
              </w:rPr>
            </w:pPr>
            <w:r w:rsidRPr="009C13FC">
              <w:rPr>
                <w:rFonts w:eastAsia="Arial Unicode MS"/>
                <w:sz w:val="18"/>
                <w:szCs w:val="18"/>
                <w:lang w:val="tr-TR"/>
              </w:rPr>
              <w:t>-</w:t>
            </w:r>
          </w:p>
        </w:tc>
        <w:tc>
          <w:tcPr>
            <w:tcW w:w="1134" w:type="dxa"/>
            <w:tcBorders>
              <w:bottom w:val="single" w:sz="4" w:space="0" w:color="auto"/>
            </w:tcBorders>
            <w:vAlign w:val="bottom"/>
          </w:tcPr>
          <w:p w:rsidR="003830E5" w:rsidRPr="009C13FC" w:rsidRDefault="00D82AC6" w:rsidP="003C4618">
            <w:pPr>
              <w:tabs>
                <w:tab w:val="left" w:pos="1059"/>
              </w:tabs>
              <w:ind w:right="35"/>
              <w:jc w:val="right"/>
              <w:rPr>
                <w:rFonts w:eastAsia="Arial Unicode MS"/>
                <w:sz w:val="18"/>
                <w:szCs w:val="18"/>
                <w:lang w:val="tr-TR"/>
              </w:rPr>
            </w:pPr>
            <w:r>
              <w:rPr>
                <w:rFonts w:eastAsia="Arial Unicode MS"/>
                <w:sz w:val="18"/>
                <w:szCs w:val="18"/>
                <w:lang w:val="tr-TR"/>
              </w:rPr>
              <w:t>685</w:t>
            </w:r>
          </w:p>
        </w:tc>
        <w:tc>
          <w:tcPr>
            <w:tcW w:w="1276" w:type="dxa"/>
            <w:tcBorders>
              <w:bottom w:val="single" w:sz="4" w:space="0" w:color="auto"/>
            </w:tcBorders>
            <w:vAlign w:val="bottom"/>
          </w:tcPr>
          <w:p w:rsidR="003830E5" w:rsidRPr="009C13FC" w:rsidRDefault="00D82AC6" w:rsidP="003C4618">
            <w:pPr>
              <w:tabs>
                <w:tab w:val="left" w:pos="1059"/>
              </w:tabs>
              <w:ind w:right="35"/>
              <w:jc w:val="right"/>
              <w:rPr>
                <w:rFonts w:eastAsia="Arial Unicode MS"/>
                <w:sz w:val="18"/>
                <w:szCs w:val="18"/>
                <w:lang w:val="tr-TR"/>
              </w:rPr>
            </w:pPr>
            <w:r>
              <w:rPr>
                <w:rFonts w:eastAsia="Arial Unicode MS"/>
                <w:sz w:val="18"/>
                <w:szCs w:val="18"/>
                <w:lang w:val="tr-TR"/>
              </w:rPr>
              <w:t>115</w:t>
            </w:r>
          </w:p>
        </w:tc>
      </w:tr>
    </w:tbl>
    <w:p w:rsidR="00D3297D" w:rsidRPr="00412D72" w:rsidRDefault="00D3297D">
      <w:pPr>
        <w:autoSpaceDE w:val="0"/>
        <w:autoSpaceDN w:val="0"/>
        <w:adjustRightInd w:val="0"/>
        <w:rPr>
          <w:rFonts w:eastAsia="Arial Unicode MS"/>
          <w:lang w:val="tr-TR"/>
        </w:rPr>
      </w:pPr>
      <w:r w:rsidRPr="00412D72">
        <w:rPr>
          <w:rFonts w:eastAsia="Arial Unicode MS"/>
          <w:lang w:val="tr-TR"/>
        </w:rPr>
        <w:t xml:space="preserve"> </w:t>
      </w:r>
    </w:p>
    <w:p w:rsidR="00F34367" w:rsidRPr="009C13FC" w:rsidRDefault="00F34367" w:rsidP="00994423">
      <w:pPr>
        <w:tabs>
          <w:tab w:val="left" w:pos="1276"/>
        </w:tabs>
        <w:autoSpaceDE w:val="0"/>
        <w:autoSpaceDN w:val="0"/>
        <w:adjustRightInd w:val="0"/>
        <w:ind w:left="1276" w:hanging="425"/>
        <w:rPr>
          <w:rFonts w:eastAsia="Arial Unicode MS"/>
          <w:sz w:val="18"/>
          <w:szCs w:val="18"/>
          <w:lang w:val="tr-TR"/>
        </w:rPr>
      </w:pPr>
      <w:r w:rsidRPr="009C13FC">
        <w:rPr>
          <w:rFonts w:eastAsia="Arial Unicode MS"/>
          <w:sz w:val="18"/>
          <w:szCs w:val="18"/>
          <w:lang w:val="tr-TR"/>
        </w:rPr>
        <w:t>(*)</w:t>
      </w:r>
      <w:r w:rsidRPr="009C13FC">
        <w:rPr>
          <w:rFonts w:eastAsia="Arial Unicode MS"/>
          <w:sz w:val="18"/>
          <w:szCs w:val="18"/>
          <w:lang w:val="tr-TR"/>
        </w:rPr>
        <w:tab/>
        <w:t xml:space="preserve">Önceki dönem bakiyeleri </w:t>
      </w:r>
      <w:r w:rsidR="00302BBF">
        <w:rPr>
          <w:rFonts w:eastAsia="Arial Unicode MS"/>
          <w:sz w:val="18"/>
          <w:szCs w:val="18"/>
          <w:lang w:val="tr-TR"/>
        </w:rPr>
        <w:t>30 Haziran</w:t>
      </w:r>
      <w:r w:rsidR="006F558A">
        <w:rPr>
          <w:rFonts w:eastAsia="Arial Unicode MS"/>
          <w:sz w:val="18"/>
          <w:szCs w:val="18"/>
          <w:lang w:val="tr-TR"/>
        </w:rPr>
        <w:t xml:space="preserve"> 2011</w:t>
      </w:r>
      <w:r w:rsidRPr="009C13FC">
        <w:rPr>
          <w:rFonts w:eastAsia="Arial Unicode MS"/>
          <w:sz w:val="18"/>
          <w:szCs w:val="18"/>
          <w:lang w:val="tr-TR"/>
        </w:rPr>
        <w:t xml:space="preserve"> tutarlarını ifade etmektedir.</w:t>
      </w:r>
    </w:p>
    <w:p w:rsidR="00F34367" w:rsidRPr="00412D72" w:rsidRDefault="00F34367">
      <w:pPr>
        <w:autoSpaceDE w:val="0"/>
        <w:autoSpaceDN w:val="0"/>
        <w:adjustRightInd w:val="0"/>
        <w:rPr>
          <w:rFonts w:eastAsia="Arial Unicode MS"/>
          <w:lang w:val="tr-TR"/>
        </w:rPr>
      </w:pPr>
    </w:p>
    <w:p w:rsidR="00D3297D" w:rsidRPr="00412D72" w:rsidRDefault="00D3297D" w:rsidP="00994423">
      <w:pPr>
        <w:tabs>
          <w:tab w:val="left" w:pos="1276"/>
        </w:tabs>
        <w:autoSpaceDE w:val="0"/>
        <w:autoSpaceDN w:val="0"/>
        <w:adjustRightInd w:val="0"/>
        <w:ind w:left="1276" w:hanging="425"/>
        <w:rPr>
          <w:rFonts w:eastAsia="Arial Unicode MS"/>
          <w:lang w:val="tr-TR"/>
        </w:rPr>
      </w:pPr>
      <w:r w:rsidRPr="00412D72">
        <w:rPr>
          <w:rFonts w:eastAsia="Arial Unicode MS"/>
          <w:lang w:val="tr-TR"/>
        </w:rPr>
        <w:t>c)</w:t>
      </w:r>
      <w:r w:rsidR="0091672E" w:rsidRPr="00412D72">
        <w:rPr>
          <w:rFonts w:eastAsia="Arial Unicode MS"/>
          <w:lang w:val="tr-TR"/>
        </w:rPr>
        <w:t xml:space="preserve"> </w:t>
      </w:r>
      <w:r w:rsidR="00536F5D" w:rsidRPr="00412D72">
        <w:rPr>
          <w:rFonts w:eastAsia="Arial Unicode MS"/>
          <w:lang w:val="tr-TR"/>
        </w:rPr>
        <w:tab/>
      </w:r>
      <w:r w:rsidR="002D774A" w:rsidRPr="00412D72">
        <w:rPr>
          <w:rFonts w:eastAsia="Arial Unicode MS"/>
          <w:lang w:val="tr-TR"/>
        </w:rPr>
        <w:t xml:space="preserve">Banka’nın </w:t>
      </w:r>
      <w:r w:rsidRPr="00412D72">
        <w:rPr>
          <w:rFonts w:eastAsia="Arial Unicode MS"/>
          <w:lang w:val="tr-TR"/>
        </w:rPr>
        <w:t>dahil olduğu risk grubuna ait mevduata ilişkin bilgiler</w:t>
      </w:r>
      <w:r w:rsidR="006461D0" w:rsidRPr="00412D72">
        <w:rPr>
          <w:rFonts w:eastAsia="Arial Unicode MS"/>
          <w:lang w:val="tr-TR"/>
        </w:rPr>
        <w:t>:</w:t>
      </w:r>
      <w:r w:rsidRPr="00412D72">
        <w:rPr>
          <w:rFonts w:eastAsia="Arial Unicode MS"/>
          <w:lang w:val="tr-TR"/>
        </w:rPr>
        <w:t xml:space="preserve"> </w:t>
      </w:r>
      <w:r w:rsidR="00936B2D" w:rsidRPr="00412D72">
        <w:rPr>
          <w:rFonts w:eastAsia="Arial Unicode MS"/>
          <w:lang w:val="tr-TR"/>
        </w:rPr>
        <w:t>Banka mevduat kabulüne yetkili olmayıp, b</w:t>
      </w:r>
      <w:r w:rsidRPr="00412D72">
        <w:rPr>
          <w:rFonts w:eastAsia="Arial Unicode MS"/>
          <w:lang w:val="tr-TR"/>
        </w:rPr>
        <w:t xml:space="preserve">ilanço tarihi itibarıyla Banka’nın dahil olduğu risk grubuna ait mevduatı bulunmamaktadır </w:t>
      </w:r>
      <w:r w:rsidR="00D549BE" w:rsidRPr="00412D72">
        <w:rPr>
          <w:rFonts w:eastAsia="Arial Unicode MS"/>
          <w:lang w:val="tr-TR"/>
        </w:rPr>
        <w:br/>
      </w:r>
      <w:r w:rsidR="00A30BC4" w:rsidRPr="00412D72">
        <w:rPr>
          <w:rFonts w:eastAsia="Arial Unicode MS"/>
          <w:lang w:val="tr-TR"/>
        </w:rPr>
        <w:t>(31 Aralık 201</w:t>
      </w:r>
      <w:r w:rsidR="003830E5">
        <w:rPr>
          <w:rFonts w:eastAsia="Arial Unicode MS"/>
          <w:lang w:val="tr-TR"/>
        </w:rPr>
        <w:t>1</w:t>
      </w:r>
      <w:r w:rsidR="00A30BC4" w:rsidRPr="00412D72">
        <w:rPr>
          <w:rFonts w:eastAsia="Arial Unicode MS"/>
          <w:lang w:val="tr-TR"/>
        </w:rPr>
        <w:t xml:space="preserve">: </w:t>
      </w:r>
      <w:r w:rsidR="00E36B0E" w:rsidRPr="00412D72">
        <w:rPr>
          <w:rFonts w:eastAsia="Arial Unicode MS"/>
          <w:lang w:val="tr-TR"/>
        </w:rPr>
        <w:t>Bulunmamaktadır</w:t>
      </w:r>
      <w:r w:rsidRPr="00412D72">
        <w:rPr>
          <w:rFonts w:eastAsia="Arial Unicode MS"/>
          <w:lang w:val="tr-TR"/>
        </w:rPr>
        <w:t>).</w:t>
      </w:r>
    </w:p>
    <w:p w:rsidR="00D3297D" w:rsidRPr="00412D72" w:rsidRDefault="00D3297D" w:rsidP="00536F5D">
      <w:pPr>
        <w:autoSpaceDE w:val="0"/>
        <w:autoSpaceDN w:val="0"/>
        <w:adjustRightInd w:val="0"/>
        <w:rPr>
          <w:rFonts w:eastAsia="Arial Unicode MS"/>
          <w:lang w:val="tr-TR"/>
        </w:rPr>
      </w:pPr>
    </w:p>
    <w:p w:rsidR="00D3297D" w:rsidRPr="00412D72" w:rsidRDefault="00D3297D" w:rsidP="00994423">
      <w:pPr>
        <w:tabs>
          <w:tab w:val="left" w:pos="1276"/>
        </w:tabs>
        <w:autoSpaceDE w:val="0"/>
        <w:autoSpaceDN w:val="0"/>
        <w:adjustRightInd w:val="0"/>
        <w:ind w:left="1276" w:hanging="425"/>
        <w:rPr>
          <w:rFonts w:eastAsia="Arial Unicode MS"/>
          <w:lang w:val="tr-TR"/>
        </w:rPr>
      </w:pPr>
      <w:r w:rsidRPr="00412D72">
        <w:rPr>
          <w:rFonts w:eastAsia="Arial Unicode MS"/>
          <w:lang w:val="tr-TR"/>
        </w:rPr>
        <w:t>d)</w:t>
      </w:r>
      <w:r w:rsidR="00536F5D" w:rsidRPr="00412D72">
        <w:rPr>
          <w:rFonts w:eastAsia="Arial Unicode MS"/>
          <w:lang w:val="tr-TR"/>
        </w:rPr>
        <w:tab/>
      </w:r>
      <w:r w:rsidRPr="00412D72">
        <w:rPr>
          <w:rFonts w:eastAsia="Arial Unicode MS"/>
          <w:lang w:val="tr-TR"/>
        </w:rPr>
        <w:t>Banka</w:t>
      </w:r>
      <w:r w:rsidR="00345174" w:rsidRPr="00412D72">
        <w:rPr>
          <w:rFonts w:eastAsia="Arial Unicode MS"/>
          <w:lang w:val="tr-TR"/>
        </w:rPr>
        <w:t>’</w:t>
      </w:r>
      <w:r w:rsidRPr="00412D72">
        <w:rPr>
          <w:rFonts w:eastAsia="Arial Unicode MS"/>
          <w:lang w:val="tr-TR"/>
        </w:rPr>
        <w:t xml:space="preserve">nın, dahil olduğu risk grubu ile yaptığı vadeli işlemler ile opsiyon sözleşmeleri ile benzeri diğer sözleşmelere ilişkin bilgiler: Bilanço tarihi itibarıyla Banka’nın dahil olduğu risk grubu ile yaptığı vadeli işlemler ile opsiyon sözleşmeleri ile benzeri diğer sözleşmeler bulunmamaktadır </w:t>
      </w:r>
      <w:r w:rsidR="00A30BC4" w:rsidRPr="00412D72">
        <w:rPr>
          <w:rFonts w:eastAsia="Arial Unicode MS"/>
          <w:lang w:val="tr-TR"/>
        </w:rPr>
        <w:t>(31 Aralık 201</w:t>
      </w:r>
      <w:r w:rsidR="003830E5">
        <w:rPr>
          <w:rFonts w:eastAsia="Arial Unicode MS"/>
          <w:lang w:val="tr-TR"/>
        </w:rPr>
        <w:t>1</w:t>
      </w:r>
      <w:r w:rsidR="00A30BC4" w:rsidRPr="00412D72">
        <w:rPr>
          <w:rFonts w:eastAsia="Arial Unicode MS"/>
          <w:lang w:val="tr-TR"/>
        </w:rPr>
        <w:t xml:space="preserve">: </w:t>
      </w:r>
      <w:r w:rsidR="00E36B0E" w:rsidRPr="00412D72">
        <w:rPr>
          <w:rFonts w:eastAsia="Arial Unicode MS"/>
          <w:lang w:val="tr-TR"/>
        </w:rPr>
        <w:t>Bulunmamaktadır</w:t>
      </w:r>
      <w:r w:rsidRPr="00412D72">
        <w:rPr>
          <w:rFonts w:eastAsia="Arial Unicode MS"/>
          <w:lang w:val="tr-TR"/>
        </w:rPr>
        <w:t>).</w:t>
      </w:r>
    </w:p>
    <w:p w:rsidR="00D3297D" w:rsidRPr="00412D72" w:rsidRDefault="00D3297D">
      <w:pPr>
        <w:pStyle w:val="BodyText"/>
      </w:pPr>
    </w:p>
    <w:p w:rsidR="00D3297D" w:rsidRPr="00412D72" w:rsidRDefault="00D3297D" w:rsidP="00536F5D">
      <w:pPr>
        <w:tabs>
          <w:tab w:val="left" w:pos="851"/>
        </w:tabs>
        <w:autoSpaceDE w:val="0"/>
        <w:autoSpaceDN w:val="0"/>
        <w:adjustRightInd w:val="0"/>
        <w:ind w:left="851" w:hanging="851"/>
        <w:jc w:val="both"/>
        <w:rPr>
          <w:rFonts w:eastAsia="Arial Unicode MS"/>
          <w:b/>
          <w:bCs/>
          <w:lang w:val="tr-TR"/>
        </w:rPr>
      </w:pPr>
      <w:r w:rsidRPr="00412D72">
        <w:rPr>
          <w:rFonts w:eastAsia="Arial Unicode MS"/>
          <w:b/>
          <w:bCs/>
          <w:lang w:val="tr-TR"/>
        </w:rPr>
        <w:t>2.</w:t>
      </w:r>
      <w:r w:rsidRPr="00412D72">
        <w:rPr>
          <w:rFonts w:eastAsia="Arial Unicode MS"/>
          <w:b/>
          <w:bCs/>
          <w:lang w:val="tr-TR"/>
        </w:rPr>
        <w:tab/>
      </w:r>
      <w:r w:rsidR="002D774A" w:rsidRPr="00412D72">
        <w:rPr>
          <w:rFonts w:eastAsia="Arial Unicode MS"/>
          <w:b/>
          <w:bCs/>
          <w:lang w:val="tr-TR"/>
        </w:rPr>
        <w:t xml:space="preserve">Banka’nın </w:t>
      </w:r>
      <w:r w:rsidRPr="00412D72">
        <w:rPr>
          <w:rFonts w:eastAsia="Arial Unicode MS"/>
          <w:b/>
          <w:bCs/>
          <w:lang w:val="tr-TR"/>
        </w:rPr>
        <w:t>dahil olduğu risk grubuyla ilgili olarak:</w:t>
      </w:r>
    </w:p>
    <w:p w:rsidR="00D3297D" w:rsidRPr="00412D72" w:rsidRDefault="00D3297D">
      <w:pPr>
        <w:autoSpaceDE w:val="0"/>
        <w:autoSpaceDN w:val="0"/>
        <w:adjustRightInd w:val="0"/>
        <w:ind w:left="540" w:hanging="540"/>
        <w:jc w:val="both"/>
        <w:rPr>
          <w:rFonts w:eastAsia="Arial Unicode MS"/>
          <w:lang w:val="tr-TR"/>
        </w:rPr>
      </w:pPr>
    </w:p>
    <w:p w:rsidR="00D3297D" w:rsidRPr="00412D72" w:rsidRDefault="00D3297D" w:rsidP="00994423">
      <w:pPr>
        <w:tabs>
          <w:tab w:val="left" w:pos="1276"/>
        </w:tabs>
        <w:autoSpaceDE w:val="0"/>
        <w:autoSpaceDN w:val="0"/>
        <w:adjustRightInd w:val="0"/>
        <w:ind w:left="1276" w:hanging="425"/>
        <w:jc w:val="both"/>
        <w:rPr>
          <w:rFonts w:eastAsia="Arial Unicode MS"/>
          <w:lang w:val="tr-TR"/>
        </w:rPr>
      </w:pPr>
      <w:r w:rsidRPr="00412D72">
        <w:rPr>
          <w:rFonts w:eastAsia="Arial Unicode MS"/>
          <w:lang w:val="tr-TR"/>
        </w:rPr>
        <w:t>a)</w:t>
      </w:r>
      <w:r w:rsidR="0091672E" w:rsidRPr="00412D72">
        <w:rPr>
          <w:rFonts w:eastAsia="Arial Unicode MS"/>
          <w:lang w:val="tr-TR"/>
        </w:rPr>
        <w:t xml:space="preserve"> </w:t>
      </w:r>
      <w:r w:rsidR="00536F5D" w:rsidRPr="00412D72">
        <w:rPr>
          <w:rFonts w:eastAsia="Arial Unicode MS"/>
          <w:lang w:val="tr-TR"/>
        </w:rPr>
        <w:tab/>
      </w:r>
      <w:r w:rsidRPr="00412D72">
        <w:rPr>
          <w:rFonts w:eastAsia="Arial Unicode MS"/>
          <w:lang w:val="tr-TR"/>
        </w:rPr>
        <w:t xml:space="preserve">Taraflar arasında bir işlem olup olmadığına bakılmaksızın </w:t>
      </w:r>
      <w:r w:rsidR="002D774A" w:rsidRPr="00412D72">
        <w:rPr>
          <w:rFonts w:eastAsia="Arial Unicode MS"/>
          <w:lang w:val="tr-TR"/>
        </w:rPr>
        <w:t xml:space="preserve">Banka’nın </w:t>
      </w:r>
      <w:r w:rsidRPr="00412D72">
        <w:rPr>
          <w:rFonts w:eastAsia="Arial Unicode MS"/>
          <w:lang w:val="tr-TR"/>
        </w:rPr>
        <w:t xml:space="preserve">dahil olduğu risk grubunda yer alan ve </w:t>
      </w:r>
      <w:r w:rsidR="002D774A" w:rsidRPr="00412D72">
        <w:rPr>
          <w:rFonts w:eastAsia="Arial Unicode MS"/>
          <w:lang w:val="tr-TR"/>
        </w:rPr>
        <w:t xml:space="preserve">Banka’nın </w:t>
      </w:r>
      <w:r w:rsidRPr="00412D72">
        <w:rPr>
          <w:rFonts w:eastAsia="Arial Unicode MS"/>
          <w:lang w:val="tr-TR"/>
        </w:rPr>
        <w:t>kontrolündeki kuruluşlarla ilişkileri</w:t>
      </w:r>
      <w:r w:rsidR="006461D0" w:rsidRPr="00412D72">
        <w:rPr>
          <w:rFonts w:eastAsia="Arial Unicode MS"/>
          <w:lang w:val="tr-TR"/>
        </w:rPr>
        <w:t>:</w:t>
      </w:r>
      <w:r w:rsidRPr="00412D72">
        <w:rPr>
          <w:rFonts w:eastAsia="Arial Unicode MS"/>
          <w:lang w:val="tr-TR"/>
        </w:rPr>
        <w:t xml:space="preserve"> </w:t>
      </w:r>
      <w:r w:rsidRPr="00412D72">
        <w:rPr>
          <w:lang w:val="tr-TR"/>
        </w:rPr>
        <w:t>Bilanço tarihi itibarıyla t</w:t>
      </w:r>
      <w:r w:rsidRPr="00412D72">
        <w:rPr>
          <w:rFonts w:eastAsia="Arial Unicode MS"/>
          <w:lang w:val="tr-TR"/>
        </w:rPr>
        <w:t xml:space="preserve">araflar arasında bir işlem olup olmadığına bakılmaksızın </w:t>
      </w:r>
      <w:r w:rsidR="002D774A" w:rsidRPr="00412D72">
        <w:rPr>
          <w:rFonts w:eastAsia="Arial Unicode MS"/>
          <w:lang w:val="tr-TR"/>
        </w:rPr>
        <w:t xml:space="preserve">Banka’nın </w:t>
      </w:r>
      <w:r w:rsidRPr="00412D72">
        <w:rPr>
          <w:rFonts w:eastAsia="Arial Unicode MS"/>
          <w:lang w:val="tr-TR"/>
        </w:rPr>
        <w:t xml:space="preserve">dahil olduğu risk grubunda yer alan ve </w:t>
      </w:r>
      <w:r w:rsidR="002D774A" w:rsidRPr="00412D72">
        <w:rPr>
          <w:rFonts w:eastAsia="Arial Unicode MS"/>
          <w:lang w:val="tr-TR"/>
        </w:rPr>
        <w:t xml:space="preserve">Banka’nın </w:t>
      </w:r>
      <w:r w:rsidRPr="00412D72">
        <w:rPr>
          <w:rFonts w:eastAsia="Arial Unicode MS"/>
          <w:lang w:val="tr-TR"/>
        </w:rPr>
        <w:t xml:space="preserve">kontrolündeki kuruluşlarla ilişkileri </w:t>
      </w:r>
      <w:r w:rsidR="00490B38" w:rsidRPr="00412D72">
        <w:rPr>
          <w:lang w:val="tr-TR"/>
        </w:rPr>
        <w:t xml:space="preserve">bulunmamaktadır </w:t>
      </w:r>
      <w:r w:rsidR="00A30BC4" w:rsidRPr="00412D72">
        <w:rPr>
          <w:lang w:val="tr-TR"/>
        </w:rPr>
        <w:t>(31 Aralık 201</w:t>
      </w:r>
      <w:r w:rsidR="003830E5">
        <w:rPr>
          <w:lang w:val="tr-TR"/>
        </w:rPr>
        <w:t>1</w:t>
      </w:r>
      <w:r w:rsidR="00A30BC4" w:rsidRPr="00412D72">
        <w:rPr>
          <w:lang w:val="tr-TR"/>
        </w:rPr>
        <w:t xml:space="preserve">: </w:t>
      </w:r>
      <w:r w:rsidR="00E36B0E" w:rsidRPr="00412D72">
        <w:rPr>
          <w:lang w:val="tr-TR"/>
        </w:rPr>
        <w:t>Bulunmamaktadır</w:t>
      </w:r>
      <w:r w:rsidRPr="00412D72">
        <w:rPr>
          <w:lang w:val="tr-TR"/>
        </w:rPr>
        <w:t>).</w:t>
      </w:r>
    </w:p>
    <w:p w:rsidR="00D3297D" w:rsidRPr="00412D72" w:rsidRDefault="00D3297D" w:rsidP="00536F5D">
      <w:pPr>
        <w:tabs>
          <w:tab w:val="left" w:pos="1418"/>
        </w:tabs>
        <w:autoSpaceDE w:val="0"/>
        <w:autoSpaceDN w:val="0"/>
        <w:adjustRightInd w:val="0"/>
        <w:ind w:left="1418" w:hanging="567"/>
        <w:jc w:val="both"/>
        <w:rPr>
          <w:rFonts w:eastAsia="Arial Unicode MS"/>
          <w:lang w:val="tr-TR"/>
        </w:rPr>
      </w:pPr>
    </w:p>
    <w:p w:rsidR="00D3297D" w:rsidRPr="00412D72" w:rsidRDefault="00D3297D" w:rsidP="00994423">
      <w:pPr>
        <w:tabs>
          <w:tab w:val="left" w:pos="1276"/>
        </w:tabs>
        <w:autoSpaceDE w:val="0"/>
        <w:autoSpaceDN w:val="0"/>
        <w:adjustRightInd w:val="0"/>
        <w:ind w:left="1276" w:hanging="425"/>
        <w:jc w:val="both"/>
        <w:rPr>
          <w:rFonts w:eastAsia="Arial Unicode MS"/>
          <w:lang w:val="tr-TR"/>
        </w:rPr>
      </w:pPr>
      <w:r w:rsidRPr="00412D72">
        <w:rPr>
          <w:rFonts w:eastAsia="Arial Unicode MS"/>
          <w:lang w:val="tr-TR"/>
        </w:rPr>
        <w:t>b)</w:t>
      </w:r>
      <w:r w:rsidR="0091672E" w:rsidRPr="00412D72">
        <w:rPr>
          <w:rFonts w:eastAsia="Arial Unicode MS"/>
          <w:lang w:val="tr-TR"/>
        </w:rPr>
        <w:t xml:space="preserve"> </w:t>
      </w:r>
      <w:r w:rsidR="00536F5D" w:rsidRPr="00412D72">
        <w:rPr>
          <w:rFonts w:eastAsia="Arial Unicode MS"/>
          <w:lang w:val="tr-TR"/>
        </w:rPr>
        <w:tab/>
      </w:r>
      <w:r w:rsidRPr="00412D72">
        <w:rPr>
          <w:rFonts w:eastAsia="Arial Unicode MS"/>
          <w:lang w:val="tr-TR"/>
        </w:rPr>
        <w:t xml:space="preserve">İlişkinin yapısının yanında, yapılan işlemin türü, tutarı ve toplam işlem hacmine olan oranı, başlıca kalemlerin tutarı ve tüm kalemlere olan oranı, fiyatlandırma politikası ve diğer unsurlar: </w:t>
      </w:r>
      <w:r w:rsidRPr="00994423">
        <w:rPr>
          <w:rFonts w:eastAsia="Arial Unicode MS"/>
          <w:lang w:val="tr-TR"/>
        </w:rPr>
        <w:t xml:space="preserve">Bilanço tarihi itibarıyla </w:t>
      </w:r>
      <w:r w:rsidRPr="00412D72">
        <w:rPr>
          <w:rFonts w:eastAsia="Arial Unicode MS"/>
          <w:lang w:val="tr-TR"/>
        </w:rPr>
        <w:t>İlişkinin yapısının yanında, yapılan işlemin türü, tutarı ve toplam işlem hacmine olan oranı, başlıca kalemlerin tutarı ve tüm kalemlere olan oranı, fiyatlandırma politikası ve diğer unsurlar</w:t>
      </w:r>
      <w:r w:rsidR="00490B38" w:rsidRPr="00994423">
        <w:rPr>
          <w:rFonts w:eastAsia="Arial Unicode MS"/>
          <w:lang w:val="tr-TR"/>
        </w:rPr>
        <w:t xml:space="preserve"> bulunmamaktadır </w:t>
      </w:r>
      <w:r w:rsidR="00A30BC4" w:rsidRPr="00994423">
        <w:rPr>
          <w:rFonts w:eastAsia="Arial Unicode MS"/>
          <w:lang w:val="tr-TR"/>
        </w:rPr>
        <w:t>(31 Aralık 201</w:t>
      </w:r>
      <w:r w:rsidR="003830E5" w:rsidRPr="00994423">
        <w:rPr>
          <w:rFonts w:eastAsia="Arial Unicode MS"/>
          <w:lang w:val="tr-TR"/>
        </w:rPr>
        <w:t>1</w:t>
      </w:r>
      <w:r w:rsidR="00A30BC4" w:rsidRPr="00994423">
        <w:rPr>
          <w:rFonts w:eastAsia="Arial Unicode MS"/>
          <w:lang w:val="tr-TR"/>
        </w:rPr>
        <w:t xml:space="preserve">: </w:t>
      </w:r>
      <w:r w:rsidR="00E36B0E" w:rsidRPr="00994423">
        <w:rPr>
          <w:rFonts w:eastAsia="Arial Unicode MS"/>
          <w:lang w:val="tr-TR"/>
        </w:rPr>
        <w:t>Bulunmamaktadır</w:t>
      </w:r>
      <w:r w:rsidRPr="00994423">
        <w:rPr>
          <w:rFonts w:eastAsia="Arial Unicode MS"/>
          <w:lang w:val="tr-TR"/>
        </w:rPr>
        <w:t>).</w:t>
      </w:r>
    </w:p>
    <w:p w:rsidR="00536F5D" w:rsidRPr="00412D72" w:rsidRDefault="00536F5D" w:rsidP="00536F5D">
      <w:pPr>
        <w:autoSpaceDE w:val="0"/>
        <w:autoSpaceDN w:val="0"/>
        <w:adjustRightInd w:val="0"/>
        <w:spacing w:line="230" w:lineRule="auto"/>
        <w:jc w:val="both"/>
        <w:rPr>
          <w:rFonts w:eastAsia="Arial Unicode MS"/>
          <w:b/>
          <w:lang w:val="tr-TR"/>
        </w:rPr>
      </w:pPr>
      <w:r w:rsidRPr="00412D72">
        <w:rPr>
          <w:rFonts w:eastAsia="Arial Unicode MS"/>
          <w:lang w:val="tr-TR"/>
        </w:rPr>
        <w:br w:type="page"/>
      </w:r>
      <w:r w:rsidRPr="00412D72">
        <w:rPr>
          <w:rFonts w:eastAsia="Arial Unicode MS"/>
          <w:b/>
          <w:lang w:val="tr-TR"/>
        </w:rPr>
        <w:lastRenderedPageBreak/>
        <w:t>KONSOLİDE OLMAYAN FİNANSAL TABLOLARA İLİŞKİN AÇIKLAMA VE DİPNOTLAR</w:t>
      </w:r>
      <w:r w:rsidR="00127D52" w:rsidRPr="00412D72">
        <w:rPr>
          <w:rFonts w:eastAsia="Arial Unicode MS"/>
          <w:b/>
          <w:lang w:val="tr-TR"/>
        </w:rPr>
        <w:t xml:space="preserve"> (Devamı)</w:t>
      </w:r>
    </w:p>
    <w:p w:rsidR="00D3297D" w:rsidRPr="00412D72" w:rsidRDefault="00D3297D" w:rsidP="00536F5D">
      <w:pPr>
        <w:shd w:val="solid" w:color="FFFFFF" w:fill="auto"/>
        <w:tabs>
          <w:tab w:val="left" w:pos="1418"/>
        </w:tabs>
        <w:autoSpaceDE w:val="0"/>
        <w:autoSpaceDN w:val="0"/>
        <w:adjustRightInd w:val="0"/>
        <w:jc w:val="both"/>
        <w:rPr>
          <w:rFonts w:eastAsia="Arial Unicode MS"/>
          <w:lang w:val="tr-TR"/>
        </w:rPr>
      </w:pPr>
    </w:p>
    <w:p w:rsidR="00D3297D" w:rsidRPr="00412D72" w:rsidRDefault="00D3297D" w:rsidP="00994423">
      <w:pPr>
        <w:tabs>
          <w:tab w:val="left" w:pos="1276"/>
        </w:tabs>
        <w:autoSpaceDE w:val="0"/>
        <w:autoSpaceDN w:val="0"/>
        <w:adjustRightInd w:val="0"/>
        <w:ind w:left="1276" w:hanging="425"/>
        <w:jc w:val="both"/>
        <w:rPr>
          <w:rFonts w:eastAsia="Arial Unicode MS"/>
          <w:lang w:val="tr-TR"/>
        </w:rPr>
      </w:pPr>
      <w:r w:rsidRPr="00412D72">
        <w:rPr>
          <w:rFonts w:eastAsia="Arial Unicode MS"/>
          <w:lang w:val="tr-TR"/>
        </w:rPr>
        <w:t>c)</w:t>
      </w:r>
      <w:r w:rsidR="00536F5D" w:rsidRPr="00412D72">
        <w:rPr>
          <w:rFonts w:eastAsia="Arial Unicode MS"/>
          <w:lang w:val="tr-TR"/>
        </w:rPr>
        <w:tab/>
      </w:r>
      <w:r w:rsidRPr="00412D72">
        <w:rPr>
          <w:rFonts w:eastAsia="Arial Unicode MS"/>
          <w:lang w:val="tr-TR"/>
        </w:rPr>
        <w:t xml:space="preserve">Yapılan işlemlerin finansal tablolara etkisini görebilmek için ayrı açıklama yapılmasının zorunlu olduğu durumlar dışında, benzer yapıdaki kalemlerin toplamı: </w:t>
      </w:r>
      <w:r w:rsidRPr="00994423">
        <w:rPr>
          <w:rFonts w:eastAsia="Arial Unicode MS"/>
          <w:lang w:val="tr-TR"/>
        </w:rPr>
        <w:t>Bilanço tarihi itibarıyla y</w:t>
      </w:r>
      <w:r w:rsidRPr="00412D72">
        <w:rPr>
          <w:rFonts w:eastAsia="Arial Unicode MS"/>
          <w:lang w:val="tr-TR"/>
        </w:rPr>
        <w:t xml:space="preserve">apılan işlemlerin finansal tablolara etkisini görebilmek için ayrı açıklama yapılmasının zorunlu olduğu durumlar dışında, benzer yapıdaki kalemler </w:t>
      </w:r>
      <w:r w:rsidR="00F073CA" w:rsidRPr="00994423">
        <w:rPr>
          <w:rFonts w:eastAsia="Arial Unicode MS"/>
          <w:lang w:val="tr-TR"/>
        </w:rPr>
        <w:t xml:space="preserve">bulunmamaktadır </w:t>
      </w:r>
      <w:r w:rsidR="00A30BC4" w:rsidRPr="00994423">
        <w:rPr>
          <w:rFonts w:eastAsia="Arial Unicode MS"/>
          <w:lang w:val="tr-TR"/>
        </w:rPr>
        <w:t>(31 Aralık 201</w:t>
      </w:r>
      <w:r w:rsidR="003830E5" w:rsidRPr="00994423">
        <w:rPr>
          <w:rFonts w:eastAsia="Arial Unicode MS"/>
          <w:lang w:val="tr-TR"/>
        </w:rPr>
        <w:t>1</w:t>
      </w:r>
      <w:r w:rsidR="00A30BC4" w:rsidRPr="00994423">
        <w:rPr>
          <w:rFonts w:eastAsia="Arial Unicode MS"/>
          <w:lang w:val="tr-TR"/>
        </w:rPr>
        <w:t xml:space="preserve">: </w:t>
      </w:r>
      <w:r w:rsidR="00806F4B" w:rsidRPr="00994423">
        <w:rPr>
          <w:rFonts w:eastAsia="Arial Unicode MS"/>
          <w:lang w:val="tr-TR"/>
        </w:rPr>
        <w:t>Bulunmamaktadır</w:t>
      </w:r>
      <w:r w:rsidRPr="00994423">
        <w:rPr>
          <w:rFonts w:eastAsia="Arial Unicode MS"/>
          <w:lang w:val="tr-TR"/>
        </w:rPr>
        <w:t>).</w:t>
      </w:r>
    </w:p>
    <w:p w:rsidR="00D3297D" w:rsidRPr="00412D72" w:rsidRDefault="00D3297D">
      <w:pPr>
        <w:autoSpaceDE w:val="0"/>
        <w:autoSpaceDN w:val="0"/>
        <w:adjustRightInd w:val="0"/>
        <w:rPr>
          <w:rFonts w:eastAsia="Arial Unicode MS"/>
          <w:lang w:val="tr-TR"/>
        </w:rPr>
      </w:pPr>
    </w:p>
    <w:p w:rsidR="006A0DCB" w:rsidRPr="00412D72" w:rsidRDefault="009C13FC" w:rsidP="00994423">
      <w:pPr>
        <w:tabs>
          <w:tab w:val="left" w:pos="1276"/>
        </w:tabs>
        <w:autoSpaceDE w:val="0"/>
        <w:autoSpaceDN w:val="0"/>
        <w:adjustRightInd w:val="0"/>
        <w:ind w:left="1276" w:hanging="425"/>
        <w:jc w:val="both"/>
        <w:rPr>
          <w:rFonts w:eastAsia="Arial Unicode MS"/>
          <w:lang w:val="tr-TR"/>
        </w:rPr>
      </w:pPr>
      <w:r>
        <w:rPr>
          <w:rFonts w:eastAsia="Arial Unicode MS"/>
          <w:lang w:val="tr-TR"/>
        </w:rPr>
        <w:t>d)</w:t>
      </w:r>
      <w:r w:rsidR="00536F5D" w:rsidRPr="00412D72">
        <w:rPr>
          <w:rFonts w:eastAsia="Arial Unicode MS"/>
          <w:lang w:val="tr-TR"/>
        </w:rPr>
        <w:tab/>
      </w:r>
      <w:proofErr w:type="spellStart"/>
      <w:r w:rsidR="006A0DCB" w:rsidRPr="00412D72">
        <w:rPr>
          <w:rFonts w:eastAsia="Arial Unicode MS"/>
          <w:lang w:val="tr-TR"/>
        </w:rPr>
        <w:t>Özsermaye</w:t>
      </w:r>
      <w:proofErr w:type="spellEnd"/>
      <w:r w:rsidR="006A0DCB" w:rsidRPr="00412D72">
        <w:rPr>
          <w:rFonts w:eastAsia="Arial Unicode MS"/>
          <w:lang w:val="tr-TR"/>
        </w:rPr>
        <w:t xml:space="preserve"> yöntemine göre muhasebeleştirilen işlemler: Bilanço tarihi itibarıyla Banka’nın </w:t>
      </w:r>
      <w:proofErr w:type="spellStart"/>
      <w:r w:rsidR="006A0DCB" w:rsidRPr="00412D72">
        <w:rPr>
          <w:rFonts w:eastAsia="Arial Unicode MS"/>
          <w:lang w:val="tr-TR"/>
        </w:rPr>
        <w:t>özsermaye</w:t>
      </w:r>
      <w:proofErr w:type="spellEnd"/>
      <w:r w:rsidR="006A0DCB" w:rsidRPr="00412D72">
        <w:rPr>
          <w:rFonts w:eastAsia="Arial Unicode MS"/>
          <w:lang w:val="tr-TR"/>
        </w:rPr>
        <w:t xml:space="preserve"> yöntemine göre muhasebeleştirilen işlemleri</w:t>
      </w:r>
      <w:r w:rsidR="000D5C61" w:rsidRPr="00412D72">
        <w:rPr>
          <w:rFonts w:eastAsia="Arial Unicode MS"/>
          <w:lang w:val="tr-TR"/>
        </w:rPr>
        <w:t xml:space="preserve"> bulunmamaktadır </w:t>
      </w:r>
      <w:r w:rsidR="00A30BC4" w:rsidRPr="00412D72">
        <w:rPr>
          <w:rFonts w:eastAsia="Arial Unicode MS"/>
          <w:lang w:val="tr-TR"/>
        </w:rPr>
        <w:t>(31 Aralık 201</w:t>
      </w:r>
      <w:r w:rsidR="003830E5">
        <w:rPr>
          <w:rFonts w:eastAsia="Arial Unicode MS"/>
          <w:lang w:val="tr-TR"/>
        </w:rPr>
        <w:t>1</w:t>
      </w:r>
      <w:r w:rsidR="00A30BC4" w:rsidRPr="00412D72">
        <w:rPr>
          <w:rFonts w:eastAsia="Arial Unicode MS"/>
          <w:lang w:val="tr-TR"/>
        </w:rPr>
        <w:t xml:space="preserve">: </w:t>
      </w:r>
      <w:r w:rsidR="00806F4B" w:rsidRPr="00412D72">
        <w:rPr>
          <w:rFonts w:eastAsia="Arial Unicode MS"/>
          <w:lang w:val="tr-TR"/>
        </w:rPr>
        <w:t>Bulunmamaktadır</w:t>
      </w:r>
      <w:r w:rsidR="006A0DCB" w:rsidRPr="00412D72">
        <w:rPr>
          <w:rFonts w:eastAsia="Arial Unicode MS"/>
          <w:lang w:val="tr-TR"/>
        </w:rPr>
        <w:t>).</w:t>
      </w:r>
    </w:p>
    <w:p w:rsidR="006A0DCB" w:rsidRPr="00412D72" w:rsidRDefault="006A0DCB" w:rsidP="00536F5D">
      <w:pPr>
        <w:shd w:val="solid" w:color="FFFFFF" w:fill="auto"/>
        <w:autoSpaceDE w:val="0"/>
        <w:autoSpaceDN w:val="0"/>
        <w:adjustRightInd w:val="0"/>
        <w:jc w:val="both"/>
        <w:rPr>
          <w:rFonts w:eastAsia="Arial Unicode MS"/>
          <w:lang w:val="tr-TR"/>
        </w:rPr>
      </w:pPr>
    </w:p>
    <w:p w:rsidR="00D3297D" w:rsidRPr="00412D72" w:rsidRDefault="00D3297D" w:rsidP="00994423">
      <w:pPr>
        <w:tabs>
          <w:tab w:val="left" w:pos="1276"/>
        </w:tabs>
        <w:autoSpaceDE w:val="0"/>
        <w:autoSpaceDN w:val="0"/>
        <w:adjustRightInd w:val="0"/>
        <w:ind w:left="1276" w:hanging="425"/>
        <w:jc w:val="both"/>
        <w:rPr>
          <w:rFonts w:eastAsia="Arial Unicode MS"/>
          <w:lang w:val="tr-TR"/>
        </w:rPr>
      </w:pPr>
      <w:r w:rsidRPr="00412D72">
        <w:rPr>
          <w:rFonts w:eastAsia="Arial Unicode MS"/>
          <w:lang w:val="tr-TR"/>
        </w:rPr>
        <w:t>e)</w:t>
      </w:r>
      <w:r w:rsidR="00536F5D" w:rsidRPr="00412D72">
        <w:rPr>
          <w:rFonts w:eastAsia="Arial Unicode MS"/>
          <w:lang w:val="tr-TR"/>
        </w:rPr>
        <w:tab/>
      </w:r>
      <w:r w:rsidRPr="00412D72">
        <w:rPr>
          <w:rFonts w:eastAsia="Arial Unicode MS"/>
          <w:lang w:val="tr-TR"/>
        </w:rPr>
        <w:t xml:space="preserve">Gayrimenkul ve diğer varlıkların alım-satımı, hizmet alımı-satımı, </w:t>
      </w:r>
      <w:proofErr w:type="spellStart"/>
      <w:r w:rsidRPr="00412D72">
        <w:rPr>
          <w:rFonts w:eastAsia="Arial Unicode MS"/>
          <w:lang w:val="tr-TR"/>
        </w:rPr>
        <w:t>acenta</w:t>
      </w:r>
      <w:proofErr w:type="spellEnd"/>
      <w:r w:rsidRPr="00412D72">
        <w:rPr>
          <w:rFonts w:eastAsia="Arial Unicode MS"/>
          <w:lang w:val="tr-TR"/>
        </w:rPr>
        <w:t xml:space="preserve"> sözleşmeleri, finansal kiralama sözleşmeleri, araştırma ve geliştirme sonucu elde edilen bilgilerin aktarımı, lisans anlaşmaları, finansman (krediler ve nakit veya ayni sermaye destekleri dahil), garantiler ve teminatlar ile yönetim sözleşmeleri gibi durumlarda işlemlere ilişkin açıklamalar: Bilanço tarihi itibarıyla Banka’nın gayrimenkul ve diğer varlıkların alım-satımı, hizmet alımı-satımı, </w:t>
      </w:r>
      <w:proofErr w:type="spellStart"/>
      <w:r w:rsidRPr="00412D72">
        <w:rPr>
          <w:rFonts w:eastAsia="Arial Unicode MS"/>
          <w:lang w:val="tr-TR"/>
        </w:rPr>
        <w:t>acenta</w:t>
      </w:r>
      <w:proofErr w:type="spellEnd"/>
      <w:r w:rsidRPr="00412D72">
        <w:rPr>
          <w:rFonts w:eastAsia="Arial Unicode MS"/>
          <w:lang w:val="tr-TR"/>
        </w:rPr>
        <w:t xml:space="preserve"> sözleşmeleri, finansal kiralama sözleşmeleri, araştırma ve geliştirme sonucu elde edilen bilgilerin aktarımı, lisans anlaşmaları, finansman (krediler ve nakit veya ayni sermaye destekleri dahil), garantiler ve teminatlar ile yönetim sözleşmeleri gibi durumlara ilişkin işlemleri </w:t>
      </w:r>
      <w:r w:rsidR="00490B38" w:rsidRPr="00412D72">
        <w:rPr>
          <w:rFonts w:eastAsia="Arial Unicode MS"/>
          <w:lang w:val="tr-TR"/>
        </w:rPr>
        <w:t xml:space="preserve">bulunmamaktadır </w:t>
      </w:r>
      <w:r w:rsidR="00A30BC4" w:rsidRPr="00412D72">
        <w:rPr>
          <w:rFonts w:eastAsia="Arial Unicode MS"/>
          <w:lang w:val="tr-TR"/>
        </w:rPr>
        <w:t>(31 Aralık 201</w:t>
      </w:r>
      <w:r w:rsidR="003830E5">
        <w:rPr>
          <w:rFonts w:eastAsia="Arial Unicode MS"/>
          <w:lang w:val="tr-TR"/>
        </w:rPr>
        <w:t>1</w:t>
      </w:r>
      <w:r w:rsidR="00A30BC4" w:rsidRPr="00412D72">
        <w:rPr>
          <w:rFonts w:eastAsia="Arial Unicode MS"/>
          <w:lang w:val="tr-TR"/>
        </w:rPr>
        <w:t xml:space="preserve">: </w:t>
      </w:r>
      <w:r w:rsidR="00806F4B" w:rsidRPr="00412D72">
        <w:rPr>
          <w:rFonts w:eastAsia="Arial Unicode MS"/>
          <w:lang w:val="tr-TR"/>
        </w:rPr>
        <w:t>Bulunmamaktadır</w:t>
      </w:r>
      <w:r w:rsidRPr="00412D72">
        <w:rPr>
          <w:rFonts w:eastAsia="Arial Unicode MS"/>
          <w:lang w:val="tr-TR"/>
        </w:rPr>
        <w:t>).</w:t>
      </w:r>
    </w:p>
    <w:p w:rsidR="00D3297D" w:rsidRPr="00412D72" w:rsidRDefault="00D3297D">
      <w:pPr>
        <w:autoSpaceDE w:val="0"/>
        <w:autoSpaceDN w:val="0"/>
        <w:adjustRightInd w:val="0"/>
        <w:jc w:val="both"/>
        <w:rPr>
          <w:rFonts w:eastAsia="Arial Unicode MS"/>
          <w:b/>
          <w:lang w:val="tr-TR"/>
        </w:rPr>
      </w:pPr>
    </w:p>
    <w:p w:rsidR="007A19DD" w:rsidRPr="00412D72" w:rsidRDefault="0027034D" w:rsidP="00536F5D">
      <w:pPr>
        <w:tabs>
          <w:tab w:val="left" w:pos="851"/>
        </w:tabs>
        <w:autoSpaceDE w:val="0"/>
        <w:autoSpaceDN w:val="0"/>
        <w:adjustRightInd w:val="0"/>
        <w:jc w:val="both"/>
        <w:rPr>
          <w:b/>
          <w:lang w:val="tr-TR"/>
        </w:rPr>
      </w:pPr>
      <w:r w:rsidRPr="00412D72">
        <w:rPr>
          <w:b/>
          <w:lang w:val="tr-TR"/>
        </w:rPr>
        <w:t>V</w:t>
      </w:r>
      <w:r w:rsidR="007A19DD" w:rsidRPr="00412D72">
        <w:rPr>
          <w:b/>
          <w:lang w:val="tr-TR"/>
        </w:rPr>
        <w:t>I.</w:t>
      </w:r>
      <w:r w:rsidR="007A19DD" w:rsidRPr="00412D72">
        <w:rPr>
          <w:b/>
          <w:lang w:val="tr-TR"/>
        </w:rPr>
        <w:tab/>
        <w:t>Bilanço Sonrası Hususlara İlişkin Açıklama ve Dipnotlar</w:t>
      </w:r>
    </w:p>
    <w:p w:rsidR="007A19DD" w:rsidRPr="00412D72" w:rsidRDefault="007A19DD" w:rsidP="00536F5D">
      <w:pPr>
        <w:autoSpaceDE w:val="0"/>
        <w:autoSpaceDN w:val="0"/>
        <w:adjustRightInd w:val="0"/>
        <w:jc w:val="both"/>
        <w:rPr>
          <w:b/>
          <w:lang w:val="tr-TR"/>
        </w:rPr>
      </w:pPr>
    </w:p>
    <w:p w:rsidR="007A19DD" w:rsidRPr="00412D72" w:rsidRDefault="00B85711" w:rsidP="00994423">
      <w:pPr>
        <w:autoSpaceDE w:val="0"/>
        <w:autoSpaceDN w:val="0"/>
        <w:adjustRightInd w:val="0"/>
        <w:ind w:left="851"/>
        <w:jc w:val="both"/>
        <w:rPr>
          <w:rFonts w:eastAsia="Arial Unicode MS"/>
          <w:b/>
          <w:lang w:val="tr-TR"/>
        </w:rPr>
      </w:pPr>
      <w:r w:rsidRPr="00412D72">
        <w:rPr>
          <w:lang w:val="tr-TR"/>
        </w:rPr>
        <w:t>Bulunmamaktadır.</w:t>
      </w:r>
    </w:p>
    <w:p w:rsidR="00536F5D" w:rsidRPr="00412D72" w:rsidRDefault="00536F5D">
      <w:pPr>
        <w:autoSpaceDE w:val="0"/>
        <w:autoSpaceDN w:val="0"/>
        <w:adjustRightInd w:val="0"/>
        <w:jc w:val="both"/>
        <w:rPr>
          <w:rFonts w:eastAsia="Arial Unicode MS"/>
          <w:b/>
          <w:lang w:val="tr-TR"/>
        </w:rPr>
      </w:pPr>
    </w:p>
    <w:p w:rsidR="00D3297D" w:rsidRPr="00412D72" w:rsidRDefault="00536F5D" w:rsidP="00536F5D">
      <w:pPr>
        <w:autoSpaceDE w:val="0"/>
        <w:autoSpaceDN w:val="0"/>
        <w:adjustRightInd w:val="0"/>
        <w:jc w:val="center"/>
        <w:rPr>
          <w:rFonts w:eastAsia="Arial Unicode MS"/>
          <w:b/>
          <w:lang w:val="tr-TR"/>
        </w:rPr>
      </w:pPr>
      <w:r w:rsidRPr="00412D72">
        <w:rPr>
          <w:rFonts w:eastAsia="Arial Unicode MS"/>
          <w:b/>
          <w:lang w:val="tr-TR"/>
        </w:rPr>
        <w:br w:type="page"/>
      </w:r>
      <w:r w:rsidR="00D3297D" w:rsidRPr="00412D72">
        <w:rPr>
          <w:rFonts w:eastAsia="Arial Unicode MS"/>
          <w:b/>
          <w:lang w:val="tr-TR"/>
        </w:rPr>
        <w:lastRenderedPageBreak/>
        <w:t>ALTINCI BÖLÜM</w:t>
      </w:r>
    </w:p>
    <w:p w:rsidR="00D3297D" w:rsidRPr="00412D72" w:rsidRDefault="00D3297D">
      <w:pPr>
        <w:autoSpaceDE w:val="0"/>
        <w:autoSpaceDN w:val="0"/>
        <w:adjustRightInd w:val="0"/>
        <w:jc w:val="both"/>
        <w:rPr>
          <w:rFonts w:eastAsia="Arial Unicode MS"/>
          <w:lang w:val="tr-TR"/>
        </w:rPr>
      </w:pPr>
    </w:p>
    <w:p w:rsidR="00D3297D" w:rsidRPr="00412D72" w:rsidRDefault="00D3297D" w:rsidP="00D91EDC">
      <w:pPr>
        <w:autoSpaceDE w:val="0"/>
        <w:autoSpaceDN w:val="0"/>
        <w:adjustRightInd w:val="0"/>
        <w:jc w:val="center"/>
        <w:rPr>
          <w:rFonts w:eastAsia="Arial Unicode MS"/>
          <w:b/>
          <w:lang w:val="tr-TR"/>
        </w:rPr>
      </w:pPr>
      <w:r w:rsidRPr="00412D72">
        <w:rPr>
          <w:rFonts w:eastAsia="Arial Unicode MS"/>
          <w:b/>
          <w:lang w:val="tr-TR"/>
        </w:rPr>
        <w:t>DİĞER AÇIKLAMA VE DİPNOTLAR</w:t>
      </w:r>
    </w:p>
    <w:p w:rsidR="00D3297D" w:rsidRPr="00412D72" w:rsidRDefault="00D3297D">
      <w:pPr>
        <w:autoSpaceDE w:val="0"/>
        <w:autoSpaceDN w:val="0"/>
        <w:adjustRightInd w:val="0"/>
        <w:jc w:val="both"/>
        <w:rPr>
          <w:rFonts w:eastAsia="Arial Unicode MS"/>
          <w:lang w:val="tr-TR"/>
        </w:rPr>
      </w:pPr>
    </w:p>
    <w:p w:rsidR="00D3297D" w:rsidRPr="00C46466" w:rsidRDefault="00D3297D" w:rsidP="00536F5D">
      <w:pPr>
        <w:tabs>
          <w:tab w:val="left" w:pos="851"/>
        </w:tabs>
        <w:autoSpaceDE w:val="0"/>
        <w:autoSpaceDN w:val="0"/>
        <w:adjustRightInd w:val="0"/>
        <w:ind w:left="851" w:hanging="851"/>
        <w:jc w:val="both"/>
        <w:rPr>
          <w:lang w:val="tr-TR"/>
        </w:rPr>
      </w:pPr>
      <w:r w:rsidRPr="00C46466">
        <w:rPr>
          <w:rFonts w:eastAsia="Arial Unicode MS"/>
          <w:b/>
          <w:lang w:val="tr-TR"/>
        </w:rPr>
        <w:t>I.</w:t>
      </w:r>
      <w:r w:rsidRPr="00C46466">
        <w:rPr>
          <w:rFonts w:eastAsia="Arial Unicode MS"/>
          <w:b/>
          <w:lang w:val="tr-TR"/>
        </w:rPr>
        <w:tab/>
      </w:r>
      <w:r w:rsidR="002D774A" w:rsidRPr="00C46466">
        <w:rPr>
          <w:rFonts w:eastAsia="Arial Unicode MS"/>
          <w:b/>
          <w:lang w:val="tr-TR"/>
        </w:rPr>
        <w:t xml:space="preserve">Banka’nın </w:t>
      </w:r>
      <w:r w:rsidRPr="00C46466">
        <w:rPr>
          <w:rFonts w:eastAsia="Arial Unicode MS"/>
          <w:b/>
          <w:lang w:val="tr-TR"/>
        </w:rPr>
        <w:t>Faaliyetine İlişkin Diğer Açıklamalar</w:t>
      </w:r>
    </w:p>
    <w:p w:rsidR="00D3297D" w:rsidRPr="00C46466" w:rsidRDefault="00D3297D" w:rsidP="00536F5D">
      <w:pPr>
        <w:pStyle w:val="BodyText2"/>
        <w:tabs>
          <w:tab w:val="clear" w:pos="720"/>
          <w:tab w:val="left" w:pos="851"/>
        </w:tabs>
        <w:rPr>
          <w:rFonts w:ascii="Times New Roman" w:hAnsi="Times New Roman" w:cs="Times New Roman"/>
          <w:szCs w:val="20"/>
        </w:rPr>
      </w:pPr>
    </w:p>
    <w:p w:rsidR="00C46466" w:rsidRPr="00412D72" w:rsidRDefault="00C46466" w:rsidP="00C46466">
      <w:pPr>
        <w:shd w:val="solid" w:color="FFFFFF" w:fill="auto"/>
        <w:autoSpaceDE w:val="0"/>
        <w:autoSpaceDN w:val="0"/>
        <w:adjustRightInd w:val="0"/>
        <w:ind w:left="851"/>
        <w:jc w:val="both"/>
        <w:rPr>
          <w:rFonts w:eastAsia="Arial Unicode MS"/>
          <w:lang w:val="tr-TR"/>
        </w:rPr>
      </w:pPr>
      <w:r w:rsidRPr="00C46466">
        <w:rPr>
          <w:rFonts w:eastAsia="Arial Unicode MS"/>
          <w:lang w:val="tr-TR"/>
        </w:rPr>
        <w:t>Banka’nın 30 Haziran 2012 tarihi itibarıyla; Alım Satım Amaçlı Menkul Değerler kaleminde problemli aracı kurumlara ait 3.639 TL tutarında devlet tahvili ve Ters Repo İşlemlerinden Alacaklar kaleminde 9.86</w:t>
      </w:r>
      <w:r w:rsidR="000016F2">
        <w:rPr>
          <w:rFonts w:eastAsia="Arial Unicode MS"/>
          <w:lang w:val="tr-TR"/>
        </w:rPr>
        <w:t>7</w:t>
      </w:r>
      <w:r w:rsidRPr="00C46466">
        <w:rPr>
          <w:rFonts w:eastAsia="Arial Unicode MS"/>
          <w:lang w:val="tr-TR"/>
        </w:rPr>
        <w:t xml:space="preserve"> TL tutarında geri satım taahhüdü ile alınmış menkul kıymet teminat olarak alınmıştır. Bu menkul kıymetler pasifte muhtelif borçlar hesabında izlenmektedir. Söz konusu aracı kurumlara ait devlet tahvillerinin borsa rayici ile değerlenmesi neticesinde 123 TL gelir reeskontu ve ters repo işlemlerin alım ve satım fiyatları arasındaki farkın döneme isabet eden kısmı için 8 TL gelir reeskontu hesaplanmış ve gelir tablosu ile ilişkilendirilmeksizin muhtelif borçlar hesabına kaydedilmiştir.</w:t>
      </w:r>
    </w:p>
    <w:p w:rsidR="00F53E25" w:rsidRPr="00412D72" w:rsidRDefault="00F53E25" w:rsidP="00773E24">
      <w:pPr>
        <w:shd w:val="solid" w:color="FFFFFF" w:fill="auto"/>
        <w:tabs>
          <w:tab w:val="left" w:pos="900"/>
        </w:tabs>
        <w:autoSpaceDE w:val="0"/>
        <w:autoSpaceDN w:val="0"/>
        <w:adjustRightInd w:val="0"/>
        <w:jc w:val="both"/>
        <w:rPr>
          <w:rFonts w:eastAsia="Arial Unicode MS"/>
          <w:lang w:val="tr-TR"/>
        </w:rPr>
      </w:pPr>
    </w:p>
    <w:p w:rsidR="00536F5D" w:rsidRPr="00412D72" w:rsidRDefault="00536F5D">
      <w:pPr>
        <w:autoSpaceDE w:val="0"/>
        <w:autoSpaceDN w:val="0"/>
        <w:adjustRightInd w:val="0"/>
        <w:rPr>
          <w:rFonts w:eastAsia="Arial Unicode MS"/>
          <w:b/>
          <w:lang w:val="tr-TR"/>
        </w:rPr>
      </w:pPr>
    </w:p>
    <w:p w:rsidR="00D3297D" w:rsidRPr="00412D72" w:rsidRDefault="00D3297D" w:rsidP="00536F5D">
      <w:pPr>
        <w:autoSpaceDE w:val="0"/>
        <w:autoSpaceDN w:val="0"/>
        <w:adjustRightInd w:val="0"/>
        <w:jc w:val="center"/>
        <w:rPr>
          <w:rFonts w:eastAsia="Arial Unicode MS"/>
          <w:b/>
          <w:lang w:val="tr-TR"/>
        </w:rPr>
      </w:pPr>
      <w:r w:rsidRPr="00412D72">
        <w:rPr>
          <w:rFonts w:eastAsia="Arial Unicode MS"/>
          <w:b/>
          <w:lang w:val="tr-TR"/>
        </w:rPr>
        <w:t>YEDİNCİ BÖLÜM</w:t>
      </w:r>
    </w:p>
    <w:p w:rsidR="00D3297D" w:rsidRPr="00412D72" w:rsidRDefault="00D3297D">
      <w:pPr>
        <w:autoSpaceDE w:val="0"/>
        <w:autoSpaceDN w:val="0"/>
        <w:adjustRightInd w:val="0"/>
        <w:rPr>
          <w:rFonts w:eastAsia="Arial Unicode MS"/>
          <w:b/>
          <w:lang w:val="tr-TR"/>
        </w:rPr>
      </w:pPr>
    </w:p>
    <w:p w:rsidR="00D3297D" w:rsidRPr="00412D72" w:rsidRDefault="000F5473" w:rsidP="00D91EDC">
      <w:pPr>
        <w:autoSpaceDE w:val="0"/>
        <w:autoSpaceDN w:val="0"/>
        <w:adjustRightInd w:val="0"/>
        <w:jc w:val="center"/>
        <w:rPr>
          <w:rFonts w:eastAsia="Arial Unicode MS"/>
          <w:b/>
          <w:lang w:val="tr-TR"/>
        </w:rPr>
      </w:pPr>
      <w:r w:rsidRPr="00412D72">
        <w:rPr>
          <w:rFonts w:eastAsia="Arial Unicode MS"/>
          <w:b/>
          <w:lang w:val="tr-TR"/>
        </w:rPr>
        <w:t>SINIRLI</w:t>
      </w:r>
      <w:r w:rsidR="00D3297D" w:rsidRPr="00412D72">
        <w:rPr>
          <w:rFonts w:eastAsia="Arial Unicode MS"/>
          <w:b/>
          <w:lang w:val="tr-TR"/>
        </w:rPr>
        <w:t xml:space="preserve"> DENETİM RAPORU</w:t>
      </w:r>
    </w:p>
    <w:p w:rsidR="00D3297D" w:rsidRPr="00412D72" w:rsidRDefault="00D3297D">
      <w:pPr>
        <w:autoSpaceDE w:val="0"/>
        <w:autoSpaceDN w:val="0"/>
        <w:adjustRightInd w:val="0"/>
        <w:jc w:val="center"/>
        <w:rPr>
          <w:rFonts w:eastAsia="Arial Unicode MS"/>
          <w:b/>
          <w:lang w:val="tr-TR"/>
        </w:rPr>
      </w:pPr>
    </w:p>
    <w:p w:rsidR="00D3297D" w:rsidRPr="00412D72" w:rsidRDefault="00D3297D" w:rsidP="00536F5D">
      <w:pPr>
        <w:tabs>
          <w:tab w:val="left" w:pos="851"/>
        </w:tabs>
        <w:autoSpaceDE w:val="0"/>
        <w:autoSpaceDN w:val="0"/>
        <w:adjustRightInd w:val="0"/>
        <w:ind w:left="851" w:hanging="851"/>
        <w:jc w:val="both"/>
        <w:rPr>
          <w:rFonts w:eastAsia="Arial Unicode MS"/>
          <w:b/>
          <w:lang w:val="tr-TR"/>
        </w:rPr>
      </w:pPr>
      <w:r w:rsidRPr="00412D72">
        <w:rPr>
          <w:rFonts w:eastAsia="Arial Unicode MS"/>
          <w:b/>
          <w:lang w:val="tr-TR"/>
        </w:rPr>
        <w:t>I.</w:t>
      </w:r>
      <w:r w:rsidRPr="00412D72">
        <w:rPr>
          <w:rFonts w:eastAsia="Arial Unicode MS"/>
          <w:b/>
          <w:lang w:val="tr-TR"/>
        </w:rPr>
        <w:tab/>
      </w:r>
      <w:r w:rsidR="00495D2D" w:rsidRPr="00412D72">
        <w:rPr>
          <w:rFonts w:eastAsia="Arial Unicode MS"/>
          <w:b/>
          <w:lang w:val="tr-TR"/>
        </w:rPr>
        <w:t xml:space="preserve">Sınırlı </w:t>
      </w:r>
      <w:r w:rsidRPr="00412D72">
        <w:rPr>
          <w:rFonts w:eastAsia="Arial Unicode MS"/>
          <w:b/>
          <w:lang w:val="tr-TR"/>
        </w:rPr>
        <w:t>Denetim Raporuna İlişkin Olarak Açıklanması Gereken Hususlar</w:t>
      </w:r>
    </w:p>
    <w:p w:rsidR="00D3297D" w:rsidRPr="00412D72" w:rsidRDefault="00D3297D">
      <w:pPr>
        <w:pStyle w:val="BodyText2"/>
        <w:tabs>
          <w:tab w:val="clear" w:pos="720"/>
        </w:tabs>
        <w:ind w:left="540" w:hanging="540"/>
        <w:rPr>
          <w:rFonts w:ascii="Times New Roman" w:hAnsi="Times New Roman" w:cs="Times New Roman"/>
          <w:szCs w:val="20"/>
        </w:rPr>
      </w:pPr>
    </w:p>
    <w:p w:rsidR="00D3297D" w:rsidRPr="00412D72" w:rsidRDefault="00982707" w:rsidP="00536F5D">
      <w:pPr>
        <w:ind w:left="851"/>
        <w:jc w:val="both"/>
        <w:rPr>
          <w:lang w:val="tr-TR"/>
        </w:rPr>
      </w:pPr>
      <w:r>
        <w:rPr>
          <w:lang w:val="tr-TR"/>
        </w:rPr>
        <w:t>30 Haziran 2012</w:t>
      </w:r>
      <w:r w:rsidR="00D3626E" w:rsidRPr="00412D72">
        <w:rPr>
          <w:lang w:val="tr-TR"/>
        </w:rPr>
        <w:t xml:space="preserve"> </w:t>
      </w:r>
      <w:r w:rsidR="002D3988" w:rsidRPr="00412D72">
        <w:rPr>
          <w:lang w:val="tr-TR"/>
        </w:rPr>
        <w:t xml:space="preserve">tarihi itibarıyla ve aynı tarihte sona eren ara döneme ait düzenlenen konsolide olmayan finansal tablolar Başaran </w:t>
      </w:r>
      <w:proofErr w:type="spellStart"/>
      <w:r w:rsidR="002D3988" w:rsidRPr="00412D72">
        <w:rPr>
          <w:lang w:val="tr-TR"/>
        </w:rPr>
        <w:t>Nas</w:t>
      </w:r>
      <w:proofErr w:type="spellEnd"/>
      <w:r w:rsidR="002D3988" w:rsidRPr="00412D72">
        <w:rPr>
          <w:lang w:val="tr-TR"/>
        </w:rPr>
        <w:t xml:space="preserve"> Bağımsız Denetim ve Serbest Muhasebeci Mali Müşavirlik A.Ş. (a </w:t>
      </w:r>
      <w:proofErr w:type="spellStart"/>
      <w:r w:rsidR="002D3988" w:rsidRPr="00412D72">
        <w:rPr>
          <w:lang w:val="tr-TR"/>
        </w:rPr>
        <w:t>member</w:t>
      </w:r>
      <w:proofErr w:type="spellEnd"/>
      <w:r w:rsidR="002D3988" w:rsidRPr="00412D72">
        <w:rPr>
          <w:lang w:val="tr-TR"/>
        </w:rPr>
        <w:t xml:space="preserve"> of </w:t>
      </w:r>
      <w:proofErr w:type="spellStart"/>
      <w:r w:rsidR="002D3988" w:rsidRPr="00412D72">
        <w:rPr>
          <w:lang w:val="tr-TR"/>
        </w:rPr>
        <w:t>PricewaterhouseCoopers</w:t>
      </w:r>
      <w:proofErr w:type="spellEnd"/>
      <w:r w:rsidR="002D3988" w:rsidRPr="00412D72">
        <w:rPr>
          <w:lang w:val="tr-TR"/>
        </w:rPr>
        <w:t xml:space="preserve">) tarafından sınırlı denetime tabi tutulmuş olup. </w:t>
      </w:r>
      <w:r w:rsidR="005634EA">
        <w:rPr>
          <w:lang w:val="tr-TR"/>
        </w:rPr>
        <w:t>6</w:t>
      </w:r>
      <w:r w:rsidR="00386E3E">
        <w:rPr>
          <w:lang w:val="tr-TR"/>
        </w:rPr>
        <w:t xml:space="preserve"> Ağustos </w:t>
      </w:r>
      <w:r w:rsidR="004B325C">
        <w:rPr>
          <w:lang w:val="tr-TR"/>
        </w:rPr>
        <w:t>2012</w:t>
      </w:r>
      <w:r w:rsidR="002D3988" w:rsidRPr="00412D72">
        <w:rPr>
          <w:lang w:val="tr-TR"/>
        </w:rPr>
        <w:t xml:space="preserve"> tarihli sınırlı denetim raporu konsolide olmayan finansal tabloların önünde sunulmuştur.</w:t>
      </w:r>
    </w:p>
    <w:p w:rsidR="002D3988" w:rsidRPr="00412D72" w:rsidRDefault="002D3988">
      <w:pPr>
        <w:rPr>
          <w:rFonts w:eastAsia="Arial Unicode MS"/>
          <w:lang w:val="tr-TR"/>
        </w:rPr>
      </w:pPr>
    </w:p>
    <w:p w:rsidR="00D3297D" w:rsidRPr="00412D72" w:rsidRDefault="00D3297D" w:rsidP="00536F5D">
      <w:pPr>
        <w:tabs>
          <w:tab w:val="left" w:pos="851"/>
        </w:tabs>
        <w:autoSpaceDE w:val="0"/>
        <w:autoSpaceDN w:val="0"/>
        <w:adjustRightInd w:val="0"/>
        <w:ind w:left="851" w:hanging="851"/>
        <w:jc w:val="both"/>
        <w:rPr>
          <w:rFonts w:eastAsia="Arial Unicode MS"/>
          <w:lang w:val="tr-TR"/>
        </w:rPr>
      </w:pPr>
      <w:r w:rsidRPr="00412D72">
        <w:rPr>
          <w:rFonts w:eastAsia="Arial Unicode MS"/>
          <w:b/>
          <w:lang w:val="tr-TR"/>
        </w:rPr>
        <w:t>II.</w:t>
      </w:r>
      <w:r w:rsidRPr="00412D72">
        <w:rPr>
          <w:rFonts w:eastAsia="Arial Unicode MS"/>
          <w:b/>
          <w:lang w:val="tr-TR"/>
        </w:rPr>
        <w:tab/>
        <w:t>Bağımsız Denetçi Tarafından Hazırlanan Açıklama ve Dipnotlar</w:t>
      </w:r>
    </w:p>
    <w:p w:rsidR="00D3297D" w:rsidRPr="00412D72" w:rsidRDefault="00D3297D">
      <w:pPr>
        <w:rPr>
          <w:rFonts w:eastAsia="Arial Unicode MS"/>
          <w:lang w:val="tr-TR"/>
        </w:rPr>
      </w:pPr>
    </w:p>
    <w:p w:rsidR="00297CC8" w:rsidRPr="00412D72" w:rsidRDefault="00F33685" w:rsidP="00536F5D">
      <w:pPr>
        <w:ind w:left="851"/>
      </w:pPr>
      <w:proofErr w:type="spellStart"/>
      <w:r w:rsidRPr="00412D72">
        <w:t>Bulunmamaktadır</w:t>
      </w:r>
      <w:proofErr w:type="spellEnd"/>
      <w:r w:rsidR="00386E3E">
        <w:t xml:space="preserve"> </w:t>
      </w:r>
      <w:r w:rsidR="006F558A">
        <w:t xml:space="preserve">(31 </w:t>
      </w:r>
      <w:proofErr w:type="spellStart"/>
      <w:r w:rsidR="006F558A">
        <w:t>Aralık</w:t>
      </w:r>
      <w:proofErr w:type="spellEnd"/>
      <w:r w:rsidR="006F558A">
        <w:t xml:space="preserve"> 2011</w:t>
      </w:r>
      <w:r w:rsidR="00A30BC4" w:rsidRPr="00412D72">
        <w:t xml:space="preserve">: </w:t>
      </w:r>
      <w:proofErr w:type="spellStart"/>
      <w:r w:rsidR="00806F4B" w:rsidRPr="00412D72">
        <w:t>Bulunmamaktadır</w:t>
      </w:r>
      <w:proofErr w:type="spellEnd"/>
      <w:r w:rsidR="001A5279" w:rsidRPr="00412D72">
        <w:t>)</w:t>
      </w:r>
      <w:r w:rsidRPr="00412D72">
        <w:t>.</w:t>
      </w:r>
    </w:p>
    <w:p w:rsidR="00536F5D" w:rsidRPr="00412D72" w:rsidRDefault="00536F5D" w:rsidP="00536F5D">
      <w:pPr>
        <w:jc w:val="center"/>
      </w:pPr>
    </w:p>
    <w:p w:rsidR="00536F5D" w:rsidRPr="00412D72" w:rsidRDefault="00536F5D" w:rsidP="00536F5D">
      <w:pPr>
        <w:jc w:val="center"/>
      </w:pPr>
    </w:p>
    <w:p w:rsidR="00536F5D" w:rsidRPr="00412D72" w:rsidRDefault="00536F5D" w:rsidP="00536F5D">
      <w:pPr>
        <w:jc w:val="center"/>
      </w:pPr>
    </w:p>
    <w:p w:rsidR="00536F5D" w:rsidRPr="00412D72" w:rsidRDefault="00536F5D" w:rsidP="00536F5D">
      <w:pPr>
        <w:jc w:val="center"/>
      </w:pPr>
    </w:p>
    <w:p w:rsidR="00536F5D" w:rsidRPr="00412D72" w:rsidRDefault="00536F5D" w:rsidP="00536F5D">
      <w:pPr>
        <w:jc w:val="center"/>
        <w:rPr>
          <w:rFonts w:eastAsia="Arial Unicode MS"/>
          <w:lang w:val="tr-TR"/>
        </w:rPr>
      </w:pPr>
    </w:p>
    <w:p w:rsidR="00536F5D" w:rsidRPr="00536F5D" w:rsidRDefault="00536F5D" w:rsidP="00536F5D">
      <w:pPr>
        <w:jc w:val="center"/>
        <w:rPr>
          <w:rFonts w:eastAsia="Arial Unicode MS"/>
          <w:lang w:val="tr-TR"/>
        </w:rPr>
      </w:pPr>
      <w:r w:rsidRPr="00412D72">
        <w:rPr>
          <w:rFonts w:eastAsia="Arial Unicode MS"/>
          <w:lang w:val="tr-TR"/>
        </w:rPr>
        <w:t>…………………</w:t>
      </w:r>
    </w:p>
    <w:sectPr w:rsidR="00536F5D" w:rsidRPr="00536F5D" w:rsidSect="00773E24">
      <w:headerReference w:type="even" r:id="rId56"/>
      <w:headerReference w:type="default" r:id="rId57"/>
      <w:footerReference w:type="default" r:id="rId58"/>
      <w:headerReference w:type="first" r:id="rId59"/>
      <w:pgSz w:w="11907" w:h="16840" w:code="9"/>
      <w:pgMar w:top="1134" w:right="748" w:bottom="1134" w:left="1134" w:header="851" w:footer="851" w:gutter="0"/>
      <w:pgNumType w:start="3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4AB" w:rsidRDefault="00C024AB">
      <w:r>
        <w:separator/>
      </w:r>
    </w:p>
  </w:endnote>
  <w:endnote w:type="continuationSeparator" w:id="0">
    <w:p w:rsidR="00C024AB" w:rsidRDefault="00C02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Georgia">
    <w:panose1 w:val="02040502050405020303"/>
    <w:charset w:val="A2"/>
    <w:family w:val="roman"/>
    <w:pitch w:val="variable"/>
    <w:sig w:usb0="00000287" w:usb1="00000000" w:usb2="00000000" w:usb3="00000000" w:csb0="0000009F" w:csb1="00000000"/>
  </w:font>
  <w:font w:name="Times New Roman TUR">
    <w:panose1 w:val="02020603050405020304"/>
    <w:charset w:val="A2"/>
    <w:family w:val="roman"/>
    <w:pitch w:val="variable"/>
    <w:sig w:usb0="E0002AFF" w:usb1="C0007841" w:usb2="00000009" w:usb3="00000000" w:csb0="000001FF" w:csb1="00000000"/>
  </w:font>
  <w:font w:name="Times">
    <w:panose1 w:val="02020603050405020304"/>
    <w:charset w:val="A2"/>
    <w:family w:val="roman"/>
    <w:pitch w:val="variable"/>
    <w:sig w:usb0="E0002AFF" w:usb1="C0007841" w:usb2="00000009" w:usb3="00000000" w:csb0="000001FF" w:csb1="00000000"/>
  </w:font>
  <w:font w:name="time">
    <w:altName w:val="Times New Roman"/>
    <w:panose1 w:val="00000000000000000000"/>
    <w:charset w:val="00"/>
    <w:family w:val="roman"/>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611E60" w:rsidP="003B0803">
    <w:pPr>
      <w:pStyle w:val="Footer"/>
      <w:framePr w:wrap="around" w:vAnchor="text" w:hAnchor="margin" w:xAlign="right" w:y="1"/>
      <w:rPr>
        <w:rStyle w:val="PageNumber"/>
      </w:rPr>
    </w:pPr>
    <w:r>
      <w:rPr>
        <w:rStyle w:val="PageNumber"/>
      </w:rPr>
      <w:fldChar w:fldCharType="begin"/>
    </w:r>
    <w:r w:rsidR="004B1BC3">
      <w:rPr>
        <w:rStyle w:val="PageNumber"/>
      </w:rPr>
      <w:instrText xml:space="preserve">PAGE  </w:instrText>
    </w:r>
    <w:r>
      <w:rPr>
        <w:rStyle w:val="PageNumber"/>
      </w:rPr>
      <w:fldChar w:fldCharType="end"/>
    </w:r>
  </w:p>
  <w:p w:rsidR="004B1BC3" w:rsidRDefault="004B1BC3">
    <w:pPr>
      <w:pStyle w:val="Footer"/>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Pr="00773E24" w:rsidRDefault="00611E60" w:rsidP="001F71BE">
    <w:pPr>
      <w:pStyle w:val="Footer"/>
      <w:jc w:val="center"/>
      <w:rPr>
        <w:sz w:val="20"/>
        <w:szCs w:val="20"/>
        <w:lang w:val="tr-TR"/>
      </w:rPr>
    </w:pPr>
    <w:r w:rsidRPr="00773E24">
      <w:rPr>
        <w:rStyle w:val="PageNumber"/>
        <w:sz w:val="20"/>
        <w:szCs w:val="20"/>
      </w:rPr>
      <w:fldChar w:fldCharType="begin"/>
    </w:r>
    <w:r w:rsidR="004B1BC3" w:rsidRPr="00773E24">
      <w:rPr>
        <w:rStyle w:val="PageNumber"/>
        <w:sz w:val="20"/>
        <w:szCs w:val="20"/>
      </w:rPr>
      <w:instrText xml:space="preserve"> PAGE </w:instrText>
    </w:r>
    <w:r w:rsidRPr="00773E24">
      <w:rPr>
        <w:rStyle w:val="PageNumber"/>
        <w:sz w:val="20"/>
        <w:szCs w:val="20"/>
      </w:rPr>
      <w:fldChar w:fldCharType="separate"/>
    </w:r>
    <w:r w:rsidR="00C12B8C">
      <w:rPr>
        <w:rStyle w:val="PageNumber"/>
        <w:noProof/>
        <w:sz w:val="20"/>
        <w:szCs w:val="20"/>
      </w:rPr>
      <w:t>47</w:t>
    </w:r>
    <w:r w:rsidRPr="00773E24">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13" w:rsidRPr="00F81FE2" w:rsidRDefault="00611E60" w:rsidP="00A56013">
    <w:pPr>
      <w:pStyle w:val="PwCAddress"/>
      <w:rPr>
        <w:rFonts w:ascii="Times New Roman" w:hAnsi="Times New Roman" w:cs="Times New Roman"/>
      </w:rPr>
    </w:pPr>
    <w:bookmarkStart w:id="2" w:name="FirstPageFooter"/>
    <w:bookmarkEnd w:id="2"/>
    <w:r>
      <w:rPr>
        <w:rFonts w:ascii="Times New Roman" w:hAnsi="Times New Roman" w:cs="Times New Roman"/>
        <w:lang w:val="en-US" w:eastAsia="en-US"/>
      </w:rPr>
      <w:pict>
        <v:shape id="_x0000_s115713" style="position:absolute;margin-left:87.85pt;margin-top:709.1pt;width:481.65pt;height:11.35pt;z-index:251661312;mso-position-horizontal-relative:page;mso-position-vertical-relative:page" coordsize="9634,228" path="m,228l,,9634,e" filled="f" strokecolor="#e36c0a [2409]" strokeweight="1pt">
          <v:stroke dashstyle="1 1" endcap="round"/>
          <v:path arrowok="t"/>
          <o:lock v:ext="edit" aspectratio="t"/>
          <w10:wrap anchorx="page" anchory="page"/>
          <w10:anchorlock/>
        </v:shape>
      </w:pict>
    </w:r>
    <w:r w:rsidR="00A56013" w:rsidRPr="00F81FE2">
      <w:rPr>
        <w:rFonts w:ascii="Times New Roman" w:hAnsi="Times New Roman" w:cs="Times New Roman"/>
        <w:lang w:val="en-US" w:eastAsia="en-US"/>
      </w:rPr>
      <w:t xml:space="preserve">Başaran Nas Bağımsız Denetim ve Serbest Muhasebeci Mali Müşavirlik A.Ş. </w:t>
    </w:r>
    <w:r w:rsidR="00A56013" w:rsidRPr="00F81FE2">
      <w:rPr>
        <w:rFonts w:ascii="Times New Roman" w:hAnsi="Times New Roman" w:cs="Times New Roman"/>
      </w:rPr>
      <w:t xml:space="preserve">a member of  PricewaterhouseCoopers </w:t>
    </w:r>
  </w:p>
  <w:p w:rsidR="00A56013" w:rsidRPr="00735D87" w:rsidRDefault="00A56013" w:rsidP="00A56013">
    <w:pPr>
      <w:pStyle w:val="PwCAddress"/>
      <w:rPr>
        <w:rFonts w:ascii="Times New Roman" w:hAnsi="Times New Roman" w:cs="Times New Roman"/>
      </w:rPr>
    </w:pPr>
    <w:r w:rsidRPr="00735D87">
      <w:rPr>
        <w:rFonts w:ascii="Times New Roman" w:hAnsi="Times New Roman" w:cs="Times New Roman"/>
      </w:rPr>
      <w:t>BJK Plaza, Süleyman Seba Caddesi No:48 B Blok Kat 9 Akaretler Beşiktaş 34357 İstanbul-Turkey</w:t>
    </w:r>
  </w:p>
  <w:p w:rsidR="00A56013" w:rsidRPr="00735D87" w:rsidRDefault="00A56013" w:rsidP="00A56013">
    <w:pPr>
      <w:pStyle w:val="PwCAddress"/>
      <w:rPr>
        <w:rFonts w:ascii="Times New Roman" w:hAnsi="Times New Roman" w:cs="Times New Roman"/>
      </w:rPr>
    </w:pPr>
    <w:r w:rsidRPr="00735D87">
      <w:rPr>
        <w:rFonts w:ascii="Times New Roman" w:hAnsi="Times New Roman" w:cs="Times New Roman"/>
      </w:rPr>
      <w:t>www.pwc.com/tr Telephone</w:t>
    </w:r>
    <w:r>
      <w:rPr>
        <w:rFonts w:ascii="Times New Roman" w:hAnsi="Times New Roman" w:cs="Times New Roman"/>
      </w:rPr>
      <w:t>:</w:t>
    </w:r>
    <w:r w:rsidRPr="00735D87">
      <w:rPr>
        <w:rFonts w:ascii="Times New Roman" w:hAnsi="Times New Roman" w:cs="Times New Roman"/>
      </w:rPr>
      <w:t xml:space="preserve"> +90 (212) 326 6060 Facsimile</w:t>
    </w:r>
    <w:r>
      <w:rPr>
        <w:rFonts w:ascii="Times New Roman" w:hAnsi="Times New Roman" w:cs="Times New Roman"/>
      </w:rPr>
      <w:t>:</w:t>
    </w:r>
    <w:r w:rsidRPr="00735D87">
      <w:rPr>
        <w:rFonts w:ascii="Times New Roman" w:hAnsi="Times New Roman" w:cs="Times New Roman"/>
      </w:rPr>
      <w:t xml:space="preserve"> +90 (212) 326 6050</w:t>
    </w:r>
  </w:p>
  <w:p w:rsidR="00A56013" w:rsidRDefault="00A5601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013" w:rsidRDefault="00A5601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Pr="009B4372" w:rsidRDefault="00611E60" w:rsidP="009B4372">
    <w:pPr>
      <w:pStyle w:val="Footer"/>
      <w:jc w:val="center"/>
      <w:rPr>
        <w:sz w:val="20"/>
        <w:szCs w:val="20"/>
      </w:rPr>
    </w:pPr>
    <w:r w:rsidRPr="009B4372">
      <w:rPr>
        <w:rStyle w:val="PageNumber"/>
        <w:sz w:val="20"/>
        <w:szCs w:val="20"/>
      </w:rPr>
      <w:fldChar w:fldCharType="begin"/>
    </w:r>
    <w:r w:rsidR="004B1BC3" w:rsidRPr="009B4372">
      <w:rPr>
        <w:rStyle w:val="PageNumber"/>
        <w:sz w:val="20"/>
        <w:szCs w:val="20"/>
      </w:rPr>
      <w:instrText xml:space="preserve"> PAGE </w:instrText>
    </w:r>
    <w:r w:rsidRPr="009B4372">
      <w:rPr>
        <w:rStyle w:val="PageNumber"/>
        <w:sz w:val="20"/>
        <w:szCs w:val="20"/>
      </w:rPr>
      <w:fldChar w:fldCharType="separate"/>
    </w:r>
    <w:r w:rsidR="00C12B8C">
      <w:rPr>
        <w:rStyle w:val="PageNumber"/>
        <w:noProof/>
        <w:sz w:val="20"/>
        <w:szCs w:val="20"/>
      </w:rPr>
      <w:t>4</w:t>
    </w:r>
    <w:r w:rsidRPr="009B4372">
      <w:rPr>
        <w:rStyle w:val="PageNumber"/>
        <w:sz w:val="20"/>
        <w:szCs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Pr="009B4372" w:rsidRDefault="00611E60" w:rsidP="009B4372">
    <w:pPr>
      <w:pStyle w:val="Footer"/>
      <w:ind w:right="360"/>
      <w:jc w:val="center"/>
      <w:rPr>
        <w:sz w:val="20"/>
        <w:szCs w:val="20"/>
      </w:rPr>
    </w:pPr>
    <w:r w:rsidRPr="009B4372">
      <w:rPr>
        <w:rStyle w:val="PageNumber"/>
        <w:sz w:val="20"/>
        <w:szCs w:val="20"/>
      </w:rPr>
      <w:fldChar w:fldCharType="begin"/>
    </w:r>
    <w:r w:rsidR="004B1BC3" w:rsidRPr="009B4372">
      <w:rPr>
        <w:rStyle w:val="PageNumber"/>
        <w:sz w:val="20"/>
        <w:szCs w:val="20"/>
      </w:rPr>
      <w:instrText xml:space="preserve"> PAGE </w:instrText>
    </w:r>
    <w:r w:rsidRPr="009B4372">
      <w:rPr>
        <w:rStyle w:val="PageNumber"/>
        <w:sz w:val="20"/>
        <w:szCs w:val="20"/>
      </w:rPr>
      <w:fldChar w:fldCharType="separate"/>
    </w:r>
    <w:r w:rsidR="00C12B8C">
      <w:rPr>
        <w:rStyle w:val="PageNumber"/>
        <w:noProof/>
        <w:sz w:val="20"/>
        <w:szCs w:val="20"/>
      </w:rPr>
      <w:t>5</w:t>
    </w:r>
    <w:r w:rsidRPr="009B4372">
      <w:rPr>
        <w:rStyle w:val="PageNumber"/>
        <w:sz w:val="20"/>
        <w:szCs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Pr="00FB11EB" w:rsidRDefault="00611E60" w:rsidP="001F71BE">
    <w:pPr>
      <w:pStyle w:val="Footer"/>
      <w:jc w:val="center"/>
      <w:rPr>
        <w:sz w:val="20"/>
        <w:szCs w:val="20"/>
      </w:rPr>
    </w:pPr>
    <w:r w:rsidRPr="00FB11EB">
      <w:rPr>
        <w:rStyle w:val="PageNumber"/>
        <w:sz w:val="20"/>
        <w:szCs w:val="20"/>
      </w:rPr>
      <w:fldChar w:fldCharType="begin"/>
    </w:r>
    <w:r w:rsidR="004B1BC3" w:rsidRPr="00FB11EB">
      <w:rPr>
        <w:rStyle w:val="PageNumber"/>
        <w:sz w:val="20"/>
        <w:szCs w:val="20"/>
      </w:rPr>
      <w:instrText xml:space="preserve"> PAGE </w:instrText>
    </w:r>
    <w:r w:rsidRPr="00FB11EB">
      <w:rPr>
        <w:rStyle w:val="PageNumber"/>
        <w:sz w:val="20"/>
        <w:szCs w:val="20"/>
      </w:rPr>
      <w:fldChar w:fldCharType="separate"/>
    </w:r>
    <w:r w:rsidR="004B1BC3">
      <w:rPr>
        <w:rStyle w:val="PageNumber"/>
        <w:noProof/>
        <w:sz w:val="20"/>
        <w:szCs w:val="20"/>
      </w:rPr>
      <w:t>8</w:t>
    </w:r>
    <w:r w:rsidRPr="00FB11EB">
      <w:rPr>
        <w:rStyle w:val="PageNumber"/>
        <w:sz w:val="20"/>
        <w:szCs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Pr="00773E24" w:rsidRDefault="00611E60" w:rsidP="001F71BE">
    <w:pPr>
      <w:pStyle w:val="Footer"/>
      <w:jc w:val="center"/>
      <w:rPr>
        <w:sz w:val="20"/>
        <w:szCs w:val="20"/>
      </w:rPr>
    </w:pPr>
    <w:r w:rsidRPr="00773E24">
      <w:rPr>
        <w:rStyle w:val="PageNumber"/>
        <w:sz w:val="20"/>
        <w:szCs w:val="20"/>
      </w:rPr>
      <w:fldChar w:fldCharType="begin"/>
    </w:r>
    <w:r w:rsidR="004B1BC3" w:rsidRPr="00773E24">
      <w:rPr>
        <w:rStyle w:val="PageNumber"/>
        <w:sz w:val="20"/>
        <w:szCs w:val="20"/>
      </w:rPr>
      <w:instrText xml:space="preserve"> PAGE </w:instrText>
    </w:r>
    <w:r w:rsidRPr="00773E24">
      <w:rPr>
        <w:rStyle w:val="PageNumber"/>
        <w:sz w:val="20"/>
        <w:szCs w:val="20"/>
      </w:rPr>
      <w:fldChar w:fldCharType="separate"/>
    </w:r>
    <w:r w:rsidR="00C12B8C">
      <w:rPr>
        <w:rStyle w:val="PageNumber"/>
        <w:noProof/>
        <w:sz w:val="20"/>
        <w:szCs w:val="20"/>
      </w:rPr>
      <w:t>6</w:t>
    </w:r>
    <w:r w:rsidRPr="00773E24">
      <w:rPr>
        <w:rStyle w:val="PageNumber"/>
        <w:sz w:val="20"/>
        <w:szCs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Pr="009B4372" w:rsidRDefault="00611E60" w:rsidP="001F71BE">
    <w:pPr>
      <w:pStyle w:val="Footer"/>
      <w:jc w:val="center"/>
      <w:rPr>
        <w:sz w:val="20"/>
        <w:szCs w:val="20"/>
      </w:rPr>
    </w:pPr>
    <w:r w:rsidRPr="009B4372">
      <w:rPr>
        <w:rStyle w:val="PageNumber"/>
        <w:sz w:val="20"/>
        <w:szCs w:val="20"/>
      </w:rPr>
      <w:fldChar w:fldCharType="begin"/>
    </w:r>
    <w:r w:rsidR="004B1BC3" w:rsidRPr="009B4372">
      <w:rPr>
        <w:rStyle w:val="PageNumber"/>
        <w:sz w:val="20"/>
        <w:szCs w:val="20"/>
      </w:rPr>
      <w:instrText xml:space="preserve"> PAGE </w:instrText>
    </w:r>
    <w:r w:rsidRPr="009B4372">
      <w:rPr>
        <w:rStyle w:val="PageNumber"/>
        <w:sz w:val="20"/>
        <w:szCs w:val="20"/>
      </w:rPr>
      <w:fldChar w:fldCharType="separate"/>
    </w:r>
    <w:r w:rsidR="00C12B8C">
      <w:rPr>
        <w:rStyle w:val="PageNumber"/>
        <w:noProof/>
        <w:sz w:val="20"/>
        <w:szCs w:val="20"/>
      </w:rPr>
      <w:t>12</w:t>
    </w:r>
    <w:r w:rsidRPr="009B4372">
      <w:rPr>
        <w:rStyle w:val="PageNumber"/>
        <w:sz w:val="20"/>
        <w:szCs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Pr="002E2412" w:rsidRDefault="00611E60" w:rsidP="001F71BE">
    <w:pPr>
      <w:pStyle w:val="Footer"/>
      <w:jc w:val="center"/>
      <w:rPr>
        <w:sz w:val="22"/>
        <w:szCs w:val="22"/>
        <w:lang w:val="tr-TR"/>
      </w:rPr>
    </w:pPr>
    <w:r w:rsidRPr="002E2412">
      <w:rPr>
        <w:rStyle w:val="PageNumber"/>
        <w:sz w:val="22"/>
        <w:szCs w:val="22"/>
      </w:rPr>
      <w:fldChar w:fldCharType="begin"/>
    </w:r>
    <w:r w:rsidR="004B1BC3" w:rsidRPr="002E2412">
      <w:rPr>
        <w:rStyle w:val="PageNumber"/>
        <w:sz w:val="22"/>
        <w:szCs w:val="22"/>
      </w:rPr>
      <w:instrText xml:space="preserve"> PAGE </w:instrText>
    </w:r>
    <w:r w:rsidRPr="002E2412">
      <w:rPr>
        <w:rStyle w:val="PageNumber"/>
        <w:sz w:val="22"/>
        <w:szCs w:val="22"/>
      </w:rPr>
      <w:fldChar w:fldCharType="separate"/>
    </w:r>
    <w:r w:rsidR="00C12B8C">
      <w:rPr>
        <w:rStyle w:val="PageNumber"/>
        <w:noProof/>
        <w:sz w:val="22"/>
        <w:szCs w:val="22"/>
      </w:rPr>
      <w:t>33</w:t>
    </w:r>
    <w:r w:rsidRPr="002E2412">
      <w:rPr>
        <w:rStyle w:val="PageNumbe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4AB" w:rsidRDefault="00C024AB">
      <w:r>
        <w:separator/>
      </w:r>
    </w:p>
  </w:footnote>
  <w:footnote w:type="continuationSeparator" w:id="0">
    <w:p w:rsidR="00C024AB" w:rsidRDefault="00C024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611E60">
    <w:pPr>
      <w:pStyle w:val="Header"/>
      <w:framePr w:wrap="around" w:vAnchor="text" w:hAnchor="margin" w:xAlign="right" w:y="1"/>
      <w:rPr>
        <w:rStyle w:val="PageNumber"/>
      </w:rPr>
    </w:pPr>
    <w:r>
      <w:rPr>
        <w:rStyle w:val="PageNumber"/>
      </w:rPr>
      <w:fldChar w:fldCharType="begin"/>
    </w:r>
    <w:r w:rsidR="004B1BC3">
      <w:rPr>
        <w:rStyle w:val="PageNumber"/>
      </w:rPr>
      <w:instrText xml:space="preserve">PAGE  </w:instrText>
    </w:r>
    <w:r>
      <w:rPr>
        <w:rStyle w:val="PageNumber"/>
      </w:rPr>
      <w:fldChar w:fldCharType="end"/>
    </w:r>
  </w:p>
  <w:p w:rsidR="004B1BC3" w:rsidRDefault="004B1BC3">
    <w:pPr>
      <w:pStyle w:val="Header"/>
      <w:ind w:right="360"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rsidP="00A479E3">
    <w:pPr>
      <w:pStyle w:val="BodyTextIndent2"/>
      <w:ind w:left="0"/>
      <w:jc w:val="left"/>
      <w:rPr>
        <w:rFonts w:ascii="Times New Roman" w:hAnsi="Times New Roman"/>
        <w:sz w:val="24"/>
        <w:szCs w:val="24"/>
      </w:rPr>
    </w:pPr>
    <w:r w:rsidRPr="00A000CD">
      <w:rPr>
        <w:rFonts w:ascii="Times New Roman" w:hAnsi="Times New Roman"/>
        <w:sz w:val="24"/>
        <w:szCs w:val="24"/>
      </w:rPr>
      <w:t xml:space="preserve">İMKB TAKAS VE SAKLAMA BANKASI </w:t>
    </w:r>
    <w:r>
      <w:rPr>
        <w:rFonts w:ascii="Times New Roman" w:hAnsi="Times New Roman"/>
        <w:sz w:val="24"/>
        <w:szCs w:val="24"/>
      </w:rPr>
      <w:t>A.Ş.</w:t>
    </w:r>
  </w:p>
  <w:p w:rsidR="004B1BC3" w:rsidRPr="00A000CD" w:rsidRDefault="004B1BC3" w:rsidP="00A479E3">
    <w:pPr>
      <w:pStyle w:val="BodyTextIndent2"/>
      <w:ind w:left="0"/>
      <w:jc w:val="left"/>
      <w:rPr>
        <w:rFonts w:ascii="Times New Roman" w:hAnsi="Times New Roman"/>
        <w:sz w:val="24"/>
        <w:szCs w:val="24"/>
      </w:rPr>
    </w:pPr>
  </w:p>
  <w:p w:rsidR="004B1BC3" w:rsidRDefault="004B1BC3" w:rsidP="00A479E3">
    <w:pPr>
      <w:rPr>
        <w:b/>
        <w:sz w:val="24"/>
        <w:szCs w:val="24"/>
        <w:lang w:val="tr-TR"/>
      </w:rPr>
    </w:pPr>
    <w:r>
      <w:rPr>
        <w:b/>
        <w:sz w:val="24"/>
        <w:szCs w:val="24"/>
        <w:lang w:val="tr-TR"/>
      </w:rPr>
      <w:t xml:space="preserve">30 HAZİRAN 2012 </w:t>
    </w:r>
    <w:r w:rsidRPr="00A000CD">
      <w:rPr>
        <w:b/>
        <w:sz w:val="24"/>
        <w:szCs w:val="24"/>
        <w:lang w:val="tr-TR"/>
      </w:rPr>
      <w:t>TARİHİ İTİBARIYLA</w:t>
    </w:r>
    <w:r>
      <w:rPr>
        <w:b/>
        <w:sz w:val="24"/>
        <w:szCs w:val="24"/>
        <w:lang w:val="tr-TR"/>
      </w:rPr>
      <w:t xml:space="preserve"> KONSOLİDE OLMAYAN </w:t>
    </w:r>
  </w:p>
  <w:p w:rsidR="004B1BC3" w:rsidRPr="00A000CD" w:rsidRDefault="004B1BC3" w:rsidP="00A479E3">
    <w:pPr>
      <w:rPr>
        <w:b/>
        <w:sz w:val="24"/>
        <w:szCs w:val="24"/>
        <w:lang w:val="tr-TR"/>
      </w:rPr>
    </w:pPr>
    <w:r>
      <w:rPr>
        <w:b/>
        <w:sz w:val="24"/>
        <w:szCs w:val="24"/>
        <w:lang w:val="tr-TR"/>
      </w:rPr>
      <w:t>FİNANSAL TABLOLARA</w:t>
    </w:r>
    <w:r w:rsidRPr="00A000CD">
      <w:rPr>
        <w:b/>
        <w:sz w:val="24"/>
        <w:szCs w:val="24"/>
        <w:lang w:val="tr-TR"/>
      </w:rPr>
      <w:t xml:space="preserve"> İLİŞKİN AÇIKLAMA VE DİPNOTLAR</w:t>
    </w:r>
  </w:p>
  <w:p w:rsidR="004B1BC3" w:rsidRPr="00A000CD" w:rsidRDefault="004B1BC3" w:rsidP="00A479E3">
    <w:pPr>
      <w:pStyle w:val="Header"/>
      <w:pBdr>
        <w:bottom w:val="single" w:sz="4" w:space="1" w:color="auto"/>
      </w:pBdr>
      <w:tabs>
        <w:tab w:val="clear" w:pos="4536"/>
        <w:tab w:val="clear" w:pos="9072"/>
      </w:tabs>
      <w:rPr>
        <w:sz w:val="18"/>
        <w:szCs w:val="18"/>
        <w:lang w:val="tr-TR"/>
      </w:rPr>
    </w:pPr>
    <w:r w:rsidRPr="00A000CD">
      <w:rPr>
        <w:sz w:val="18"/>
        <w:szCs w:val="18"/>
        <w:lang w:val="tr-TR"/>
      </w:rPr>
      <w:t>(Tutarlar aksi belirtilmedikçe Bin Türk Lirası (TL) olarak ifade edilmiştir.)</w:t>
    </w:r>
  </w:p>
  <w:p w:rsidR="004B1BC3" w:rsidRPr="00A000CD" w:rsidRDefault="004B1BC3" w:rsidP="00A479E3">
    <w:pPr>
      <w:pStyle w:val="BodyTextIndent2"/>
      <w:ind w:left="0"/>
      <w:jc w:val="left"/>
      <w:rPr>
        <w:rFonts w:ascii="Times New Roman" w:hAnsi="Times New Roman"/>
        <w:b w:val="0"/>
        <w:szCs w:val="2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framePr w:w="255" w:wrap="around" w:vAnchor="text" w:hAnchor="margin" w:xAlign="right" w:y="1"/>
      <w:jc w:val="center"/>
      <w:rPr>
        <w:rStyle w:val="PageNumber"/>
        <w:rFonts w:ascii="Arial" w:hAnsi="Arial" w:cs="Arial"/>
        <w:b/>
        <w:sz w:val="20"/>
        <w:szCs w:val="20"/>
      </w:rPr>
    </w:pPr>
  </w:p>
  <w:p w:rsidR="004B1BC3" w:rsidRPr="00A000CD" w:rsidRDefault="004B1BC3" w:rsidP="00A479E3">
    <w:pPr>
      <w:pStyle w:val="BodyTextIndent2"/>
      <w:ind w:left="0"/>
      <w:jc w:val="left"/>
      <w:rPr>
        <w:rFonts w:ascii="Times New Roman" w:hAnsi="Times New Roman"/>
        <w:sz w:val="24"/>
        <w:szCs w:val="24"/>
      </w:rPr>
    </w:pPr>
    <w:r w:rsidRPr="00A000CD">
      <w:rPr>
        <w:rFonts w:ascii="Times New Roman" w:hAnsi="Times New Roman"/>
        <w:sz w:val="24"/>
        <w:szCs w:val="24"/>
      </w:rPr>
      <w:t>İMKB TAKAS VE SAKLAMA BANKASI A</w:t>
    </w:r>
    <w:r>
      <w:rPr>
        <w:rFonts w:ascii="Times New Roman" w:hAnsi="Times New Roman"/>
        <w:sz w:val="24"/>
        <w:szCs w:val="24"/>
      </w:rPr>
      <w:t>.Ş.</w:t>
    </w:r>
  </w:p>
  <w:p w:rsidR="004B1BC3" w:rsidRDefault="004B1BC3" w:rsidP="00A479E3">
    <w:pPr>
      <w:pStyle w:val="BodyTextIndent2"/>
      <w:tabs>
        <w:tab w:val="left" w:pos="1418"/>
        <w:tab w:val="center" w:pos="4253"/>
      </w:tabs>
      <w:ind w:left="0"/>
      <w:jc w:val="left"/>
      <w:rPr>
        <w:rFonts w:ascii="Times New Roman" w:hAnsi="Times New Roman"/>
        <w:sz w:val="24"/>
        <w:szCs w:val="24"/>
      </w:rPr>
    </w:pPr>
  </w:p>
  <w:p w:rsidR="004B1BC3" w:rsidRDefault="004B1BC3" w:rsidP="00A479E3">
    <w:pPr>
      <w:pStyle w:val="BodyTextIndent2"/>
      <w:tabs>
        <w:tab w:val="left" w:pos="1418"/>
        <w:tab w:val="center" w:pos="4253"/>
      </w:tabs>
      <w:ind w:left="0"/>
      <w:jc w:val="left"/>
      <w:rPr>
        <w:rFonts w:ascii="Times New Roman" w:hAnsi="Times New Roman"/>
        <w:sz w:val="24"/>
        <w:szCs w:val="24"/>
      </w:rPr>
    </w:pPr>
    <w:r>
      <w:rPr>
        <w:rFonts w:ascii="Times New Roman" w:hAnsi="Times New Roman"/>
        <w:sz w:val="24"/>
        <w:szCs w:val="24"/>
      </w:rPr>
      <w:t xml:space="preserve">30 HAZİRAN 2012 </w:t>
    </w:r>
    <w:r w:rsidRPr="00A000CD">
      <w:rPr>
        <w:rFonts w:ascii="Times New Roman" w:hAnsi="Times New Roman"/>
        <w:sz w:val="24"/>
        <w:szCs w:val="24"/>
      </w:rPr>
      <w:t>TARİHİ İTİBARIYLA</w:t>
    </w:r>
    <w:r>
      <w:rPr>
        <w:rFonts w:ascii="Times New Roman" w:hAnsi="Times New Roman"/>
        <w:sz w:val="24"/>
        <w:szCs w:val="24"/>
      </w:rPr>
      <w:t xml:space="preserve"> KONSOLİDE OLMAYAN </w:t>
    </w:r>
  </w:p>
  <w:p w:rsidR="004B1BC3" w:rsidRPr="00A000CD" w:rsidRDefault="004B1BC3" w:rsidP="00A479E3">
    <w:pPr>
      <w:pStyle w:val="BodyTextIndent2"/>
      <w:tabs>
        <w:tab w:val="left" w:pos="1418"/>
        <w:tab w:val="center" w:pos="4253"/>
      </w:tabs>
      <w:ind w:left="0"/>
      <w:jc w:val="left"/>
      <w:rPr>
        <w:rFonts w:ascii="Times New Roman" w:hAnsi="Times New Roman"/>
        <w:sz w:val="24"/>
        <w:szCs w:val="24"/>
      </w:rPr>
    </w:pPr>
    <w:r>
      <w:rPr>
        <w:rFonts w:ascii="Times New Roman" w:hAnsi="Times New Roman"/>
        <w:sz w:val="24"/>
        <w:szCs w:val="24"/>
      </w:rPr>
      <w:t>BİLANÇO (FİNANSAL DURUM TABLOSU)</w:t>
    </w:r>
  </w:p>
  <w:p w:rsidR="004B1BC3" w:rsidRPr="00A000CD" w:rsidRDefault="004B1BC3" w:rsidP="00A479E3">
    <w:pPr>
      <w:pStyle w:val="BodyTextIndent2"/>
      <w:pBdr>
        <w:bottom w:val="single" w:sz="4" w:space="1" w:color="auto"/>
      </w:pBdr>
      <w:tabs>
        <w:tab w:val="left" w:pos="1418"/>
        <w:tab w:val="center" w:pos="4253"/>
      </w:tabs>
      <w:ind w:left="0"/>
      <w:jc w:val="left"/>
      <w:rPr>
        <w:rFonts w:ascii="Times New Roman" w:hAnsi="Times New Roman"/>
        <w:b w:val="0"/>
        <w:sz w:val="18"/>
      </w:rPr>
    </w:pPr>
    <w:r w:rsidRPr="00A000CD">
      <w:rPr>
        <w:rFonts w:ascii="Times New Roman" w:hAnsi="Times New Roman"/>
        <w:b w:val="0"/>
        <w:sz w:val="18"/>
      </w:rPr>
      <w:t>(Tutarlar aksi belirtilmedikçe Bin Türk Lirası (“TL”) olarak ifade edilmiştir.)</w:t>
    </w:r>
  </w:p>
  <w:p w:rsidR="004B1BC3" w:rsidRPr="00A000CD" w:rsidRDefault="004B1BC3" w:rsidP="00A479E3">
    <w:pPr>
      <w:pStyle w:val="BodyTextIndent2"/>
      <w:tabs>
        <w:tab w:val="left" w:pos="1418"/>
        <w:tab w:val="center" w:pos="4253"/>
      </w:tabs>
      <w:ind w:left="0"/>
      <w:jc w:val="left"/>
      <w:rPr>
        <w:rFonts w:ascii="Times New Roman" w:hAnsi="Times New Roman"/>
        <w:b w:val="0"/>
        <w:szCs w:val="2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Pr="00A000CD" w:rsidRDefault="004B1BC3" w:rsidP="00A000CD">
    <w:pPr>
      <w:pStyle w:val="BodyTextIndent2"/>
      <w:tabs>
        <w:tab w:val="center" w:pos="4253"/>
      </w:tabs>
      <w:ind w:left="0"/>
      <w:jc w:val="left"/>
      <w:rPr>
        <w:rFonts w:ascii="Times New Roman" w:hAnsi="Times New Roman"/>
        <w:sz w:val="24"/>
        <w:szCs w:val="24"/>
      </w:rPr>
    </w:pPr>
    <w:r w:rsidRPr="00A000CD">
      <w:rPr>
        <w:rFonts w:ascii="Times New Roman" w:hAnsi="Times New Roman"/>
        <w:sz w:val="24"/>
        <w:szCs w:val="24"/>
      </w:rPr>
      <w:t xml:space="preserve">İMKB TAKAS VE SAKLAMA BANKASI </w:t>
    </w:r>
    <w:r>
      <w:rPr>
        <w:rFonts w:ascii="Times New Roman" w:hAnsi="Times New Roman"/>
        <w:sz w:val="24"/>
        <w:szCs w:val="24"/>
      </w:rPr>
      <w:t>A.Ş.</w:t>
    </w:r>
  </w:p>
  <w:p w:rsidR="004B1BC3" w:rsidRPr="00A000CD" w:rsidRDefault="004B1BC3" w:rsidP="00A000CD">
    <w:pPr>
      <w:rPr>
        <w:b/>
        <w:sz w:val="24"/>
        <w:szCs w:val="24"/>
        <w:lang w:val="tr-TR"/>
      </w:rPr>
    </w:pPr>
  </w:p>
  <w:p w:rsidR="004B1BC3" w:rsidRDefault="004B1BC3" w:rsidP="00A000CD">
    <w:pPr>
      <w:rPr>
        <w:b/>
        <w:sz w:val="24"/>
        <w:szCs w:val="24"/>
        <w:lang w:val="tr-TR"/>
      </w:rPr>
    </w:pPr>
    <w:r w:rsidRPr="00A000CD">
      <w:rPr>
        <w:b/>
        <w:sz w:val="24"/>
        <w:szCs w:val="24"/>
        <w:lang w:val="tr-TR"/>
      </w:rPr>
      <w:t xml:space="preserve">31 MART 2010 TARİHİ İTİBARIYLA </w:t>
    </w:r>
    <w:r>
      <w:rPr>
        <w:b/>
        <w:sz w:val="24"/>
        <w:szCs w:val="24"/>
        <w:lang w:val="tr-TR"/>
      </w:rPr>
      <w:t xml:space="preserve">KONSOLİDE OLMAYAN </w:t>
    </w:r>
  </w:p>
  <w:p w:rsidR="004B1BC3" w:rsidRPr="00A000CD" w:rsidRDefault="004B1BC3" w:rsidP="00A000CD">
    <w:pPr>
      <w:rPr>
        <w:b/>
        <w:sz w:val="24"/>
        <w:szCs w:val="24"/>
        <w:lang w:val="tr-TR"/>
      </w:rPr>
    </w:pPr>
    <w:r>
      <w:rPr>
        <w:b/>
        <w:sz w:val="24"/>
        <w:szCs w:val="24"/>
        <w:lang w:val="tr-TR"/>
      </w:rPr>
      <w:t>BİLANÇO (FİNANSAL DURUM TABLOSU)</w:t>
    </w:r>
  </w:p>
  <w:p w:rsidR="004B1BC3" w:rsidRPr="00A000CD" w:rsidRDefault="004B1BC3" w:rsidP="00A000CD">
    <w:pPr>
      <w:pStyle w:val="Header"/>
      <w:pBdr>
        <w:bottom w:val="single" w:sz="4" w:space="1" w:color="auto"/>
      </w:pBdr>
      <w:rPr>
        <w:sz w:val="18"/>
        <w:szCs w:val="18"/>
        <w:lang w:val="tr-TR"/>
      </w:rPr>
    </w:pPr>
    <w:r w:rsidRPr="00A000CD">
      <w:rPr>
        <w:sz w:val="18"/>
        <w:szCs w:val="18"/>
        <w:lang w:val="tr-TR"/>
      </w:rPr>
      <w:t>(Tutarlar aksi belirtilmedikçe Bin Türk Lirası (TL) olarak ifade edilmiştir.)</w:t>
    </w:r>
  </w:p>
  <w:p w:rsidR="004B1BC3" w:rsidRPr="00A000CD" w:rsidRDefault="004B1BC3" w:rsidP="00145602">
    <w:pPr>
      <w:pStyle w:val="Header"/>
      <w:rPr>
        <w:sz w:val="22"/>
        <w:szCs w:val="22"/>
        <w:lang w:val="tr-TR"/>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framePr w:w="255" w:wrap="around" w:vAnchor="text" w:hAnchor="margin" w:xAlign="right" w:y="1"/>
      <w:rPr>
        <w:rStyle w:val="PageNumber"/>
        <w:rFonts w:ascii="Arial" w:hAnsi="Arial" w:cs="Arial"/>
        <w:b/>
        <w:sz w:val="20"/>
        <w:szCs w:val="20"/>
      </w:rPr>
    </w:pPr>
  </w:p>
  <w:p w:rsidR="004B1BC3" w:rsidRPr="00A000CD" w:rsidRDefault="004B1BC3" w:rsidP="00A479E3">
    <w:pPr>
      <w:pStyle w:val="BodyTextIndent2"/>
      <w:ind w:left="0"/>
      <w:jc w:val="left"/>
      <w:rPr>
        <w:rFonts w:ascii="Times New Roman" w:hAnsi="Times New Roman"/>
        <w:sz w:val="24"/>
        <w:szCs w:val="24"/>
      </w:rPr>
    </w:pPr>
    <w:r w:rsidRPr="00A000CD">
      <w:rPr>
        <w:rFonts w:ascii="Times New Roman" w:hAnsi="Times New Roman"/>
        <w:sz w:val="24"/>
        <w:szCs w:val="24"/>
      </w:rPr>
      <w:t xml:space="preserve">İMKB TAKAS VE SAKLAMA BANKASI </w:t>
    </w:r>
    <w:r>
      <w:rPr>
        <w:rFonts w:ascii="Times New Roman" w:hAnsi="Times New Roman"/>
        <w:sz w:val="24"/>
        <w:szCs w:val="24"/>
      </w:rPr>
      <w:t>A.Ş.</w:t>
    </w:r>
  </w:p>
  <w:p w:rsidR="004B1BC3" w:rsidRPr="00A000CD" w:rsidRDefault="004B1BC3" w:rsidP="00A479E3">
    <w:pPr>
      <w:rPr>
        <w:b/>
        <w:sz w:val="24"/>
        <w:szCs w:val="24"/>
        <w:lang w:val="tr-TR"/>
      </w:rPr>
    </w:pPr>
  </w:p>
  <w:p w:rsidR="004B1BC3" w:rsidRDefault="004B1BC3" w:rsidP="00A479E3">
    <w:pPr>
      <w:rPr>
        <w:b/>
        <w:sz w:val="24"/>
        <w:szCs w:val="24"/>
        <w:lang w:val="tr-TR"/>
      </w:rPr>
    </w:pPr>
    <w:r>
      <w:rPr>
        <w:b/>
        <w:sz w:val="24"/>
        <w:szCs w:val="24"/>
        <w:lang w:val="tr-TR"/>
      </w:rPr>
      <w:t xml:space="preserve">30 HAZİRAN 2012 </w:t>
    </w:r>
    <w:r w:rsidRPr="00A000CD">
      <w:rPr>
        <w:b/>
        <w:sz w:val="24"/>
        <w:szCs w:val="24"/>
        <w:lang w:val="tr-TR"/>
      </w:rPr>
      <w:t>TARİH</w:t>
    </w:r>
    <w:r>
      <w:rPr>
        <w:b/>
        <w:sz w:val="24"/>
        <w:szCs w:val="24"/>
        <w:lang w:val="tr-TR"/>
      </w:rPr>
      <w:t xml:space="preserve">İ İTİBARIYLA KONSOLİDE OLMAYAN </w:t>
    </w:r>
  </w:p>
  <w:p w:rsidR="004B1BC3" w:rsidRPr="00B03E0C" w:rsidRDefault="004B1BC3" w:rsidP="00A479E3">
    <w:pPr>
      <w:rPr>
        <w:b/>
        <w:sz w:val="24"/>
        <w:szCs w:val="24"/>
        <w:lang w:val="tr-TR"/>
      </w:rPr>
    </w:pPr>
    <w:r>
      <w:rPr>
        <w:b/>
        <w:sz w:val="24"/>
        <w:szCs w:val="24"/>
        <w:lang w:val="tr-TR"/>
      </w:rPr>
      <w:t xml:space="preserve">BİLANÇO </w:t>
    </w:r>
    <w:r w:rsidRPr="002C525A">
      <w:rPr>
        <w:b/>
        <w:sz w:val="24"/>
        <w:szCs w:val="24"/>
        <w:lang w:val="tr-TR"/>
      </w:rPr>
      <w:t>(FİNANSAL DURUM TABLOSU)</w:t>
    </w:r>
  </w:p>
  <w:p w:rsidR="004B1BC3" w:rsidRPr="00A000CD" w:rsidRDefault="004B1BC3" w:rsidP="00A479E3">
    <w:pPr>
      <w:pStyle w:val="Header"/>
      <w:pBdr>
        <w:bottom w:val="single" w:sz="4" w:space="1" w:color="auto"/>
      </w:pBdr>
      <w:tabs>
        <w:tab w:val="clear" w:pos="4536"/>
        <w:tab w:val="clear" w:pos="9072"/>
      </w:tabs>
      <w:rPr>
        <w:sz w:val="18"/>
        <w:szCs w:val="18"/>
        <w:lang w:val="tr-TR"/>
      </w:rPr>
    </w:pPr>
    <w:r w:rsidRPr="00A000CD">
      <w:rPr>
        <w:sz w:val="18"/>
        <w:szCs w:val="18"/>
        <w:lang w:val="tr-TR"/>
      </w:rPr>
      <w:t>(Tutarlar aksi belirtilmedikçe Bin Türk Lirası (TL) olarak ifade edilmiştir.)</w:t>
    </w:r>
  </w:p>
  <w:p w:rsidR="004B1BC3" w:rsidRPr="00A000CD" w:rsidRDefault="004B1BC3" w:rsidP="00A479E3">
    <w:pPr>
      <w:rPr>
        <w:sz w:val="22"/>
        <w:szCs w:val="22"/>
        <w:lang w:val="tr-T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BodyTextIndent2"/>
      <w:ind w:left="0" w:right="251"/>
      <w:jc w:val="right"/>
      <w:rPr>
        <w:sz w:val="20"/>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framePr w:w="255" w:wrap="around" w:vAnchor="text" w:hAnchor="margin" w:xAlign="right" w:y="1"/>
      <w:rPr>
        <w:rStyle w:val="PageNumber"/>
        <w:rFonts w:ascii="Arial" w:hAnsi="Arial" w:cs="Arial"/>
        <w:b/>
        <w:sz w:val="20"/>
        <w:szCs w:val="20"/>
      </w:rPr>
    </w:pPr>
  </w:p>
  <w:p w:rsidR="004B1BC3" w:rsidRPr="00A000CD" w:rsidRDefault="004B1BC3" w:rsidP="00A479E3">
    <w:pPr>
      <w:pStyle w:val="BodyTextIndent2"/>
      <w:ind w:left="0"/>
      <w:jc w:val="left"/>
      <w:rPr>
        <w:rFonts w:ascii="Times New Roman" w:hAnsi="Times New Roman"/>
        <w:sz w:val="24"/>
        <w:szCs w:val="24"/>
      </w:rPr>
    </w:pPr>
    <w:r w:rsidRPr="00A000CD">
      <w:rPr>
        <w:rFonts w:ascii="Times New Roman" w:hAnsi="Times New Roman"/>
        <w:sz w:val="24"/>
        <w:szCs w:val="24"/>
      </w:rPr>
      <w:t xml:space="preserve">İMKB TAKAS VE SAKLAMA BANKASI </w:t>
    </w:r>
    <w:r>
      <w:rPr>
        <w:rFonts w:ascii="Times New Roman" w:hAnsi="Times New Roman"/>
        <w:sz w:val="24"/>
        <w:szCs w:val="24"/>
      </w:rPr>
      <w:t>A.Ş.</w:t>
    </w:r>
  </w:p>
  <w:p w:rsidR="004B1BC3" w:rsidRPr="00A000CD" w:rsidRDefault="004B1BC3" w:rsidP="00A479E3">
    <w:pPr>
      <w:rPr>
        <w:b/>
        <w:sz w:val="24"/>
        <w:szCs w:val="24"/>
        <w:lang w:val="tr-TR"/>
      </w:rPr>
    </w:pPr>
  </w:p>
  <w:p w:rsidR="004B1BC3" w:rsidRDefault="004B1BC3" w:rsidP="00A479E3">
    <w:pPr>
      <w:rPr>
        <w:b/>
        <w:sz w:val="24"/>
        <w:szCs w:val="24"/>
        <w:lang w:val="tr-TR"/>
      </w:rPr>
    </w:pPr>
    <w:r>
      <w:rPr>
        <w:b/>
        <w:sz w:val="24"/>
        <w:szCs w:val="24"/>
        <w:lang w:val="tr-TR"/>
      </w:rPr>
      <w:t xml:space="preserve">30 HAZİRAN 2012 </w:t>
    </w:r>
    <w:r w:rsidRPr="00A000CD">
      <w:rPr>
        <w:b/>
        <w:sz w:val="24"/>
        <w:szCs w:val="24"/>
        <w:lang w:val="tr-TR"/>
      </w:rPr>
      <w:t>TARİH</w:t>
    </w:r>
    <w:r>
      <w:rPr>
        <w:b/>
        <w:sz w:val="24"/>
        <w:szCs w:val="24"/>
        <w:lang w:val="tr-TR"/>
      </w:rPr>
      <w:t xml:space="preserve">İ İTİBARIYLA KONSOLİDE OLMAYAN </w:t>
    </w:r>
  </w:p>
  <w:p w:rsidR="004B1BC3" w:rsidRPr="00B03E0C" w:rsidRDefault="004B1BC3" w:rsidP="00A479E3">
    <w:pPr>
      <w:rPr>
        <w:b/>
        <w:sz w:val="24"/>
        <w:szCs w:val="24"/>
        <w:lang w:val="tr-TR"/>
      </w:rPr>
    </w:pPr>
    <w:r>
      <w:rPr>
        <w:b/>
        <w:sz w:val="24"/>
        <w:szCs w:val="24"/>
        <w:lang w:val="tr-TR"/>
      </w:rPr>
      <w:t>BİLANÇO DIŞI YÜKÜMLÜLÜKLER TABLOSU</w:t>
    </w:r>
  </w:p>
  <w:p w:rsidR="004B1BC3" w:rsidRPr="00A000CD" w:rsidRDefault="004B1BC3" w:rsidP="00A479E3">
    <w:pPr>
      <w:pStyle w:val="Header"/>
      <w:pBdr>
        <w:bottom w:val="single" w:sz="4" w:space="1" w:color="auto"/>
      </w:pBdr>
      <w:tabs>
        <w:tab w:val="clear" w:pos="4536"/>
        <w:tab w:val="clear" w:pos="9072"/>
      </w:tabs>
      <w:rPr>
        <w:sz w:val="18"/>
        <w:szCs w:val="18"/>
        <w:lang w:val="tr-TR"/>
      </w:rPr>
    </w:pPr>
    <w:r w:rsidRPr="00A000CD">
      <w:rPr>
        <w:sz w:val="18"/>
        <w:szCs w:val="18"/>
        <w:lang w:val="tr-TR"/>
      </w:rPr>
      <w:t>(Tutarlar aksi belirtilmedikçe Bin Türk Lirası (TL) olarak ifade edilmiştir.)</w:t>
    </w:r>
  </w:p>
  <w:p w:rsidR="004B1BC3" w:rsidRPr="00A000CD" w:rsidRDefault="004B1BC3" w:rsidP="00A479E3">
    <w:pPr>
      <w:rPr>
        <w:sz w:val="22"/>
        <w:szCs w:val="22"/>
        <w:lang w:val="tr-TR"/>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framePr w:w="255" w:wrap="around" w:vAnchor="text" w:hAnchor="margin" w:xAlign="right" w:y="1"/>
      <w:rPr>
        <w:rStyle w:val="PageNumber"/>
        <w:rFonts w:ascii="Arial" w:hAnsi="Arial" w:cs="Arial"/>
        <w:b/>
        <w:sz w:val="20"/>
        <w:szCs w:val="20"/>
      </w:rPr>
    </w:pPr>
  </w:p>
  <w:p w:rsidR="004B1BC3" w:rsidRPr="00A000CD" w:rsidRDefault="004B1BC3" w:rsidP="00A479E3">
    <w:pPr>
      <w:pStyle w:val="BodyTextIndent2"/>
      <w:ind w:left="0"/>
      <w:jc w:val="left"/>
      <w:rPr>
        <w:rFonts w:ascii="Times New Roman" w:hAnsi="Times New Roman"/>
        <w:sz w:val="24"/>
        <w:szCs w:val="24"/>
      </w:rPr>
    </w:pPr>
    <w:r w:rsidRPr="00A000CD">
      <w:rPr>
        <w:rFonts w:ascii="Times New Roman" w:hAnsi="Times New Roman"/>
        <w:sz w:val="24"/>
        <w:szCs w:val="24"/>
      </w:rPr>
      <w:t xml:space="preserve">İMKB TAKAS VE SAKLAMA BANKASI </w:t>
    </w:r>
    <w:r>
      <w:rPr>
        <w:rFonts w:ascii="Times New Roman" w:hAnsi="Times New Roman"/>
        <w:sz w:val="24"/>
        <w:szCs w:val="24"/>
      </w:rPr>
      <w:t>A.Ş.</w:t>
    </w:r>
  </w:p>
  <w:p w:rsidR="004B1BC3" w:rsidRPr="00A000CD" w:rsidRDefault="004B1BC3" w:rsidP="00A479E3">
    <w:pPr>
      <w:rPr>
        <w:b/>
        <w:sz w:val="24"/>
        <w:szCs w:val="24"/>
        <w:lang w:val="tr-TR"/>
      </w:rPr>
    </w:pPr>
  </w:p>
  <w:p w:rsidR="004B1BC3" w:rsidRDefault="004B1BC3" w:rsidP="00A479E3">
    <w:pPr>
      <w:rPr>
        <w:b/>
        <w:sz w:val="24"/>
        <w:szCs w:val="24"/>
        <w:lang w:val="tr-TR"/>
      </w:rPr>
    </w:pPr>
    <w:r>
      <w:rPr>
        <w:b/>
        <w:sz w:val="24"/>
        <w:szCs w:val="24"/>
        <w:lang w:val="tr-TR"/>
      </w:rPr>
      <w:t xml:space="preserve">30 HAZİRAN 2012 </w:t>
    </w:r>
    <w:r w:rsidRPr="00A000CD">
      <w:rPr>
        <w:b/>
        <w:sz w:val="24"/>
        <w:szCs w:val="24"/>
        <w:lang w:val="tr-TR"/>
      </w:rPr>
      <w:t>TARİH</w:t>
    </w:r>
    <w:r>
      <w:rPr>
        <w:b/>
        <w:sz w:val="24"/>
        <w:szCs w:val="24"/>
        <w:lang w:val="tr-TR"/>
      </w:rPr>
      <w:t xml:space="preserve">İ İTİBARIYLA SONA EREN </w:t>
    </w:r>
    <w:r w:rsidRPr="00A000CD">
      <w:rPr>
        <w:b/>
        <w:sz w:val="24"/>
        <w:szCs w:val="24"/>
        <w:lang w:val="tr-TR"/>
      </w:rPr>
      <w:t xml:space="preserve">HESAP </w:t>
    </w:r>
  </w:p>
  <w:p w:rsidR="004B1BC3" w:rsidRPr="00A000CD" w:rsidRDefault="004B1BC3" w:rsidP="00A479E3">
    <w:pPr>
      <w:rPr>
        <w:b/>
        <w:sz w:val="24"/>
        <w:szCs w:val="24"/>
        <w:lang w:val="tr-TR"/>
      </w:rPr>
    </w:pPr>
    <w:r w:rsidRPr="00A000CD">
      <w:rPr>
        <w:b/>
        <w:sz w:val="24"/>
        <w:szCs w:val="24"/>
        <w:lang w:val="tr-TR"/>
      </w:rPr>
      <w:t xml:space="preserve">DÖNEMİNE AİT </w:t>
    </w:r>
    <w:r>
      <w:rPr>
        <w:b/>
        <w:sz w:val="24"/>
        <w:szCs w:val="24"/>
        <w:lang w:val="tr-TR"/>
      </w:rPr>
      <w:t>KONSOLİDE OLMAYAN GELİR</w:t>
    </w:r>
    <w:r w:rsidRPr="00A000CD">
      <w:rPr>
        <w:b/>
        <w:sz w:val="24"/>
        <w:szCs w:val="24"/>
        <w:lang w:val="tr-TR"/>
      </w:rPr>
      <w:t xml:space="preserve"> TABLO</w:t>
    </w:r>
    <w:r>
      <w:rPr>
        <w:b/>
        <w:sz w:val="24"/>
        <w:szCs w:val="24"/>
        <w:lang w:val="tr-TR"/>
      </w:rPr>
      <w:t>SU</w:t>
    </w:r>
  </w:p>
  <w:p w:rsidR="004B1BC3" w:rsidRPr="00A000CD" w:rsidRDefault="004B1BC3" w:rsidP="00A479E3">
    <w:pPr>
      <w:pStyle w:val="Header"/>
      <w:pBdr>
        <w:bottom w:val="single" w:sz="4" w:space="1" w:color="auto"/>
      </w:pBdr>
      <w:tabs>
        <w:tab w:val="clear" w:pos="4536"/>
        <w:tab w:val="clear" w:pos="9072"/>
      </w:tabs>
      <w:rPr>
        <w:sz w:val="18"/>
        <w:szCs w:val="18"/>
        <w:lang w:val="tr-TR"/>
      </w:rPr>
    </w:pPr>
    <w:r w:rsidRPr="00A000CD">
      <w:rPr>
        <w:sz w:val="18"/>
        <w:szCs w:val="18"/>
        <w:lang w:val="tr-TR"/>
      </w:rPr>
      <w:t>(Tutarlar aksi belirtilmedikçe Bin Türk Lirası (TL) olarak ifade edilmiştir.)</w:t>
    </w:r>
  </w:p>
  <w:p w:rsidR="004B1BC3" w:rsidRPr="00A000CD" w:rsidRDefault="004B1BC3" w:rsidP="00A479E3">
    <w:pPr>
      <w:rPr>
        <w:sz w:val="22"/>
        <w:szCs w:val="22"/>
        <w:lang w:val="tr-TR"/>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pP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framePr w:w="255" w:wrap="around" w:vAnchor="text" w:hAnchor="margin" w:xAlign="right" w:y="1"/>
      <w:rPr>
        <w:rStyle w:val="PageNumber"/>
        <w:rFonts w:ascii="Arial" w:hAnsi="Arial" w:cs="Arial"/>
        <w:b/>
        <w:sz w:val="20"/>
        <w:szCs w:val="20"/>
      </w:rPr>
    </w:pPr>
  </w:p>
  <w:p w:rsidR="004B1BC3" w:rsidRPr="00E63EBF" w:rsidRDefault="004B1BC3" w:rsidP="00A479E3">
    <w:pPr>
      <w:pStyle w:val="BodyTextIndent2"/>
      <w:ind w:left="0"/>
      <w:jc w:val="left"/>
      <w:rPr>
        <w:rFonts w:ascii="Times New Roman" w:hAnsi="Times New Roman"/>
        <w:sz w:val="24"/>
        <w:szCs w:val="24"/>
      </w:rPr>
    </w:pPr>
    <w:r w:rsidRPr="00E63EBF">
      <w:rPr>
        <w:rFonts w:ascii="Times New Roman" w:hAnsi="Times New Roman"/>
        <w:sz w:val="24"/>
        <w:szCs w:val="24"/>
      </w:rPr>
      <w:t xml:space="preserve">İMKB TAKAS VE SAKLAMA BANKASI </w:t>
    </w:r>
    <w:r>
      <w:rPr>
        <w:rFonts w:ascii="Times New Roman" w:hAnsi="Times New Roman"/>
        <w:sz w:val="24"/>
        <w:szCs w:val="24"/>
      </w:rPr>
      <w:t>A.Ş.</w:t>
    </w:r>
  </w:p>
  <w:p w:rsidR="004B1BC3" w:rsidRPr="00E63EBF" w:rsidRDefault="004B1BC3" w:rsidP="00A479E3">
    <w:pPr>
      <w:rPr>
        <w:b/>
        <w:sz w:val="24"/>
        <w:szCs w:val="24"/>
        <w:lang w:val="tr-TR"/>
      </w:rPr>
    </w:pPr>
  </w:p>
  <w:p w:rsidR="004B1BC3" w:rsidRDefault="004B1BC3" w:rsidP="00A479E3">
    <w:pPr>
      <w:rPr>
        <w:b/>
        <w:sz w:val="24"/>
        <w:szCs w:val="24"/>
        <w:lang w:val="tr-TR"/>
      </w:rPr>
    </w:pPr>
    <w:r>
      <w:rPr>
        <w:b/>
        <w:sz w:val="24"/>
        <w:szCs w:val="24"/>
        <w:lang w:val="tr-TR"/>
      </w:rPr>
      <w:t xml:space="preserve">30 HAZİRAN 2012 TARİHİ İTİBARIYLA SONA EREN </w:t>
    </w:r>
    <w:r w:rsidRPr="00E63EBF">
      <w:rPr>
        <w:b/>
        <w:sz w:val="24"/>
        <w:szCs w:val="24"/>
        <w:lang w:val="tr-TR"/>
      </w:rPr>
      <w:t xml:space="preserve">HESAP </w:t>
    </w:r>
  </w:p>
  <w:p w:rsidR="004B1BC3" w:rsidRPr="00E63EBF" w:rsidRDefault="004B1BC3" w:rsidP="00A479E3">
    <w:pPr>
      <w:rPr>
        <w:b/>
        <w:sz w:val="24"/>
        <w:szCs w:val="24"/>
        <w:lang w:val="tr-TR"/>
      </w:rPr>
    </w:pPr>
    <w:r w:rsidRPr="00E63EBF">
      <w:rPr>
        <w:b/>
        <w:sz w:val="24"/>
        <w:szCs w:val="24"/>
        <w:lang w:val="tr-TR"/>
      </w:rPr>
      <w:t xml:space="preserve">DÖNEMİNE AİT ÖZKAYNAKLARDA MUHASEBELEŞTİRİLEN </w:t>
    </w:r>
  </w:p>
  <w:p w:rsidR="004B1BC3" w:rsidRPr="00E63EBF" w:rsidRDefault="004B1BC3" w:rsidP="00A479E3">
    <w:pPr>
      <w:rPr>
        <w:b/>
        <w:sz w:val="24"/>
        <w:szCs w:val="24"/>
        <w:lang w:val="tr-TR"/>
      </w:rPr>
    </w:pPr>
    <w:r>
      <w:rPr>
        <w:b/>
        <w:sz w:val="24"/>
        <w:szCs w:val="24"/>
        <w:lang w:val="tr-TR"/>
      </w:rPr>
      <w:t xml:space="preserve">KONSOLİDE OLMAYAN </w:t>
    </w:r>
    <w:r w:rsidRPr="00E63EBF">
      <w:rPr>
        <w:b/>
        <w:sz w:val="24"/>
        <w:szCs w:val="24"/>
        <w:lang w:val="tr-TR"/>
      </w:rPr>
      <w:t>GELİR GİDER KALEMLERİNE İLİŞKİN TABLO</w:t>
    </w:r>
  </w:p>
  <w:p w:rsidR="004B1BC3" w:rsidRPr="00E63EBF" w:rsidRDefault="004B1BC3" w:rsidP="00A479E3">
    <w:pPr>
      <w:pStyle w:val="Header"/>
      <w:pBdr>
        <w:bottom w:val="single" w:sz="4" w:space="1" w:color="auto"/>
      </w:pBdr>
      <w:tabs>
        <w:tab w:val="clear" w:pos="4536"/>
        <w:tab w:val="clear" w:pos="9072"/>
      </w:tabs>
      <w:rPr>
        <w:sz w:val="18"/>
        <w:szCs w:val="18"/>
        <w:lang w:val="tr-TR"/>
      </w:rPr>
    </w:pPr>
    <w:r w:rsidRPr="00E63EBF">
      <w:rPr>
        <w:sz w:val="18"/>
        <w:szCs w:val="18"/>
        <w:lang w:val="tr-TR"/>
      </w:rPr>
      <w:t>(Tutarlar aksi belirtilmedikçe Bin Türk Lirası (TL) olarak ifade edilmiştir.)</w:t>
    </w:r>
  </w:p>
  <w:p w:rsidR="004B1BC3" w:rsidRPr="00E63EBF" w:rsidRDefault="004B1BC3" w:rsidP="00A479E3">
    <w:pPr>
      <w:rPr>
        <w:sz w:val="22"/>
        <w:szCs w:val="22"/>
        <w:lang w:val="tr-TR"/>
      </w:rPr>
    </w:pP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pP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pP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framePr w:w="225" w:wrap="around" w:vAnchor="text" w:hAnchor="margin" w:xAlign="right" w:y="1"/>
      <w:rPr>
        <w:rStyle w:val="PageNumber"/>
        <w:rFonts w:ascii="Arial" w:hAnsi="Arial" w:cs="Arial"/>
        <w:b/>
        <w:sz w:val="20"/>
        <w:szCs w:val="20"/>
      </w:rPr>
    </w:pPr>
  </w:p>
  <w:p w:rsidR="004B1BC3" w:rsidRPr="00E63EBF" w:rsidRDefault="004B1BC3" w:rsidP="00A479E3">
    <w:pPr>
      <w:pStyle w:val="BodyTextIndent2"/>
      <w:ind w:left="0"/>
      <w:jc w:val="left"/>
      <w:rPr>
        <w:rFonts w:ascii="Times New Roman" w:hAnsi="Times New Roman"/>
        <w:sz w:val="24"/>
        <w:szCs w:val="24"/>
      </w:rPr>
    </w:pPr>
    <w:r w:rsidRPr="00E63EBF">
      <w:rPr>
        <w:rFonts w:ascii="Times New Roman" w:hAnsi="Times New Roman"/>
        <w:sz w:val="24"/>
        <w:szCs w:val="24"/>
      </w:rPr>
      <w:t xml:space="preserve">İMKB TAKAS VE SAKLAMA BANKASI </w:t>
    </w:r>
    <w:r>
      <w:rPr>
        <w:rFonts w:ascii="Times New Roman" w:hAnsi="Times New Roman"/>
        <w:sz w:val="24"/>
        <w:szCs w:val="24"/>
      </w:rPr>
      <w:t>A.Ş.</w:t>
    </w:r>
  </w:p>
  <w:p w:rsidR="004B1BC3" w:rsidRDefault="004B1BC3" w:rsidP="00A479E3">
    <w:pPr>
      <w:rPr>
        <w:b/>
        <w:sz w:val="24"/>
        <w:szCs w:val="24"/>
        <w:lang w:val="tr-TR"/>
      </w:rPr>
    </w:pPr>
  </w:p>
  <w:p w:rsidR="004B1BC3" w:rsidRDefault="004B1BC3" w:rsidP="00A479E3">
    <w:pPr>
      <w:rPr>
        <w:b/>
        <w:sz w:val="24"/>
        <w:szCs w:val="24"/>
        <w:lang w:val="tr-TR"/>
      </w:rPr>
    </w:pPr>
    <w:r>
      <w:rPr>
        <w:b/>
        <w:sz w:val="24"/>
        <w:szCs w:val="24"/>
        <w:lang w:val="tr-TR"/>
      </w:rPr>
      <w:t>30 HAZİRAN 2012 TARİH</w:t>
    </w:r>
    <w:r w:rsidRPr="00E63EBF">
      <w:rPr>
        <w:b/>
        <w:sz w:val="24"/>
        <w:szCs w:val="24"/>
        <w:lang w:val="tr-TR"/>
      </w:rPr>
      <w:t>İ İTİBARIYLA SONA EREN</w:t>
    </w:r>
    <w:r>
      <w:rPr>
        <w:b/>
        <w:sz w:val="24"/>
        <w:szCs w:val="24"/>
        <w:lang w:val="tr-TR"/>
      </w:rPr>
      <w:t xml:space="preserve"> HESAP DÖNEMİ</w:t>
    </w:r>
    <w:r w:rsidRPr="00E63EBF">
      <w:rPr>
        <w:b/>
        <w:sz w:val="24"/>
        <w:szCs w:val="24"/>
        <w:lang w:val="tr-TR"/>
      </w:rPr>
      <w:t xml:space="preserve">NE </w:t>
    </w:r>
  </w:p>
  <w:p w:rsidR="004B1BC3" w:rsidRPr="00E63EBF" w:rsidRDefault="004B1BC3" w:rsidP="00A479E3">
    <w:pPr>
      <w:rPr>
        <w:b/>
        <w:sz w:val="24"/>
        <w:szCs w:val="24"/>
        <w:lang w:val="tr-TR"/>
      </w:rPr>
    </w:pPr>
    <w:r w:rsidRPr="00E63EBF">
      <w:rPr>
        <w:b/>
        <w:sz w:val="24"/>
        <w:szCs w:val="24"/>
        <w:lang w:val="tr-TR"/>
      </w:rPr>
      <w:t xml:space="preserve">AİT </w:t>
    </w:r>
    <w:r>
      <w:rPr>
        <w:b/>
        <w:sz w:val="24"/>
        <w:szCs w:val="24"/>
        <w:lang w:val="tr-TR"/>
      </w:rPr>
      <w:t xml:space="preserve">KONSOLİDE OLMAYAN </w:t>
    </w:r>
    <w:r w:rsidRPr="00E63EBF">
      <w:rPr>
        <w:b/>
        <w:sz w:val="24"/>
        <w:szCs w:val="24"/>
        <w:lang w:val="tr-TR"/>
      </w:rPr>
      <w:t>ÖZKAYNAK DEĞİŞİM TABLO</w:t>
    </w:r>
    <w:r>
      <w:rPr>
        <w:b/>
        <w:sz w:val="24"/>
        <w:szCs w:val="24"/>
        <w:lang w:val="tr-TR"/>
      </w:rPr>
      <w:t>SU</w:t>
    </w:r>
  </w:p>
  <w:p w:rsidR="004B1BC3" w:rsidRPr="00E63EBF" w:rsidRDefault="004B1BC3" w:rsidP="00A479E3">
    <w:pPr>
      <w:pStyle w:val="Header"/>
      <w:pBdr>
        <w:bottom w:val="single" w:sz="4" w:space="1" w:color="auto"/>
      </w:pBdr>
      <w:tabs>
        <w:tab w:val="clear" w:pos="4536"/>
        <w:tab w:val="clear" w:pos="9072"/>
      </w:tabs>
      <w:rPr>
        <w:sz w:val="18"/>
        <w:szCs w:val="18"/>
        <w:lang w:val="tr-TR"/>
      </w:rPr>
    </w:pPr>
    <w:r w:rsidRPr="00E63EBF">
      <w:rPr>
        <w:sz w:val="18"/>
        <w:szCs w:val="18"/>
        <w:lang w:val="tr-TR"/>
      </w:rPr>
      <w:t>(Tutarlar aksi belirtilmedikçe Bin Türk Lirası (TL) olarak ifade edilmiştir.)</w:t>
    </w:r>
  </w:p>
  <w:p w:rsidR="004B1BC3" w:rsidRPr="00E63EBF" w:rsidRDefault="004B1BC3" w:rsidP="00A479E3">
    <w:pPr>
      <w:pStyle w:val="BodyTextIndent2"/>
      <w:ind w:left="0"/>
      <w:jc w:val="left"/>
      <w:rPr>
        <w:rFonts w:ascii="Times New Roman" w:hAnsi="Times New Roman"/>
        <w:b w:val="0"/>
      </w:rPr>
    </w:pP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pP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framePr w:w="255" w:wrap="around" w:vAnchor="text" w:hAnchor="margin" w:xAlign="right" w:y="1"/>
      <w:jc w:val="center"/>
      <w:rPr>
        <w:rStyle w:val="PageNumber"/>
        <w:rFonts w:ascii="Arial" w:hAnsi="Arial" w:cs="Arial"/>
        <w:b/>
        <w:sz w:val="20"/>
        <w:szCs w:val="20"/>
      </w:rPr>
    </w:pPr>
  </w:p>
  <w:p w:rsidR="004B1BC3" w:rsidRPr="00E63EBF" w:rsidRDefault="004B1BC3" w:rsidP="00A479E3">
    <w:pPr>
      <w:pStyle w:val="BodyTextIndent2"/>
      <w:ind w:left="0"/>
      <w:jc w:val="left"/>
      <w:rPr>
        <w:rFonts w:ascii="Times New Roman" w:hAnsi="Times New Roman"/>
        <w:sz w:val="24"/>
        <w:szCs w:val="24"/>
      </w:rPr>
    </w:pPr>
    <w:r w:rsidRPr="00E63EBF">
      <w:rPr>
        <w:rFonts w:ascii="Times New Roman" w:hAnsi="Times New Roman"/>
        <w:sz w:val="24"/>
        <w:szCs w:val="24"/>
      </w:rPr>
      <w:t xml:space="preserve">İMKB TAKAS VE SAKLAMA BANKASI </w:t>
    </w:r>
    <w:r>
      <w:rPr>
        <w:rFonts w:ascii="Times New Roman" w:hAnsi="Times New Roman"/>
        <w:sz w:val="24"/>
        <w:szCs w:val="24"/>
      </w:rPr>
      <w:t>A.Ş.</w:t>
    </w:r>
  </w:p>
  <w:p w:rsidR="004B1BC3" w:rsidRPr="00E63EBF" w:rsidRDefault="004B1BC3" w:rsidP="00A479E3">
    <w:pPr>
      <w:rPr>
        <w:b/>
        <w:sz w:val="24"/>
        <w:szCs w:val="24"/>
        <w:lang w:val="tr-TR"/>
      </w:rPr>
    </w:pPr>
  </w:p>
  <w:p w:rsidR="004B1BC3" w:rsidRDefault="004B1BC3" w:rsidP="00A479E3">
    <w:pPr>
      <w:rPr>
        <w:b/>
        <w:sz w:val="24"/>
        <w:szCs w:val="24"/>
        <w:lang w:val="tr-TR"/>
      </w:rPr>
    </w:pPr>
    <w:r>
      <w:rPr>
        <w:b/>
        <w:sz w:val="24"/>
        <w:szCs w:val="24"/>
        <w:lang w:val="tr-TR"/>
      </w:rPr>
      <w:t xml:space="preserve">30 HAZİRAN 2012 TARİHİ İTİBARIYLA SONA EREN </w:t>
    </w:r>
    <w:r w:rsidRPr="00E63EBF">
      <w:rPr>
        <w:b/>
        <w:sz w:val="24"/>
        <w:szCs w:val="24"/>
        <w:lang w:val="tr-TR"/>
      </w:rPr>
      <w:t xml:space="preserve">HESAP </w:t>
    </w:r>
  </w:p>
  <w:p w:rsidR="004B1BC3" w:rsidRPr="00E63EBF" w:rsidRDefault="004B1BC3" w:rsidP="00A479E3">
    <w:pPr>
      <w:rPr>
        <w:b/>
        <w:sz w:val="24"/>
        <w:szCs w:val="24"/>
        <w:lang w:val="tr-TR"/>
      </w:rPr>
    </w:pPr>
    <w:r w:rsidRPr="00E63EBF">
      <w:rPr>
        <w:b/>
        <w:sz w:val="24"/>
        <w:szCs w:val="24"/>
        <w:lang w:val="tr-TR"/>
      </w:rPr>
      <w:t xml:space="preserve">DÖNEMİNE AİT </w:t>
    </w:r>
    <w:r>
      <w:rPr>
        <w:b/>
        <w:sz w:val="24"/>
        <w:szCs w:val="24"/>
        <w:lang w:val="tr-TR"/>
      </w:rPr>
      <w:t xml:space="preserve">KONSOLİDE OLMAYAN </w:t>
    </w:r>
    <w:r w:rsidRPr="00E63EBF">
      <w:rPr>
        <w:b/>
        <w:sz w:val="24"/>
        <w:szCs w:val="24"/>
        <w:lang w:val="tr-TR"/>
      </w:rPr>
      <w:t>NAKİT AKIŞ TABLO</w:t>
    </w:r>
    <w:r>
      <w:rPr>
        <w:b/>
        <w:sz w:val="24"/>
        <w:szCs w:val="24"/>
        <w:lang w:val="tr-TR"/>
      </w:rPr>
      <w:t>SU</w:t>
    </w:r>
  </w:p>
  <w:p w:rsidR="004B1BC3" w:rsidRPr="00E63EBF" w:rsidRDefault="004B1BC3" w:rsidP="00A479E3">
    <w:pPr>
      <w:pStyle w:val="Header"/>
      <w:pBdr>
        <w:bottom w:val="single" w:sz="4" w:space="1" w:color="auto"/>
      </w:pBdr>
      <w:tabs>
        <w:tab w:val="clear" w:pos="4536"/>
        <w:tab w:val="clear" w:pos="9072"/>
      </w:tabs>
      <w:rPr>
        <w:sz w:val="18"/>
        <w:szCs w:val="18"/>
        <w:lang w:val="tr-TR"/>
      </w:rPr>
    </w:pPr>
    <w:r w:rsidRPr="00E63EBF">
      <w:rPr>
        <w:sz w:val="18"/>
        <w:szCs w:val="18"/>
        <w:lang w:val="tr-TR"/>
      </w:rPr>
      <w:t>(Tutarlar aksi belirtilmedikçe Bin Türk Lirası (TL) olarak ifade edilmiştir.)</w:t>
    </w:r>
  </w:p>
  <w:p w:rsidR="004B1BC3" w:rsidRPr="00E63EBF" w:rsidRDefault="004B1BC3" w:rsidP="00A479E3">
    <w:pPr>
      <w:pStyle w:val="Header"/>
      <w:tabs>
        <w:tab w:val="clear" w:pos="4536"/>
        <w:tab w:val="clear" w:pos="9072"/>
      </w:tabs>
      <w:rPr>
        <w:sz w:val="22"/>
        <w:szCs w:val="22"/>
        <w:lang w:val="tr-TR"/>
      </w:rPr>
    </w:pP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pP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pP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Pr="00E63EBF" w:rsidRDefault="004B1BC3" w:rsidP="00A479E3">
    <w:pPr>
      <w:pStyle w:val="BodyTextIndent2"/>
      <w:ind w:left="0"/>
      <w:jc w:val="left"/>
      <w:rPr>
        <w:rFonts w:ascii="Times New Roman" w:hAnsi="Times New Roman"/>
        <w:sz w:val="24"/>
        <w:szCs w:val="24"/>
      </w:rPr>
    </w:pPr>
    <w:r w:rsidRPr="00E63EBF">
      <w:rPr>
        <w:rFonts w:ascii="Times New Roman" w:hAnsi="Times New Roman"/>
        <w:sz w:val="24"/>
        <w:szCs w:val="24"/>
      </w:rPr>
      <w:t xml:space="preserve">İMKB TAKAS VE SAKLAMA BANKASI </w:t>
    </w:r>
    <w:r>
      <w:rPr>
        <w:rFonts w:ascii="Times New Roman" w:hAnsi="Times New Roman"/>
        <w:sz w:val="24"/>
        <w:szCs w:val="24"/>
      </w:rPr>
      <w:t>A.Ş.</w:t>
    </w:r>
  </w:p>
  <w:p w:rsidR="004B1BC3" w:rsidRPr="00E63EBF" w:rsidRDefault="004B1BC3" w:rsidP="00A479E3">
    <w:pPr>
      <w:rPr>
        <w:b/>
        <w:sz w:val="24"/>
        <w:szCs w:val="24"/>
        <w:lang w:val="tr-TR"/>
      </w:rPr>
    </w:pPr>
  </w:p>
  <w:p w:rsidR="004B1BC3" w:rsidRPr="00E63EBF" w:rsidRDefault="004B1BC3" w:rsidP="00A479E3">
    <w:pPr>
      <w:rPr>
        <w:b/>
        <w:sz w:val="24"/>
        <w:szCs w:val="24"/>
        <w:lang w:val="tr-TR"/>
      </w:rPr>
    </w:pPr>
    <w:r>
      <w:rPr>
        <w:b/>
        <w:sz w:val="24"/>
        <w:szCs w:val="24"/>
        <w:lang w:val="tr-TR"/>
      </w:rPr>
      <w:t xml:space="preserve">30 HAZİRAN 2012 </w:t>
    </w:r>
    <w:r w:rsidRPr="00E63EBF">
      <w:rPr>
        <w:b/>
        <w:sz w:val="24"/>
        <w:szCs w:val="24"/>
        <w:lang w:val="tr-TR"/>
      </w:rPr>
      <w:t>TARİHİ İTİBARIYLA</w:t>
    </w:r>
    <w:r>
      <w:rPr>
        <w:b/>
        <w:sz w:val="24"/>
        <w:szCs w:val="24"/>
        <w:lang w:val="tr-TR"/>
      </w:rPr>
      <w:t xml:space="preserve"> KONSOLİDE OLMAYAN</w:t>
    </w:r>
  </w:p>
  <w:p w:rsidR="004B1BC3" w:rsidRPr="00E63EBF" w:rsidRDefault="004B1BC3" w:rsidP="00A479E3">
    <w:pPr>
      <w:rPr>
        <w:b/>
        <w:sz w:val="24"/>
        <w:szCs w:val="24"/>
        <w:lang w:val="tr-TR"/>
      </w:rPr>
    </w:pPr>
    <w:r w:rsidRPr="00E63EBF">
      <w:rPr>
        <w:b/>
        <w:sz w:val="24"/>
        <w:szCs w:val="24"/>
        <w:lang w:val="tr-TR"/>
      </w:rPr>
      <w:t>FİNANSAL TABLOLARA İLİŞKİN AÇIKLAMA VE DİPNOTLAR</w:t>
    </w:r>
  </w:p>
  <w:p w:rsidR="004B1BC3" w:rsidRPr="00E63EBF" w:rsidRDefault="004B1BC3" w:rsidP="00A479E3">
    <w:pPr>
      <w:pStyle w:val="Header"/>
      <w:pBdr>
        <w:bottom w:val="single" w:sz="4" w:space="1" w:color="auto"/>
      </w:pBdr>
      <w:tabs>
        <w:tab w:val="clear" w:pos="4536"/>
        <w:tab w:val="clear" w:pos="9072"/>
      </w:tabs>
      <w:rPr>
        <w:sz w:val="18"/>
        <w:szCs w:val="18"/>
        <w:lang w:val="tr-TR"/>
      </w:rPr>
    </w:pPr>
    <w:r w:rsidRPr="00E63EBF">
      <w:rPr>
        <w:sz w:val="18"/>
        <w:szCs w:val="18"/>
        <w:lang w:val="tr-TR"/>
      </w:rPr>
      <w:t>(Tutarlar aksi belirtilmedikçe Bin Türk Lirası (TL) olarak ifade edilmiştir.)</w:t>
    </w:r>
  </w:p>
  <w:p w:rsidR="004B1BC3" w:rsidRPr="00E71A7E" w:rsidRDefault="004B1BC3" w:rsidP="00A479E3">
    <w:pPr>
      <w:pStyle w:val="Header"/>
      <w:tabs>
        <w:tab w:val="clear" w:pos="4536"/>
        <w:tab w:val="clear" w:pos="9072"/>
      </w:tabs>
      <w:rPr>
        <w:sz w:val="14"/>
        <w:szCs w:val="14"/>
        <w:lang w:val="tr-TR"/>
      </w:rPr>
    </w:pP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pP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Pr="009F4528" w:rsidRDefault="00A56013" w:rsidP="009F4528">
    <w:pPr>
      <w:pStyle w:val="Header"/>
    </w:pPr>
    <w:bookmarkStart w:id="1" w:name="FirstPageHeader"/>
    <w:bookmarkEnd w:id="1"/>
    <w:r w:rsidRPr="00A56013">
      <w:rPr>
        <w:noProof/>
      </w:rPr>
      <w:drawing>
        <wp:anchor distT="0" distB="0" distL="114300" distR="114300" simplePos="0" relativeHeight="251659264" behindDoc="0" locked="1" layoutInCell="1" allowOverlap="1">
          <wp:simplePos x="0" y="0"/>
          <wp:positionH relativeFrom="page">
            <wp:posOffset>428625</wp:posOffset>
          </wp:positionH>
          <wp:positionV relativeFrom="page">
            <wp:posOffset>533400</wp:posOffset>
          </wp:positionV>
          <wp:extent cx="1409700" cy="1190625"/>
          <wp:effectExtent l="0" t="0" r="0" b="0"/>
          <wp:wrapNone/>
          <wp:docPr id="1" name="first_page_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10335" cy="1193165"/>
                  </a:xfrm>
                  <a:prstGeom prst="rect">
                    <a:avLst/>
                  </a:prstGeom>
                </pic:spPr>
              </pic:pic>
            </a:graphicData>
          </a:graphic>
        </wp:anchor>
      </w:drawing>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Pr="00E63EBF" w:rsidRDefault="004B1BC3" w:rsidP="00A479E3">
    <w:pPr>
      <w:pStyle w:val="BodyTextIndent2"/>
      <w:ind w:left="0"/>
      <w:jc w:val="left"/>
      <w:rPr>
        <w:rFonts w:ascii="Times New Roman" w:hAnsi="Times New Roman"/>
        <w:sz w:val="24"/>
        <w:szCs w:val="24"/>
      </w:rPr>
    </w:pPr>
    <w:r w:rsidRPr="00E63EBF">
      <w:rPr>
        <w:rFonts w:ascii="Times New Roman" w:hAnsi="Times New Roman"/>
        <w:sz w:val="24"/>
        <w:szCs w:val="24"/>
      </w:rPr>
      <w:t xml:space="preserve">İMKB TAKAS VE SAKLAMA BANKASI </w:t>
    </w:r>
    <w:r>
      <w:rPr>
        <w:rFonts w:ascii="Times New Roman" w:hAnsi="Times New Roman"/>
        <w:sz w:val="24"/>
        <w:szCs w:val="24"/>
      </w:rPr>
      <w:t>A.Ş.</w:t>
    </w:r>
  </w:p>
  <w:p w:rsidR="004B1BC3" w:rsidRPr="00E63EBF" w:rsidRDefault="004B1BC3" w:rsidP="00A479E3">
    <w:pPr>
      <w:rPr>
        <w:b/>
        <w:sz w:val="24"/>
        <w:szCs w:val="24"/>
        <w:lang w:val="tr-TR"/>
      </w:rPr>
    </w:pPr>
  </w:p>
  <w:p w:rsidR="004B1BC3" w:rsidRPr="00E63EBF" w:rsidRDefault="004B1BC3" w:rsidP="00A479E3">
    <w:pPr>
      <w:rPr>
        <w:b/>
        <w:sz w:val="24"/>
        <w:szCs w:val="24"/>
        <w:lang w:val="tr-TR"/>
      </w:rPr>
    </w:pPr>
    <w:r>
      <w:rPr>
        <w:b/>
        <w:sz w:val="24"/>
        <w:szCs w:val="24"/>
        <w:lang w:val="tr-TR"/>
      </w:rPr>
      <w:t xml:space="preserve">30 HAZİRAN 2012 </w:t>
    </w:r>
    <w:r w:rsidRPr="00E63EBF">
      <w:rPr>
        <w:b/>
        <w:sz w:val="24"/>
        <w:szCs w:val="24"/>
        <w:lang w:val="tr-TR"/>
      </w:rPr>
      <w:t>TARİHİ İTİBARIYLA</w:t>
    </w:r>
    <w:r>
      <w:rPr>
        <w:b/>
        <w:sz w:val="24"/>
        <w:szCs w:val="24"/>
        <w:lang w:val="tr-TR"/>
      </w:rPr>
      <w:t xml:space="preserve"> KONSOLİDE OLMAYAN</w:t>
    </w:r>
  </w:p>
  <w:p w:rsidR="004B1BC3" w:rsidRPr="00E63EBF" w:rsidRDefault="004B1BC3" w:rsidP="00A479E3">
    <w:pPr>
      <w:rPr>
        <w:b/>
        <w:sz w:val="24"/>
        <w:szCs w:val="24"/>
        <w:lang w:val="tr-TR"/>
      </w:rPr>
    </w:pPr>
    <w:r w:rsidRPr="00E63EBF">
      <w:rPr>
        <w:b/>
        <w:sz w:val="24"/>
        <w:szCs w:val="24"/>
        <w:lang w:val="tr-TR"/>
      </w:rPr>
      <w:t>FİNANSAL TABLOLARA İLİŞKİN AÇIKLAMA VE DİPNOTLAR</w:t>
    </w:r>
  </w:p>
  <w:p w:rsidR="004B1BC3" w:rsidRPr="00E63EBF" w:rsidRDefault="004B1BC3" w:rsidP="00A479E3">
    <w:pPr>
      <w:pStyle w:val="Header"/>
      <w:pBdr>
        <w:bottom w:val="single" w:sz="4" w:space="1" w:color="auto"/>
      </w:pBdr>
      <w:tabs>
        <w:tab w:val="clear" w:pos="4536"/>
        <w:tab w:val="clear" w:pos="9072"/>
      </w:tabs>
      <w:rPr>
        <w:sz w:val="18"/>
        <w:szCs w:val="18"/>
        <w:lang w:val="tr-TR"/>
      </w:rPr>
    </w:pPr>
    <w:r w:rsidRPr="00E63EBF">
      <w:rPr>
        <w:sz w:val="18"/>
        <w:szCs w:val="18"/>
        <w:lang w:val="tr-TR"/>
      </w:rPr>
      <w:t>(Tutarlar aksi belirtilmedikçe Bin Türk Lirası (TL) olarak ifade edilmiştir.)</w:t>
    </w:r>
  </w:p>
  <w:p w:rsidR="004B1BC3" w:rsidRPr="00CF1537" w:rsidRDefault="004B1BC3" w:rsidP="00A479E3">
    <w:pPr>
      <w:pStyle w:val="Header"/>
      <w:tabs>
        <w:tab w:val="clear" w:pos="4536"/>
        <w:tab w:val="clear" w:pos="9072"/>
      </w:tabs>
      <w:rPr>
        <w:sz w:val="22"/>
        <w:szCs w:val="22"/>
        <w:lang w:val="tr-TR"/>
      </w:rPr>
    </w:pP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Pr="00E60A33" w:rsidRDefault="004B1BC3" w:rsidP="00E60A33">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C3" w:rsidRDefault="004B1B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32FF9"/>
    <w:multiLevelType w:val="hybridMultilevel"/>
    <w:tmpl w:val="4ADEAD46"/>
    <w:lvl w:ilvl="0" w:tplc="1C762322">
      <w:start w:val="3"/>
      <w:numFmt w:val="decimal"/>
      <w:lvlText w:val="%1."/>
      <w:lvlJc w:val="left"/>
      <w:pPr>
        <w:tabs>
          <w:tab w:val="num" w:pos="540"/>
        </w:tabs>
        <w:ind w:left="540" w:hanging="54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023C62A5"/>
    <w:multiLevelType w:val="multilevel"/>
    <w:tmpl w:val="F67A3A5A"/>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5DA19C7"/>
    <w:multiLevelType w:val="hybridMultilevel"/>
    <w:tmpl w:val="13A049E4"/>
    <w:lvl w:ilvl="0" w:tplc="1CFA02BA">
      <w:start w:val="1"/>
      <w:numFmt w:val="upperRoman"/>
      <w:lvlText w:val="%1."/>
      <w:lvlJc w:val="left"/>
      <w:pPr>
        <w:tabs>
          <w:tab w:val="num" w:pos="720"/>
        </w:tabs>
        <w:ind w:left="720" w:hanging="18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nsid w:val="0A145E3D"/>
    <w:multiLevelType w:val="hybridMultilevel"/>
    <w:tmpl w:val="E5C8DCE8"/>
    <w:lvl w:ilvl="0" w:tplc="4314D2F0">
      <w:start w:val="12"/>
      <w:numFmt w:val="upperRoman"/>
      <w:lvlText w:val="%1."/>
      <w:lvlJc w:val="left"/>
      <w:pPr>
        <w:tabs>
          <w:tab w:val="num" w:pos="1080"/>
        </w:tabs>
        <w:ind w:left="1080" w:hanging="72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nsid w:val="0EC83F80"/>
    <w:multiLevelType w:val="hybridMultilevel"/>
    <w:tmpl w:val="139E19C8"/>
    <w:lvl w:ilvl="0" w:tplc="53F2CAAE">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13FD0872"/>
    <w:multiLevelType w:val="hybridMultilevel"/>
    <w:tmpl w:val="FF002AD8"/>
    <w:lvl w:ilvl="0" w:tplc="9D66C7EA">
      <w:start w:val="1"/>
      <w:numFmt w:val="decimal"/>
      <w:lvlText w:val="%1)"/>
      <w:lvlJc w:val="left"/>
      <w:pPr>
        <w:tabs>
          <w:tab w:val="num" w:pos="1080"/>
        </w:tabs>
        <w:ind w:left="1080" w:hanging="360"/>
      </w:pPr>
      <w:rPr>
        <w:rFonts w:cs="Times New Roman" w:hint="default"/>
        <w:sz w:val="16"/>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168E6B62"/>
    <w:multiLevelType w:val="hybridMultilevel"/>
    <w:tmpl w:val="2AE04918"/>
    <w:lvl w:ilvl="0" w:tplc="A12A3D26">
      <w:start w:val="4"/>
      <w:numFmt w:val="upperRoman"/>
      <w:lvlText w:val="%1."/>
      <w:lvlJc w:val="left"/>
      <w:pPr>
        <w:tabs>
          <w:tab w:val="num" w:pos="1080"/>
        </w:tabs>
        <w:ind w:left="1080" w:hanging="72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
    <w:nsid w:val="170126CF"/>
    <w:multiLevelType w:val="hybridMultilevel"/>
    <w:tmpl w:val="F3CC8800"/>
    <w:lvl w:ilvl="0" w:tplc="C750E0DC">
      <w:start w:val="1"/>
      <w:numFmt w:val="decimal"/>
      <w:lvlText w:val="%1)"/>
      <w:lvlJc w:val="left"/>
      <w:pPr>
        <w:tabs>
          <w:tab w:val="num" w:pos="1080"/>
        </w:tabs>
        <w:ind w:left="1080" w:hanging="360"/>
      </w:pPr>
      <w:rPr>
        <w:rFonts w:eastAsia="Times New Roman" w:cs="Times New Roman" w:hint="default"/>
        <w:sz w:val="16"/>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181C2C6A"/>
    <w:multiLevelType w:val="hybridMultilevel"/>
    <w:tmpl w:val="0F64B130"/>
    <w:lvl w:ilvl="0" w:tplc="57AEFF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nsid w:val="203A092C"/>
    <w:multiLevelType w:val="hybridMultilevel"/>
    <w:tmpl w:val="2FF889B4"/>
    <w:lvl w:ilvl="0" w:tplc="157A336C">
      <w:start w:val="8"/>
      <w:numFmt w:val="bullet"/>
      <w:lvlText w:val="-"/>
      <w:lvlJc w:val="left"/>
      <w:pPr>
        <w:ind w:left="1080" w:hanging="360"/>
      </w:pPr>
      <w:rPr>
        <w:rFonts w:ascii="Times New Roman" w:eastAsia="Times New Roman" w:hAnsi="Times New Roman"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nsid w:val="29BB19B3"/>
    <w:multiLevelType w:val="hybridMultilevel"/>
    <w:tmpl w:val="492EF546"/>
    <w:lvl w:ilvl="0" w:tplc="18001194">
      <w:start w:val="1"/>
      <w:numFmt w:val="upperRoman"/>
      <w:lvlText w:val="%1."/>
      <w:lvlJc w:val="left"/>
      <w:pPr>
        <w:tabs>
          <w:tab w:val="num" w:pos="890"/>
        </w:tabs>
        <w:ind w:left="890" w:hanging="180"/>
      </w:pPr>
      <w:rPr>
        <w:rFonts w:cs="Times New Roman" w:hint="default"/>
        <w:b/>
      </w:rPr>
    </w:lvl>
    <w:lvl w:ilvl="1" w:tplc="041F0019">
      <w:start w:val="1"/>
      <w:numFmt w:val="lowerLetter"/>
      <w:lvlText w:val="%2."/>
      <w:lvlJc w:val="left"/>
      <w:pPr>
        <w:tabs>
          <w:tab w:val="num" w:pos="1610"/>
        </w:tabs>
        <w:ind w:left="1610" w:hanging="360"/>
      </w:pPr>
      <w:rPr>
        <w:rFonts w:cs="Times New Roman"/>
      </w:rPr>
    </w:lvl>
    <w:lvl w:ilvl="2" w:tplc="041F001B" w:tentative="1">
      <w:start w:val="1"/>
      <w:numFmt w:val="lowerRoman"/>
      <w:lvlText w:val="%3."/>
      <w:lvlJc w:val="right"/>
      <w:pPr>
        <w:tabs>
          <w:tab w:val="num" w:pos="2330"/>
        </w:tabs>
        <w:ind w:left="2330" w:hanging="180"/>
      </w:pPr>
      <w:rPr>
        <w:rFonts w:cs="Times New Roman"/>
      </w:rPr>
    </w:lvl>
    <w:lvl w:ilvl="3" w:tplc="041F000F" w:tentative="1">
      <w:start w:val="1"/>
      <w:numFmt w:val="decimal"/>
      <w:lvlText w:val="%4."/>
      <w:lvlJc w:val="left"/>
      <w:pPr>
        <w:tabs>
          <w:tab w:val="num" w:pos="3050"/>
        </w:tabs>
        <w:ind w:left="3050" w:hanging="360"/>
      </w:pPr>
      <w:rPr>
        <w:rFonts w:cs="Times New Roman"/>
      </w:rPr>
    </w:lvl>
    <w:lvl w:ilvl="4" w:tplc="041F0019" w:tentative="1">
      <w:start w:val="1"/>
      <w:numFmt w:val="lowerLetter"/>
      <w:lvlText w:val="%5."/>
      <w:lvlJc w:val="left"/>
      <w:pPr>
        <w:tabs>
          <w:tab w:val="num" w:pos="3770"/>
        </w:tabs>
        <w:ind w:left="3770" w:hanging="360"/>
      </w:pPr>
      <w:rPr>
        <w:rFonts w:cs="Times New Roman"/>
      </w:rPr>
    </w:lvl>
    <w:lvl w:ilvl="5" w:tplc="041F001B" w:tentative="1">
      <w:start w:val="1"/>
      <w:numFmt w:val="lowerRoman"/>
      <w:lvlText w:val="%6."/>
      <w:lvlJc w:val="right"/>
      <w:pPr>
        <w:tabs>
          <w:tab w:val="num" w:pos="4490"/>
        </w:tabs>
        <w:ind w:left="4490" w:hanging="180"/>
      </w:pPr>
      <w:rPr>
        <w:rFonts w:cs="Times New Roman"/>
      </w:rPr>
    </w:lvl>
    <w:lvl w:ilvl="6" w:tplc="041F000F" w:tentative="1">
      <w:start w:val="1"/>
      <w:numFmt w:val="decimal"/>
      <w:lvlText w:val="%7."/>
      <w:lvlJc w:val="left"/>
      <w:pPr>
        <w:tabs>
          <w:tab w:val="num" w:pos="5210"/>
        </w:tabs>
        <w:ind w:left="5210" w:hanging="360"/>
      </w:pPr>
      <w:rPr>
        <w:rFonts w:cs="Times New Roman"/>
      </w:rPr>
    </w:lvl>
    <w:lvl w:ilvl="7" w:tplc="041F0019" w:tentative="1">
      <w:start w:val="1"/>
      <w:numFmt w:val="lowerLetter"/>
      <w:lvlText w:val="%8."/>
      <w:lvlJc w:val="left"/>
      <w:pPr>
        <w:tabs>
          <w:tab w:val="num" w:pos="5930"/>
        </w:tabs>
        <w:ind w:left="5930" w:hanging="360"/>
      </w:pPr>
      <w:rPr>
        <w:rFonts w:cs="Times New Roman"/>
      </w:rPr>
    </w:lvl>
    <w:lvl w:ilvl="8" w:tplc="041F001B" w:tentative="1">
      <w:start w:val="1"/>
      <w:numFmt w:val="lowerRoman"/>
      <w:lvlText w:val="%9."/>
      <w:lvlJc w:val="right"/>
      <w:pPr>
        <w:tabs>
          <w:tab w:val="num" w:pos="6650"/>
        </w:tabs>
        <w:ind w:left="6650" w:hanging="180"/>
      </w:pPr>
      <w:rPr>
        <w:rFonts w:cs="Times New Roman"/>
      </w:rPr>
    </w:lvl>
  </w:abstractNum>
  <w:abstractNum w:abstractNumId="11">
    <w:nsid w:val="30F01322"/>
    <w:multiLevelType w:val="hybridMultilevel"/>
    <w:tmpl w:val="608C787C"/>
    <w:lvl w:ilvl="0" w:tplc="6C66F2F6">
      <w:start w:val="7"/>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357E63CE"/>
    <w:multiLevelType w:val="hybridMultilevel"/>
    <w:tmpl w:val="6994CA4A"/>
    <w:lvl w:ilvl="0" w:tplc="0334337E">
      <w:start w:val="1"/>
      <w:numFmt w:val="upperRoman"/>
      <w:lvlText w:val="%1."/>
      <w:lvlJc w:val="left"/>
      <w:pPr>
        <w:tabs>
          <w:tab w:val="num" w:pos="720"/>
        </w:tabs>
        <w:ind w:left="720" w:hanging="18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nsid w:val="36726ACD"/>
    <w:multiLevelType w:val="hybridMultilevel"/>
    <w:tmpl w:val="D8664798"/>
    <w:lvl w:ilvl="0" w:tplc="652CA76E">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4">
    <w:nsid w:val="3A7F597B"/>
    <w:multiLevelType w:val="hybridMultilevel"/>
    <w:tmpl w:val="670824EE"/>
    <w:lvl w:ilvl="0" w:tplc="0AAA6582">
      <w:start w:val="1"/>
      <w:numFmt w:val="upperRoman"/>
      <w:lvlText w:val="%1."/>
      <w:lvlJc w:val="left"/>
      <w:pPr>
        <w:tabs>
          <w:tab w:val="num" w:pos="720"/>
        </w:tabs>
        <w:ind w:left="720" w:hanging="180"/>
      </w:pPr>
      <w:rPr>
        <w:rFonts w:cs="Times New Roman" w:hint="default"/>
        <w:b/>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nsid w:val="3AA226CC"/>
    <w:multiLevelType w:val="hybridMultilevel"/>
    <w:tmpl w:val="C420A49C"/>
    <w:lvl w:ilvl="0" w:tplc="A208A32A">
      <w:start w:val="1"/>
      <w:numFmt w:val="upperRoman"/>
      <w:lvlText w:val="%1."/>
      <w:lvlJc w:val="left"/>
      <w:pPr>
        <w:tabs>
          <w:tab w:val="num" w:pos="1080"/>
        </w:tabs>
        <w:ind w:left="1080" w:hanging="720"/>
      </w:pPr>
      <w:rPr>
        <w:rFonts w:eastAsia="Times New Roman" w:cs="Times New Roman" w:hint="default"/>
        <w:b/>
        <w:sz w:val="20"/>
        <w:szCs w:val="2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nsid w:val="3CEF5C46"/>
    <w:multiLevelType w:val="hybridMultilevel"/>
    <w:tmpl w:val="966C3262"/>
    <w:lvl w:ilvl="0" w:tplc="8174C964">
      <w:start w:val="4"/>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nsid w:val="3D5B0E4F"/>
    <w:multiLevelType w:val="hybridMultilevel"/>
    <w:tmpl w:val="726C10C2"/>
    <w:lvl w:ilvl="0" w:tplc="CD9C71E8">
      <w:start w:val="1"/>
      <w:numFmt w:val="decimal"/>
      <w:lvlText w:val="%1)"/>
      <w:lvlJc w:val="left"/>
      <w:pPr>
        <w:tabs>
          <w:tab w:val="num" w:pos="1080"/>
        </w:tabs>
        <w:ind w:left="1080" w:hanging="360"/>
      </w:pPr>
      <w:rPr>
        <w:rFonts w:eastAsia="Times New Roman" w:cs="Times New Roman" w:hint="default"/>
        <w:sz w:val="16"/>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nsid w:val="42F74F38"/>
    <w:multiLevelType w:val="hybridMultilevel"/>
    <w:tmpl w:val="C6567666"/>
    <w:lvl w:ilvl="0" w:tplc="56B02CF8">
      <w:start w:val="9"/>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4BA66912"/>
    <w:multiLevelType w:val="hybridMultilevel"/>
    <w:tmpl w:val="35566EB6"/>
    <w:lvl w:ilvl="0" w:tplc="5E9ACFC4">
      <w:start w:val="1"/>
      <w:numFmt w:val="lowerLetter"/>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20">
    <w:nsid w:val="4C1B71A7"/>
    <w:multiLevelType w:val="hybridMultilevel"/>
    <w:tmpl w:val="F67A3A5A"/>
    <w:lvl w:ilvl="0" w:tplc="041F000F">
      <w:start w:val="10"/>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1">
    <w:nsid w:val="50DD64E3"/>
    <w:multiLevelType w:val="hybridMultilevel"/>
    <w:tmpl w:val="5EC07636"/>
    <w:lvl w:ilvl="0" w:tplc="0334337E">
      <w:start w:val="1"/>
      <w:numFmt w:val="upperRoman"/>
      <w:lvlText w:val="%1."/>
      <w:lvlJc w:val="left"/>
      <w:pPr>
        <w:tabs>
          <w:tab w:val="num" w:pos="720"/>
        </w:tabs>
        <w:ind w:left="720" w:hanging="18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2">
    <w:nsid w:val="572561BC"/>
    <w:multiLevelType w:val="hybridMultilevel"/>
    <w:tmpl w:val="4844E8A2"/>
    <w:lvl w:ilvl="0" w:tplc="47609882">
      <w:start w:val="1"/>
      <w:numFmt w:val="upperRoman"/>
      <w:lvlText w:val="%1."/>
      <w:lvlJc w:val="left"/>
      <w:pPr>
        <w:tabs>
          <w:tab w:val="num" w:pos="720"/>
        </w:tabs>
        <w:ind w:left="720" w:hanging="18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3">
    <w:nsid w:val="5E291BF6"/>
    <w:multiLevelType w:val="hybridMultilevel"/>
    <w:tmpl w:val="0108D1F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0FF6260"/>
    <w:multiLevelType w:val="hybridMultilevel"/>
    <w:tmpl w:val="F0D0F024"/>
    <w:lvl w:ilvl="0" w:tplc="1D3276B8">
      <w:start w:val="10"/>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5">
    <w:nsid w:val="66274436"/>
    <w:multiLevelType w:val="hybridMultilevel"/>
    <w:tmpl w:val="364A15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66D21F3"/>
    <w:multiLevelType w:val="hybridMultilevel"/>
    <w:tmpl w:val="341C68AE"/>
    <w:lvl w:ilvl="0" w:tplc="4E66F4B4">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7">
    <w:nsid w:val="6A7D0AA6"/>
    <w:multiLevelType w:val="hybridMultilevel"/>
    <w:tmpl w:val="1CEE3D2A"/>
    <w:lvl w:ilvl="0" w:tplc="D8D4B7C2">
      <w:start w:val="1"/>
      <w:numFmt w:val="upperRoman"/>
      <w:lvlText w:val="%1)"/>
      <w:lvlJc w:val="left"/>
      <w:pPr>
        <w:tabs>
          <w:tab w:val="num" w:pos="1440"/>
        </w:tabs>
        <w:ind w:left="1440" w:hanging="720"/>
      </w:pPr>
      <w:rPr>
        <w:rFonts w:cs="Times New Roman" w:hint="default"/>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28">
    <w:nsid w:val="6B0902E7"/>
    <w:multiLevelType w:val="hybridMultilevel"/>
    <w:tmpl w:val="6E787048"/>
    <w:lvl w:ilvl="0" w:tplc="9EEC3ED8">
      <w:start w:val="1"/>
      <w:numFmt w:val="decimal"/>
      <w:lvlText w:val="%1)"/>
      <w:lvlJc w:val="left"/>
      <w:pPr>
        <w:tabs>
          <w:tab w:val="num" w:pos="1080"/>
        </w:tabs>
        <w:ind w:left="1080" w:hanging="360"/>
      </w:pPr>
      <w:rPr>
        <w:rFonts w:eastAsia="Times New Roman" w:cs="Times New Roman" w:hint="default"/>
        <w:sz w:val="16"/>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6B600920"/>
    <w:multiLevelType w:val="hybridMultilevel"/>
    <w:tmpl w:val="844488A6"/>
    <w:lvl w:ilvl="0" w:tplc="043E0A96">
      <w:start w:val="31"/>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30">
    <w:nsid w:val="72B55A80"/>
    <w:multiLevelType w:val="hybridMultilevel"/>
    <w:tmpl w:val="E676CF2C"/>
    <w:lvl w:ilvl="0" w:tplc="FFFFFFFF">
      <w:start w:val="1"/>
      <w:numFmt w:val="bullet"/>
      <w:pStyle w:val="Bodycopybullet"/>
      <w:lvlText w:val=""/>
      <w:lvlJc w:val="left"/>
      <w:pPr>
        <w:tabs>
          <w:tab w:val="num" w:pos="510"/>
        </w:tabs>
        <w:ind w:left="510" w:hanging="510"/>
      </w:pPr>
      <w:rPr>
        <w:rFonts w:ascii="Symbol" w:hAnsi="Symbol" w:hint="default"/>
        <w:sz w:val="17"/>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788A23CB"/>
    <w:multiLevelType w:val="hybridMultilevel"/>
    <w:tmpl w:val="192608E6"/>
    <w:lvl w:ilvl="0" w:tplc="A6720950">
      <w:start w:val="1"/>
      <w:numFmt w:val="upperRoman"/>
      <w:lvlText w:val="%1."/>
      <w:lvlJc w:val="left"/>
      <w:pPr>
        <w:tabs>
          <w:tab w:val="num" w:pos="720"/>
        </w:tabs>
        <w:ind w:left="720" w:hanging="18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2">
    <w:nsid w:val="7A501DFC"/>
    <w:multiLevelType w:val="hybridMultilevel"/>
    <w:tmpl w:val="A2AAC29E"/>
    <w:lvl w:ilvl="0" w:tplc="BDD05E4C">
      <w:start w:val="1"/>
      <w:numFmt w:val="decimal"/>
      <w:lvlText w:val="%1)"/>
      <w:lvlJc w:val="left"/>
      <w:pPr>
        <w:tabs>
          <w:tab w:val="num" w:pos="1080"/>
        </w:tabs>
        <w:ind w:left="1080" w:hanging="360"/>
      </w:pPr>
      <w:rPr>
        <w:rFonts w:eastAsia="Times New Roman" w:cs="Times New Roman" w:hint="default"/>
        <w:b/>
        <w:sz w:val="16"/>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3">
    <w:nsid w:val="7D4F10AA"/>
    <w:multiLevelType w:val="hybridMultilevel"/>
    <w:tmpl w:val="A4DE55DA"/>
    <w:lvl w:ilvl="0" w:tplc="50B46F76">
      <w:start w:val="1"/>
      <w:numFmt w:val="lowerRoman"/>
      <w:lvlText w:val="%1)"/>
      <w:lvlJc w:val="left"/>
      <w:pPr>
        <w:ind w:left="1440" w:hanging="72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num w:numId="1">
    <w:abstractNumId w:val="25"/>
  </w:num>
  <w:num w:numId="2">
    <w:abstractNumId w:val="20"/>
  </w:num>
  <w:num w:numId="3">
    <w:abstractNumId w:val="4"/>
  </w:num>
  <w:num w:numId="4">
    <w:abstractNumId w:val="30"/>
  </w:num>
  <w:num w:numId="5">
    <w:abstractNumId w:val="23"/>
  </w:num>
  <w:num w:numId="6">
    <w:abstractNumId w:val="0"/>
  </w:num>
  <w:num w:numId="7">
    <w:abstractNumId w:val="16"/>
  </w:num>
  <w:num w:numId="8">
    <w:abstractNumId w:val="8"/>
  </w:num>
  <w:num w:numId="9">
    <w:abstractNumId w:val="11"/>
  </w:num>
  <w:num w:numId="10">
    <w:abstractNumId w:val="9"/>
  </w:num>
  <w:num w:numId="11">
    <w:abstractNumId w:val="6"/>
  </w:num>
  <w:num w:numId="12">
    <w:abstractNumId w:val="17"/>
  </w:num>
  <w:num w:numId="13">
    <w:abstractNumId w:val="7"/>
  </w:num>
  <w:num w:numId="14">
    <w:abstractNumId w:val="28"/>
  </w:num>
  <w:num w:numId="15">
    <w:abstractNumId w:val="32"/>
  </w:num>
  <w:num w:numId="16">
    <w:abstractNumId w:val="5"/>
  </w:num>
  <w:num w:numId="17">
    <w:abstractNumId w:val="24"/>
  </w:num>
  <w:num w:numId="18">
    <w:abstractNumId w:val="26"/>
  </w:num>
  <w:num w:numId="19">
    <w:abstractNumId w:val="13"/>
  </w:num>
  <w:num w:numId="20">
    <w:abstractNumId w:val="18"/>
  </w:num>
  <w:num w:numId="21">
    <w:abstractNumId w:val="29"/>
  </w:num>
  <w:num w:numId="22">
    <w:abstractNumId w:val="33"/>
  </w:num>
  <w:num w:numId="23">
    <w:abstractNumId w:val="27"/>
  </w:num>
  <w:num w:numId="24">
    <w:abstractNumId w:val="1"/>
  </w:num>
  <w:num w:numId="25">
    <w:abstractNumId w:val="22"/>
  </w:num>
  <w:num w:numId="26">
    <w:abstractNumId w:val="10"/>
  </w:num>
  <w:num w:numId="27">
    <w:abstractNumId w:val="31"/>
  </w:num>
  <w:num w:numId="28">
    <w:abstractNumId w:val="2"/>
  </w:num>
  <w:num w:numId="29">
    <w:abstractNumId w:val="12"/>
  </w:num>
  <w:num w:numId="30">
    <w:abstractNumId w:val="21"/>
  </w:num>
  <w:num w:numId="31">
    <w:abstractNumId w:val="14"/>
  </w:num>
  <w:num w:numId="32">
    <w:abstractNumId w:val="3"/>
  </w:num>
  <w:num w:numId="33">
    <w:abstractNumId w:val="15"/>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hyphenationZone w:val="425"/>
  <w:drawingGridHorizontalSpacing w:val="102"/>
  <w:drawingGridVerticalSpacing w:val="181"/>
  <w:displayHorizontalDrawingGridEvery w:val="2"/>
  <w:doNotUseMarginsForDrawingGridOrigin/>
  <w:drawingGridHorizontalOrigin w:val="1134"/>
  <w:drawingGridVerticalOrigin w:val="1134"/>
  <w:characterSpacingControl w:val="doNotCompress"/>
  <w:doNotValidateAgainstSchema/>
  <w:doNotDemarcateInvalidXml/>
  <w:hdrShapeDefaults>
    <o:shapedefaults v:ext="edit" spidmax="120834"/>
    <o:shapelayout v:ext="edit">
      <o:idmap v:ext="edit" data="113"/>
    </o:shapelayout>
  </w:hdrShapeDefaults>
  <w:footnotePr>
    <w:footnote w:id="-1"/>
    <w:footnote w:id="0"/>
  </w:footnotePr>
  <w:endnotePr>
    <w:endnote w:id="-1"/>
    <w:endnote w:id="0"/>
  </w:endnotePr>
  <w:compat/>
  <w:docVars>
    <w:docVar w:name="AS2DocOpenMode" w:val="AS2DocumentEdit"/>
  </w:docVars>
  <w:rsids>
    <w:rsidRoot w:val="00D3297D"/>
    <w:rsid w:val="000016F2"/>
    <w:rsid w:val="00002404"/>
    <w:rsid w:val="00003359"/>
    <w:rsid w:val="00004DEF"/>
    <w:rsid w:val="0000530D"/>
    <w:rsid w:val="0000586F"/>
    <w:rsid w:val="00005FE7"/>
    <w:rsid w:val="000068D8"/>
    <w:rsid w:val="00006A61"/>
    <w:rsid w:val="00006DFF"/>
    <w:rsid w:val="000077C7"/>
    <w:rsid w:val="00011065"/>
    <w:rsid w:val="00011F8E"/>
    <w:rsid w:val="000121E3"/>
    <w:rsid w:val="00012422"/>
    <w:rsid w:val="000125D4"/>
    <w:rsid w:val="00012A8B"/>
    <w:rsid w:val="00012B1E"/>
    <w:rsid w:val="00012C26"/>
    <w:rsid w:val="00013FDC"/>
    <w:rsid w:val="00015E54"/>
    <w:rsid w:val="00015F32"/>
    <w:rsid w:val="00017282"/>
    <w:rsid w:val="00017D8D"/>
    <w:rsid w:val="00017FB1"/>
    <w:rsid w:val="000211AC"/>
    <w:rsid w:val="00021A0C"/>
    <w:rsid w:val="00021ACE"/>
    <w:rsid w:val="00022005"/>
    <w:rsid w:val="000231C8"/>
    <w:rsid w:val="00023B13"/>
    <w:rsid w:val="00025F8D"/>
    <w:rsid w:val="00026441"/>
    <w:rsid w:val="00026606"/>
    <w:rsid w:val="000268EB"/>
    <w:rsid w:val="00027032"/>
    <w:rsid w:val="00027B39"/>
    <w:rsid w:val="000315E8"/>
    <w:rsid w:val="00031716"/>
    <w:rsid w:val="00031B7F"/>
    <w:rsid w:val="00033A6E"/>
    <w:rsid w:val="000342DF"/>
    <w:rsid w:val="000347A7"/>
    <w:rsid w:val="00034FCC"/>
    <w:rsid w:val="00037F42"/>
    <w:rsid w:val="00040304"/>
    <w:rsid w:val="00040B52"/>
    <w:rsid w:val="00041975"/>
    <w:rsid w:val="00043685"/>
    <w:rsid w:val="000438A9"/>
    <w:rsid w:val="00043AA9"/>
    <w:rsid w:val="00043EED"/>
    <w:rsid w:val="00046296"/>
    <w:rsid w:val="000463DD"/>
    <w:rsid w:val="000469C1"/>
    <w:rsid w:val="00046A16"/>
    <w:rsid w:val="00046F1A"/>
    <w:rsid w:val="00047DAF"/>
    <w:rsid w:val="0005074B"/>
    <w:rsid w:val="00053600"/>
    <w:rsid w:val="00054170"/>
    <w:rsid w:val="00054485"/>
    <w:rsid w:val="00056DC9"/>
    <w:rsid w:val="000577A0"/>
    <w:rsid w:val="0005789C"/>
    <w:rsid w:val="00057D90"/>
    <w:rsid w:val="00060291"/>
    <w:rsid w:val="000604B9"/>
    <w:rsid w:val="00060D19"/>
    <w:rsid w:val="000610FE"/>
    <w:rsid w:val="000616A0"/>
    <w:rsid w:val="00061B87"/>
    <w:rsid w:val="00061DE0"/>
    <w:rsid w:val="00062C14"/>
    <w:rsid w:val="000639A7"/>
    <w:rsid w:val="00064A22"/>
    <w:rsid w:val="00064B1D"/>
    <w:rsid w:val="0006500F"/>
    <w:rsid w:val="000656DA"/>
    <w:rsid w:val="00065919"/>
    <w:rsid w:val="000662F6"/>
    <w:rsid w:val="00066343"/>
    <w:rsid w:val="00066553"/>
    <w:rsid w:val="0006670E"/>
    <w:rsid w:val="00067D89"/>
    <w:rsid w:val="00070041"/>
    <w:rsid w:val="0007039C"/>
    <w:rsid w:val="000703FA"/>
    <w:rsid w:val="0007070F"/>
    <w:rsid w:val="00070D80"/>
    <w:rsid w:val="000720F0"/>
    <w:rsid w:val="0007225A"/>
    <w:rsid w:val="0007244D"/>
    <w:rsid w:val="00073368"/>
    <w:rsid w:val="00073671"/>
    <w:rsid w:val="00073BB7"/>
    <w:rsid w:val="00074FD2"/>
    <w:rsid w:val="0007550E"/>
    <w:rsid w:val="00076DB1"/>
    <w:rsid w:val="000778D7"/>
    <w:rsid w:val="00077BB9"/>
    <w:rsid w:val="00077DA2"/>
    <w:rsid w:val="000806A7"/>
    <w:rsid w:val="00080A60"/>
    <w:rsid w:val="00081359"/>
    <w:rsid w:val="00081573"/>
    <w:rsid w:val="00082150"/>
    <w:rsid w:val="0008387D"/>
    <w:rsid w:val="0008491F"/>
    <w:rsid w:val="0008541E"/>
    <w:rsid w:val="00085CA0"/>
    <w:rsid w:val="00085DF8"/>
    <w:rsid w:val="00087EE0"/>
    <w:rsid w:val="00090937"/>
    <w:rsid w:val="000917BE"/>
    <w:rsid w:val="00091CB7"/>
    <w:rsid w:val="00094F2C"/>
    <w:rsid w:val="00095106"/>
    <w:rsid w:val="00095708"/>
    <w:rsid w:val="0009763F"/>
    <w:rsid w:val="00097A19"/>
    <w:rsid w:val="000A00F8"/>
    <w:rsid w:val="000A04CA"/>
    <w:rsid w:val="000A06AC"/>
    <w:rsid w:val="000A1B03"/>
    <w:rsid w:val="000A2373"/>
    <w:rsid w:val="000A2E88"/>
    <w:rsid w:val="000A31AD"/>
    <w:rsid w:val="000A32D0"/>
    <w:rsid w:val="000A365A"/>
    <w:rsid w:val="000A4C4C"/>
    <w:rsid w:val="000A4EDB"/>
    <w:rsid w:val="000A571D"/>
    <w:rsid w:val="000A63AA"/>
    <w:rsid w:val="000A78AE"/>
    <w:rsid w:val="000B1EF7"/>
    <w:rsid w:val="000B35FC"/>
    <w:rsid w:val="000B395B"/>
    <w:rsid w:val="000B3984"/>
    <w:rsid w:val="000B3AFF"/>
    <w:rsid w:val="000B4045"/>
    <w:rsid w:val="000B59D0"/>
    <w:rsid w:val="000B670D"/>
    <w:rsid w:val="000B6DB4"/>
    <w:rsid w:val="000B71C3"/>
    <w:rsid w:val="000C0EE0"/>
    <w:rsid w:val="000C0F3F"/>
    <w:rsid w:val="000C10D2"/>
    <w:rsid w:val="000C1457"/>
    <w:rsid w:val="000C2BE9"/>
    <w:rsid w:val="000C2C91"/>
    <w:rsid w:val="000C3557"/>
    <w:rsid w:val="000C3769"/>
    <w:rsid w:val="000C3A55"/>
    <w:rsid w:val="000C480B"/>
    <w:rsid w:val="000C515A"/>
    <w:rsid w:val="000C5459"/>
    <w:rsid w:val="000C5630"/>
    <w:rsid w:val="000C58BC"/>
    <w:rsid w:val="000C6F0B"/>
    <w:rsid w:val="000C7022"/>
    <w:rsid w:val="000C70F1"/>
    <w:rsid w:val="000C71C1"/>
    <w:rsid w:val="000C7746"/>
    <w:rsid w:val="000C7F1F"/>
    <w:rsid w:val="000D0065"/>
    <w:rsid w:val="000D1301"/>
    <w:rsid w:val="000D1617"/>
    <w:rsid w:val="000D1955"/>
    <w:rsid w:val="000D1BA8"/>
    <w:rsid w:val="000D2173"/>
    <w:rsid w:val="000D223A"/>
    <w:rsid w:val="000D26FF"/>
    <w:rsid w:val="000D2A58"/>
    <w:rsid w:val="000D34DE"/>
    <w:rsid w:val="000D3511"/>
    <w:rsid w:val="000D354C"/>
    <w:rsid w:val="000D38B2"/>
    <w:rsid w:val="000D3A83"/>
    <w:rsid w:val="000D3E47"/>
    <w:rsid w:val="000D4227"/>
    <w:rsid w:val="000D47D8"/>
    <w:rsid w:val="000D5C61"/>
    <w:rsid w:val="000D6EF8"/>
    <w:rsid w:val="000D715E"/>
    <w:rsid w:val="000E0880"/>
    <w:rsid w:val="000E0989"/>
    <w:rsid w:val="000E1270"/>
    <w:rsid w:val="000E163D"/>
    <w:rsid w:val="000E2694"/>
    <w:rsid w:val="000E2945"/>
    <w:rsid w:val="000E2E51"/>
    <w:rsid w:val="000E3F2A"/>
    <w:rsid w:val="000E4852"/>
    <w:rsid w:val="000E4F9E"/>
    <w:rsid w:val="000E5685"/>
    <w:rsid w:val="000E57A5"/>
    <w:rsid w:val="000E5EC5"/>
    <w:rsid w:val="000E6C73"/>
    <w:rsid w:val="000E7977"/>
    <w:rsid w:val="000E7C97"/>
    <w:rsid w:val="000F02E4"/>
    <w:rsid w:val="000F06DE"/>
    <w:rsid w:val="000F0D97"/>
    <w:rsid w:val="000F22EA"/>
    <w:rsid w:val="000F2479"/>
    <w:rsid w:val="000F2A29"/>
    <w:rsid w:val="000F3B31"/>
    <w:rsid w:val="000F41E7"/>
    <w:rsid w:val="000F447E"/>
    <w:rsid w:val="000F49B1"/>
    <w:rsid w:val="000F4D9A"/>
    <w:rsid w:val="000F5466"/>
    <w:rsid w:val="000F5473"/>
    <w:rsid w:val="000F6988"/>
    <w:rsid w:val="000F7705"/>
    <w:rsid w:val="000F7A9C"/>
    <w:rsid w:val="000F7DD6"/>
    <w:rsid w:val="001001EF"/>
    <w:rsid w:val="001002C3"/>
    <w:rsid w:val="001002E4"/>
    <w:rsid w:val="001004AB"/>
    <w:rsid w:val="00100D8F"/>
    <w:rsid w:val="001017EE"/>
    <w:rsid w:val="00101ECC"/>
    <w:rsid w:val="00101EFA"/>
    <w:rsid w:val="00102510"/>
    <w:rsid w:val="00103347"/>
    <w:rsid w:val="001042B7"/>
    <w:rsid w:val="0010444F"/>
    <w:rsid w:val="00105BF2"/>
    <w:rsid w:val="00105FEC"/>
    <w:rsid w:val="001077A2"/>
    <w:rsid w:val="00107F5A"/>
    <w:rsid w:val="00110C42"/>
    <w:rsid w:val="00111032"/>
    <w:rsid w:val="00113281"/>
    <w:rsid w:val="001136CA"/>
    <w:rsid w:val="00114DFB"/>
    <w:rsid w:val="001157AE"/>
    <w:rsid w:val="0011588D"/>
    <w:rsid w:val="001173F6"/>
    <w:rsid w:val="00120A3F"/>
    <w:rsid w:val="00120FD4"/>
    <w:rsid w:val="001216A3"/>
    <w:rsid w:val="001219C9"/>
    <w:rsid w:val="00121EDB"/>
    <w:rsid w:val="00123C2D"/>
    <w:rsid w:val="00123CCE"/>
    <w:rsid w:val="00124664"/>
    <w:rsid w:val="00125530"/>
    <w:rsid w:val="001273AC"/>
    <w:rsid w:val="00127D52"/>
    <w:rsid w:val="00130C85"/>
    <w:rsid w:val="00130F72"/>
    <w:rsid w:val="00131A77"/>
    <w:rsid w:val="00132218"/>
    <w:rsid w:val="00132A1F"/>
    <w:rsid w:val="0013426B"/>
    <w:rsid w:val="001344B7"/>
    <w:rsid w:val="00134EE7"/>
    <w:rsid w:val="00135FA6"/>
    <w:rsid w:val="00136029"/>
    <w:rsid w:val="00136D63"/>
    <w:rsid w:val="00137F4A"/>
    <w:rsid w:val="00140847"/>
    <w:rsid w:val="00140A56"/>
    <w:rsid w:val="00140ED2"/>
    <w:rsid w:val="001412B9"/>
    <w:rsid w:val="0014162A"/>
    <w:rsid w:val="001421CF"/>
    <w:rsid w:val="00142CF6"/>
    <w:rsid w:val="00144C18"/>
    <w:rsid w:val="00145602"/>
    <w:rsid w:val="00145BF1"/>
    <w:rsid w:val="00146693"/>
    <w:rsid w:val="00146E75"/>
    <w:rsid w:val="00147DBF"/>
    <w:rsid w:val="00147FF5"/>
    <w:rsid w:val="00150896"/>
    <w:rsid w:val="00151988"/>
    <w:rsid w:val="00151D1F"/>
    <w:rsid w:val="00151D8A"/>
    <w:rsid w:val="00153308"/>
    <w:rsid w:val="00153A48"/>
    <w:rsid w:val="00153E21"/>
    <w:rsid w:val="00153E7C"/>
    <w:rsid w:val="00154E85"/>
    <w:rsid w:val="00155A54"/>
    <w:rsid w:val="00155C9F"/>
    <w:rsid w:val="001560BD"/>
    <w:rsid w:val="001563FE"/>
    <w:rsid w:val="00156406"/>
    <w:rsid w:val="00156A92"/>
    <w:rsid w:val="00157309"/>
    <w:rsid w:val="0015755C"/>
    <w:rsid w:val="001577DA"/>
    <w:rsid w:val="00157AE8"/>
    <w:rsid w:val="00157C6E"/>
    <w:rsid w:val="001602EB"/>
    <w:rsid w:val="001606EA"/>
    <w:rsid w:val="001609E2"/>
    <w:rsid w:val="00160DEC"/>
    <w:rsid w:val="001613B0"/>
    <w:rsid w:val="00161404"/>
    <w:rsid w:val="001622AB"/>
    <w:rsid w:val="00162563"/>
    <w:rsid w:val="00162A19"/>
    <w:rsid w:val="00163E30"/>
    <w:rsid w:val="0016458B"/>
    <w:rsid w:val="001647AF"/>
    <w:rsid w:val="00165434"/>
    <w:rsid w:val="001656BD"/>
    <w:rsid w:val="00165910"/>
    <w:rsid w:val="00165CFF"/>
    <w:rsid w:val="00166898"/>
    <w:rsid w:val="00167229"/>
    <w:rsid w:val="0016723C"/>
    <w:rsid w:val="0016764B"/>
    <w:rsid w:val="00167833"/>
    <w:rsid w:val="0016794D"/>
    <w:rsid w:val="0016797D"/>
    <w:rsid w:val="00167B3D"/>
    <w:rsid w:val="00170FC6"/>
    <w:rsid w:val="00172B82"/>
    <w:rsid w:val="00172BB9"/>
    <w:rsid w:val="001730A2"/>
    <w:rsid w:val="00173A01"/>
    <w:rsid w:val="00173C09"/>
    <w:rsid w:val="00174D84"/>
    <w:rsid w:val="00174EBC"/>
    <w:rsid w:val="001761DE"/>
    <w:rsid w:val="00176344"/>
    <w:rsid w:val="00176BD8"/>
    <w:rsid w:val="001775A1"/>
    <w:rsid w:val="00177BDC"/>
    <w:rsid w:val="00177DFA"/>
    <w:rsid w:val="0018091A"/>
    <w:rsid w:val="00181048"/>
    <w:rsid w:val="00181110"/>
    <w:rsid w:val="00181ECA"/>
    <w:rsid w:val="00181FCD"/>
    <w:rsid w:val="001836B0"/>
    <w:rsid w:val="001837B7"/>
    <w:rsid w:val="00183BB0"/>
    <w:rsid w:val="001840CD"/>
    <w:rsid w:val="00184433"/>
    <w:rsid w:val="00185205"/>
    <w:rsid w:val="00185285"/>
    <w:rsid w:val="00185635"/>
    <w:rsid w:val="00186CB2"/>
    <w:rsid w:val="0018704F"/>
    <w:rsid w:val="0018718C"/>
    <w:rsid w:val="00191A55"/>
    <w:rsid w:val="00191D50"/>
    <w:rsid w:val="0019270C"/>
    <w:rsid w:val="0019415B"/>
    <w:rsid w:val="001944AA"/>
    <w:rsid w:val="00194F78"/>
    <w:rsid w:val="00195010"/>
    <w:rsid w:val="001955F7"/>
    <w:rsid w:val="001959FC"/>
    <w:rsid w:val="00195C21"/>
    <w:rsid w:val="00195D99"/>
    <w:rsid w:val="00196E37"/>
    <w:rsid w:val="001A05DE"/>
    <w:rsid w:val="001A070E"/>
    <w:rsid w:val="001A13FD"/>
    <w:rsid w:val="001A37A7"/>
    <w:rsid w:val="001A44B7"/>
    <w:rsid w:val="001A5279"/>
    <w:rsid w:val="001A56C5"/>
    <w:rsid w:val="001A6175"/>
    <w:rsid w:val="001B08ED"/>
    <w:rsid w:val="001B1DB0"/>
    <w:rsid w:val="001B29DF"/>
    <w:rsid w:val="001B2CC7"/>
    <w:rsid w:val="001B2D36"/>
    <w:rsid w:val="001B2EC5"/>
    <w:rsid w:val="001B314B"/>
    <w:rsid w:val="001B3238"/>
    <w:rsid w:val="001B329E"/>
    <w:rsid w:val="001B32AE"/>
    <w:rsid w:val="001B3CD9"/>
    <w:rsid w:val="001B4619"/>
    <w:rsid w:val="001B4E6C"/>
    <w:rsid w:val="001B5063"/>
    <w:rsid w:val="001B5524"/>
    <w:rsid w:val="001B56D0"/>
    <w:rsid w:val="001B602A"/>
    <w:rsid w:val="001B62B9"/>
    <w:rsid w:val="001B634E"/>
    <w:rsid w:val="001B6926"/>
    <w:rsid w:val="001C07A4"/>
    <w:rsid w:val="001C098A"/>
    <w:rsid w:val="001C0BCE"/>
    <w:rsid w:val="001C0DEC"/>
    <w:rsid w:val="001C1151"/>
    <w:rsid w:val="001C11A9"/>
    <w:rsid w:val="001C1473"/>
    <w:rsid w:val="001C1873"/>
    <w:rsid w:val="001C1FC1"/>
    <w:rsid w:val="001C210D"/>
    <w:rsid w:val="001C29DE"/>
    <w:rsid w:val="001C2A5A"/>
    <w:rsid w:val="001C2BF0"/>
    <w:rsid w:val="001C2EDF"/>
    <w:rsid w:val="001C32EB"/>
    <w:rsid w:val="001C37B6"/>
    <w:rsid w:val="001C3CC0"/>
    <w:rsid w:val="001C3F26"/>
    <w:rsid w:val="001C44D3"/>
    <w:rsid w:val="001C454F"/>
    <w:rsid w:val="001C4594"/>
    <w:rsid w:val="001C5AF6"/>
    <w:rsid w:val="001C5E29"/>
    <w:rsid w:val="001C5F31"/>
    <w:rsid w:val="001C63BF"/>
    <w:rsid w:val="001C676D"/>
    <w:rsid w:val="001C6DCE"/>
    <w:rsid w:val="001C7390"/>
    <w:rsid w:val="001D04F6"/>
    <w:rsid w:val="001D3D9C"/>
    <w:rsid w:val="001D3DE9"/>
    <w:rsid w:val="001D4459"/>
    <w:rsid w:val="001D4FC0"/>
    <w:rsid w:val="001D56D4"/>
    <w:rsid w:val="001D57D7"/>
    <w:rsid w:val="001D59CC"/>
    <w:rsid w:val="001D63C1"/>
    <w:rsid w:val="001D69B1"/>
    <w:rsid w:val="001D6B10"/>
    <w:rsid w:val="001D6D5C"/>
    <w:rsid w:val="001D6F7F"/>
    <w:rsid w:val="001D71D3"/>
    <w:rsid w:val="001D74CB"/>
    <w:rsid w:val="001D7BCA"/>
    <w:rsid w:val="001D7DB5"/>
    <w:rsid w:val="001E0325"/>
    <w:rsid w:val="001E0EA3"/>
    <w:rsid w:val="001E16C3"/>
    <w:rsid w:val="001E18CC"/>
    <w:rsid w:val="001E1A20"/>
    <w:rsid w:val="001E2FE1"/>
    <w:rsid w:val="001E31A8"/>
    <w:rsid w:val="001E442A"/>
    <w:rsid w:val="001E49C2"/>
    <w:rsid w:val="001E4FF0"/>
    <w:rsid w:val="001E57AB"/>
    <w:rsid w:val="001E59F8"/>
    <w:rsid w:val="001E5C7E"/>
    <w:rsid w:val="001E5DBC"/>
    <w:rsid w:val="001E6F39"/>
    <w:rsid w:val="001E78D0"/>
    <w:rsid w:val="001F0989"/>
    <w:rsid w:val="001F0E0B"/>
    <w:rsid w:val="001F2355"/>
    <w:rsid w:val="001F39CD"/>
    <w:rsid w:val="001F3A41"/>
    <w:rsid w:val="001F486D"/>
    <w:rsid w:val="001F48BA"/>
    <w:rsid w:val="001F4BBF"/>
    <w:rsid w:val="001F4FDC"/>
    <w:rsid w:val="001F71BE"/>
    <w:rsid w:val="001F7289"/>
    <w:rsid w:val="001F79CC"/>
    <w:rsid w:val="00200A88"/>
    <w:rsid w:val="00201253"/>
    <w:rsid w:val="0020188F"/>
    <w:rsid w:val="002031CB"/>
    <w:rsid w:val="002045DD"/>
    <w:rsid w:val="00204AA6"/>
    <w:rsid w:val="00204B9A"/>
    <w:rsid w:val="00205276"/>
    <w:rsid w:val="00205795"/>
    <w:rsid w:val="0020580B"/>
    <w:rsid w:val="00206373"/>
    <w:rsid w:val="002066ED"/>
    <w:rsid w:val="00206DF8"/>
    <w:rsid w:val="00207318"/>
    <w:rsid w:val="00207B6E"/>
    <w:rsid w:val="00210419"/>
    <w:rsid w:val="00210761"/>
    <w:rsid w:val="00210983"/>
    <w:rsid w:val="0021170E"/>
    <w:rsid w:val="00212507"/>
    <w:rsid w:val="00212FBC"/>
    <w:rsid w:val="00213101"/>
    <w:rsid w:val="002134A3"/>
    <w:rsid w:val="002137D6"/>
    <w:rsid w:val="00214113"/>
    <w:rsid w:val="0021419C"/>
    <w:rsid w:val="0021434B"/>
    <w:rsid w:val="002145E5"/>
    <w:rsid w:val="002147D5"/>
    <w:rsid w:val="00214A82"/>
    <w:rsid w:val="00214ED7"/>
    <w:rsid w:val="002162F7"/>
    <w:rsid w:val="00216400"/>
    <w:rsid w:val="00216548"/>
    <w:rsid w:val="00216665"/>
    <w:rsid w:val="002169B0"/>
    <w:rsid w:val="00220D30"/>
    <w:rsid w:val="002213B0"/>
    <w:rsid w:val="00221605"/>
    <w:rsid w:val="00221B40"/>
    <w:rsid w:val="0022264B"/>
    <w:rsid w:val="00222689"/>
    <w:rsid w:val="0022303B"/>
    <w:rsid w:val="00223711"/>
    <w:rsid w:val="00223F88"/>
    <w:rsid w:val="00224520"/>
    <w:rsid w:val="00224701"/>
    <w:rsid w:val="00224CC4"/>
    <w:rsid w:val="00225257"/>
    <w:rsid w:val="002253EA"/>
    <w:rsid w:val="00225940"/>
    <w:rsid w:val="0022637D"/>
    <w:rsid w:val="00226B04"/>
    <w:rsid w:val="00226E10"/>
    <w:rsid w:val="00227707"/>
    <w:rsid w:val="002301B1"/>
    <w:rsid w:val="00230D5F"/>
    <w:rsid w:val="00231831"/>
    <w:rsid w:val="002320BC"/>
    <w:rsid w:val="002326F4"/>
    <w:rsid w:val="00234094"/>
    <w:rsid w:val="00235056"/>
    <w:rsid w:val="00237CD0"/>
    <w:rsid w:val="0024332D"/>
    <w:rsid w:val="002433EF"/>
    <w:rsid w:val="002437E5"/>
    <w:rsid w:val="002444C8"/>
    <w:rsid w:val="00245CC5"/>
    <w:rsid w:val="00247A73"/>
    <w:rsid w:val="00250182"/>
    <w:rsid w:val="00250F2D"/>
    <w:rsid w:val="002521C9"/>
    <w:rsid w:val="00252F8C"/>
    <w:rsid w:val="00254A4F"/>
    <w:rsid w:val="00254A64"/>
    <w:rsid w:val="00254A6F"/>
    <w:rsid w:val="00254EF8"/>
    <w:rsid w:val="0025538B"/>
    <w:rsid w:val="00255993"/>
    <w:rsid w:val="00257399"/>
    <w:rsid w:val="00260C8D"/>
    <w:rsid w:val="00261174"/>
    <w:rsid w:val="00261C57"/>
    <w:rsid w:val="00262073"/>
    <w:rsid w:val="00262B81"/>
    <w:rsid w:val="00262FF3"/>
    <w:rsid w:val="00263C01"/>
    <w:rsid w:val="00264449"/>
    <w:rsid w:val="00264643"/>
    <w:rsid w:val="00264EAE"/>
    <w:rsid w:val="00265525"/>
    <w:rsid w:val="002658B8"/>
    <w:rsid w:val="00265C43"/>
    <w:rsid w:val="002667C3"/>
    <w:rsid w:val="00266923"/>
    <w:rsid w:val="0027034D"/>
    <w:rsid w:val="00270EC5"/>
    <w:rsid w:val="00271026"/>
    <w:rsid w:val="00272D95"/>
    <w:rsid w:val="00274597"/>
    <w:rsid w:val="00275677"/>
    <w:rsid w:val="0027595C"/>
    <w:rsid w:val="00276332"/>
    <w:rsid w:val="0027647E"/>
    <w:rsid w:val="0027672E"/>
    <w:rsid w:val="00276B16"/>
    <w:rsid w:val="00277429"/>
    <w:rsid w:val="002807E4"/>
    <w:rsid w:val="00280C9B"/>
    <w:rsid w:val="00280D6C"/>
    <w:rsid w:val="002820ED"/>
    <w:rsid w:val="00282646"/>
    <w:rsid w:val="00283784"/>
    <w:rsid w:val="0028507B"/>
    <w:rsid w:val="00285D55"/>
    <w:rsid w:val="00286241"/>
    <w:rsid w:val="0028720B"/>
    <w:rsid w:val="00287438"/>
    <w:rsid w:val="002877E8"/>
    <w:rsid w:val="00291ACE"/>
    <w:rsid w:val="00292113"/>
    <w:rsid w:val="00292646"/>
    <w:rsid w:val="0029304D"/>
    <w:rsid w:val="002940C3"/>
    <w:rsid w:val="002959DF"/>
    <w:rsid w:val="00295BE6"/>
    <w:rsid w:val="00296AD5"/>
    <w:rsid w:val="00297B60"/>
    <w:rsid w:val="00297CC8"/>
    <w:rsid w:val="002A06F0"/>
    <w:rsid w:val="002A0868"/>
    <w:rsid w:val="002A0DC5"/>
    <w:rsid w:val="002A1E90"/>
    <w:rsid w:val="002A24E9"/>
    <w:rsid w:val="002A2E42"/>
    <w:rsid w:val="002A4CB0"/>
    <w:rsid w:val="002A5184"/>
    <w:rsid w:val="002A52B3"/>
    <w:rsid w:val="002A5436"/>
    <w:rsid w:val="002A5B47"/>
    <w:rsid w:val="002A6E1F"/>
    <w:rsid w:val="002A7673"/>
    <w:rsid w:val="002A7F5F"/>
    <w:rsid w:val="002B0DC5"/>
    <w:rsid w:val="002B248D"/>
    <w:rsid w:val="002B2DEE"/>
    <w:rsid w:val="002B305A"/>
    <w:rsid w:val="002B35B9"/>
    <w:rsid w:val="002B3B6A"/>
    <w:rsid w:val="002B537C"/>
    <w:rsid w:val="002B619F"/>
    <w:rsid w:val="002B6448"/>
    <w:rsid w:val="002B6DCA"/>
    <w:rsid w:val="002B7600"/>
    <w:rsid w:val="002B76E2"/>
    <w:rsid w:val="002C0C28"/>
    <w:rsid w:val="002C1137"/>
    <w:rsid w:val="002C1C95"/>
    <w:rsid w:val="002C2384"/>
    <w:rsid w:val="002C2980"/>
    <w:rsid w:val="002C3CF7"/>
    <w:rsid w:val="002C3DC2"/>
    <w:rsid w:val="002C4147"/>
    <w:rsid w:val="002C467B"/>
    <w:rsid w:val="002C4C37"/>
    <w:rsid w:val="002C525A"/>
    <w:rsid w:val="002C570D"/>
    <w:rsid w:val="002C5C9C"/>
    <w:rsid w:val="002C61FC"/>
    <w:rsid w:val="002C638B"/>
    <w:rsid w:val="002C6866"/>
    <w:rsid w:val="002C717D"/>
    <w:rsid w:val="002C7342"/>
    <w:rsid w:val="002C7862"/>
    <w:rsid w:val="002D0867"/>
    <w:rsid w:val="002D1AD1"/>
    <w:rsid w:val="002D2151"/>
    <w:rsid w:val="002D238F"/>
    <w:rsid w:val="002D3966"/>
    <w:rsid w:val="002D3988"/>
    <w:rsid w:val="002D401F"/>
    <w:rsid w:val="002D4CB4"/>
    <w:rsid w:val="002D63C8"/>
    <w:rsid w:val="002D70D9"/>
    <w:rsid w:val="002D73EE"/>
    <w:rsid w:val="002D774A"/>
    <w:rsid w:val="002D7BAF"/>
    <w:rsid w:val="002E2412"/>
    <w:rsid w:val="002E261C"/>
    <w:rsid w:val="002E31D9"/>
    <w:rsid w:val="002E3F2E"/>
    <w:rsid w:val="002E45FB"/>
    <w:rsid w:val="002E4630"/>
    <w:rsid w:val="002E48B4"/>
    <w:rsid w:val="002E4EAD"/>
    <w:rsid w:val="002E5693"/>
    <w:rsid w:val="002E57BD"/>
    <w:rsid w:val="002E6032"/>
    <w:rsid w:val="002E6376"/>
    <w:rsid w:val="002E6EA7"/>
    <w:rsid w:val="002E70AA"/>
    <w:rsid w:val="002E790F"/>
    <w:rsid w:val="002E7B8A"/>
    <w:rsid w:val="002F0A0E"/>
    <w:rsid w:val="002F0BA7"/>
    <w:rsid w:val="002F0C3E"/>
    <w:rsid w:val="002F18AA"/>
    <w:rsid w:val="002F2598"/>
    <w:rsid w:val="002F27E6"/>
    <w:rsid w:val="002F2BBB"/>
    <w:rsid w:val="002F2C5D"/>
    <w:rsid w:val="002F3A21"/>
    <w:rsid w:val="002F4EC7"/>
    <w:rsid w:val="002F59E5"/>
    <w:rsid w:val="002F5A9C"/>
    <w:rsid w:val="002F5B83"/>
    <w:rsid w:val="002F6031"/>
    <w:rsid w:val="002F6F3E"/>
    <w:rsid w:val="002F729F"/>
    <w:rsid w:val="002F74D7"/>
    <w:rsid w:val="0030003D"/>
    <w:rsid w:val="00300B4B"/>
    <w:rsid w:val="003010B3"/>
    <w:rsid w:val="00301D5E"/>
    <w:rsid w:val="003027FD"/>
    <w:rsid w:val="00302B22"/>
    <w:rsid w:val="00302B5C"/>
    <w:rsid w:val="00302BBF"/>
    <w:rsid w:val="00302EA2"/>
    <w:rsid w:val="003033DB"/>
    <w:rsid w:val="00303883"/>
    <w:rsid w:val="0030389E"/>
    <w:rsid w:val="003040FC"/>
    <w:rsid w:val="00304D1D"/>
    <w:rsid w:val="00304E8E"/>
    <w:rsid w:val="00305082"/>
    <w:rsid w:val="0030587B"/>
    <w:rsid w:val="00305A6E"/>
    <w:rsid w:val="00306087"/>
    <w:rsid w:val="00307CB8"/>
    <w:rsid w:val="00307CF4"/>
    <w:rsid w:val="003107E8"/>
    <w:rsid w:val="003111F3"/>
    <w:rsid w:val="003116E4"/>
    <w:rsid w:val="0031171D"/>
    <w:rsid w:val="00311F12"/>
    <w:rsid w:val="003136A6"/>
    <w:rsid w:val="00313709"/>
    <w:rsid w:val="00313990"/>
    <w:rsid w:val="0031589F"/>
    <w:rsid w:val="00315F55"/>
    <w:rsid w:val="003175CA"/>
    <w:rsid w:val="003176CF"/>
    <w:rsid w:val="00317D0C"/>
    <w:rsid w:val="00320681"/>
    <w:rsid w:val="003231F4"/>
    <w:rsid w:val="00323919"/>
    <w:rsid w:val="00323B4D"/>
    <w:rsid w:val="00323E5A"/>
    <w:rsid w:val="00324235"/>
    <w:rsid w:val="00324734"/>
    <w:rsid w:val="00324D27"/>
    <w:rsid w:val="0032541B"/>
    <w:rsid w:val="0032579D"/>
    <w:rsid w:val="00325F68"/>
    <w:rsid w:val="003260D3"/>
    <w:rsid w:val="00326282"/>
    <w:rsid w:val="00326735"/>
    <w:rsid w:val="00326F14"/>
    <w:rsid w:val="00327E61"/>
    <w:rsid w:val="00327FF5"/>
    <w:rsid w:val="003306AF"/>
    <w:rsid w:val="00330C4A"/>
    <w:rsid w:val="0033221D"/>
    <w:rsid w:val="003326D8"/>
    <w:rsid w:val="003331BC"/>
    <w:rsid w:val="00333281"/>
    <w:rsid w:val="0033401D"/>
    <w:rsid w:val="00334056"/>
    <w:rsid w:val="00336A5E"/>
    <w:rsid w:val="003373E3"/>
    <w:rsid w:val="00340A15"/>
    <w:rsid w:val="003414FE"/>
    <w:rsid w:val="003417BA"/>
    <w:rsid w:val="00341936"/>
    <w:rsid w:val="00342BD2"/>
    <w:rsid w:val="00343E11"/>
    <w:rsid w:val="00345174"/>
    <w:rsid w:val="00345B19"/>
    <w:rsid w:val="00346A3C"/>
    <w:rsid w:val="00346E5A"/>
    <w:rsid w:val="003479CC"/>
    <w:rsid w:val="0035078D"/>
    <w:rsid w:val="003521F1"/>
    <w:rsid w:val="003525EE"/>
    <w:rsid w:val="00352B28"/>
    <w:rsid w:val="00353218"/>
    <w:rsid w:val="00353328"/>
    <w:rsid w:val="0035357F"/>
    <w:rsid w:val="003535E0"/>
    <w:rsid w:val="003559C6"/>
    <w:rsid w:val="00355D6C"/>
    <w:rsid w:val="00356155"/>
    <w:rsid w:val="003567ED"/>
    <w:rsid w:val="00357858"/>
    <w:rsid w:val="00357CF1"/>
    <w:rsid w:val="00360079"/>
    <w:rsid w:val="00360088"/>
    <w:rsid w:val="003614A6"/>
    <w:rsid w:val="003615D0"/>
    <w:rsid w:val="003619C3"/>
    <w:rsid w:val="0036283E"/>
    <w:rsid w:val="003628FF"/>
    <w:rsid w:val="00362A76"/>
    <w:rsid w:val="00363F9C"/>
    <w:rsid w:val="003664BA"/>
    <w:rsid w:val="003668D7"/>
    <w:rsid w:val="003700F0"/>
    <w:rsid w:val="00370135"/>
    <w:rsid w:val="00373738"/>
    <w:rsid w:val="003749F0"/>
    <w:rsid w:val="00376299"/>
    <w:rsid w:val="003765D9"/>
    <w:rsid w:val="003768DC"/>
    <w:rsid w:val="00377B03"/>
    <w:rsid w:val="003801A6"/>
    <w:rsid w:val="003808FA"/>
    <w:rsid w:val="003820C3"/>
    <w:rsid w:val="00382DCD"/>
    <w:rsid w:val="0038305D"/>
    <w:rsid w:val="003830E5"/>
    <w:rsid w:val="00383A0F"/>
    <w:rsid w:val="00384980"/>
    <w:rsid w:val="003849E4"/>
    <w:rsid w:val="00385627"/>
    <w:rsid w:val="0038583B"/>
    <w:rsid w:val="00386E3E"/>
    <w:rsid w:val="0038759F"/>
    <w:rsid w:val="003879F6"/>
    <w:rsid w:val="00390B98"/>
    <w:rsid w:val="0039197C"/>
    <w:rsid w:val="00392F3D"/>
    <w:rsid w:val="00393655"/>
    <w:rsid w:val="00395151"/>
    <w:rsid w:val="00395F2A"/>
    <w:rsid w:val="00396DF3"/>
    <w:rsid w:val="00396FF6"/>
    <w:rsid w:val="0039702E"/>
    <w:rsid w:val="00397205"/>
    <w:rsid w:val="003A1C0C"/>
    <w:rsid w:val="003A2B04"/>
    <w:rsid w:val="003A2D11"/>
    <w:rsid w:val="003A3A74"/>
    <w:rsid w:val="003A3D4B"/>
    <w:rsid w:val="003A4E41"/>
    <w:rsid w:val="003A4FF8"/>
    <w:rsid w:val="003A589F"/>
    <w:rsid w:val="003A6112"/>
    <w:rsid w:val="003A64EA"/>
    <w:rsid w:val="003A6CA2"/>
    <w:rsid w:val="003A6CF4"/>
    <w:rsid w:val="003A6EE1"/>
    <w:rsid w:val="003A7104"/>
    <w:rsid w:val="003A72DE"/>
    <w:rsid w:val="003A742E"/>
    <w:rsid w:val="003A7F76"/>
    <w:rsid w:val="003B0356"/>
    <w:rsid w:val="003B0803"/>
    <w:rsid w:val="003B0E5C"/>
    <w:rsid w:val="003B1369"/>
    <w:rsid w:val="003B1BFD"/>
    <w:rsid w:val="003B2F4E"/>
    <w:rsid w:val="003B3AC3"/>
    <w:rsid w:val="003B3CEF"/>
    <w:rsid w:val="003B5F09"/>
    <w:rsid w:val="003B663E"/>
    <w:rsid w:val="003B6A0E"/>
    <w:rsid w:val="003B6EFE"/>
    <w:rsid w:val="003B738F"/>
    <w:rsid w:val="003B768B"/>
    <w:rsid w:val="003B787F"/>
    <w:rsid w:val="003B7F6A"/>
    <w:rsid w:val="003C0140"/>
    <w:rsid w:val="003C05BA"/>
    <w:rsid w:val="003C0C20"/>
    <w:rsid w:val="003C204C"/>
    <w:rsid w:val="003C2228"/>
    <w:rsid w:val="003C2AEE"/>
    <w:rsid w:val="003C4618"/>
    <w:rsid w:val="003C4A66"/>
    <w:rsid w:val="003C4CAC"/>
    <w:rsid w:val="003C6A63"/>
    <w:rsid w:val="003C7790"/>
    <w:rsid w:val="003C795B"/>
    <w:rsid w:val="003D079E"/>
    <w:rsid w:val="003D19CE"/>
    <w:rsid w:val="003D2935"/>
    <w:rsid w:val="003D29FC"/>
    <w:rsid w:val="003D35E3"/>
    <w:rsid w:val="003D3896"/>
    <w:rsid w:val="003D3EC3"/>
    <w:rsid w:val="003D3F1B"/>
    <w:rsid w:val="003D48B1"/>
    <w:rsid w:val="003D48F1"/>
    <w:rsid w:val="003D62DC"/>
    <w:rsid w:val="003D6331"/>
    <w:rsid w:val="003D63AF"/>
    <w:rsid w:val="003D6671"/>
    <w:rsid w:val="003D743E"/>
    <w:rsid w:val="003E0A51"/>
    <w:rsid w:val="003E0FBE"/>
    <w:rsid w:val="003E114F"/>
    <w:rsid w:val="003E2677"/>
    <w:rsid w:val="003E306F"/>
    <w:rsid w:val="003E3380"/>
    <w:rsid w:val="003E3B08"/>
    <w:rsid w:val="003E3DB2"/>
    <w:rsid w:val="003E3EE6"/>
    <w:rsid w:val="003E4AAE"/>
    <w:rsid w:val="003E4B37"/>
    <w:rsid w:val="003E4D77"/>
    <w:rsid w:val="003E7259"/>
    <w:rsid w:val="003E7A72"/>
    <w:rsid w:val="003F0150"/>
    <w:rsid w:val="003F03A9"/>
    <w:rsid w:val="003F05BD"/>
    <w:rsid w:val="003F0E0D"/>
    <w:rsid w:val="003F18FC"/>
    <w:rsid w:val="003F2B09"/>
    <w:rsid w:val="003F2FF8"/>
    <w:rsid w:val="003F3B9B"/>
    <w:rsid w:val="003F3CBE"/>
    <w:rsid w:val="003F3D77"/>
    <w:rsid w:val="003F3E82"/>
    <w:rsid w:val="003F41DF"/>
    <w:rsid w:val="003F43D8"/>
    <w:rsid w:val="003F5056"/>
    <w:rsid w:val="003F5661"/>
    <w:rsid w:val="003F58C0"/>
    <w:rsid w:val="003F62BC"/>
    <w:rsid w:val="003F688A"/>
    <w:rsid w:val="003F75F4"/>
    <w:rsid w:val="003F7FB5"/>
    <w:rsid w:val="00400610"/>
    <w:rsid w:val="00403B1E"/>
    <w:rsid w:val="00403C5F"/>
    <w:rsid w:val="0040420E"/>
    <w:rsid w:val="00404BB4"/>
    <w:rsid w:val="00404C50"/>
    <w:rsid w:val="00404D47"/>
    <w:rsid w:val="00405A73"/>
    <w:rsid w:val="00407262"/>
    <w:rsid w:val="00407AAC"/>
    <w:rsid w:val="00407ADB"/>
    <w:rsid w:val="00407CB1"/>
    <w:rsid w:val="00410A2E"/>
    <w:rsid w:val="004124E6"/>
    <w:rsid w:val="00412682"/>
    <w:rsid w:val="004128D6"/>
    <w:rsid w:val="00412D72"/>
    <w:rsid w:val="004139F9"/>
    <w:rsid w:val="00413EA2"/>
    <w:rsid w:val="00413FDB"/>
    <w:rsid w:val="00414384"/>
    <w:rsid w:val="00414592"/>
    <w:rsid w:val="0041464E"/>
    <w:rsid w:val="00414AAD"/>
    <w:rsid w:val="0041500A"/>
    <w:rsid w:val="00415ED1"/>
    <w:rsid w:val="00417010"/>
    <w:rsid w:val="004172D7"/>
    <w:rsid w:val="00417467"/>
    <w:rsid w:val="004176AD"/>
    <w:rsid w:val="00417ADC"/>
    <w:rsid w:val="00417EBE"/>
    <w:rsid w:val="00420C04"/>
    <w:rsid w:val="004210EC"/>
    <w:rsid w:val="00421EFC"/>
    <w:rsid w:val="00422EEE"/>
    <w:rsid w:val="004231E0"/>
    <w:rsid w:val="00423AD9"/>
    <w:rsid w:val="00424C3C"/>
    <w:rsid w:val="004253E7"/>
    <w:rsid w:val="00425AB1"/>
    <w:rsid w:val="00426392"/>
    <w:rsid w:val="00426623"/>
    <w:rsid w:val="00427BF6"/>
    <w:rsid w:val="00427C4F"/>
    <w:rsid w:val="00427C84"/>
    <w:rsid w:val="00427D97"/>
    <w:rsid w:val="00430A89"/>
    <w:rsid w:val="004318D5"/>
    <w:rsid w:val="0043298C"/>
    <w:rsid w:val="0043381C"/>
    <w:rsid w:val="00433C79"/>
    <w:rsid w:val="00434553"/>
    <w:rsid w:val="00434BD0"/>
    <w:rsid w:val="00435030"/>
    <w:rsid w:val="00435F88"/>
    <w:rsid w:val="00436135"/>
    <w:rsid w:val="0043635D"/>
    <w:rsid w:val="0043713C"/>
    <w:rsid w:val="00437ACE"/>
    <w:rsid w:val="00437EA4"/>
    <w:rsid w:val="004416F0"/>
    <w:rsid w:val="004418E1"/>
    <w:rsid w:val="00441C0E"/>
    <w:rsid w:val="00443D4B"/>
    <w:rsid w:val="00445197"/>
    <w:rsid w:val="004459EB"/>
    <w:rsid w:val="00445B07"/>
    <w:rsid w:val="00445BBF"/>
    <w:rsid w:val="00446DFE"/>
    <w:rsid w:val="004504B4"/>
    <w:rsid w:val="0045064D"/>
    <w:rsid w:val="00450B7E"/>
    <w:rsid w:val="00450E47"/>
    <w:rsid w:val="00451282"/>
    <w:rsid w:val="004524A1"/>
    <w:rsid w:val="00452AF2"/>
    <w:rsid w:val="00454725"/>
    <w:rsid w:val="00454BE1"/>
    <w:rsid w:val="0045566C"/>
    <w:rsid w:val="00455878"/>
    <w:rsid w:val="004566CA"/>
    <w:rsid w:val="00457578"/>
    <w:rsid w:val="00460B17"/>
    <w:rsid w:val="00460C52"/>
    <w:rsid w:val="004616B6"/>
    <w:rsid w:val="00462491"/>
    <w:rsid w:val="004625EA"/>
    <w:rsid w:val="00462DD9"/>
    <w:rsid w:val="0046534A"/>
    <w:rsid w:val="004659A9"/>
    <w:rsid w:val="00466713"/>
    <w:rsid w:val="00466983"/>
    <w:rsid w:val="00466A7F"/>
    <w:rsid w:val="00466C9B"/>
    <w:rsid w:val="004676A6"/>
    <w:rsid w:val="00467C9D"/>
    <w:rsid w:val="00470665"/>
    <w:rsid w:val="00470D7B"/>
    <w:rsid w:val="004712A0"/>
    <w:rsid w:val="004712BD"/>
    <w:rsid w:val="00472979"/>
    <w:rsid w:val="004729E4"/>
    <w:rsid w:val="00472A53"/>
    <w:rsid w:val="00472CFF"/>
    <w:rsid w:val="004734EF"/>
    <w:rsid w:val="00473ED8"/>
    <w:rsid w:val="004743C4"/>
    <w:rsid w:val="00475280"/>
    <w:rsid w:val="00475302"/>
    <w:rsid w:val="00475446"/>
    <w:rsid w:val="00475BB2"/>
    <w:rsid w:val="004769C6"/>
    <w:rsid w:val="004776E3"/>
    <w:rsid w:val="004801FB"/>
    <w:rsid w:val="00480DFF"/>
    <w:rsid w:val="004822F7"/>
    <w:rsid w:val="00482627"/>
    <w:rsid w:val="00482ED2"/>
    <w:rsid w:val="004831BF"/>
    <w:rsid w:val="00484598"/>
    <w:rsid w:val="00486589"/>
    <w:rsid w:val="004866C5"/>
    <w:rsid w:val="00486C6D"/>
    <w:rsid w:val="00490B38"/>
    <w:rsid w:val="00491E74"/>
    <w:rsid w:val="00492444"/>
    <w:rsid w:val="0049285B"/>
    <w:rsid w:val="00492A8D"/>
    <w:rsid w:val="004932DE"/>
    <w:rsid w:val="00495684"/>
    <w:rsid w:val="00495A1B"/>
    <w:rsid w:val="00495D2D"/>
    <w:rsid w:val="004964E2"/>
    <w:rsid w:val="004968CB"/>
    <w:rsid w:val="00496A99"/>
    <w:rsid w:val="00496AEE"/>
    <w:rsid w:val="00496F80"/>
    <w:rsid w:val="00497A7B"/>
    <w:rsid w:val="00497B78"/>
    <w:rsid w:val="004A06BD"/>
    <w:rsid w:val="004A0A10"/>
    <w:rsid w:val="004A10F8"/>
    <w:rsid w:val="004A128A"/>
    <w:rsid w:val="004A1502"/>
    <w:rsid w:val="004A1D74"/>
    <w:rsid w:val="004A30D8"/>
    <w:rsid w:val="004A3A87"/>
    <w:rsid w:val="004A3AEB"/>
    <w:rsid w:val="004A5BAA"/>
    <w:rsid w:val="004A7274"/>
    <w:rsid w:val="004A7710"/>
    <w:rsid w:val="004A7FA2"/>
    <w:rsid w:val="004B16FB"/>
    <w:rsid w:val="004B1849"/>
    <w:rsid w:val="004B1BC3"/>
    <w:rsid w:val="004B2151"/>
    <w:rsid w:val="004B21B2"/>
    <w:rsid w:val="004B21D1"/>
    <w:rsid w:val="004B290F"/>
    <w:rsid w:val="004B2A7F"/>
    <w:rsid w:val="004B325C"/>
    <w:rsid w:val="004B34DB"/>
    <w:rsid w:val="004B3F3E"/>
    <w:rsid w:val="004B424C"/>
    <w:rsid w:val="004B45D7"/>
    <w:rsid w:val="004B5200"/>
    <w:rsid w:val="004B5F7B"/>
    <w:rsid w:val="004B6271"/>
    <w:rsid w:val="004B67FC"/>
    <w:rsid w:val="004B6E53"/>
    <w:rsid w:val="004B7151"/>
    <w:rsid w:val="004B7E75"/>
    <w:rsid w:val="004C0C86"/>
    <w:rsid w:val="004C0E0C"/>
    <w:rsid w:val="004C0E39"/>
    <w:rsid w:val="004C26F1"/>
    <w:rsid w:val="004C27E4"/>
    <w:rsid w:val="004C331C"/>
    <w:rsid w:val="004C58F7"/>
    <w:rsid w:val="004C6611"/>
    <w:rsid w:val="004C6CEC"/>
    <w:rsid w:val="004C6D04"/>
    <w:rsid w:val="004C6DE6"/>
    <w:rsid w:val="004C79E8"/>
    <w:rsid w:val="004D0CF1"/>
    <w:rsid w:val="004D102F"/>
    <w:rsid w:val="004D17B6"/>
    <w:rsid w:val="004D19D0"/>
    <w:rsid w:val="004D25EE"/>
    <w:rsid w:val="004D27A3"/>
    <w:rsid w:val="004D2D39"/>
    <w:rsid w:val="004D2E01"/>
    <w:rsid w:val="004D3560"/>
    <w:rsid w:val="004D374C"/>
    <w:rsid w:val="004D3D90"/>
    <w:rsid w:val="004D3DAF"/>
    <w:rsid w:val="004D4AC5"/>
    <w:rsid w:val="004D4DDE"/>
    <w:rsid w:val="004D4FCE"/>
    <w:rsid w:val="004D5ABD"/>
    <w:rsid w:val="004E0C4A"/>
    <w:rsid w:val="004E14FA"/>
    <w:rsid w:val="004E2407"/>
    <w:rsid w:val="004E2D92"/>
    <w:rsid w:val="004E2EEF"/>
    <w:rsid w:val="004E3914"/>
    <w:rsid w:val="004E39FF"/>
    <w:rsid w:val="004E3BBA"/>
    <w:rsid w:val="004E3EF8"/>
    <w:rsid w:val="004E45CC"/>
    <w:rsid w:val="004E45EA"/>
    <w:rsid w:val="004E467F"/>
    <w:rsid w:val="004E49D4"/>
    <w:rsid w:val="004E539E"/>
    <w:rsid w:val="004E56FA"/>
    <w:rsid w:val="004E661F"/>
    <w:rsid w:val="004E76C4"/>
    <w:rsid w:val="004E798B"/>
    <w:rsid w:val="004E7E87"/>
    <w:rsid w:val="004F02E4"/>
    <w:rsid w:val="004F10A8"/>
    <w:rsid w:val="004F2040"/>
    <w:rsid w:val="004F2BA9"/>
    <w:rsid w:val="004F52A0"/>
    <w:rsid w:val="004F59FF"/>
    <w:rsid w:val="004F5B19"/>
    <w:rsid w:val="004F69BD"/>
    <w:rsid w:val="004F7F08"/>
    <w:rsid w:val="00501FE4"/>
    <w:rsid w:val="005021D1"/>
    <w:rsid w:val="005033BE"/>
    <w:rsid w:val="00505254"/>
    <w:rsid w:val="005058BC"/>
    <w:rsid w:val="00505C7A"/>
    <w:rsid w:val="0050636E"/>
    <w:rsid w:val="005063F0"/>
    <w:rsid w:val="005063FB"/>
    <w:rsid w:val="0050708F"/>
    <w:rsid w:val="00510D77"/>
    <w:rsid w:val="00510EF0"/>
    <w:rsid w:val="00511761"/>
    <w:rsid w:val="00512369"/>
    <w:rsid w:val="00512B7A"/>
    <w:rsid w:val="0051301B"/>
    <w:rsid w:val="00514B23"/>
    <w:rsid w:val="00515331"/>
    <w:rsid w:val="00516B1A"/>
    <w:rsid w:val="00517D22"/>
    <w:rsid w:val="00517F52"/>
    <w:rsid w:val="0052027E"/>
    <w:rsid w:val="005206B0"/>
    <w:rsid w:val="0052093A"/>
    <w:rsid w:val="00521014"/>
    <w:rsid w:val="00522177"/>
    <w:rsid w:val="00522702"/>
    <w:rsid w:val="00522C73"/>
    <w:rsid w:val="00522F53"/>
    <w:rsid w:val="00523F24"/>
    <w:rsid w:val="005243A5"/>
    <w:rsid w:val="005269FC"/>
    <w:rsid w:val="00526CD3"/>
    <w:rsid w:val="00527168"/>
    <w:rsid w:val="00527638"/>
    <w:rsid w:val="0052774B"/>
    <w:rsid w:val="00527CEF"/>
    <w:rsid w:val="00530724"/>
    <w:rsid w:val="00530FC8"/>
    <w:rsid w:val="0053281C"/>
    <w:rsid w:val="005331BA"/>
    <w:rsid w:val="00533225"/>
    <w:rsid w:val="005334B9"/>
    <w:rsid w:val="00536590"/>
    <w:rsid w:val="00536C8F"/>
    <w:rsid w:val="00536F23"/>
    <w:rsid w:val="00536F5D"/>
    <w:rsid w:val="00540511"/>
    <w:rsid w:val="005411DC"/>
    <w:rsid w:val="00541B81"/>
    <w:rsid w:val="00542D1D"/>
    <w:rsid w:val="00543413"/>
    <w:rsid w:val="00544522"/>
    <w:rsid w:val="00546882"/>
    <w:rsid w:val="00546A8D"/>
    <w:rsid w:val="00547788"/>
    <w:rsid w:val="005479B4"/>
    <w:rsid w:val="00547CD2"/>
    <w:rsid w:val="00547E06"/>
    <w:rsid w:val="00550683"/>
    <w:rsid w:val="005506E9"/>
    <w:rsid w:val="00550A73"/>
    <w:rsid w:val="0055103D"/>
    <w:rsid w:val="00551225"/>
    <w:rsid w:val="005512B2"/>
    <w:rsid w:val="00551348"/>
    <w:rsid w:val="005516B5"/>
    <w:rsid w:val="00551966"/>
    <w:rsid w:val="00551ABE"/>
    <w:rsid w:val="00551CEC"/>
    <w:rsid w:val="00552512"/>
    <w:rsid w:val="00552BD3"/>
    <w:rsid w:val="00552D66"/>
    <w:rsid w:val="005531EC"/>
    <w:rsid w:val="00553487"/>
    <w:rsid w:val="0055370A"/>
    <w:rsid w:val="0055373F"/>
    <w:rsid w:val="005539C2"/>
    <w:rsid w:val="0055460A"/>
    <w:rsid w:val="00554A5B"/>
    <w:rsid w:val="00554EB0"/>
    <w:rsid w:val="00555588"/>
    <w:rsid w:val="005556F8"/>
    <w:rsid w:val="0055700B"/>
    <w:rsid w:val="00557ABA"/>
    <w:rsid w:val="00557E9F"/>
    <w:rsid w:val="005608BC"/>
    <w:rsid w:val="00560CB1"/>
    <w:rsid w:val="0056111C"/>
    <w:rsid w:val="00561E6C"/>
    <w:rsid w:val="00562541"/>
    <w:rsid w:val="005634EA"/>
    <w:rsid w:val="005641C8"/>
    <w:rsid w:val="005651F8"/>
    <w:rsid w:val="0056556E"/>
    <w:rsid w:val="0056572D"/>
    <w:rsid w:val="00565861"/>
    <w:rsid w:val="00565DD0"/>
    <w:rsid w:val="00566448"/>
    <w:rsid w:val="00566746"/>
    <w:rsid w:val="005707A3"/>
    <w:rsid w:val="00570944"/>
    <w:rsid w:val="00572DED"/>
    <w:rsid w:val="00573024"/>
    <w:rsid w:val="00573AC5"/>
    <w:rsid w:val="00573FB7"/>
    <w:rsid w:val="00574871"/>
    <w:rsid w:val="005758F2"/>
    <w:rsid w:val="00576BE4"/>
    <w:rsid w:val="0057713D"/>
    <w:rsid w:val="005775D9"/>
    <w:rsid w:val="00577B9B"/>
    <w:rsid w:val="00577E96"/>
    <w:rsid w:val="00581D5B"/>
    <w:rsid w:val="00582620"/>
    <w:rsid w:val="005831D6"/>
    <w:rsid w:val="005834E5"/>
    <w:rsid w:val="005836FA"/>
    <w:rsid w:val="005838A9"/>
    <w:rsid w:val="005838C0"/>
    <w:rsid w:val="00583C26"/>
    <w:rsid w:val="00584079"/>
    <w:rsid w:val="0058419C"/>
    <w:rsid w:val="005843AE"/>
    <w:rsid w:val="00585B00"/>
    <w:rsid w:val="00585FD1"/>
    <w:rsid w:val="00586925"/>
    <w:rsid w:val="00587025"/>
    <w:rsid w:val="00590BC3"/>
    <w:rsid w:val="00590CEB"/>
    <w:rsid w:val="00591A37"/>
    <w:rsid w:val="00591D88"/>
    <w:rsid w:val="00592086"/>
    <w:rsid w:val="00592638"/>
    <w:rsid w:val="00592842"/>
    <w:rsid w:val="0059301A"/>
    <w:rsid w:val="00593D6F"/>
    <w:rsid w:val="00593F37"/>
    <w:rsid w:val="00595DAE"/>
    <w:rsid w:val="00596190"/>
    <w:rsid w:val="005A06B6"/>
    <w:rsid w:val="005A0791"/>
    <w:rsid w:val="005A1F0E"/>
    <w:rsid w:val="005A303F"/>
    <w:rsid w:val="005A3ECC"/>
    <w:rsid w:val="005A47F6"/>
    <w:rsid w:val="005A4F4F"/>
    <w:rsid w:val="005A68CF"/>
    <w:rsid w:val="005A6D3B"/>
    <w:rsid w:val="005A7551"/>
    <w:rsid w:val="005B019D"/>
    <w:rsid w:val="005B02B0"/>
    <w:rsid w:val="005B043E"/>
    <w:rsid w:val="005B10D7"/>
    <w:rsid w:val="005B1D3F"/>
    <w:rsid w:val="005B275C"/>
    <w:rsid w:val="005B2B5C"/>
    <w:rsid w:val="005B322F"/>
    <w:rsid w:val="005B399C"/>
    <w:rsid w:val="005B4CB7"/>
    <w:rsid w:val="005B5403"/>
    <w:rsid w:val="005B5B65"/>
    <w:rsid w:val="005B68E6"/>
    <w:rsid w:val="005B704B"/>
    <w:rsid w:val="005B71AE"/>
    <w:rsid w:val="005C0521"/>
    <w:rsid w:val="005C0C12"/>
    <w:rsid w:val="005C0CB6"/>
    <w:rsid w:val="005C1A6C"/>
    <w:rsid w:val="005C2200"/>
    <w:rsid w:val="005C283C"/>
    <w:rsid w:val="005C2A2E"/>
    <w:rsid w:val="005C2C31"/>
    <w:rsid w:val="005C3581"/>
    <w:rsid w:val="005C3585"/>
    <w:rsid w:val="005C57D8"/>
    <w:rsid w:val="005C5AE6"/>
    <w:rsid w:val="005C5D70"/>
    <w:rsid w:val="005C602D"/>
    <w:rsid w:val="005C63F4"/>
    <w:rsid w:val="005C6FC9"/>
    <w:rsid w:val="005C7492"/>
    <w:rsid w:val="005C7B1D"/>
    <w:rsid w:val="005D1A58"/>
    <w:rsid w:val="005D1D9E"/>
    <w:rsid w:val="005D2142"/>
    <w:rsid w:val="005D2924"/>
    <w:rsid w:val="005D3D92"/>
    <w:rsid w:val="005D46A6"/>
    <w:rsid w:val="005D4763"/>
    <w:rsid w:val="005D4E9D"/>
    <w:rsid w:val="005D519B"/>
    <w:rsid w:val="005D564F"/>
    <w:rsid w:val="005D57D5"/>
    <w:rsid w:val="005D5D48"/>
    <w:rsid w:val="005D6484"/>
    <w:rsid w:val="005D6755"/>
    <w:rsid w:val="005D6D8C"/>
    <w:rsid w:val="005D747F"/>
    <w:rsid w:val="005E2FFA"/>
    <w:rsid w:val="005E303F"/>
    <w:rsid w:val="005E33F4"/>
    <w:rsid w:val="005E34D2"/>
    <w:rsid w:val="005E3F0D"/>
    <w:rsid w:val="005E45F9"/>
    <w:rsid w:val="005E473D"/>
    <w:rsid w:val="005E5403"/>
    <w:rsid w:val="005E6282"/>
    <w:rsid w:val="005E6C2E"/>
    <w:rsid w:val="005F0BCB"/>
    <w:rsid w:val="005F1BBB"/>
    <w:rsid w:val="005F1E47"/>
    <w:rsid w:val="005F2371"/>
    <w:rsid w:val="005F2623"/>
    <w:rsid w:val="005F3865"/>
    <w:rsid w:val="005F44A4"/>
    <w:rsid w:val="005F4896"/>
    <w:rsid w:val="005F58AD"/>
    <w:rsid w:val="005F6254"/>
    <w:rsid w:val="005F66A3"/>
    <w:rsid w:val="005F7217"/>
    <w:rsid w:val="0060049A"/>
    <w:rsid w:val="00600B45"/>
    <w:rsid w:val="006015A3"/>
    <w:rsid w:val="00601A1A"/>
    <w:rsid w:val="00601F59"/>
    <w:rsid w:val="00603A69"/>
    <w:rsid w:val="00603C68"/>
    <w:rsid w:val="00603CBE"/>
    <w:rsid w:val="00604DD7"/>
    <w:rsid w:val="006050CA"/>
    <w:rsid w:val="00605E6E"/>
    <w:rsid w:val="006072BE"/>
    <w:rsid w:val="006078A9"/>
    <w:rsid w:val="006079CD"/>
    <w:rsid w:val="00610635"/>
    <w:rsid w:val="00610B6A"/>
    <w:rsid w:val="00610F85"/>
    <w:rsid w:val="0061124D"/>
    <w:rsid w:val="00611706"/>
    <w:rsid w:val="00611A41"/>
    <w:rsid w:val="00611E60"/>
    <w:rsid w:val="0061486E"/>
    <w:rsid w:val="00614C35"/>
    <w:rsid w:val="00614E0A"/>
    <w:rsid w:val="00614F72"/>
    <w:rsid w:val="00615403"/>
    <w:rsid w:val="00615E47"/>
    <w:rsid w:val="00616370"/>
    <w:rsid w:val="00617514"/>
    <w:rsid w:val="00617B91"/>
    <w:rsid w:val="006201D9"/>
    <w:rsid w:val="006206DB"/>
    <w:rsid w:val="00620D44"/>
    <w:rsid w:val="00621185"/>
    <w:rsid w:val="00625013"/>
    <w:rsid w:val="00625109"/>
    <w:rsid w:val="006265E4"/>
    <w:rsid w:val="006266DB"/>
    <w:rsid w:val="0062689B"/>
    <w:rsid w:val="006273B2"/>
    <w:rsid w:val="00627D79"/>
    <w:rsid w:val="00627E14"/>
    <w:rsid w:val="006309DF"/>
    <w:rsid w:val="006312DD"/>
    <w:rsid w:val="0063137B"/>
    <w:rsid w:val="00631E9E"/>
    <w:rsid w:val="00631EBE"/>
    <w:rsid w:val="00632731"/>
    <w:rsid w:val="00632872"/>
    <w:rsid w:val="006332E7"/>
    <w:rsid w:val="00636099"/>
    <w:rsid w:val="0063645C"/>
    <w:rsid w:val="006368F7"/>
    <w:rsid w:val="00636BAB"/>
    <w:rsid w:val="0063744F"/>
    <w:rsid w:val="006375A9"/>
    <w:rsid w:val="00637B09"/>
    <w:rsid w:val="00640BC8"/>
    <w:rsid w:val="00640BDB"/>
    <w:rsid w:val="0064143C"/>
    <w:rsid w:val="00641DB8"/>
    <w:rsid w:val="006426D0"/>
    <w:rsid w:val="00642C54"/>
    <w:rsid w:val="00642FA6"/>
    <w:rsid w:val="00643A41"/>
    <w:rsid w:val="00643FC2"/>
    <w:rsid w:val="0064493D"/>
    <w:rsid w:val="00644ABA"/>
    <w:rsid w:val="006452E5"/>
    <w:rsid w:val="0064559B"/>
    <w:rsid w:val="00645C96"/>
    <w:rsid w:val="006461D0"/>
    <w:rsid w:val="006466B7"/>
    <w:rsid w:val="00647202"/>
    <w:rsid w:val="00650033"/>
    <w:rsid w:val="00650127"/>
    <w:rsid w:val="0065058E"/>
    <w:rsid w:val="006518DF"/>
    <w:rsid w:val="00651C57"/>
    <w:rsid w:val="006520E6"/>
    <w:rsid w:val="00652131"/>
    <w:rsid w:val="0065320B"/>
    <w:rsid w:val="0065388A"/>
    <w:rsid w:val="006557FD"/>
    <w:rsid w:val="006560F5"/>
    <w:rsid w:val="0065613B"/>
    <w:rsid w:val="006564D9"/>
    <w:rsid w:val="0065773D"/>
    <w:rsid w:val="006578CD"/>
    <w:rsid w:val="00657B32"/>
    <w:rsid w:val="006606CA"/>
    <w:rsid w:val="0066113A"/>
    <w:rsid w:val="006615ED"/>
    <w:rsid w:val="00662ECE"/>
    <w:rsid w:val="0066346D"/>
    <w:rsid w:val="006645F3"/>
    <w:rsid w:val="00664BB8"/>
    <w:rsid w:val="006662AA"/>
    <w:rsid w:val="006662C9"/>
    <w:rsid w:val="00666468"/>
    <w:rsid w:val="00666805"/>
    <w:rsid w:val="006668A0"/>
    <w:rsid w:val="00667568"/>
    <w:rsid w:val="00670D2E"/>
    <w:rsid w:val="00673C06"/>
    <w:rsid w:val="00673C7C"/>
    <w:rsid w:val="006740F5"/>
    <w:rsid w:val="00674DF5"/>
    <w:rsid w:val="00675946"/>
    <w:rsid w:val="0067730D"/>
    <w:rsid w:val="00677881"/>
    <w:rsid w:val="00677A70"/>
    <w:rsid w:val="00680C3D"/>
    <w:rsid w:val="00682417"/>
    <w:rsid w:val="00682797"/>
    <w:rsid w:val="00682DF5"/>
    <w:rsid w:val="00682EAA"/>
    <w:rsid w:val="00684232"/>
    <w:rsid w:val="00684D44"/>
    <w:rsid w:val="00685197"/>
    <w:rsid w:val="006855D7"/>
    <w:rsid w:val="00685ECA"/>
    <w:rsid w:val="00686459"/>
    <w:rsid w:val="00686BF3"/>
    <w:rsid w:val="006877BC"/>
    <w:rsid w:val="00687C07"/>
    <w:rsid w:val="00687C2F"/>
    <w:rsid w:val="00690891"/>
    <w:rsid w:val="0069188E"/>
    <w:rsid w:val="0069253B"/>
    <w:rsid w:val="00692BDB"/>
    <w:rsid w:val="0069332C"/>
    <w:rsid w:val="0069391F"/>
    <w:rsid w:val="00693A36"/>
    <w:rsid w:val="0069469E"/>
    <w:rsid w:val="00694804"/>
    <w:rsid w:val="00695B8F"/>
    <w:rsid w:val="00695FAB"/>
    <w:rsid w:val="006966F2"/>
    <w:rsid w:val="00696F80"/>
    <w:rsid w:val="0069750E"/>
    <w:rsid w:val="00697817"/>
    <w:rsid w:val="00697F0A"/>
    <w:rsid w:val="006A035D"/>
    <w:rsid w:val="006A03E1"/>
    <w:rsid w:val="006A0961"/>
    <w:rsid w:val="006A0DCB"/>
    <w:rsid w:val="006A1525"/>
    <w:rsid w:val="006A19EB"/>
    <w:rsid w:val="006A1C10"/>
    <w:rsid w:val="006A263C"/>
    <w:rsid w:val="006A2641"/>
    <w:rsid w:val="006A2E82"/>
    <w:rsid w:val="006A33E2"/>
    <w:rsid w:val="006A34D0"/>
    <w:rsid w:val="006A3B86"/>
    <w:rsid w:val="006A3E2B"/>
    <w:rsid w:val="006A440F"/>
    <w:rsid w:val="006A531D"/>
    <w:rsid w:val="006A5D41"/>
    <w:rsid w:val="006A6B9D"/>
    <w:rsid w:val="006A6EF2"/>
    <w:rsid w:val="006B0D52"/>
    <w:rsid w:val="006B196D"/>
    <w:rsid w:val="006B2D0D"/>
    <w:rsid w:val="006B4CFE"/>
    <w:rsid w:val="006B5099"/>
    <w:rsid w:val="006B63F6"/>
    <w:rsid w:val="006B71D6"/>
    <w:rsid w:val="006B73FC"/>
    <w:rsid w:val="006B7696"/>
    <w:rsid w:val="006B7841"/>
    <w:rsid w:val="006B7F2A"/>
    <w:rsid w:val="006C01DA"/>
    <w:rsid w:val="006C0245"/>
    <w:rsid w:val="006C062A"/>
    <w:rsid w:val="006C106C"/>
    <w:rsid w:val="006C1290"/>
    <w:rsid w:val="006C15DC"/>
    <w:rsid w:val="006C1D57"/>
    <w:rsid w:val="006C1F12"/>
    <w:rsid w:val="006C23C5"/>
    <w:rsid w:val="006C4D64"/>
    <w:rsid w:val="006C4F7C"/>
    <w:rsid w:val="006C5363"/>
    <w:rsid w:val="006C53C3"/>
    <w:rsid w:val="006C547D"/>
    <w:rsid w:val="006C551D"/>
    <w:rsid w:val="006D0BDD"/>
    <w:rsid w:val="006D0DAA"/>
    <w:rsid w:val="006D2016"/>
    <w:rsid w:val="006D2980"/>
    <w:rsid w:val="006D29FE"/>
    <w:rsid w:val="006D38DD"/>
    <w:rsid w:val="006D6183"/>
    <w:rsid w:val="006D6C1F"/>
    <w:rsid w:val="006D798F"/>
    <w:rsid w:val="006D7EE9"/>
    <w:rsid w:val="006E073C"/>
    <w:rsid w:val="006E0C8A"/>
    <w:rsid w:val="006E0FD8"/>
    <w:rsid w:val="006E1631"/>
    <w:rsid w:val="006E1D9A"/>
    <w:rsid w:val="006E2370"/>
    <w:rsid w:val="006E23A7"/>
    <w:rsid w:val="006E2FF8"/>
    <w:rsid w:val="006E34F5"/>
    <w:rsid w:val="006E444E"/>
    <w:rsid w:val="006E4526"/>
    <w:rsid w:val="006E4774"/>
    <w:rsid w:val="006E490C"/>
    <w:rsid w:val="006E6D6A"/>
    <w:rsid w:val="006E6EC0"/>
    <w:rsid w:val="006E7219"/>
    <w:rsid w:val="006E7E60"/>
    <w:rsid w:val="006F0F20"/>
    <w:rsid w:val="006F119F"/>
    <w:rsid w:val="006F1C5D"/>
    <w:rsid w:val="006F25DF"/>
    <w:rsid w:val="006F2958"/>
    <w:rsid w:val="006F35B8"/>
    <w:rsid w:val="006F4FD2"/>
    <w:rsid w:val="006F558A"/>
    <w:rsid w:val="006F5B97"/>
    <w:rsid w:val="006F5DF0"/>
    <w:rsid w:val="006F629A"/>
    <w:rsid w:val="006F6F32"/>
    <w:rsid w:val="006F7172"/>
    <w:rsid w:val="006F76B8"/>
    <w:rsid w:val="006F7FE7"/>
    <w:rsid w:val="00702D8D"/>
    <w:rsid w:val="00702E04"/>
    <w:rsid w:val="007033DF"/>
    <w:rsid w:val="00704029"/>
    <w:rsid w:val="007046A9"/>
    <w:rsid w:val="00705F60"/>
    <w:rsid w:val="00706611"/>
    <w:rsid w:val="0070768A"/>
    <w:rsid w:val="0070769A"/>
    <w:rsid w:val="00711858"/>
    <w:rsid w:val="00711C95"/>
    <w:rsid w:val="00712DCC"/>
    <w:rsid w:val="00713FDD"/>
    <w:rsid w:val="007144DC"/>
    <w:rsid w:val="00714FA1"/>
    <w:rsid w:val="0071543B"/>
    <w:rsid w:val="0071544A"/>
    <w:rsid w:val="007156E8"/>
    <w:rsid w:val="00716395"/>
    <w:rsid w:val="00717EB9"/>
    <w:rsid w:val="00717FA7"/>
    <w:rsid w:val="00717FD5"/>
    <w:rsid w:val="00720536"/>
    <w:rsid w:val="00720785"/>
    <w:rsid w:val="007215C2"/>
    <w:rsid w:val="007216BF"/>
    <w:rsid w:val="007223CD"/>
    <w:rsid w:val="00722B27"/>
    <w:rsid w:val="007232DF"/>
    <w:rsid w:val="00724071"/>
    <w:rsid w:val="00724137"/>
    <w:rsid w:val="0072424E"/>
    <w:rsid w:val="00724501"/>
    <w:rsid w:val="00726410"/>
    <w:rsid w:val="00726C1A"/>
    <w:rsid w:val="007270B7"/>
    <w:rsid w:val="00727816"/>
    <w:rsid w:val="00730C9F"/>
    <w:rsid w:val="00731377"/>
    <w:rsid w:val="00731418"/>
    <w:rsid w:val="007314A6"/>
    <w:rsid w:val="00732F31"/>
    <w:rsid w:val="00734019"/>
    <w:rsid w:val="0073490B"/>
    <w:rsid w:val="0073595D"/>
    <w:rsid w:val="00735F46"/>
    <w:rsid w:val="00737D64"/>
    <w:rsid w:val="00737E05"/>
    <w:rsid w:val="00740E28"/>
    <w:rsid w:val="00741445"/>
    <w:rsid w:val="00741724"/>
    <w:rsid w:val="007427D1"/>
    <w:rsid w:val="00742B12"/>
    <w:rsid w:val="00742D3B"/>
    <w:rsid w:val="00742D46"/>
    <w:rsid w:val="007436DD"/>
    <w:rsid w:val="007442D3"/>
    <w:rsid w:val="00745AE8"/>
    <w:rsid w:val="00745F63"/>
    <w:rsid w:val="007468CC"/>
    <w:rsid w:val="00746EFF"/>
    <w:rsid w:val="00747403"/>
    <w:rsid w:val="007474A7"/>
    <w:rsid w:val="007478F5"/>
    <w:rsid w:val="007479CD"/>
    <w:rsid w:val="00752158"/>
    <w:rsid w:val="00752792"/>
    <w:rsid w:val="00752B04"/>
    <w:rsid w:val="00752D81"/>
    <w:rsid w:val="0075355C"/>
    <w:rsid w:val="00753CAF"/>
    <w:rsid w:val="007545B0"/>
    <w:rsid w:val="007546F4"/>
    <w:rsid w:val="00755622"/>
    <w:rsid w:val="007557A8"/>
    <w:rsid w:val="00756600"/>
    <w:rsid w:val="007575DE"/>
    <w:rsid w:val="00757889"/>
    <w:rsid w:val="007579C0"/>
    <w:rsid w:val="00757A90"/>
    <w:rsid w:val="0076080D"/>
    <w:rsid w:val="00761A5E"/>
    <w:rsid w:val="0076202C"/>
    <w:rsid w:val="007624AF"/>
    <w:rsid w:val="00762B0E"/>
    <w:rsid w:val="00764990"/>
    <w:rsid w:val="00766315"/>
    <w:rsid w:val="0076698E"/>
    <w:rsid w:val="00767124"/>
    <w:rsid w:val="007675B7"/>
    <w:rsid w:val="00767A43"/>
    <w:rsid w:val="00771677"/>
    <w:rsid w:val="0077191A"/>
    <w:rsid w:val="00772849"/>
    <w:rsid w:val="00772FC8"/>
    <w:rsid w:val="00773228"/>
    <w:rsid w:val="00773239"/>
    <w:rsid w:val="00773E24"/>
    <w:rsid w:val="00774EAA"/>
    <w:rsid w:val="007753D8"/>
    <w:rsid w:val="00775D36"/>
    <w:rsid w:val="00776105"/>
    <w:rsid w:val="007764D3"/>
    <w:rsid w:val="00776822"/>
    <w:rsid w:val="007806A3"/>
    <w:rsid w:val="0078080A"/>
    <w:rsid w:val="007808D3"/>
    <w:rsid w:val="007809E1"/>
    <w:rsid w:val="00781390"/>
    <w:rsid w:val="0078175C"/>
    <w:rsid w:val="007817B8"/>
    <w:rsid w:val="007820E5"/>
    <w:rsid w:val="0078212C"/>
    <w:rsid w:val="00782725"/>
    <w:rsid w:val="007852A3"/>
    <w:rsid w:val="00785B51"/>
    <w:rsid w:val="00786E92"/>
    <w:rsid w:val="007870DE"/>
    <w:rsid w:val="007913E6"/>
    <w:rsid w:val="00791581"/>
    <w:rsid w:val="00791F50"/>
    <w:rsid w:val="0079266E"/>
    <w:rsid w:val="007933F9"/>
    <w:rsid w:val="00793F23"/>
    <w:rsid w:val="0079401E"/>
    <w:rsid w:val="0079463A"/>
    <w:rsid w:val="00794B15"/>
    <w:rsid w:val="007956BC"/>
    <w:rsid w:val="00795826"/>
    <w:rsid w:val="007963A1"/>
    <w:rsid w:val="00796C25"/>
    <w:rsid w:val="0079715A"/>
    <w:rsid w:val="0079743C"/>
    <w:rsid w:val="007A0299"/>
    <w:rsid w:val="007A0482"/>
    <w:rsid w:val="007A1635"/>
    <w:rsid w:val="007A19DD"/>
    <w:rsid w:val="007A21AF"/>
    <w:rsid w:val="007A2D83"/>
    <w:rsid w:val="007A45D6"/>
    <w:rsid w:val="007A4B0C"/>
    <w:rsid w:val="007A59C2"/>
    <w:rsid w:val="007A6DDE"/>
    <w:rsid w:val="007A742F"/>
    <w:rsid w:val="007A7D8E"/>
    <w:rsid w:val="007B0854"/>
    <w:rsid w:val="007B0859"/>
    <w:rsid w:val="007B0D9D"/>
    <w:rsid w:val="007B28CA"/>
    <w:rsid w:val="007B303E"/>
    <w:rsid w:val="007B30E2"/>
    <w:rsid w:val="007B3ACA"/>
    <w:rsid w:val="007B4346"/>
    <w:rsid w:val="007B51C2"/>
    <w:rsid w:val="007B5747"/>
    <w:rsid w:val="007B5BF2"/>
    <w:rsid w:val="007B5D11"/>
    <w:rsid w:val="007B5D47"/>
    <w:rsid w:val="007B5FDC"/>
    <w:rsid w:val="007B71B8"/>
    <w:rsid w:val="007B77CA"/>
    <w:rsid w:val="007C0E10"/>
    <w:rsid w:val="007C0E3C"/>
    <w:rsid w:val="007C101C"/>
    <w:rsid w:val="007C105B"/>
    <w:rsid w:val="007C24D3"/>
    <w:rsid w:val="007C2777"/>
    <w:rsid w:val="007C3A70"/>
    <w:rsid w:val="007C40F4"/>
    <w:rsid w:val="007C4F67"/>
    <w:rsid w:val="007C4FB9"/>
    <w:rsid w:val="007C536D"/>
    <w:rsid w:val="007C544D"/>
    <w:rsid w:val="007C57A5"/>
    <w:rsid w:val="007C6354"/>
    <w:rsid w:val="007D0806"/>
    <w:rsid w:val="007D0DB7"/>
    <w:rsid w:val="007D1626"/>
    <w:rsid w:val="007D177A"/>
    <w:rsid w:val="007D1DF7"/>
    <w:rsid w:val="007D3531"/>
    <w:rsid w:val="007D3941"/>
    <w:rsid w:val="007D3E8E"/>
    <w:rsid w:val="007D42A7"/>
    <w:rsid w:val="007D453F"/>
    <w:rsid w:val="007D48A2"/>
    <w:rsid w:val="007D49BE"/>
    <w:rsid w:val="007D71F6"/>
    <w:rsid w:val="007D7764"/>
    <w:rsid w:val="007E1134"/>
    <w:rsid w:val="007E1FA0"/>
    <w:rsid w:val="007E2324"/>
    <w:rsid w:val="007E34A6"/>
    <w:rsid w:val="007E4054"/>
    <w:rsid w:val="007E62AC"/>
    <w:rsid w:val="007F0E53"/>
    <w:rsid w:val="007F19DA"/>
    <w:rsid w:val="007F1A1E"/>
    <w:rsid w:val="007F369B"/>
    <w:rsid w:val="007F36A3"/>
    <w:rsid w:val="007F3B95"/>
    <w:rsid w:val="007F3E87"/>
    <w:rsid w:val="007F3F02"/>
    <w:rsid w:val="007F402A"/>
    <w:rsid w:val="007F4591"/>
    <w:rsid w:val="007F57BC"/>
    <w:rsid w:val="007F5A48"/>
    <w:rsid w:val="007F5C5C"/>
    <w:rsid w:val="007F633A"/>
    <w:rsid w:val="007F7707"/>
    <w:rsid w:val="007F79AE"/>
    <w:rsid w:val="007F7A9A"/>
    <w:rsid w:val="0080019D"/>
    <w:rsid w:val="008001DB"/>
    <w:rsid w:val="00801EB1"/>
    <w:rsid w:val="0080280F"/>
    <w:rsid w:val="008036F2"/>
    <w:rsid w:val="008038CC"/>
    <w:rsid w:val="00803A36"/>
    <w:rsid w:val="008047AB"/>
    <w:rsid w:val="008060F8"/>
    <w:rsid w:val="00806D92"/>
    <w:rsid w:val="00806F4B"/>
    <w:rsid w:val="00807C50"/>
    <w:rsid w:val="00807DA4"/>
    <w:rsid w:val="00807F5C"/>
    <w:rsid w:val="0081203C"/>
    <w:rsid w:val="00812B33"/>
    <w:rsid w:val="00812BA8"/>
    <w:rsid w:val="00812ED1"/>
    <w:rsid w:val="0081312A"/>
    <w:rsid w:val="00815153"/>
    <w:rsid w:val="00815A8D"/>
    <w:rsid w:val="008167C6"/>
    <w:rsid w:val="0082068D"/>
    <w:rsid w:val="00820914"/>
    <w:rsid w:val="00820928"/>
    <w:rsid w:val="00820F0C"/>
    <w:rsid w:val="008235F1"/>
    <w:rsid w:val="00823BA8"/>
    <w:rsid w:val="00823D2D"/>
    <w:rsid w:val="00824133"/>
    <w:rsid w:val="008243A7"/>
    <w:rsid w:val="008261EB"/>
    <w:rsid w:val="008262BB"/>
    <w:rsid w:val="00826C55"/>
    <w:rsid w:val="00827ACC"/>
    <w:rsid w:val="00830BB4"/>
    <w:rsid w:val="0083190F"/>
    <w:rsid w:val="00832607"/>
    <w:rsid w:val="008326DC"/>
    <w:rsid w:val="00832E41"/>
    <w:rsid w:val="0083304B"/>
    <w:rsid w:val="0083320F"/>
    <w:rsid w:val="0083356F"/>
    <w:rsid w:val="008336E5"/>
    <w:rsid w:val="00833962"/>
    <w:rsid w:val="008348F1"/>
    <w:rsid w:val="00834E13"/>
    <w:rsid w:val="00835002"/>
    <w:rsid w:val="008356A2"/>
    <w:rsid w:val="00835BE8"/>
    <w:rsid w:val="00836AB5"/>
    <w:rsid w:val="00836C5E"/>
    <w:rsid w:val="00840FC4"/>
    <w:rsid w:val="008416E9"/>
    <w:rsid w:val="008420BC"/>
    <w:rsid w:val="0084310B"/>
    <w:rsid w:val="008433ED"/>
    <w:rsid w:val="00843841"/>
    <w:rsid w:val="00843918"/>
    <w:rsid w:val="00843ACB"/>
    <w:rsid w:val="008447DD"/>
    <w:rsid w:val="00845576"/>
    <w:rsid w:val="00845739"/>
    <w:rsid w:val="00845A28"/>
    <w:rsid w:val="0084602A"/>
    <w:rsid w:val="008463AA"/>
    <w:rsid w:val="00847AD7"/>
    <w:rsid w:val="00847BA5"/>
    <w:rsid w:val="008501A0"/>
    <w:rsid w:val="00850BC7"/>
    <w:rsid w:val="008526AE"/>
    <w:rsid w:val="008526F3"/>
    <w:rsid w:val="00852F86"/>
    <w:rsid w:val="008530CF"/>
    <w:rsid w:val="00853D2D"/>
    <w:rsid w:val="0085456F"/>
    <w:rsid w:val="00854D2F"/>
    <w:rsid w:val="00855481"/>
    <w:rsid w:val="0085638C"/>
    <w:rsid w:val="00856E16"/>
    <w:rsid w:val="008575C6"/>
    <w:rsid w:val="00857A4B"/>
    <w:rsid w:val="008606CD"/>
    <w:rsid w:val="0086094B"/>
    <w:rsid w:val="00861492"/>
    <w:rsid w:val="00861675"/>
    <w:rsid w:val="00861753"/>
    <w:rsid w:val="008623A1"/>
    <w:rsid w:val="00862EF6"/>
    <w:rsid w:val="0086309B"/>
    <w:rsid w:val="00863119"/>
    <w:rsid w:val="00864301"/>
    <w:rsid w:val="008658ED"/>
    <w:rsid w:val="008666D9"/>
    <w:rsid w:val="00866F63"/>
    <w:rsid w:val="00867575"/>
    <w:rsid w:val="00867BA1"/>
    <w:rsid w:val="00870E65"/>
    <w:rsid w:val="0087275F"/>
    <w:rsid w:val="008727B1"/>
    <w:rsid w:val="00874030"/>
    <w:rsid w:val="00874053"/>
    <w:rsid w:val="008754EC"/>
    <w:rsid w:val="0087639C"/>
    <w:rsid w:val="0087764D"/>
    <w:rsid w:val="008803B9"/>
    <w:rsid w:val="008814E7"/>
    <w:rsid w:val="0088162D"/>
    <w:rsid w:val="00881AFE"/>
    <w:rsid w:val="00881E99"/>
    <w:rsid w:val="008828D2"/>
    <w:rsid w:val="0088337C"/>
    <w:rsid w:val="0088372E"/>
    <w:rsid w:val="008841C6"/>
    <w:rsid w:val="008845F1"/>
    <w:rsid w:val="00884BF3"/>
    <w:rsid w:val="0088533A"/>
    <w:rsid w:val="0088542A"/>
    <w:rsid w:val="008855E5"/>
    <w:rsid w:val="008861A1"/>
    <w:rsid w:val="00886C53"/>
    <w:rsid w:val="00886CDF"/>
    <w:rsid w:val="00887AFB"/>
    <w:rsid w:val="008908BB"/>
    <w:rsid w:val="008912EE"/>
    <w:rsid w:val="008913B3"/>
    <w:rsid w:val="00893193"/>
    <w:rsid w:val="008933A8"/>
    <w:rsid w:val="0089369B"/>
    <w:rsid w:val="00894610"/>
    <w:rsid w:val="00894678"/>
    <w:rsid w:val="00894EF4"/>
    <w:rsid w:val="00894F9B"/>
    <w:rsid w:val="00895E6A"/>
    <w:rsid w:val="0089655A"/>
    <w:rsid w:val="00896587"/>
    <w:rsid w:val="00896591"/>
    <w:rsid w:val="00896BB5"/>
    <w:rsid w:val="00897155"/>
    <w:rsid w:val="00897760"/>
    <w:rsid w:val="008A0682"/>
    <w:rsid w:val="008A10A2"/>
    <w:rsid w:val="008A1330"/>
    <w:rsid w:val="008A1F2A"/>
    <w:rsid w:val="008A2321"/>
    <w:rsid w:val="008A3434"/>
    <w:rsid w:val="008A3842"/>
    <w:rsid w:val="008A3CF4"/>
    <w:rsid w:val="008A5037"/>
    <w:rsid w:val="008A517C"/>
    <w:rsid w:val="008A7ACC"/>
    <w:rsid w:val="008A7CD0"/>
    <w:rsid w:val="008B01C5"/>
    <w:rsid w:val="008B1C44"/>
    <w:rsid w:val="008B2405"/>
    <w:rsid w:val="008B250F"/>
    <w:rsid w:val="008B2CE2"/>
    <w:rsid w:val="008B496B"/>
    <w:rsid w:val="008B4FB1"/>
    <w:rsid w:val="008B5774"/>
    <w:rsid w:val="008B5B92"/>
    <w:rsid w:val="008B6257"/>
    <w:rsid w:val="008B6EDA"/>
    <w:rsid w:val="008B7F80"/>
    <w:rsid w:val="008C1206"/>
    <w:rsid w:val="008C1EDF"/>
    <w:rsid w:val="008C2176"/>
    <w:rsid w:val="008C242C"/>
    <w:rsid w:val="008C328B"/>
    <w:rsid w:val="008C35C8"/>
    <w:rsid w:val="008C390E"/>
    <w:rsid w:val="008C5A53"/>
    <w:rsid w:val="008C5C3F"/>
    <w:rsid w:val="008C5D8A"/>
    <w:rsid w:val="008C6121"/>
    <w:rsid w:val="008C64D9"/>
    <w:rsid w:val="008C64FE"/>
    <w:rsid w:val="008C661E"/>
    <w:rsid w:val="008C68AA"/>
    <w:rsid w:val="008C7061"/>
    <w:rsid w:val="008C710C"/>
    <w:rsid w:val="008C728B"/>
    <w:rsid w:val="008D014B"/>
    <w:rsid w:val="008D1188"/>
    <w:rsid w:val="008D1919"/>
    <w:rsid w:val="008D1A69"/>
    <w:rsid w:val="008D2F3B"/>
    <w:rsid w:val="008D32C0"/>
    <w:rsid w:val="008D4ADE"/>
    <w:rsid w:val="008D4E8C"/>
    <w:rsid w:val="008D5856"/>
    <w:rsid w:val="008D6C10"/>
    <w:rsid w:val="008D6D0D"/>
    <w:rsid w:val="008D6DBE"/>
    <w:rsid w:val="008D6FF4"/>
    <w:rsid w:val="008D7155"/>
    <w:rsid w:val="008D738A"/>
    <w:rsid w:val="008E0C84"/>
    <w:rsid w:val="008E0D13"/>
    <w:rsid w:val="008E10A2"/>
    <w:rsid w:val="008E2180"/>
    <w:rsid w:val="008E2C7C"/>
    <w:rsid w:val="008E3AFC"/>
    <w:rsid w:val="008E4215"/>
    <w:rsid w:val="008E4D5D"/>
    <w:rsid w:val="008E53A1"/>
    <w:rsid w:val="008E53F8"/>
    <w:rsid w:val="008E5C53"/>
    <w:rsid w:val="008E6665"/>
    <w:rsid w:val="008E67CE"/>
    <w:rsid w:val="008E6A66"/>
    <w:rsid w:val="008E6E98"/>
    <w:rsid w:val="008E6EA2"/>
    <w:rsid w:val="008E701A"/>
    <w:rsid w:val="008F0647"/>
    <w:rsid w:val="008F0F99"/>
    <w:rsid w:val="008F1678"/>
    <w:rsid w:val="008F27EE"/>
    <w:rsid w:val="008F2E46"/>
    <w:rsid w:val="008F386F"/>
    <w:rsid w:val="008F39F2"/>
    <w:rsid w:val="008F441A"/>
    <w:rsid w:val="008F45A4"/>
    <w:rsid w:val="008F58FA"/>
    <w:rsid w:val="008F60EE"/>
    <w:rsid w:val="008F6449"/>
    <w:rsid w:val="008F6827"/>
    <w:rsid w:val="009003CE"/>
    <w:rsid w:val="00900874"/>
    <w:rsid w:val="00900B21"/>
    <w:rsid w:val="0090122F"/>
    <w:rsid w:val="009016BD"/>
    <w:rsid w:val="009018C3"/>
    <w:rsid w:val="00901BF3"/>
    <w:rsid w:val="00901E39"/>
    <w:rsid w:val="009029AE"/>
    <w:rsid w:val="00904700"/>
    <w:rsid w:val="00904A48"/>
    <w:rsid w:val="0090511B"/>
    <w:rsid w:val="00906D8F"/>
    <w:rsid w:val="00906FAE"/>
    <w:rsid w:val="0091011C"/>
    <w:rsid w:val="00910FE9"/>
    <w:rsid w:val="009114D9"/>
    <w:rsid w:val="00911F32"/>
    <w:rsid w:val="009144A8"/>
    <w:rsid w:val="00914E7D"/>
    <w:rsid w:val="00915641"/>
    <w:rsid w:val="00915E8E"/>
    <w:rsid w:val="00916003"/>
    <w:rsid w:val="0091672E"/>
    <w:rsid w:val="00920317"/>
    <w:rsid w:val="00920A85"/>
    <w:rsid w:val="00920AE3"/>
    <w:rsid w:val="009224A1"/>
    <w:rsid w:val="009226CC"/>
    <w:rsid w:val="00922D0F"/>
    <w:rsid w:val="00922D61"/>
    <w:rsid w:val="00922E03"/>
    <w:rsid w:val="0092316A"/>
    <w:rsid w:val="009235C3"/>
    <w:rsid w:val="009235CD"/>
    <w:rsid w:val="00923B62"/>
    <w:rsid w:val="00923CE3"/>
    <w:rsid w:val="00924022"/>
    <w:rsid w:val="0092455E"/>
    <w:rsid w:val="0092456B"/>
    <w:rsid w:val="00924F03"/>
    <w:rsid w:val="00926188"/>
    <w:rsid w:val="00926446"/>
    <w:rsid w:val="00926A64"/>
    <w:rsid w:val="009278E7"/>
    <w:rsid w:val="00927BF4"/>
    <w:rsid w:val="009300CD"/>
    <w:rsid w:val="009300DB"/>
    <w:rsid w:val="00930175"/>
    <w:rsid w:val="00930A09"/>
    <w:rsid w:val="009326D8"/>
    <w:rsid w:val="00932794"/>
    <w:rsid w:val="00932CB0"/>
    <w:rsid w:val="00932EE2"/>
    <w:rsid w:val="009330A3"/>
    <w:rsid w:val="0093356F"/>
    <w:rsid w:val="0093528A"/>
    <w:rsid w:val="00935A96"/>
    <w:rsid w:val="00936B2D"/>
    <w:rsid w:val="009375DA"/>
    <w:rsid w:val="009400CC"/>
    <w:rsid w:val="009401C2"/>
    <w:rsid w:val="009405A6"/>
    <w:rsid w:val="00940925"/>
    <w:rsid w:val="00940CDC"/>
    <w:rsid w:val="00941700"/>
    <w:rsid w:val="00944730"/>
    <w:rsid w:val="00944E78"/>
    <w:rsid w:val="009456A5"/>
    <w:rsid w:val="009468AF"/>
    <w:rsid w:val="00946B7A"/>
    <w:rsid w:val="00950100"/>
    <w:rsid w:val="00950BDC"/>
    <w:rsid w:val="00950F25"/>
    <w:rsid w:val="00952359"/>
    <w:rsid w:val="009533F6"/>
    <w:rsid w:val="00953BB1"/>
    <w:rsid w:val="00953DCF"/>
    <w:rsid w:val="00955058"/>
    <w:rsid w:val="009550CC"/>
    <w:rsid w:val="009558DE"/>
    <w:rsid w:val="00956391"/>
    <w:rsid w:val="00960E0C"/>
    <w:rsid w:val="00960F03"/>
    <w:rsid w:val="00960F19"/>
    <w:rsid w:val="00960F9E"/>
    <w:rsid w:val="00960FD7"/>
    <w:rsid w:val="00962039"/>
    <w:rsid w:val="00962322"/>
    <w:rsid w:val="0096234E"/>
    <w:rsid w:val="009629E6"/>
    <w:rsid w:val="00962E72"/>
    <w:rsid w:val="00963D3B"/>
    <w:rsid w:val="00964827"/>
    <w:rsid w:val="0096490D"/>
    <w:rsid w:val="0096560A"/>
    <w:rsid w:val="00965DAE"/>
    <w:rsid w:val="0096622A"/>
    <w:rsid w:val="00966C5C"/>
    <w:rsid w:val="00967DCC"/>
    <w:rsid w:val="00967EC1"/>
    <w:rsid w:val="009702B1"/>
    <w:rsid w:val="009706E4"/>
    <w:rsid w:val="0097105A"/>
    <w:rsid w:val="00971167"/>
    <w:rsid w:val="00971D46"/>
    <w:rsid w:val="009736AE"/>
    <w:rsid w:val="00974DFA"/>
    <w:rsid w:val="00975111"/>
    <w:rsid w:val="009752F6"/>
    <w:rsid w:val="00975449"/>
    <w:rsid w:val="009757B4"/>
    <w:rsid w:val="0097738E"/>
    <w:rsid w:val="00982707"/>
    <w:rsid w:val="00982BC5"/>
    <w:rsid w:val="00982F01"/>
    <w:rsid w:val="00984E23"/>
    <w:rsid w:val="00985588"/>
    <w:rsid w:val="00985A26"/>
    <w:rsid w:val="00985E0E"/>
    <w:rsid w:val="00985E7B"/>
    <w:rsid w:val="009860C0"/>
    <w:rsid w:val="0098616C"/>
    <w:rsid w:val="00986CD6"/>
    <w:rsid w:val="009871B8"/>
    <w:rsid w:val="00990B89"/>
    <w:rsid w:val="0099161B"/>
    <w:rsid w:val="009929FC"/>
    <w:rsid w:val="009936F4"/>
    <w:rsid w:val="00994423"/>
    <w:rsid w:val="00994801"/>
    <w:rsid w:val="0099493C"/>
    <w:rsid w:val="00995410"/>
    <w:rsid w:val="00995A82"/>
    <w:rsid w:val="00995FC4"/>
    <w:rsid w:val="009962A1"/>
    <w:rsid w:val="0099672E"/>
    <w:rsid w:val="00996993"/>
    <w:rsid w:val="00996C42"/>
    <w:rsid w:val="00996CC4"/>
    <w:rsid w:val="0099713B"/>
    <w:rsid w:val="009A0FDD"/>
    <w:rsid w:val="009A1386"/>
    <w:rsid w:val="009A152A"/>
    <w:rsid w:val="009A175C"/>
    <w:rsid w:val="009A207C"/>
    <w:rsid w:val="009A372F"/>
    <w:rsid w:val="009A46FE"/>
    <w:rsid w:val="009A5251"/>
    <w:rsid w:val="009A55CB"/>
    <w:rsid w:val="009A707E"/>
    <w:rsid w:val="009A71F4"/>
    <w:rsid w:val="009B0A26"/>
    <w:rsid w:val="009B0A5A"/>
    <w:rsid w:val="009B0B7D"/>
    <w:rsid w:val="009B10A2"/>
    <w:rsid w:val="009B1C2F"/>
    <w:rsid w:val="009B1DD9"/>
    <w:rsid w:val="009B224A"/>
    <w:rsid w:val="009B38C1"/>
    <w:rsid w:val="009B398E"/>
    <w:rsid w:val="009B3AA6"/>
    <w:rsid w:val="009B3C0C"/>
    <w:rsid w:val="009B40B8"/>
    <w:rsid w:val="009B4129"/>
    <w:rsid w:val="009B432A"/>
    <w:rsid w:val="009B4372"/>
    <w:rsid w:val="009B43ED"/>
    <w:rsid w:val="009B52D1"/>
    <w:rsid w:val="009B5475"/>
    <w:rsid w:val="009B6DA2"/>
    <w:rsid w:val="009B76CA"/>
    <w:rsid w:val="009B7F9C"/>
    <w:rsid w:val="009C0D6A"/>
    <w:rsid w:val="009C0ED1"/>
    <w:rsid w:val="009C13FC"/>
    <w:rsid w:val="009C376A"/>
    <w:rsid w:val="009C3B5F"/>
    <w:rsid w:val="009C418D"/>
    <w:rsid w:val="009C45D2"/>
    <w:rsid w:val="009C4831"/>
    <w:rsid w:val="009C538F"/>
    <w:rsid w:val="009C5873"/>
    <w:rsid w:val="009C5C8D"/>
    <w:rsid w:val="009C5E4B"/>
    <w:rsid w:val="009C71A5"/>
    <w:rsid w:val="009C7D7F"/>
    <w:rsid w:val="009D0443"/>
    <w:rsid w:val="009D0E4E"/>
    <w:rsid w:val="009D1457"/>
    <w:rsid w:val="009D1650"/>
    <w:rsid w:val="009D1D98"/>
    <w:rsid w:val="009D1FF6"/>
    <w:rsid w:val="009D2904"/>
    <w:rsid w:val="009D37FD"/>
    <w:rsid w:val="009D52A9"/>
    <w:rsid w:val="009D5555"/>
    <w:rsid w:val="009D5F1F"/>
    <w:rsid w:val="009D61D5"/>
    <w:rsid w:val="009D66FE"/>
    <w:rsid w:val="009D6D91"/>
    <w:rsid w:val="009D7755"/>
    <w:rsid w:val="009D788B"/>
    <w:rsid w:val="009D7D93"/>
    <w:rsid w:val="009E0492"/>
    <w:rsid w:val="009E0BDD"/>
    <w:rsid w:val="009E2910"/>
    <w:rsid w:val="009E2B4A"/>
    <w:rsid w:val="009E2FE2"/>
    <w:rsid w:val="009E3193"/>
    <w:rsid w:val="009E37BA"/>
    <w:rsid w:val="009E418D"/>
    <w:rsid w:val="009E42A3"/>
    <w:rsid w:val="009E44E9"/>
    <w:rsid w:val="009E54C0"/>
    <w:rsid w:val="009E5533"/>
    <w:rsid w:val="009E5D5A"/>
    <w:rsid w:val="009E6CB7"/>
    <w:rsid w:val="009E78FF"/>
    <w:rsid w:val="009E7B34"/>
    <w:rsid w:val="009F100E"/>
    <w:rsid w:val="009F197A"/>
    <w:rsid w:val="009F2C05"/>
    <w:rsid w:val="009F3395"/>
    <w:rsid w:val="009F4528"/>
    <w:rsid w:val="009F5425"/>
    <w:rsid w:val="009F6DDF"/>
    <w:rsid w:val="00A000CD"/>
    <w:rsid w:val="00A00B1D"/>
    <w:rsid w:val="00A02A8F"/>
    <w:rsid w:val="00A02CC8"/>
    <w:rsid w:val="00A03051"/>
    <w:rsid w:val="00A04292"/>
    <w:rsid w:val="00A043D2"/>
    <w:rsid w:val="00A04ED7"/>
    <w:rsid w:val="00A05405"/>
    <w:rsid w:val="00A054AC"/>
    <w:rsid w:val="00A0765C"/>
    <w:rsid w:val="00A07DA8"/>
    <w:rsid w:val="00A07F19"/>
    <w:rsid w:val="00A10018"/>
    <w:rsid w:val="00A12C7F"/>
    <w:rsid w:val="00A1331F"/>
    <w:rsid w:val="00A1369D"/>
    <w:rsid w:val="00A14B2C"/>
    <w:rsid w:val="00A157C2"/>
    <w:rsid w:val="00A15821"/>
    <w:rsid w:val="00A16AB6"/>
    <w:rsid w:val="00A17426"/>
    <w:rsid w:val="00A17838"/>
    <w:rsid w:val="00A2024D"/>
    <w:rsid w:val="00A20FB2"/>
    <w:rsid w:val="00A21AC3"/>
    <w:rsid w:val="00A21F56"/>
    <w:rsid w:val="00A23463"/>
    <w:rsid w:val="00A2367E"/>
    <w:rsid w:val="00A23EE1"/>
    <w:rsid w:val="00A241B7"/>
    <w:rsid w:val="00A25281"/>
    <w:rsid w:val="00A25377"/>
    <w:rsid w:val="00A26458"/>
    <w:rsid w:val="00A2647E"/>
    <w:rsid w:val="00A26EA9"/>
    <w:rsid w:val="00A2752A"/>
    <w:rsid w:val="00A2794A"/>
    <w:rsid w:val="00A30BC4"/>
    <w:rsid w:val="00A30F0E"/>
    <w:rsid w:val="00A30FE0"/>
    <w:rsid w:val="00A31A43"/>
    <w:rsid w:val="00A31BA5"/>
    <w:rsid w:val="00A31E2A"/>
    <w:rsid w:val="00A32332"/>
    <w:rsid w:val="00A32EB1"/>
    <w:rsid w:val="00A3317A"/>
    <w:rsid w:val="00A339F5"/>
    <w:rsid w:val="00A33D86"/>
    <w:rsid w:val="00A33E20"/>
    <w:rsid w:val="00A3430E"/>
    <w:rsid w:val="00A3517D"/>
    <w:rsid w:val="00A35961"/>
    <w:rsid w:val="00A35C62"/>
    <w:rsid w:val="00A35D04"/>
    <w:rsid w:val="00A377E0"/>
    <w:rsid w:val="00A37D08"/>
    <w:rsid w:val="00A40863"/>
    <w:rsid w:val="00A40E85"/>
    <w:rsid w:val="00A41146"/>
    <w:rsid w:val="00A411BD"/>
    <w:rsid w:val="00A414F9"/>
    <w:rsid w:val="00A41900"/>
    <w:rsid w:val="00A41F95"/>
    <w:rsid w:val="00A41FA5"/>
    <w:rsid w:val="00A422A4"/>
    <w:rsid w:val="00A42E72"/>
    <w:rsid w:val="00A42F73"/>
    <w:rsid w:val="00A43641"/>
    <w:rsid w:val="00A43DC8"/>
    <w:rsid w:val="00A43DF5"/>
    <w:rsid w:val="00A440E4"/>
    <w:rsid w:val="00A4422B"/>
    <w:rsid w:val="00A44892"/>
    <w:rsid w:val="00A44D51"/>
    <w:rsid w:val="00A4556A"/>
    <w:rsid w:val="00A475D4"/>
    <w:rsid w:val="00A479E3"/>
    <w:rsid w:val="00A47FFA"/>
    <w:rsid w:val="00A51339"/>
    <w:rsid w:val="00A51AD3"/>
    <w:rsid w:val="00A51C48"/>
    <w:rsid w:val="00A524B7"/>
    <w:rsid w:val="00A532CE"/>
    <w:rsid w:val="00A537E8"/>
    <w:rsid w:val="00A53E44"/>
    <w:rsid w:val="00A54F8E"/>
    <w:rsid w:val="00A55127"/>
    <w:rsid w:val="00A55A1F"/>
    <w:rsid w:val="00A56013"/>
    <w:rsid w:val="00A563EA"/>
    <w:rsid w:val="00A56691"/>
    <w:rsid w:val="00A56AE3"/>
    <w:rsid w:val="00A56B7D"/>
    <w:rsid w:val="00A56D7A"/>
    <w:rsid w:val="00A5711E"/>
    <w:rsid w:val="00A574DD"/>
    <w:rsid w:val="00A600F7"/>
    <w:rsid w:val="00A60CC3"/>
    <w:rsid w:val="00A611C9"/>
    <w:rsid w:val="00A62175"/>
    <w:rsid w:val="00A62FC8"/>
    <w:rsid w:val="00A63DD9"/>
    <w:rsid w:val="00A64674"/>
    <w:rsid w:val="00A654DA"/>
    <w:rsid w:val="00A65D59"/>
    <w:rsid w:val="00A65E55"/>
    <w:rsid w:val="00A66228"/>
    <w:rsid w:val="00A667E3"/>
    <w:rsid w:val="00A676E1"/>
    <w:rsid w:val="00A677DA"/>
    <w:rsid w:val="00A70520"/>
    <w:rsid w:val="00A7164D"/>
    <w:rsid w:val="00A71E96"/>
    <w:rsid w:val="00A72842"/>
    <w:rsid w:val="00A72BF9"/>
    <w:rsid w:val="00A7361E"/>
    <w:rsid w:val="00A73842"/>
    <w:rsid w:val="00A73D2A"/>
    <w:rsid w:val="00A74752"/>
    <w:rsid w:val="00A74B37"/>
    <w:rsid w:val="00A74B98"/>
    <w:rsid w:val="00A7615A"/>
    <w:rsid w:val="00A76265"/>
    <w:rsid w:val="00A76799"/>
    <w:rsid w:val="00A768D2"/>
    <w:rsid w:val="00A7707E"/>
    <w:rsid w:val="00A77215"/>
    <w:rsid w:val="00A77456"/>
    <w:rsid w:val="00A7777D"/>
    <w:rsid w:val="00A779FA"/>
    <w:rsid w:val="00A80A93"/>
    <w:rsid w:val="00A80BCC"/>
    <w:rsid w:val="00A81043"/>
    <w:rsid w:val="00A815D7"/>
    <w:rsid w:val="00A81D9E"/>
    <w:rsid w:val="00A81EAD"/>
    <w:rsid w:val="00A8343D"/>
    <w:rsid w:val="00A844A0"/>
    <w:rsid w:val="00A84DF9"/>
    <w:rsid w:val="00A85356"/>
    <w:rsid w:val="00A85AB0"/>
    <w:rsid w:val="00A868B5"/>
    <w:rsid w:val="00A86D56"/>
    <w:rsid w:val="00A86FBD"/>
    <w:rsid w:val="00A87111"/>
    <w:rsid w:val="00A872F7"/>
    <w:rsid w:val="00A90090"/>
    <w:rsid w:val="00A90296"/>
    <w:rsid w:val="00A9063D"/>
    <w:rsid w:val="00A909C9"/>
    <w:rsid w:val="00A90BF0"/>
    <w:rsid w:val="00A90C18"/>
    <w:rsid w:val="00A9102C"/>
    <w:rsid w:val="00A912B0"/>
    <w:rsid w:val="00A93C80"/>
    <w:rsid w:val="00A9502F"/>
    <w:rsid w:val="00A967CB"/>
    <w:rsid w:val="00A969FB"/>
    <w:rsid w:val="00A97A54"/>
    <w:rsid w:val="00AA0788"/>
    <w:rsid w:val="00AA0A67"/>
    <w:rsid w:val="00AA139E"/>
    <w:rsid w:val="00AA1573"/>
    <w:rsid w:val="00AA1E7E"/>
    <w:rsid w:val="00AA215B"/>
    <w:rsid w:val="00AA29A9"/>
    <w:rsid w:val="00AA2AE8"/>
    <w:rsid w:val="00AA3237"/>
    <w:rsid w:val="00AA35BA"/>
    <w:rsid w:val="00AA4130"/>
    <w:rsid w:val="00AA425C"/>
    <w:rsid w:val="00AA4AA6"/>
    <w:rsid w:val="00AA5340"/>
    <w:rsid w:val="00AA5A16"/>
    <w:rsid w:val="00AA5CAA"/>
    <w:rsid w:val="00AA60C1"/>
    <w:rsid w:val="00AA6510"/>
    <w:rsid w:val="00AA6D47"/>
    <w:rsid w:val="00AA77E4"/>
    <w:rsid w:val="00AA7BFF"/>
    <w:rsid w:val="00AB00E9"/>
    <w:rsid w:val="00AB09FD"/>
    <w:rsid w:val="00AB0C55"/>
    <w:rsid w:val="00AB2442"/>
    <w:rsid w:val="00AB27E4"/>
    <w:rsid w:val="00AB2827"/>
    <w:rsid w:val="00AB34EA"/>
    <w:rsid w:val="00AB3764"/>
    <w:rsid w:val="00AB44CE"/>
    <w:rsid w:val="00AB4A0B"/>
    <w:rsid w:val="00AB52D6"/>
    <w:rsid w:val="00AB622E"/>
    <w:rsid w:val="00AB660C"/>
    <w:rsid w:val="00AB6CDF"/>
    <w:rsid w:val="00AB76E7"/>
    <w:rsid w:val="00AC0183"/>
    <w:rsid w:val="00AC08F7"/>
    <w:rsid w:val="00AC0EA5"/>
    <w:rsid w:val="00AC0FF7"/>
    <w:rsid w:val="00AC1894"/>
    <w:rsid w:val="00AC1D79"/>
    <w:rsid w:val="00AC2153"/>
    <w:rsid w:val="00AC2787"/>
    <w:rsid w:val="00AC3388"/>
    <w:rsid w:val="00AC367C"/>
    <w:rsid w:val="00AC381D"/>
    <w:rsid w:val="00AC3F79"/>
    <w:rsid w:val="00AC42B4"/>
    <w:rsid w:val="00AC45A1"/>
    <w:rsid w:val="00AC4C50"/>
    <w:rsid w:val="00AC5426"/>
    <w:rsid w:val="00AC766A"/>
    <w:rsid w:val="00AD1836"/>
    <w:rsid w:val="00AD1B5A"/>
    <w:rsid w:val="00AD1C7A"/>
    <w:rsid w:val="00AD2364"/>
    <w:rsid w:val="00AD37BD"/>
    <w:rsid w:val="00AD3D6E"/>
    <w:rsid w:val="00AD4710"/>
    <w:rsid w:val="00AD5169"/>
    <w:rsid w:val="00AD5B11"/>
    <w:rsid w:val="00AD6426"/>
    <w:rsid w:val="00AD6874"/>
    <w:rsid w:val="00AD6CBD"/>
    <w:rsid w:val="00AD6D75"/>
    <w:rsid w:val="00AD7EAB"/>
    <w:rsid w:val="00AE09C2"/>
    <w:rsid w:val="00AE123E"/>
    <w:rsid w:val="00AE1608"/>
    <w:rsid w:val="00AE1A55"/>
    <w:rsid w:val="00AE1F76"/>
    <w:rsid w:val="00AE305D"/>
    <w:rsid w:val="00AE3D94"/>
    <w:rsid w:val="00AE4596"/>
    <w:rsid w:val="00AE51E7"/>
    <w:rsid w:val="00AE765C"/>
    <w:rsid w:val="00AE7B78"/>
    <w:rsid w:val="00AF0CAE"/>
    <w:rsid w:val="00AF180F"/>
    <w:rsid w:val="00AF36A9"/>
    <w:rsid w:val="00AF36D2"/>
    <w:rsid w:val="00AF53ED"/>
    <w:rsid w:val="00AF5E1A"/>
    <w:rsid w:val="00AF60CF"/>
    <w:rsid w:val="00AF67D3"/>
    <w:rsid w:val="00AF694C"/>
    <w:rsid w:val="00AF7C80"/>
    <w:rsid w:val="00AF7E9C"/>
    <w:rsid w:val="00B000E1"/>
    <w:rsid w:val="00B01687"/>
    <w:rsid w:val="00B01C23"/>
    <w:rsid w:val="00B03E0C"/>
    <w:rsid w:val="00B043B5"/>
    <w:rsid w:val="00B045B6"/>
    <w:rsid w:val="00B048BA"/>
    <w:rsid w:val="00B049EC"/>
    <w:rsid w:val="00B06888"/>
    <w:rsid w:val="00B07E58"/>
    <w:rsid w:val="00B104DF"/>
    <w:rsid w:val="00B10865"/>
    <w:rsid w:val="00B11A59"/>
    <w:rsid w:val="00B11C07"/>
    <w:rsid w:val="00B127A9"/>
    <w:rsid w:val="00B12937"/>
    <w:rsid w:val="00B13274"/>
    <w:rsid w:val="00B14978"/>
    <w:rsid w:val="00B150A4"/>
    <w:rsid w:val="00B15C6E"/>
    <w:rsid w:val="00B15DB7"/>
    <w:rsid w:val="00B1694E"/>
    <w:rsid w:val="00B16E72"/>
    <w:rsid w:val="00B17079"/>
    <w:rsid w:val="00B20198"/>
    <w:rsid w:val="00B206DA"/>
    <w:rsid w:val="00B22838"/>
    <w:rsid w:val="00B231C1"/>
    <w:rsid w:val="00B23B07"/>
    <w:rsid w:val="00B24628"/>
    <w:rsid w:val="00B24793"/>
    <w:rsid w:val="00B24826"/>
    <w:rsid w:val="00B24C87"/>
    <w:rsid w:val="00B25C9B"/>
    <w:rsid w:val="00B26231"/>
    <w:rsid w:val="00B26376"/>
    <w:rsid w:val="00B26946"/>
    <w:rsid w:val="00B26CA9"/>
    <w:rsid w:val="00B26D91"/>
    <w:rsid w:val="00B26F46"/>
    <w:rsid w:val="00B2765D"/>
    <w:rsid w:val="00B27E17"/>
    <w:rsid w:val="00B300E6"/>
    <w:rsid w:val="00B308E7"/>
    <w:rsid w:val="00B30C21"/>
    <w:rsid w:val="00B30E22"/>
    <w:rsid w:val="00B3100A"/>
    <w:rsid w:val="00B312EC"/>
    <w:rsid w:val="00B325FB"/>
    <w:rsid w:val="00B32985"/>
    <w:rsid w:val="00B331F6"/>
    <w:rsid w:val="00B34A41"/>
    <w:rsid w:val="00B3647E"/>
    <w:rsid w:val="00B366C9"/>
    <w:rsid w:val="00B368CF"/>
    <w:rsid w:val="00B371D7"/>
    <w:rsid w:val="00B3737C"/>
    <w:rsid w:val="00B37E4B"/>
    <w:rsid w:val="00B41C05"/>
    <w:rsid w:val="00B4297A"/>
    <w:rsid w:val="00B42A08"/>
    <w:rsid w:val="00B42D40"/>
    <w:rsid w:val="00B43649"/>
    <w:rsid w:val="00B44981"/>
    <w:rsid w:val="00B45036"/>
    <w:rsid w:val="00B45101"/>
    <w:rsid w:val="00B45307"/>
    <w:rsid w:val="00B45B67"/>
    <w:rsid w:val="00B45C19"/>
    <w:rsid w:val="00B46A85"/>
    <w:rsid w:val="00B46F48"/>
    <w:rsid w:val="00B472FA"/>
    <w:rsid w:val="00B47323"/>
    <w:rsid w:val="00B50B16"/>
    <w:rsid w:val="00B53757"/>
    <w:rsid w:val="00B54010"/>
    <w:rsid w:val="00B540FB"/>
    <w:rsid w:val="00B542C4"/>
    <w:rsid w:val="00B54AE5"/>
    <w:rsid w:val="00B55522"/>
    <w:rsid w:val="00B55CA7"/>
    <w:rsid w:val="00B56F4C"/>
    <w:rsid w:val="00B614A3"/>
    <w:rsid w:val="00B619BC"/>
    <w:rsid w:val="00B61B39"/>
    <w:rsid w:val="00B62BD5"/>
    <w:rsid w:val="00B6550A"/>
    <w:rsid w:val="00B65847"/>
    <w:rsid w:val="00B66F9D"/>
    <w:rsid w:val="00B67B75"/>
    <w:rsid w:val="00B67DF2"/>
    <w:rsid w:val="00B67F86"/>
    <w:rsid w:val="00B7001D"/>
    <w:rsid w:val="00B727A0"/>
    <w:rsid w:val="00B73A5E"/>
    <w:rsid w:val="00B73A8D"/>
    <w:rsid w:val="00B7407D"/>
    <w:rsid w:val="00B74F54"/>
    <w:rsid w:val="00B756D5"/>
    <w:rsid w:val="00B7594D"/>
    <w:rsid w:val="00B76871"/>
    <w:rsid w:val="00B76F20"/>
    <w:rsid w:val="00B77898"/>
    <w:rsid w:val="00B77B4C"/>
    <w:rsid w:val="00B80592"/>
    <w:rsid w:val="00B805DD"/>
    <w:rsid w:val="00B811E2"/>
    <w:rsid w:val="00B818C5"/>
    <w:rsid w:val="00B826CC"/>
    <w:rsid w:val="00B83585"/>
    <w:rsid w:val="00B84740"/>
    <w:rsid w:val="00B8495B"/>
    <w:rsid w:val="00B84AFF"/>
    <w:rsid w:val="00B85711"/>
    <w:rsid w:val="00B85DE6"/>
    <w:rsid w:val="00B866B6"/>
    <w:rsid w:val="00B87300"/>
    <w:rsid w:val="00B9019C"/>
    <w:rsid w:val="00B902D6"/>
    <w:rsid w:val="00B90D08"/>
    <w:rsid w:val="00B9328D"/>
    <w:rsid w:val="00B938C6"/>
    <w:rsid w:val="00B93963"/>
    <w:rsid w:val="00B94D99"/>
    <w:rsid w:val="00B95D95"/>
    <w:rsid w:val="00B9612A"/>
    <w:rsid w:val="00B96798"/>
    <w:rsid w:val="00B9691E"/>
    <w:rsid w:val="00B96ABB"/>
    <w:rsid w:val="00B97314"/>
    <w:rsid w:val="00B97843"/>
    <w:rsid w:val="00BA0164"/>
    <w:rsid w:val="00BA0610"/>
    <w:rsid w:val="00BA09EB"/>
    <w:rsid w:val="00BA28E5"/>
    <w:rsid w:val="00BA2E64"/>
    <w:rsid w:val="00BA3461"/>
    <w:rsid w:val="00BA3728"/>
    <w:rsid w:val="00BA3C0B"/>
    <w:rsid w:val="00BA4A2F"/>
    <w:rsid w:val="00BA5225"/>
    <w:rsid w:val="00BA5692"/>
    <w:rsid w:val="00BA7345"/>
    <w:rsid w:val="00BA74B3"/>
    <w:rsid w:val="00BA78C8"/>
    <w:rsid w:val="00BA79A3"/>
    <w:rsid w:val="00BB0581"/>
    <w:rsid w:val="00BB0763"/>
    <w:rsid w:val="00BB11F0"/>
    <w:rsid w:val="00BB1566"/>
    <w:rsid w:val="00BB1591"/>
    <w:rsid w:val="00BB1CBA"/>
    <w:rsid w:val="00BB1D61"/>
    <w:rsid w:val="00BB2655"/>
    <w:rsid w:val="00BB29AD"/>
    <w:rsid w:val="00BB2CF6"/>
    <w:rsid w:val="00BB38C8"/>
    <w:rsid w:val="00BB38FD"/>
    <w:rsid w:val="00BB42A5"/>
    <w:rsid w:val="00BB4706"/>
    <w:rsid w:val="00BB4794"/>
    <w:rsid w:val="00BB4982"/>
    <w:rsid w:val="00BB58E0"/>
    <w:rsid w:val="00BB591C"/>
    <w:rsid w:val="00BB5BDA"/>
    <w:rsid w:val="00BB5D08"/>
    <w:rsid w:val="00BB6432"/>
    <w:rsid w:val="00BB6D4C"/>
    <w:rsid w:val="00BB6ED2"/>
    <w:rsid w:val="00BC0288"/>
    <w:rsid w:val="00BC057C"/>
    <w:rsid w:val="00BC124C"/>
    <w:rsid w:val="00BC1DB3"/>
    <w:rsid w:val="00BC2456"/>
    <w:rsid w:val="00BC3A4B"/>
    <w:rsid w:val="00BC45A2"/>
    <w:rsid w:val="00BC46B1"/>
    <w:rsid w:val="00BC47C8"/>
    <w:rsid w:val="00BC4CDC"/>
    <w:rsid w:val="00BD00D1"/>
    <w:rsid w:val="00BD08B1"/>
    <w:rsid w:val="00BD1295"/>
    <w:rsid w:val="00BD2E64"/>
    <w:rsid w:val="00BD2EF4"/>
    <w:rsid w:val="00BD37D5"/>
    <w:rsid w:val="00BD3C55"/>
    <w:rsid w:val="00BD45AC"/>
    <w:rsid w:val="00BD5290"/>
    <w:rsid w:val="00BD5D08"/>
    <w:rsid w:val="00BD6ED3"/>
    <w:rsid w:val="00BD7E33"/>
    <w:rsid w:val="00BE00B5"/>
    <w:rsid w:val="00BE0750"/>
    <w:rsid w:val="00BE1528"/>
    <w:rsid w:val="00BE234F"/>
    <w:rsid w:val="00BE308A"/>
    <w:rsid w:val="00BE3129"/>
    <w:rsid w:val="00BE3305"/>
    <w:rsid w:val="00BE36A6"/>
    <w:rsid w:val="00BE4238"/>
    <w:rsid w:val="00BE47AF"/>
    <w:rsid w:val="00BE4A77"/>
    <w:rsid w:val="00BE4B18"/>
    <w:rsid w:val="00BE6725"/>
    <w:rsid w:val="00BE6BB4"/>
    <w:rsid w:val="00BF094C"/>
    <w:rsid w:val="00BF0983"/>
    <w:rsid w:val="00BF197F"/>
    <w:rsid w:val="00BF31CC"/>
    <w:rsid w:val="00BF3AE1"/>
    <w:rsid w:val="00BF446C"/>
    <w:rsid w:val="00BF4687"/>
    <w:rsid w:val="00BF48C6"/>
    <w:rsid w:val="00BF5C14"/>
    <w:rsid w:val="00BF60CA"/>
    <w:rsid w:val="00BF688D"/>
    <w:rsid w:val="00C024AB"/>
    <w:rsid w:val="00C040D9"/>
    <w:rsid w:val="00C0470F"/>
    <w:rsid w:val="00C051AD"/>
    <w:rsid w:val="00C05900"/>
    <w:rsid w:val="00C067FE"/>
    <w:rsid w:val="00C070B4"/>
    <w:rsid w:val="00C0727B"/>
    <w:rsid w:val="00C10458"/>
    <w:rsid w:val="00C10EBF"/>
    <w:rsid w:val="00C12014"/>
    <w:rsid w:val="00C12292"/>
    <w:rsid w:val="00C124DD"/>
    <w:rsid w:val="00C12B8C"/>
    <w:rsid w:val="00C1460D"/>
    <w:rsid w:val="00C153E8"/>
    <w:rsid w:val="00C15442"/>
    <w:rsid w:val="00C154E9"/>
    <w:rsid w:val="00C1594F"/>
    <w:rsid w:val="00C164D7"/>
    <w:rsid w:val="00C173BF"/>
    <w:rsid w:val="00C17461"/>
    <w:rsid w:val="00C20BF1"/>
    <w:rsid w:val="00C20E13"/>
    <w:rsid w:val="00C22F77"/>
    <w:rsid w:val="00C234B4"/>
    <w:rsid w:val="00C23628"/>
    <w:rsid w:val="00C236F1"/>
    <w:rsid w:val="00C23BF8"/>
    <w:rsid w:val="00C24785"/>
    <w:rsid w:val="00C255C9"/>
    <w:rsid w:val="00C2593B"/>
    <w:rsid w:val="00C268A5"/>
    <w:rsid w:val="00C27194"/>
    <w:rsid w:val="00C273B6"/>
    <w:rsid w:val="00C276CF"/>
    <w:rsid w:val="00C27ABC"/>
    <w:rsid w:val="00C27F0C"/>
    <w:rsid w:val="00C30480"/>
    <w:rsid w:val="00C30F63"/>
    <w:rsid w:val="00C317C3"/>
    <w:rsid w:val="00C317D0"/>
    <w:rsid w:val="00C34976"/>
    <w:rsid w:val="00C36014"/>
    <w:rsid w:val="00C37A9B"/>
    <w:rsid w:val="00C37D2F"/>
    <w:rsid w:val="00C37DFB"/>
    <w:rsid w:val="00C40A4D"/>
    <w:rsid w:val="00C41210"/>
    <w:rsid w:val="00C41C73"/>
    <w:rsid w:val="00C42155"/>
    <w:rsid w:val="00C42E68"/>
    <w:rsid w:val="00C43046"/>
    <w:rsid w:val="00C43337"/>
    <w:rsid w:val="00C454D1"/>
    <w:rsid w:val="00C45983"/>
    <w:rsid w:val="00C45AF6"/>
    <w:rsid w:val="00C46466"/>
    <w:rsid w:val="00C4690E"/>
    <w:rsid w:val="00C46F01"/>
    <w:rsid w:val="00C475BF"/>
    <w:rsid w:val="00C4792F"/>
    <w:rsid w:val="00C47CEC"/>
    <w:rsid w:val="00C501B6"/>
    <w:rsid w:val="00C501C5"/>
    <w:rsid w:val="00C51A9E"/>
    <w:rsid w:val="00C52362"/>
    <w:rsid w:val="00C53C57"/>
    <w:rsid w:val="00C54BB6"/>
    <w:rsid w:val="00C55705"/>
    <w:rsid w:val="00C55722"/>
    <w:rsid w:val="00C559C7"/>
    <w:rsid w:val="00C55F3A"/>
    <w:rsid w:val="00C56F7F"/>
    <w:rsid w:val="00C57160"/>
    <w:rsid w:val="00C57666"/>
    <w:rsid w:val="00C60E3E"/>
    <w:rsid w:val="00C61726"/>
    <w:rsid w:val="00C6236C"/>
    <w:rsid w:val="00C63805"/>
    <w:rsid w:val="00C641C1"/>
    <w:rsid w:val="00C6433D"/>
    <w:rsid w:val="00C651A6"/>
    <w:rsid w:val="00C65247"/>
    <w:rsid w:val="00C65A4A"/>
    <w:rsid w:val="00C65AD2"/>
    <w:rsid w:val="00C661A0"/>
    <w:rsid w:val="00C66B33"/>
    <w:rsid w:val="00C67507"/>
    <w:rsid w:val="00C678C0"/>
    <w:rsid w:val="00C70B39"/>
    <w:rsid w:val="00C70C47"/>
    <w:rsid w:val="00C719F4"/>
    <w:rsid w:val="00C72350"/>
    <w:rsid w:val="00C72FF6"/>
    <w:rsid w:val="00C730A0"/>
    <w:rsid w:val="00C73949"/>
    <w:rsid w:val="00C73EB3"/>
    <w:rsid w:val="00C752A2"/>
    <w:rsid w:val="00C76410"/>
    <w:rsid w:val="00C77447"/>
    <w:rsid w:val="00C777F2"/>
    <w:rsid w:val="00C82045"/>
    <w:rsid w:val="00C82352"/>
    <w:rsid w:val="00C82CC8"/>
    <w:rsid w:val="00C8381E"/>
    <w:rsid w:val="00C83885"/>
    <w:rsid w:val="00C84725"/>
    <w:rsid w:val="00C84862"/>
    <w:rsid w:val="00C84D19"/>
    <w:rsid w:val="00C85601"/>
    <w:rsid w:val="00C859A1"/>
    <w:rsid w:val="00C8701D"/>
    <w:rsid w:val="00C87B16"/>
    <w:rsid w:val="00C90332"/>
    <w:rsid w:val="00C9045C"/>
    <w:rsid w:val="00C90D2F"/>
    <w:rsid w:val="00C9232B"/>
    <w:rsid w:val="00C924E9"/>
    <w:rsid w:val="00C92A4E"/>
    <w:rsid w:val="00C92FAA"/>
    <w:rsid w:val="00C93FE5"/>
    <w:rsid w:val="00C9501C"/>
    <w:rsid w:val="00C96107"/>
    <w:rsid w:val="00C961D2"/>
    <w:rsid w:val="00C96D7B"/>
    <w:rsid w:val="00C97177"/>
    <w:rsid w:val="00C974EA"/>
    <w:rsid w:val="00C97D8F"/>
    <w:rsid w:val="00CA0D1D"/>
    <w:rsid w:val="00CA16D2"/>
    <w:rsid w:val="00CA1A40"/>
    <w:rsid w:val="00CA1C96"/>
    <w:rsid w:val="00CA27EA"/>
    <w:rsid w:val="00CA3156"/>
    <w:rsid w:val="00CA3E9C"/>
    <w:rsid w:val="00CA3F2B"/>
    <w:rsid w:val="00CA4774"/>
    <w:rsid w:val="00CA4A0E"/>
    <w:rsid w:val="00CA55C0"/>
    <w:rsid w:val="00CA6BBB"/>
    <w:rsid w:val="00CB050F"/>
    <w:rsid w:val="00CB06A8"/>
    <w:rsid w:val="00CB0BA5"/>
    <w:rsid w:val="00CB0BEC"/>
    <w:rsid w:val="00CB2225"/>
    <w:rsid w:val="00CB264E"/>
    <w:rsid w:val="00CB392E"/>
    <w:rsid w:val="00CB445A"/>
    <w:rsid w:val="00CB541C"/>
    <w:rsid w:val="00CB5DF2"/>
    <w:rsid w:val="00CB64FC"/>
    <w:rsid w:val="00CB71FB"/>
    <w:rsid w:val="00CB71FC"/>
    <w:rsid w:val="00CB787E"/>
    <w:rsid w:val="00CB7F5A"/>
    <w:rsid w:val="00CC0D20"/>
    <w:rsid w:val="00CC0DF9"/>
    <w:rsid w:val="00CC16D2"/>
    <w:rsid w:val="00CC1B2C"/>
    <w:rsid w:val="00CC1C56"/>
    <w:rsid w:val="00CC269D"/>
    <w:rsid w:val="00CC3531"/>
    <w:rsid w:val="00CC3FE1"/>
    <w:rsid w:val="00CC40FC"/>
    <w:rsid w:val="00CC4327"/>
    <w:rsid w:val="00CC5CF1"/>
    <w:rsid w:val="00CC5EA8"/>
    <w:rsid w:val="00CC5F35"/>
    <w:rsid w:val="00CC60C2"/>
    <w:rsid w:val="00CC6B90"/>
    <w:rsid w:val="00CC6B96"/>
    <w:rsid w:val="00CD0392"/>
    <w:rsid w:val="00CD03E8"/>
    <w:rsid w:val="00CD06DD"/>
    <w:rsid w:val="00CD0CA8"/>
    <w:rsid w:val="00CD12D4"/>
    <w:rsid w:val="00CD1301"/>
    <w:rsid w:val="00CD1DFD"/>
    <w:rsid w:val="00CD1F37"/>
    <w:rsid w:val="00CD2881"/>
    <w:rsid w:val="00CD3475"/>
    <w:rsid w:val="00CD36F8"/>
    <w:rsid w:val="00CD3EEC"/>
    <w:rsid w:val="00CD4269"/>
    <w:rsid w:val="00CD4668"/>
    <w:rsid w:val="00CD4752"/>
    <w:rsid w:val="00CD4B28"/>
    <w:rsid w:val="00CD69CB"/>
    <w:rsid w:val="00CD789E"/>
    <w:rsid w:val="00CE087C"/>
    <w:rsid w:val="00CE1A84"/>
    <w:rsid w:val="00CE1E53"/>
    <w:rsid w:val="00CE2A24"/>
    <w:rsid w:val="00CE3F85"/>
    <w:rsid w:val="00CE4002"/>
    <w:rsid w:val="00CE43E2"/>
    <w:rsid w:val="00CE53CA"/>
    <w:rsid w:val="00CE5B41"/>
    <w:rsid w:val="00CE627D"/>
    <w:rsid w:val="00CE67B4"/>
    <w:rsid w:val="00CE7D26"/>
    <w:rsid w:val="00CF020C"/>
    <w:rsid w:val="00CF0341"/>
    <w:rsid w:val="00CF060E"/>
    <w:rsid w:val="00CF0CF4"/>
    <w:rsid w:val="00CF0E06"/>
    <w:rsid w:val="00CF1084"/>
    <w:rsid w:val="00CF1537"/>
    <w:rsid w:val="00CF2012"/>
    <w:rsid w:val="00CF267B"/>
    <w:rsid w:val="00CF4FF9"/>
    <w:rsid w:val="00CF5171"/>
    <w:rsid w:val="00CF5320"/>
    <w:rsid w:val="00CF5AF2"/>
    <w:rsid w:val="00CF5F94"/>
    <w:rsid w:val="00CF64E2"/>
    <w:rsid w:val="00CF749A"/>
    <w:rsid w:val="00CF7681"/>
    <w:rsid w:val="00CF77ED"/>
    <w:rsid w:val="00CF7A51"/>
    <w:rsid w:val="00D01D85"/>
    <w:rsid w:val="00D01D92"/>
    <w:rsid w:val="00D0320B"/>
    <w:rsid w:val="00D03AB9"/>
    <w:rsid w:val="00D03C9E"/>
    <w:rsid w:val="00D04002"/>
    <w:rsid w:val="00D04D3F"/>
    <w:rsid w:val="00D052E4"/>
    <w:rsid w:val="00D061BE"/>
    <w:rsid w:val="00D064DB"/>
    <w:rsid w:val="00D07F36"/>
    <w:rsid w:val="00D103C8"/>
    <w:rsid w:val="00D103FF"/>
    <w:rsid w:val="00D10874"/>
    <w:rsid w:val="00D11456"/>
    <w:rsid w:val="00D132F7"/>
    <w:rsid w:val="00D13421"/>
    <w:rsid w:val="00D13645"/>
    <w:rsid w:val="00D138B6"/>
    <w:rsid w:val="00D1426C"/>
    <w:rsid w:val="00D14E1E"/>
    <w:rsid w:val="00D14E43"/>
    <w:rsid w:val="00D15C29"/>
    <w:rsid w:val="00D17681"/>
    <w:rsid w:val="00D20A97"/>
    <w:rsid w:val="00D20E55"/>
    <w:rsid w:val="00D21222"/>
    <w:rsid w:val="00D214FD"/>
    <w:rsid w:val="00D21DE9"/>
    <w:rsid w:val="00D21EE1"/>
    <w:rsid w:val="00D234F0"/>
    <w:rsid w:val="00D23C6C"/>
    <w:rsid w:val="00D24565"/>
    <w:rsid w:val="00D2532D"/>
    <w:rsid w:val="00D2627A"/>
    <w:rsid w:val="00D26361"/>
    <w:rsid w:val="00D2648C"/>
    <w:rsid w:val="00D26925"/>
    <w:rsid w:val="00D276B4"/>
    <w:rsid w:val="00D3000A"/>
    <w:rsid w:val="00D30655"/>
    <w:rsid w:val="00D30C4B"/>
    <w:rsid w:val="00D30C93"/>
    <w:rsid w:val="00D30FF0"/>
    <w:rsid w:val="00D312A9"/>
    <w:rsid w:val="00D3139E"/>
    <w:rsid w:val="00D32005"/>
    <w:rsid w:val="00D3297D"/>
    <w:rsid w:val="00D32D4B"/>
    <w:rsid w:val="00D3309D"/>
    <w:rsid w:val="00D33C20"/>
    <w:rsid w:val="00D33C32"/>
    <w:rsid w:val="00D33DD9"/>
    <w:rsid w:val="00D34906"/>
    <w:rsid w:val="00D35E33"/>
    <w:rsid w:val="00D35F26"/>
    <w:rsid w:val="00D3626E"/>
    <w:rsid w:val="00D36A5D"/>
    <w:rsid w:val="00D36B27"/>
    <w:rsid w:val="00D36D92"/>
    <w:rsid w:val="00D40324"/>
    <w:rsid w:val="00D4081E"/>
    <w:rsid w:val="00D40C14"/>
    <w:rsid w:val="00D41221"/>
    <w:rsid w:val="00D41BC4"/>
    <w:rsid w:val="00D430AF"/>
    <w:rsid w:val="00D4336D"/>
    <w:rsid w:val="00D435F9"/>
    <w:rsid w:val="00D44032"/>
    <w:rsid w:val="00D444A6"/>
    <w:rsid w:val="00D44B4C"/>
    <w:rsid w:val="00D45728"/>
    <w:rsid w:val="00D45750"/>
    <w:rsid w:val="00D4608F"/>
    <w:rsid w:val="00D469CD"/>
    <w:rsid w:val="00D46FFA"/>
    <w:rsid w:val="00D474B4"/>
    <w:rsid w:val="00D477F6"/>
    <w:rsid w:val="00D47809"/>
    <w:rsid w:val="00D47AF5"/>
    <w:rsid w:val="00D5012F"/>
    <w:rsid w:val="00D5026C"/>
    <w:rsid w:val="00D5093E"/>
    <w:rsid w:val="00D50EFC"/>
    <w:rsid w:val="00D50FAE"/>
    <w:rsid w:val="00D513EE"/>
    <w:rsid w:val="00D51594"/>
    <w:rsid w:val="00D518A1"/>
    <w:rsid w:val="00D53130"/>
    <w:rsid w:val="00D53B1B"/>
    <w:rsid w:val="00D53BFB"/>
    <w:rsid w:val="00D53CE7"/>
    <w:rsid w:val="00D53E05"/>
    <w:rsid w:val="00D5486F"/>
    <w:rsid w:val="00D5487A"/>
    <w:rsid w:val="00D549BE"/>
    <w:rsid w:val="00D549E5"/>
    <w:rsid w:val="00D5515F"/>
    <w:rsid w:val="00D5696A"/>
    <w:rsid w:val="00D56BC8"/>
    <w:rsid w:val="00D60C2E"/>
    <w:rsid w:val="00D623AE"/>
    <w:rsid w:val="00D6356F"/>
    <w:rsid w:val="00D63782"/>
    <w:rsid w:val="00D646D8"/>
    <w:rsid w:val="00D649D5"/>
    <w:rsid w:val="00D6686A"/>
    <w:rsid w:val="00D66D67"/>
    <w:rsid w:val="00D70DF6"/>
    <w:rsid w:val="00D70E25"/>
    <w:rsid w:val="00D71329"/>
    <w:rsid w:val="00D71344"/>
    <w:rsid w:val="00D7251A"/>
    <w:rsid w:val="00D7273B"/>
    <w:rsid w:val="00D72CD2"/>
    <w:rsid w:val="00D730F5"/>
    <w:rsid w:val="00D745F0"/>
    <w:rsid w:val="00D74DCA"/>
    <w:rsid w:val="00D75A47"/>
    <w:rsid w:val="00D76321"/>
    <w:rsid w:val="00D76BD8"/>
    <w:rsid w:val="00D76F46"/>
    <w:rsid w:val="00D77117"/>
    <w:rsid w:val="00D7776D"/>
    <w:rsid w:val="00D778EE"/>
    <w:rsid w:val="00D807C6"/>
    <w:rsid w:val="00D81CA8"/>
    <w:rsid w:val="00D82AC6"/>
    <w:rsid w:val="00D82D0E"/>
    <w:rsid w:val="00D82F06"/>
    <w:rsid w:val="00D836FD"/>
    <w:rsid w:val="00D83D1F"/>
    <w:rsid w:val="00D83E0F"/>
    <w:rsid w:val="00D843A4"/>
    <w:rsid w:val="00D84BCE"/>
    <w:rsid w:val="00D84C2C"/>
    <w:rsid w:val="00D857E7"/>
    <w:rsid w:val="00D85823"/>
    <w:rsid w:val="00D85856"/>
    <w:rsid w:val="00D862AF"/>
    <w:rsid w:val="00D868B6"/>
    <w:rsid w:val="00D8694E"/>
    <w:rsid w:val="00D8791F"/>
    <w:rsid w:val="00D90267"/>
    <w:rsid w:val="00D9071F"/>
    <w:rsid w:val="00D90C41"/>
    <w:rsid w:val="00D911C4"/>
    <w:rsid w:val="00D915AD"/>
    <w:rsid w:val="00D91BBF"/>
    <w:rsid w:val="00D91EDC"/>
    <w:rsid w:val="00D92BE5"/>
    <w:rsid w:val="00D93645"/>
    <w:rsid w:val="00D936A9"/>
    <w:rsid w:val="00D93E92"/>
    <w:rsid w:val="00D94E0F"/>
    <w:rsid w:val="00D94F38"/>
    <w:rsid w:val="00D95282"/>
    <w:rsid w:val="00D974A7"/>
    <w:rsid w:val="00D9767B"/>
    <w:rsid w:val="00DA044E"/>
    <w:rsid w:val="00DA36C3"/>
    <w:rsid w:val="00DA3E49"/>
    <w:rsid w:val="00DA402F"/>
    <w:rsid w:val="00DA4F51"/>
    <w:rsid w:val="00DA520D"/>
    <w:rsid w:val="00DA56FE"/>
    <w:rsid w:val="00DA6CA1"/>
    <w:rsid w:val="00DA77CB"/>
    <w:rsid w:val="00DA7CCE"/>
    <w:rsid w:val="00DB07FB"/>
    <w:rsid w:val="00DB0A3C"/>
    <w:rsid w:val="00DB0E55"/>
    <w:rsid w:val="00DB29E7"/>
    <w:rsid w:val="00DB3301"/>
    <w:rsid w:val="00DB33EA"/>
    <w:rsid w:val="00DB3635"/>
    <w:rsid w:val="00DB3ED1"/>
    <w:rsid w:val="00DB5657"/>
    <w:rsid w:val="00DB5D04"/>
    <w:rsid w:val="00DB648C"/>
    <w:rsid w:val="00DB68A0"/>
    <w:rsid w:val="00DB6F46"/>
    <w:rsid w:val="00DB6F73"/>
    <w:rsid w:val="00DB740E"/>
    <w:rsid w:val="00DB7A14"/>
    <w:rsid w:val="00DB7AB9"/>
    <w:rsid w:val="00DB7C58"/>
    <w:rsid w:val="00DC040E"/>
    <w:rsid w:val="00DC2B3C"/>
    <w:rsid w:val="00DC45CB"/>
    <w:rsid w:val="00DC4662"/>
    <w:rsid w:val="00DC5F87"/>
    <w:rsid w:val="00DC65FC"/>
    <w:rsid w:val="00DD0689"/>
    <w:rsid w:val="00DD0FD2"/>
    <w:rsid w:val="00DD11E2"/>
    <w:rsid w:val="00DD1573"/>
    <w:rsid w:val="00DD24DE"/>
    <w:rsid w:val="00DD27AB"/>
    <w:rsid w:val="00DD2B26"/>
    <w:rsid w:val="00DD4056"/>
    <w:rsid w:val="00DD552D"/>
    <w:rsid w:val="00DD5E66"/>
    <w:rsid w:val="00DD6129"/>
    <w:rsid w:val="00DD626A"/>
    <w:rsid w:val="00DD718A"/>
    <w:rsid w:val="00DE0450"/>
    <w:rsid w:val="00DE11FB"/>
    <w:rsid w:val="00DE1799"/>
    <w:rsid w:val="00DE1B56"/>
    <w:rsid w:val="00DE1DEA"/>
    <w:rsid w:val="00DE1E6F"/>
    <w:rsid w:val="00DE56ED"/>
    <w:rsid w:val="00DE6D3E"/>
    <w:rsid w:val="00DE75C1"/>
    <w:rsid w:val="00DE7868"/>
    <w:rsid w:val="00DE7CEE"/>
    <w:rsid w:val="00DE7DFC"/>
    <w:rsid w:val="00DF0B7E"/>
    <w:rsid w:val="00DF1B53"/>
    <w:rsid w:val="00DF2CB2"/>
    <w:rsid w:val="00DF2DF1"/>
    <w:rsid w:val="00DF30B2"/>
    <w:rsid w:val="00DF3221"/>
    <w:rsid w:val="00DF3B66"/>
    <w:rsid w:val="00DF4632"/>
    <w:rsid w:val="00DF5BD3"/>
    <w:rsid w:val="00DF5C2B"/>
    <w:rsid w:val="00DF5C6B"/>
    <w:rsid w:val="00DF63AC"/>
    <w:rsid w:val="00DF6835"/>
    <w:rsid w:val="00DF70BA"/>
    <w:rsid w:val="00DF7A80"/>
    <w:rsid w:val="00E000ED"/>
    <w:rsid w:val="00E00674"/>
    <w:rsid w:val="00E00D44"/>
    <w:rsid w:val="00E00E49"/>
    <w:rsid w:val="00E014A6"/>
    <w:rsid w:val="00E01711"/>
    <w:rsid w:val="00E0184F"/>
    <w:rsid w:val="00E0253D"/>
    <w:rsid w:val="00E02556"/>
    <w:rsid w:val="00E0357E"/>
    <w:rsid w:val="00E0369C"/>
    <w:rsid w:val="00E03E79"/>
    <w:rsid w:val="00E040A4"/>
    <w:rsid w:val="00E047DA"/>
    <w:rsid w:val="00E048AB"/>
    <w:rsid w:val="00E04DBC"/>
    <w:rsid w:val="00E05B9B"/>
    <w:rsid w:val="00E06755"/>
    <w:rsid w:val="00E072C3"/>
    <w:rsid w:val="00E07320"/>
    <w:rsid w:val="00E07530"/>
    <w:rsid w:val="00E07650"/>
    <w:rsid w:val="00E07825"/>
    <w:rsid w:val="00E07A80"/>
    <w:rsid w:val="00E07BC9"/>
    <w:rsid w:val="00E07D4D"/>
    <w:rsid w:val="00E07F0A"/>
    <w:rsid w:val="00E11001"/>
    <w:rsid w:val="00E1148B"/>
    <w:rsid w:val="00E11807"/>
    <w:rsid w:val="00E127CA"/>
    <w:rsid w:val="00E12C03"/>
    <w:rsid w:val="00E12D2A"/>
    <w:rsid w:val="00E1345E"/>
    <w:rsid w:val="00E14768"/>
    <w:rsid w:val="00E147EC"/>
    <w:rsid w:val="00E1502B"/>
    <w:rsid w:val="00E167D1"/>
    <w:rsid w:val="00E16B1B"/>
    <w:rsid w:val="00E17348"/>
    <w:rsid w:val="00E20868"/>
    <w:rsid w:val="00E211EF"/>
    <w:rsid w:val="00E23A69"/>
    <w:rsid w:val="00E24731"/>
    <w:rsid w:val="00E24786"/>
    <w:rsid w:val="00E24B3C"/>
    <w:rsid w:val="00E24FA0"/>
    <w:rsid w:val="00E24FDA"/>
    <w:rsid w:val="00E25246"/>
    <w:rsid w:val="00E256EB"/>
    <w:rsid w:val="00E26832"/>
    <w:rsid w:val="00E2793E"/>
    <w:rsid w:val="00E27A29"/>
    <w:rsid w:val="00E27DF1"/>
    <w:rsid w:val="00E31D3D"/>
    <w:rsid w:val="00E343CC"/>
    <w:rsid w:val="00E347B5"/>
    <w:rsid w:val="00E3578F"/>
    <w:rsid w:val="00E35A12"/>
    <w:rsid w:val="00E3672F"/>
    <w:rsid w:val="00E36B0E"/>
    <w:rsid w:val="00E3778A"/>
    <w:rsid w:val="00E37D24"/>
    <w:rsid w:val="00E42293"/>
    <w:rsid w:val="00E42C87"/>
    <w:rsid w:val="00E442CE"/>
    <w:rsid w:val="00E44400"/>
    <w:rsid w:val="00E447A8"/>
    <w:rsid w:val="00E44B26"/>
    <w:rsid w:val="00E44B39"/>
    <w:rsid w:val="00E44C15"/>
    <w:rsid w:val="00E46214"/>
    <w:rsid w:val="00E46393"/>
    <w:rsid w:val="00E4764F"/>
    <w:rsid w:val="00E50D92"/>
    <w:rsid w:val="00E50E0A"/>
    <w:rsid w:val="00E511C2"/>
    <w:rsid w:val="00E515D7"/>
    <w:rsid w:val="00E51664"/>
    <w:rsid w:val="00E51AF1"/>
    <w:rsid w:val="00E5247A"/>
    <w:rsid w:val="00E52E47"/>
    <w:rsid w:val="00E5301B"/>
    <w:rsid w:val="00E53945"/>
    <w:rsid w:val="00E539E3"/>
    <w:rsid w:val="00E53C34"/>
    <w:rsid w:val="00E540DF"/>
    <w:rsid w:val="00E54CEE"/>
    <w:rsid w:val="00E54FFF"/>
    <w:rsid w:val="00E55E9C"/>
    <w:rsid w:val="00E562F4"/>
    <w:rsid w:val="00E56581"/>
    <w:rsid w:val="00E5743C"/>
    <w:rsid w:val="00E57C5A"/>
    <w:rsid w:val="00E6017B"/>
    <w:rsid w:val="00E60A33"/>
    <w:rsid w:val="00E61825"/>
    <w:rsid w:val="00E61BE9"/>
    <w:rsid w:val="00E61E74"/>
    <w:rsid w:val="00E62153"/>
    <w:rsid w:val="00E63674"/>
    <w:rsid w:val="00E636C2"/>
    <w:rsid w:val="00E636EF"/>
    <w:rsid w:val="00E63EBF"/>
    <w:rsid w:val="00E64F6D"/>
    <w:rsid w:val="00E65201"/>
    <w:rsid w:val="00E66303"/>
    <w:rsid w:val="00E663B8"/>
    <w:rsid w:val="00E66472"/>
    <w:rsid w:val="00E70626"/>
    <w:rsid w:val="00E71879"/>
    <w:rsid w:val="00E71A7E"/>
    <w:rsid w:val="00E720A2"/>
    <w:rsid w:val="00E73318"/>
    <w:rsid w:val="00E7398E"/>
    <w:rsid w:val="00E73C78"/>
    <w:rsid w:val="00E73D66"/>
    <w:rsid w:val="00E744DB"/>
    <w:rsid w:val="00E75E4D"/>
    <w:rsid w:val="00E76CE7"/>
    <w:rsid w:val="00E774B5"/>
    <w:rsid w:val="00E7778B"/>
    <w:rsid w:val="00E8083A"/>
    <w:rsid w:val="00E80CE0"/>
    <w:rsid w:val="00E81BCF"/>
    <w:rsid w:val="00E82F87"/>
    <w:rsid w:val="00E845A1"/>
    <w:rsid w:val="00E84DBE"/>
    <w:rsid w:val="00E85C7B"/>
    <w:rsid w:val="00E8648B"/>
    <w:rsid w:val="00E869F8"/>
    <w:rsid w:val="00E86AB6"/>
    <w:rsid w:val="00E86D29"/>
    <w:rsid w:val="00E923F9"/>
    <w:rsid w:val="00E93D98"/>
    <w:rsid w:val="00E9460E"/>
    <w:rsid w:val="00E947B5"/>
    <w:rsid w:val="00E95978"/>
    <w:rsid w:val="00E95F93"/>
    <w:rsid w:val="00E9625A"/>
    <w:rsid w:val="00E964C7"/>
    <w:rsid w:val="00E97160"/>
    <w:rsid w:val="00E97BEE"/>
    <w:rsid w:val="00EA1F99"/>
    <w:rsid w:val="00EA2BE8"/>
    <w:rsid w:val="00EA2DCF"/>
    <w:rsid w:val="00EA2EF1"/>
    <w:rsid w:val="00EA3819"/>
    <w:rsid w:val="00EA3D6B"/>
    <w:rsid w:val="00EA4045"/>
    <w:rsid w:val="00EA4DD1"/>
    <w:rsid w:val="00EA5404"/>
    <w:rsid w:val="00EA54B5"/>
    <w:rsid w:val="00EA57A9"/>
    <w:rsid w:val="00EA5999"/>
    <w:rsid w:val="00EA6E5A"/>
    <w:rsid w:val="00EA79F1"/>
    <w:rsid w:val="00EB0CD6"/>
    <w:rsid w:val="00EB1A5F"/>
    <w:rsid w:val="00EB2651"/>
    <w:rsid w:val="00EB26A9"/>
    <w:rsid w:val="00EB2888"/>
    <w:rsid w:val="00EB31D2"/>
    <w:rsid w:val="00EB40E8"/>
    <w:rsid w:val="00EB436B"/>
    <w:rsid w:val="00EB438C"/>
    <w:rsid w:val="00EB4E02"/>
    <w:rsid w:val="00EB5034"/>
    <w:rsid w:val="00EB51FC"/>
    <w:rsid w:val="00EB6010"/>
    <w:rsid w:val="00EB776D"/>
    <w:rsid w:val="00EB7B07"/>
    <w:rsid w:val="00EC0023"/>
    <w:rsid w:val="00EC0FC2"/>
    <w:rsid w:val="00EC1A5F"/>
    <w:rsid w:val="00EC3F2F"/>
    <w:rsid w:val="00EC5268"/>
    <w:rsid w:val="00EC5758"/>
    <w:rsid w:val="00EC66DC"/>
    <w:rsid w:val="00EC6CF7"/>
    <w:rsid w:val="00EC7700"/>
    <w:rsid w:val="00ED0593"/>
    <w:rsid w:val="00ED0DC5"/>
    <w:rsid w:val="00ED0F20"/>
    <w:rsid w:val="00ED2111"/>
    <w:rsid w:val="00ED237B"/>
    <w:rsid w:val="00ED24AA"/>
    <w:rsid w:val="00ED29D7"/>
    <w:rsid w:val="00ED2F68"/>
    <w:rsid w:val="00ED5333"/>
    <w:rsid w:val="00ED5545"/>
    <w:rsid w:val="00ED5578"/>
    <w:rsid w:val="00ED5925"/>
    <w:rsid w:val="00ED5F54"/>
    <w:rsid w:val="00ED602F"/>
    <w:rsid w:val="00ED60B2"/>
    <w:rsid w:val="00ED6124"/>
    <w:rsid w:val="00ED6307"/>
    <w:rsid w:val="00ED68A7"/>
    <w:rsid w:val="00ED6B5B"/>
    <w:rsid w:val="00ED6C96"/>
    <w:rsid w:val="00ED7297"/>
    <w:rsid w:val="00ED7891"/>
    <w:rsid w:val="00ED7F01"/>
    <w:rsid w:val="00EE0261"/>
    <w:rsid w:val="00EE02CA"/>
    <w:rsid w:val="00EE0C57"/>
    <w:rsid w:val="00EE0E3B"/>
    <w:rsid w:val="00EE15E2"/>
    <w:rsid w:val="00EE1C34"/>
    <w:rsid w:val="00EE1E5C"/>
    <w:rsid w:val="00EE1FF7"/>
    <w:rsid w:val="00EE2180"/>
    <w:rsid w:val="00EE249C"/>
    <w:rsid w:val="00EE30CD"/>
    <w:rsid w:val="00EE3940"/>
    <w:rsid w:val="00EE3981"/>
    <w:rsid w:val="00EE3C4A"/>
    <w:rsid w:val="00EE43AF"/>
    <w:rsid w:val="00EE46AF"/>
    <w:rsid w:val="00EE6E51"/>
    <w:rsid w:val="00EE7027"/>
    <w:rsid w:val="00EF077E"/>
    <w:rsid w:val="00EF09CA"/>
    <w:rsid w:val="00EF168C"/>
    <w:rsid w:val="00EF1799"/>
    <w:rsid w:val="00EF1D84"/>
    <w:rsid w:val="00EF234F"/>
    <w:rsid w:val="00EF2D2C"/>
    <w:rsid w:val="00EF349E"/>
    <w:rsid w:val="00EF384A"/>
    <w:rsid w:val="00EF4184"/>
    <w:rsid w:val="00EF49D4"/>
    <w:rsid w:val="00EF4B38"/>
    <w:rsid w:val="00EF5356"/>
    <w:rsid w:val="00EF6E45"/>
    <w:rsid w:val="00EF761A"/>
    <w:rsid w:val="00EF7C3C"/>
    <w:rsid w:val="00EF7C71"/>
    <w:rsid w:val="00F0087C"/>
    <w:rsid w:val="00F0238C"/>
    <w:rsid w:val="00F027AC"/>
    <w:rsid w:val="00F0370B"/>
    <w:rsid w:val="00F03747"/>
    <w:rsid w:val="00F03F90"/>
    <w:rsid w:val="00F045F1"/>
    <w:rsid w:val="00F04800"/>
    <w:rsid w:val="00F04A4B"/>
    <w:rsid w:val="00F04B7A"/>
    <w:rsid w:val="00F051CC"/>
    <w:rsid w:val="00F05745"/>
    <w:rsid w:val="00F05A12"/>
    <w:rsid w:val="00F06EE2"/>
    <w:rsid w:val="00F073CA"/>
    <w:rsid w:val="00F07621"/>
    <w:rsid w:val="00F07645"/>
    <w:rsid w:val="00F109A4"/>
    <w:rsid w:val="00F109AF"/>
    <w:rsid w:val="00F11D25"/>
    <w:rsid w:val="00F1389C"/>
    <w:rsid w:val="00F14709"/>
    <w:rsid w:val="00F147FE"/>
    <w:rsid w:val="00F15533"/>
    <w:rsid w:val="00F15628"/>
    <w:rsid w:val="00F16B3F"/>
    <w:rsid w:val="00F16EE1"/>
    <w:rsid w:val="00F17171"/>
    <w:rsid w:val="00F202E1"/>
    <w:rsid w:val="00F20491"/>
    <w:rsid w:val="00F20707"/>
    <w:rsid w:val="00F2072B"/>
    <w:rsid w:val="00F21C58"/>
    <w:rsid w:val="00F2279F"/>
    <w:rsid w:val="00F228EF"/>
    <w:rsid w:val="00F22BD3"/>
    <w:rsid w:val="00F234F0"/>
    <w:rsid w:val="00F24B2B"/>
    <w:rsid w:val="00F24D9B"/>
    <w:rsid w:val="00F25504"/>
    <w:rsid w:val="00F2576E"/>
    <w:rsid w:val="00F25C10"/>
    <w:rsid w:val="00F25E5E"/>
    <w:rsid w:val="00F26363"/>
    <w:rsid w:val="00F26412"/>
    <w:rsid w:val="00F26ED4"/>
    <w:rsid w:val="00F26F1E"/>
    <w:rsid w:val="00F273F5"/>
    <w:rsid w:val="00F27520"/>
    <w:rsid w:val="00F27FF4"/>
    <w:rsid w:val="00F30361"/>
    <w:rsid w:val="00F3085C"/>
    <w:rsid w:val="00F326CA"/>
    <w:rsid w:val="00F33685"/>
    <w:rsid w:val="00F34367"/>
    <w:rsid w:val="00F34FE8"/>
    <w:rsid w:val="00F37743"/>
    <w:rsid w:val="00F37A7F"/>
    <w:rsid w:val="00F37AC9"/>
    <w:rsid w:val="00F402FF"/>
    <w:rsid w:val="00F40C34"/>
    <w:rsid w:val="00F40E2D"/>
    <w:rsid w:val="00F4111B"/>
    <w:rsid w:val="00F42560"/>
    <w:rsid w:val="00F42D90"/>
    <w:rsid w:val="00F431DA"/>
    <w:rsid w:val="00F435CA"/>
    <w:rsid w:val="00F43990"/>
    <w:rsid w:val="00F44187"/>
    <w:rsid w:val="00F45667"/>
    <w:rsid w:val="00F46F8E"/>
    <w:rsid w:val="00F47ECF"/>
    <w:rsid w:val="00F5071D"/>
    <w:rsid w:val="00F50C90"/>
    <w:rsid w:val="00F5106F"/>
    <w:rsid w:val="00F51B39"/>
    <w:rsid w:val="00F5271F"/>
    <w:rsid w:val="00F5314C"/>
    <w:rsid w:val="00F53825"/>
    <w:rsid w:val="00F53899"/>
    <w:rsid w:val="00F538F1"/>
    <w:rsid w:val="00F53E25"/>
    <w:rsid w:val="00F55EF3"/>
    <w:rsid w:val="00F56AA0"/>
    <w:rsid w:val="00F56CCE"/>
    <w:rsid w:val="00F56CDE"/>
    <w:rsid w:val="00F56F24"/>
    <w:rsid w:val="00F5744B"/>
    <w:rsid w:val="00F57A63"/>
    <w:rsid w:val="00F6142E"/>
    <w:rsid w:val="00F61C15"/>
    <w:rsid w:val="00F61D3C"/>
    <w:rsid w:val="00F63F3E"/>
    <w:rsid w:val="00F64DD5"/>
    <w:rsid w:val="00F65C7C"/>
    <w:rsid w:val="00F66D4E"/>
    <w:rsid w:val="00F70480"/>
    <w:rsid w:val="00F70E20"/>
    <w:rsid w:val="00F723DA"/>
    <w:rsid w:val="00F7293E"/>
    <w:rsid w:val="00F7408A"/>
    <w:rsid w:val="00F743EB"/>
    <w:rsid w:val="00F74731"/>
    <w:rsid w:val="00F74B6E"/>
    <w:rsid w:val="00F750B3"/>
    <w:rsid w:val="00F75E99"/>
    <w:rsid w:val="00F762FD"/>
    <w:rsid w:val="00F763A3"/>
    <w:rsid w:val="00F805F5"/>
    <w:rsid w:val="00F80664"/>
    <w:rsid w:val="00F822E7"/>
    <w:rsid w:val="00F824BC"/>
    <w:rsid w:val="00F82951"/>
    <w:rsid w:val="00F8336A"/>
    <w:rsid w:val="00F83799"/>
    <w:rsid w:val="00F84B68"/>
    <w:rsid w:val="00F84B98"/>
    <w:rsid w:val="00F858CB"/>
    <w:rsid w:val="00F85927"/>
    <w:rsid w:val="00F85D9C"/>
    <w:rsid w:val="00F867F3"/>
    <w:rsid w:val="00F868D4"/>
    <w:rsid w:val="00F86982"/>
    <w:rsid w:val="00F874A4"/>
    <w:rsid w:val="00F8759C"/>
    <w:rsid w:val="00F875A3"/>
    <w:rsid w:val="00F90A3F"/>
    <w:rsid w:val="00F91456"/>
    <w:rsid w:val="00F9197A"/>
    <w:rsid w:val="00F9380A"/>
    <w:rsid w:val="00F93E69"/>
    <w:rsid w:val="00F93F77"/>
    <w:rsid w:val="00F94AD9"/>
    <w:rsid w:val="00F94D8F"/>
    <w:rsid w:val="00F95AB7"/>
    <w:rsid w:val="00F95B4A"/>
    <w:rsid w:val="00F96ABD"/>
    <w:rsid w:val="00F96B68"/>
    <w:rsid w:val="00FA01C6"/>
    <w:rsid w:val="00FA084D"/>
    <w:rsid w:val="00FA1282"/>
    <w:rsid w:val="00FA1638"/>
    <w:rsid w:val="00FA17C7"/>
    <w:rsid w:val="00FA3049"/>
    <w:rsid w:val="00FA3791"/>
    <w:rsid w:val="00FA4BF1"/>
    <w:rsid w:val="00FA4D96"/>
    <w:rsid w:val="00FA5677"/>
    <w:rsid w:val="00FA5DF8"/>
    <w:rsid w:val="00FA61B3"/>
    <w:rsid w:val="00FA66B9"/>
    <w:rsid w:val="00FA6765"/>
    <w:rsid w:val="00FA6865"/>
    <w:rsid w:val="00FA752B"/>
    <w:rsid w:val="00FA7533"/>
    <w:rsid w:val="00FB077B"/>
    <w:rsid w:val="00FB08D8"/>
    <w:rsid w:val="00FB0AEA"/>
    <w:rsid w:val="00FB0B6C"/>
    <w:rsid w:val="00FB0FC1"/>
    <w:rsid w:val="00FB10C3"/>
    <w:rsid w:val="00FB11EB"/>
    <w:rsid w:val="00FB1850"/>
    <w:rsid w:val="00FB1AD1"/>
    <w:rsid w:val="00FB1B22"/>
    <w:rsid w:val="00FB1D38"/>
    <w:rsid w:val="00FB21FB"/>
    <w:rsid w:val="00FB2CD2"/>
    <w:rsid w:val="00FB2FC3"/>
    <w:rsid w:val="00FB3216"/>
    <w:rsid w:val="00FB3275"/>
    <w:rsid w:val="00FB3ABE"/>
    <w:rsid w:val="00FB3D79"/>
    <w:rsid w:val="00FB4B77"/>
    <w:rsid w:val="00FB53B7"/>
    <w:rsid w:val="00FB5524"/>
    <w:rsid w:val="00FB570F"/>
    <w:rsid w:val="00FB5716"/>
    <w:rsid w:val="00FB7A10"/>
    <w:rsid w:val="00FC080A"/>
    <w:rsid w:val="00FC14F3"/>
    <w:rsid w:val="00FC1BE4"/>
    <w:rsid w:val="00FC21CC"/>
    <w:rsid w:val="00FC27D5"/>
    <w:rsid w:val="00FC2818"/>
    <w:rsid w:val="00FC28D5"/>
    <w:rsid w:val="00FC3607"/>
    <w:rsid w:val="00FC3E96"/>
    <w:rsid w:val="00FC4440"/>
    <w:rsid w:val="00FC5132"/>
    <w:rsid w:val="00FC606F"/>
    <w:rsid w:val="00FC681E"/>
    <w:rsid w:val="00FC68F5"/>
    <w:rsid w:val="00FC6F75"/>
    <w:rsid w:val="00FD0AD1"/>
    <w:rsid w:val="00FD0CD0"/>
    <w:rsid w:val="00FD119E"/>
    <w:rsid w:val="00FD160E"/>
    <w:rsid w:val="00FD1B80"/>
    <w:rsid w:val="00FD1D5C"/>
    <w:rsid w:val="00FD210D"/>
    <w:rsid w:val="00FD211F"/>
    <w:rsid w:val="00FD2142"/>
    <w:rsid w:val="00FD247D"/>
    <w:rsid w:val="00FD2A01"/>
    <w:rsid w:val="00FD4126"/>
    <w:rsid w:val="00FD4261"/>
    <w:rsid w:val="00FD453C"/>
    <w:rsid w:val="00FD47A8"/>
    <w:rsid w:val="00FD4B00"/>
    <w:rsid w:val="00FD4E53"/>
    <w:rsid w:val="00FD5163"/>
    <w:rsid w:val="00FD5903"/>
    <w:rsid w:val="00FD6331"/>
    <w:rsid w:val="00FD663B"/>
    <w:rsid w:val="00FD7619"/>
    <w:rsid w:val="00FD7ACA"/>
    <w:rsid w:val="00FD7CF6"/>
    <w:rsid w:val="00FE0CE9"/>
    <w:rsid w:val="00FE11DB"/>
    <w:rsid w:val="00FE1D05"/>
    <w:rsid w:val="00FE3270"/>
    <w:rsid w:val="00FE408B"/>
    <w:rsid w:val="00FE49E1"/>
    <w:rsid w:val="00FE5C73"/>
    <w:rsid w:val="00FE6840"/>
    <w:rsid w:val="00FE6AAC"/>
    <w:rsid w:val="00FE7855"/>
    <w:rsid w:val="00FF02C4"/>
    <w:rsid w:val="00FF05BD"/>
    <w:rsid w:val="00FF0D42"/>
    <w:rsid w:val="00FF1351"/>
    <w:rsid w:val="00FF2021"/>
    <w:rsid w:val="00FF2359"/>
    <w:rsid w:val="00FF23DE"/>
    <w:rsid w:val="00FF266D"/>
    <w:rsid w:val="00FF3177"/>
    <w:rsid w:val="00FF335E"/>
    <w:rsid w:val="00FF35E4"/>
    <w:rsid w:val="00FF3FB8"/>
    <w:rsid w:val="00FF4D29"/>
    <w:rsid w:val="00FF4D7B"/>
    <w:rsid w:val="00FF5536"/>
    <w:rsid w:val="00FF65B0"/>
    <w:rsid w:val="00FF6A95"/>
    <w:rsid w:val="00FF6E6A"/>
    <w:rsid w:val="00FF7C91"/>
    <w:rsid w:val="00FF7CF1"/>
    <w:rsid w:val="00FF7D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308"/>
    <w:pPr>
      <w:spacing w:after="0" w:line="240" w:lineRule="auto"/>
    </w:pPr>
    <w:rPr>
      <w:sz w:val="20"/>
      <w:szCs w:val="20"/>
    </w:rPr>
  </w:style>
  <w:style w:type="paragraph" w:styleId="Heading1">
    <w:name w:val="heading 1"/>
    <w:basedOn w:val="Normal"/>
    <w:next w:val="Normal"/>
    <w:link w:val="Heading1Char"/>
    <w:uiPriority w:val="99"/>
    <w:qFormat/>
    <w:rsid w:val="00F15628"/>
    <w:pPr>
      <w:keepNext/>
      <w:autoSpaceDE w:val="0"/>
      <w:autoSpaceDN w:val="0"/>
      <w:adjustRightInd w:val="0"/>
      <w:jc w:val="center"/>
      <w:outlineLvl w:val="0"/>
    </w:pPr>
    <w:rPr>
      <w:b/>
      <w:bCs/>
      <w:sz w:val="14"/>
      <w:szCs w:val="14"/>
      <w:lang w:val="tr-TR"/>
    </w:rPr>
  </w:style>
  <w:style w:type="paragraph" w:styleId="Heading2">
    <w:name w:val="heading 2"/>
    <w:basedOn w:val="Normal"/>
    <w:next w:val="Normal"/>
    <w:link w:val="Heading2Char"/>
    <w:uiPriority w:val="99"/>
    <w:qFormat/>
    <w:rsid w:val="00F15628"/>
    <w:pPr>
      <w:keepNext/>
      <w:autoSpaceDE w:val="0"/>
      <w:autoSpaceDN w:val="0"/>
      <w:adjustRightInd w:val="0"/>
      <w:jc w:val="both"/>
      <w:outlineLvl w:val="1"/>
    </w:pPr>
    <w:rPr>
      <w:b/>
      <w:bCs/>
      <w:sz w:val="14"/>
      <w:szCs w:val="14"/>
      <w:lang w:val="tr-TR"/>
    </w:rPr>
  </w:style>
  <w:style w:type="paragraph" w:styleId="Heading3">
    <w:name w:val="heading 3"/>
    <w:basedOn w:val="Normal"/>
    <w:next w:val="Normal"/>
    <w:link w:val="Heading3Char"/>
    <w:uiPriority w:val="99"/>
    <w:qFormat/>
    <w:rsid w:val="00F15628"/>
    <w:pPr>
      <w:keepNext/>
      <w:autoSpaceDE w:val="0"/>
      <w:autoSpaceDN w:val="0"/>
      <w:adjustRightInd w:val="0"/>
      <w:outlineLvl w:val="2"/>
    </w:pPr>
    <w:rPr>
      <w:b/>
      <w:bCs/>
      <w:sz w:val="14"/>
      <w:szCs w:val="14"/>
      <w:lang w:val="tr-TR"/>
    </w:rPr>
  </w:style>
  <w:style w:type="paragraph" w:styleId="Heading4">
    <w:name w:val="heading 4"/>
    <w:basedOn w:val="Normal"/>
    <w:next w:val="Normal"/>
    <w:link w:val="Heading4Char"/>
    <w:uiPriority w:val="99"/>
    <w:qFormat/>
    <w:rsid w:val="00F15628"/>
    <w:pPr>
      <w:keepNext/>
      <w:jc w:val="both"/>
      <w:outlineLvl w:val="3"/>
    </w:pPr>
    <w:rPr>
      <w:rFonts w:eastAsia="Arial Unicode MS"/>
      <w:b/>
      <w:bCs/>
      <w:sz w:val="16"/>
      <w:szCs w:val="16"/>
      <w:lang w:val="tr-TR"/>
    </w:rPr>
  </w:style>
  <w:style w:type="paragraph" w:styleId="Heading5">
    <w:name w:val="heading 5"/>
    <w:basedOn w:val="Normal"/>
    <w:next w:val="Normal"/>
    <w:link w:val="Heading5Char"/>
    <w:uiPriority w:val="99"/>
    <w:qFormat/>
    <w:rsid w:val="00F15628"/>
    <w:pPr>
      <w:keepNext/>
      <w:autoSpaceDE w:val="0"/>
      <w:autoSpaceDN w:val="0"/>
      <w:adjustRightInd w:val="0"/>
      <w:ind w:left="540" w:hanging="540"/>
      <w:jc w:val="both"/>
      <w:outlineLvl w:val="4"/>
    </w:pPr>
    <w:rPr>
      <w:b/>
      <w:bCs/>
      <w:lang w:val="tr-TR"/>
    </w:rPr>
  </w:style>
  <w:style w:type="paragraph" w:styleId="Heading6">
    <w:name w:val="heading 6"/>
    <w:basedOn w:val="Normal"/>
    <w:next w:val="Normal"/>
    <w:link w:val="Heading6Char"/>
    <w:uiPriority w:val="99"/>
    <w:qFormat/>
    <w:rsid w:val="00F15628"/>
    <w:pPr>
      <w:keepNext/>
      <w:ind w:left="851"/>
      <w:jc w:val="both"/>
      <w:outlineLvl w:val="5"/>
    </w:pPr>
    <w:rPr>
      <w:rFonts w:cs="Arial"/>
      <w:u w:val="single"/>
      <w:lang w:val="tr-TR"/>
    </w:rPr>
  </w:style>
  <w:style w:type="paragraph" w:styleId="Heading7">
    <w:name w:val="heading 7"/>
    <w:basedOn w:val="Normal"/>
    <w:next w:val="Normal"/>
    <w:link w:val="Heading7Char"/>
    <w:uiPriority w:val="99"/>
    <w:qFormat/>
    <w:rsid w:val="00F15628"/>
    <w:pPr>
      <w:keepNext/>
      <w:autoSpaceDE w:val="0"/>
      <w:autoSpaceDN w:val="0"/>
      <w:adjustRightInd w:val="0"/>
      <w:ind w:left="540" w:hanging="540"/>
      <w:outlineLvl w:val="6"/>
    </w:pPr>
    <w:rPr>
      <w:rFonts w:eastAsia="Arial Unicode MS"/>
      <w:b/>
      <w:bCs/>
      <w:lang w:val="tr-TR"/>
    </w:rPr>
  </w:style>
  <w:style w:type="paragraph" w:styleId="Heading8">
    <w:name w:val="heading 8"/>
    <w:basedOn w:val="Normal"/>
    <w:next w:val="Normal"/>
    <w:link w:val="Heading8Char"/>
    <w:uiPriority w:val="99"/>
    <w:qFormat/>
    <w:rsid w:val="00F15628"/>
    <w:pPr>
      <w:keepNext/>
      <w:tabs>
        <w:tab w:val="decimal" w:pos="-54"/>
      </w:tabs>
      <w:autoSpaceDE w:val="0"/>
      <w:autoSpaceDN w:val="0"/>
      <w:adjustRightInd w:val="0"/>
      <w:jc w:val="both"/>
      <w:outlineLvl w:val="7"/>
    </w:pPr>
    <w:rPr>
      <w:rFonts w:eastAsia="Arial Unicode MS"/>
      <w:b/>
      <w:lang w:val="tr-TR"/>
    </w:rPr>
  </w:style>
  <w:style w:type="paragraph" w:styleId="Heading9">
    <w:name w:val="heading 9"/>
    <w:basedOn w:val="Normal"/>
    <w:next w:val="Normal"/>
    <w:link w:val="Heading9Char"/>
    <w:uiPriority w:val="99"/>
    <w:qFormat/>
    <w:rsid w:val="00F15628"/>
    <w:pPr>
      <w:keepNext/>
      <w:autoSpaceDE w:val="0"/>
      <w:autoSpaceDN w:val="0"/>
      <w:adjustRightInd w:val="0"/>
      <w:ind w:left="165"/>
      <w:outlineLvl w:val="8"/>
    </w:pPr>
    <w:rPr>
      <w:rFonts w:eastAsia="Arial Unicode MS"/>
      <w:sz w:val="17"/>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1562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F1562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F1562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F1562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F1562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locked/>
    <w:rsid w:val="00F15628"/>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locked/>
    <w:rsid w:val="00F1562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9"/>
    <w:locked/>
    <w:rsid w:val="00F15628"/>
    <w:rPr>
      <w:rFonts w:eastAsia="Arial Unicode MS" w:cs="Times New Roman"/>
      <w:b/>
      <w:lang w:val="tr-TR" w:eastAsia="en-US" w:bidi="ar-SA"/>
    </w:rPr>
  </w:style>
  <w:style w:type="character" w:customStyle="1" w:styleId="Heading9Char">
    <w:name w:val="Heading 9 Char"/>
    <w:basedOn w:val="DefaultParagraphFont"/>
    <w:link w:val="Heading9"/>
    <w:uiPriority w:val="9"/>
    <w:semiHidden/>
    <w:locked/>
    <w:rsid w:val="00F15628"/>
    <w:rPr>
      <w:rFonts w:asciiTheme="majorHAnsi" w:eastAsiaTheme="majorEastAsia" w:hAnsiTheme="majorHAnsi" w:cstheme="majorBidi"/>
    </w:rPr>
  </w:style>
  <w:style w:type="paragraph" w:customStyle="1" w:styleId="xl46">
    <w:name w:val="xl46"/>
    <w:basedOn w:val="Normal"/>
    <w:uiPriority w:val="99"/>
    <w:rsid w:val="00F15628"/>
    <w:pPr>
      <w:spacing w:before="100" w:beforeAutospacing="1" w:after="100" w:afterAutospacing="1"/>
    </w:pPr>
    <w:rPr>
      <w:rFonts w:eastAsia="Arial Unicode MS"/>
      <w:b/>
      <w:bCs/>
      <w:sz w:val="16"/>
      <w:szCs w:val="16"/>
    </w:rPr>
  </w:style>
  <w:style w:type="paragraph" w:customStyle="1" w:styleId="xl59">
    <w:name w:val="xl59"/>
    <w:basedOn w:val="Normal"/>
    <w:uiPriority w:val="99"/>
    <w:rsid w:val="00F15628"/>
    <w:pPr>
      <w:pBdr>
        <w:right w:val="single" w:sz="4" w:space="0" w:color="auto"/>
      </w:pBdr>
      <w:spacing w:before="100" w:beforeAutospacing="1" w:after="100" w:afterAutospacing="1"/>
      <w:jc w:val="both"/>
    </w:pPr>
    <w:rPr>
      <w:rFonts w:eastAsia="Arial Unicode MS"/>
      <w:sz w:val="16"/>
      <w:szCs w:val="16"/>
    </w:rPr>
  </w:style>
  <w:style w:type="paragraph" w:styleId="BodyText2">
    <w:name w:val="Body Text 2"/>
    <w:basedOn w:val="Normal"/>
    <w:link w:val="BodyText2Char"/>
    <w:uiPriority w:val="99"/>
    <w:rsid w:val="00F15628"/>
    <w:pPr>
      <w:tabs>
        <w:tab w:val="left" w:pos="720"/>
      </w:tabs>
      <w:jc w:val="both"/>
    </w:pPr>
    <w:rPr>
      <w:rFonts w:ascii="Arial" w:hAnsi="Arial" w:cs="Arial"/>
      <w:szCs w:val="24"/>
      <w:lang w:val="tr-TR"/>
    </w:rPr>
  </w:style>
  <w:style w:type="character" w:customStyle="1" w:styleId="BodyText2Char">
    <w:name w:val="Body Text 2 Char"/>
    <w:basedOn w:val="DefaultParagraphFont"/>
    <w:link w:val="BodyText2"/>
    <w:uiPriority w:val="99"/>
    <w:locked/>
    <w:rsid w:val="00F86982"/>
    <w:rPr>
      <w:rFonts w:cs="Times New Roman"/>
      <w:lang w:val="tr-TR" w:eastAsia="en-US" w:bidi="ar-SA"/>
    </w:rPr>
  </w:style>
  <w:style w:type="paragraph" w:customStyle="1" w:styleId="Address">
    <w:name w:val="Address"/>
    <w:basedOn w:val="Normal"/>
    <w:uiPriority w:val="99"/>
    <w:rsid w:val="009F4528"/>
    <w:pPr>
      <w:framePr w:w="3005" w:h="567" w:hSpace="181" w:vSpace="181" w:wrap="around" w:hAnchor="page" w:xAlign="right" w:yAlign="top" w:anchorLock="1"/>
      <w:pBdr>
        <w:left w:val="single" w:sz="4" w:space="9" w:color="auto"/>
      </w:pBdr>
      <w:spacing w:line="200" w:lineRule="exact"/>
      <w:ind w:right="284"/>
    </w:pPr>
    <w:rPr>
      <w:rFonts w:ascii="Arial" w:hAnsi="Arial" w:cs="Arial"/>
      <w:sz w:val="16"/>
      <w:szCs w:val="22"/>
      <w:lang w:val="de-DE" w:eastAsia="de-DE"/>
    </w:rPr>
  </w:style>
  <w:style w:type="paragraph" w:styleId="BodyText">
    <w:name w:val="Body Text"/>
    <w:basedOn w:val="Normal"/>
    <w:link w:val="BodyTextChar"/>
    <w:uiPriority w:val="99"/>
    <w:rsid w:val="00F15628"/>
    <w:pPr>
      <w:autoSpaceDE w:val="0"/>
      <w:autoSpaceDN w:val="0"/>
      <w:adjustRightInd w:val="0"/>
      <w:jc w:val="both"/>
    </w:pPr>
    <w:rPr>
      <w:lang w:val="tr-TR"/>
    </w:rPr>
  </w:style>
  <w:style w:type="character" w:customStyle="1" w:styleId="BodyTextChar">
    <w:name w:val="Body Text Char"/>
    <w:basedOn w:val="DefaultParagraphFont"/>
    <w:link w:val="BodyText"/>
    <w:uiPriority w:val="99"/>
    <w:locked/>
    <w:rsid w:val="00F15628"/>
    <w:rPr>
      <w:rFonts w:cs="Times New Roman"/>
      <w:sz w:val="20"/>
      <w:szCs w:val="20"/>
    </w:rPr>
  </w:style>
  <w:style w:type="paragraph" w:styleId="BodyTextIndent3">
    <w:name w:val="Body Text Indent 3"/>
    <w:basedOn w:val="Normal"/>
    <w:link w:val="BodyTextIndent3Char"/>
    <w:uiPriority w:val="99"/>
    <w:rsid w:val="00F15628"/>
    <w:pPr>
      <w:autoSpaceDE w:val="0"/>
      <w:autoSpaceDN w:val="0"/>
      <w:adjustRightInd w:val="0"/>
      <w:ind w:firstLine="720"/>
      <w:jc w:val="both"/>
    </w:pPr>
    <w:rPr>
      <w:rFonts w:eastAsia="Arial Unicode MS"/>
      <w:lang w:val="tr-TR"/>
    </w:rPr>
  </w:style>
  <w:style w:type="character" w:customStyle="1" w:styleId="BodyTextIndent3Char">
    <w:name w:val="Body Text Indent 3 Char"/>
    <w:basedOn w:val="DefaultParagraphFont"/>
    <w:link w:val="BodyTextIndent3"/>
    <w:uiPriority w:val="99"/>
    <w:semiHidden/>
    <w:locked/>
    <w:rsid w:val="00F15628"/>
    <w:rPr>
      <w:rFonts w:cs="Times New Roman"/>
      <w:sz w:val="16"/>
      <w:szCs w:val="16"/>
    </w:rPr>
  </w:style>
  <w:style w:type="paragraph" w:customStyle="1" w:styleId="xl79">
    <w:name w:val="xl79"/>
    <w:basedOn w:val="Normal"/>
    <w:uiPriority w:val="99"/>
    <w:rsid w:val="00F15628"/>
    <w:pPr>
      <w:pBdr>
        <w:left w:val="single" w:sz="4" w:space="0" w:color="auto"/>
        <w:bottom w:val="single" w:sz="4" w:space="0" w:color="auto"/>
        <w:right w:val="single" w:sz="4" w:space="0" w:color="auto"/>
      </w:pBdr>
      <w:spacing w:before="100" w:beforeAutospacing="1" w:after="100" w:afterAutospacing="1"/>
    </w:pPr>
    <w:rPr>
      <w:rFonts w:eastAsia="Arial Unicode MS"/>
      <w:sz w:val="18"/>
      <w:szCs w:val="18"/>
    </w:rPr>
  </w:style>
  <w:style w:type="paragraph" w:styleId="BodyText3">
    <w:name w:val="Body Text 3"/>
    <w:basedOn w:val="Normal"/>
    <w:link w:val="BodyText3Char"/>
    <w:uiPriority w:val="99"/>
    <w:rsid w:val="00F15628"/>
    <w:pPr>
      <w:tabs>
        <w:tab w:val="center" w:pos="539"/>
        <w:tab w:val="center" w:pos="5310"/>
        <w:tab w:val="center" w:pos="7560"/>
      </w:tabs>
    </w:pPr>
    <w:rPr>
      <w:bCs/>
      <w:i/>
      <w:iCs/>
      <w:sz w:val="22"/>
      <w:lang w:val="tr-TR"/>
    </w:rPr>
  </w:style>
  <w:style w:type="character" w:customStyle="1" w:styleId="BodyText3Char">
    <w:name w:val="Body Text 3 Char"/>
    <w:basedOn w:val="DefaultParagraphFont"/>
    <w:link w:val="BodyText3"/>
    <w:uiPriority w:val="99"/>
    <w:semiHidden/>
    <w:locked/>
    <w:rsid w:val="00F15628"/>
    <w:rPr>
      <w:rFonts w:cs="Times New Roman"/>
      <w:sz w:val="16"/>
      <w:szCs w:val="16"/>
    </w:rPr>
  </w:style>
  <w:style w:type="paragraph" w:styleId="BodyTextIndent2">
    <w:name w:val="Body Text Indent 2"/>
    <w:basedOn w:val="Normal"/>
    <w:link w:val="BodyTextIndent2Char"/>
    <w:uiPriority w:val="99"/>
    <w:rsid w:val="00F15628"/>
    <w:pPr>
      <w:ind w:left="426"/>
      <w:jc w:val="both"/>
    </w:pPr>
    <w:rPr>
      <w:rFonts w:ascii="Arial" w:hAnsi="Arial"/>
      <w:b/>
      <w:color w:val="000000"/>
      <w:sz w:val="22"/>
      <w:lang w:val="tr-TR"/>
    </w:rPr>
  </w:style>
  <w:style w:type="character" w:customStyle="1" w:styleId="BodyTextIndent2Char">
    <w:name w:val="Body Text Indent 2 Char"/>
    <w:basedOn w:val="DefaultParagraphFont"/>
    <w:link w:val="BodyTextIndent2"/>
    <w:uiPriority w:val="99"/>
    <w:semiHidden/>
    <w:locked/>
    <w:rsid w:val="00F15628"/>
    <w:rPr>
      <w:rFonts w:cs="Times New Roman"/>
      <w:sz w:val="20"/>
      <w:szCs w:val="20"/>
    </w:rPr>
  </w:style>
  <w:style w:type="paragraph" w:styleId="EndnoteText">
    <w:name w:val="endnote text"/>
    <w:basedOn w:val="Normal"/>
    <w:link w:val="EndnoteTextChar"/>
    <w:uiPriority w:val="99"/>
    <w:semiHidden/>
    <w:rsid w:val="00F15628"/>
    <w:rPr>
      <w:lang w:val="tr-TR"/>
    </w:rPr>
  </w:style>
  <w:style w:type="character" w:customStyle="1" w:styleId="EndnoteTextChar">
    <w:name w:val="Endnote Text Char"/>
    <w:basedOn w:val="DefaultParagraphFont"/>
    <w:link w:val="EndnoteText"/>
    <w:uiPriority w:val="99"/>
    <w:semiHidden/>
    <w:locked/>
    <w:rsid w:val="00F15628"/>
    <w:rPr>
      <w:rFonts w:cs="Times New Roman"/>
      <w:sz w:val="20"/>
      <w:szCs w:val="20"/>
    </w:rPr>
  </w:style>
  <w:style w:type="paragraph" w:styleId="NormalWeb">
    <w:name w:val="Normal (Web)"/>
    <w:basedOn w:val="Normal"/>
    <w:uiPriority w:val="99"/>
    <w:rsid w:val="00F15628"/>
    <w:pPr>
      <w:spacing w:before="100" w:beforeAutospacing="1" w:after="100" w:afterAutospacing="1"/>
    </w:pPr>
    <w:rPr>
      <w:rFonts w:ascii="Arial Unicode MS" w:eastAsia="Arial Unicode MS" w:hAnsi="Arial Unicode MS" w:cs="MS Sans Serif"/>
      <w:sz w:val="24"/>
      <w:szCs w:val="24"/>
    </w:rPr>
  </w:style>
  <w:style w:type="paragraph" w:styleId="NormalIndent">
    <w:name w:val="Normal Indent"/>
    <w:basedOn w:val="Normal"/>
    <w:uiPriority w:val="99"/>
    <w:rsid w:val="00F15628"/>
    <w:pPr>
      <w:ind w:left="720"/>
    </w:pPr>
    <w:rPr>
      <w:noProof/>
      <w:sz w:val="24"/>
      <w:szCs w:val="24"/>
      <w:lang w:val="tr-TR"/>
    </w:rPr>
  </w:style>
  <w:style w:type="character" w:styleId="PageNumber">
    <w:name w:val="page number"/>
    <w:basedOn w:val="DefaultParagraphFont"/>
    <w:uiPriority w:val="99"/>
    <w:rsid w:val="00F15628"/>
    <w:rPr>
      <w:rFonts w:cs="Times New Roman"/>
    </w:rPr>
  </w:style>
  <w:style w:type="paragraph" w:styleId="Footer">
    <w:name w:val="footer"/>
    <w:basedOn w:val="Normal"/>
    <w:link w:val="FooterChar"/>
    <w:uiPriority w:val="99"/>
    <w:rsid w:val="00F15628"/>
    <w:pPr>
      <w:tabs>
        <w:tab w:val="center" w:pos="4536"/>
        <w:tab w:val="right" w:pos="9072"/>
      </w:tabs>
    </w:pPr>
    <w:rPr>
      <w:sz w:val="24"/>
      <w:szCs w:val="24"/>
    </w:rPr>
  </w:style>
  <w:style w:type="character" w:customStyle="1" w:styleId="FooterChar">
    <w:name w:val="Footer Char"/>
    <w:basedOn w:val="DefaultParagraphFont"/>
    <w:link w:val="Footer"/>
    <w:uiPriority w:val="99"/>
    <w:locked/>
    <w:rsid w:val="007963A1"/>
    <w:rPr>
      <w:rFonts w:cs="Times New Roman"/>
      <w:sz w:val="24"/>
      <w:szCs w:val="24"/>
      <w:lang w:val="en-US" w:eastAsia="en-US"/>
    </w:rPr>
  </w:style>
  <w:style w:type="paragraph" w:styleId="Header">
    <w:name w:val="header"/>
    <w:basedOn w:val="Normal"/>
    <w:link w:val="HeaderChar"/>
    <w:uiPriority w:val="99"/>
    <w:rsid w:val="00F15628"/>
    <w:pPr>
      <w:tabs>
        <w:tab w:val="center" w:pos="4536"/>
        <w:tab w:val="right" w:pos="9072"/>
      </w:tabs>
    </w:pPr>
    <w:rPr>
      <w:sz w:val="24"/>
      <w:szCs w:val="24"/>
    </w:rPr>
  </w:style>
  <w:style w:type="character" w:customStyle="1" w:styleId="HeaderChar">
    <w:name w:val="Header Char"/>
    <w:basedOn w:val="DefaultParagraphFont"/>
    <w:link w:val="Header"/>
    <w:uiPriority w:val="99"/>
    <w:locked/>
    <w:rsid w:val="00F15628"/>
    <w:rPr>
      <w:rFonts w:cs="Times New Roman"/>
      <w:sz w:val="20"/>
      <w:szCs w:val="20"/>
    </w:rPr>
  </w:style>
  <w:style w:type="paragraph" w:customStyle="1" w:styleId="1tipi">
    <w:name w:val="(1) tipi"/>
    <w:basedOn w:val="Normal"/>
    <w:uiPriority w:val="99"/>
    <w:rsid w:val="00F15628"/>
    <w:pPr>
      <w:tabs>
        <w:tab w:val="left" w:pos="1134"/>
      </w:tabs>
      <w:jc w:val="both"/>
    </w:pPr>
    <w:rPr>
      <w:rFonts w:ascii="Arial" w:hAnsi="Arial"/>
      <w:sz w:val="24"/>
      <w:lang w:eastAsia="tr-TR"/>
    </w:rPr>
  </w:style>
  <w:style w:type="paragraph" w:customStyle="1" w:styleId="atipi">
    <w:name w:val="(a) tipi"/>
    <w:basedOn w:val="Normal"/>
    <w:next w:val="itipi"/>
    <w:uiPriority w:val="99"/>
    <w:rsid w:val="00F15628"/>
    <w:pPr>
      <w:ind w:left="1134" w:hanging="567"/>
      <w:jc w:val="both"/>
    </w:pPr>
    <w:rPr>
      <w:rFonts w:ascii="Arial" w:hAnsi="Arial"/>
      <w:sz w:val="24"/>
      <w:lang w:eastAsia="tr-TR"/>
    </w:rPr>
  </w:style>
  <w:style w:type="paragraph" w:customStyle="1" w:styleId="itipi">
    <w:name w:val="(i) tipi"/>
    <w:basedOn w:val="Normal"/>
    <w:uiPriority w:val="99"/>
    <w:rsid w:val="00F15628"/>
    <w:pPr>
      <w:ind w:left="1702" w:hanging="568"/>
      <w:jc w:val="both"/>
    </w:pPr>
    <w:rPr>
      <w:rFonts w:ascii="Arial" w:hAnsi="Arial"/>
      <w:sz w:val="24"/>
      <w:lang w:eastAsia="tr-TR"/>
    </w:rPr>
  </w:style>
  <w:style w:type="paragraph" w:styleId="DocumentMap">
    <w:name w:val="Document Map"/>
    <w:basedOn w:val="Normal"/>
    <w:link w:val="DocumentMapChar"/>
    <w:uiPriority w:val="99"/>
    <w:semiHidden/>
    <w:rsid w:val="00F15628"/>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F15628"/>
    <w:rPr>
      <w:rFonts w:ascii="Tahoma" w:hAnsi="Tahoma" w:cs="Tahoma"/>
      <w:sz w:val="16"/>
      <w:szCs w:val="16"/>
    </w:rPr>
  </w:style>
  <w:style w:type="character" w:styleId="Hyperlink">
    <w:name w:val="Hyperlink"/>
    <w:basedOn w:val="DefaultParagraphFont"/>
    <w:uiPriority w:val="99"/>
    <w:rsid w:val="00F15628"/>
    <w:rPr>
      <w:rFonts w:cs="Times New Roman"/>
      <w:color w:val="0000FF"/>
      <w:u w:val="single"/>
    </w:rPr>
  </w:style>
  <w:style w:type="character" w:styleId="FollowedHyperlink">
    <w:name w:val="FollowedHyperlink"/>
    <w:basedOn w:val="DefaultParagraphFont"/>
    <w:uiPriority w:val="99"/>
    <w:rsid w:val="00F15628"/>
    <w:rPr>
      <w:rFonts w:cs="Times New Roman"/>
      <w:color w:val="800080"/>
      <w:u w:val="single"/>
    </w:rPr>
  </w:style>
  <w:style w:type="paragraph" w:styleId="Caption">
    <w:name w:val="caption"/>
    <w:basedOn w:val="Normal"/>
    <w:next w:val="Normal"/>
    <w:uiPriority w:val="99"/>
    <w:qFormat/>
    <w:rsid w:val="00F15628"/>
    <w:pPr>
      <w:autoSpaceDE w:val="0"/>
      <w:autoSpaceDN w:val="0"/>
      <w:adjustRightInd w:val="0"/>
    </w:pPr>
    <w:rPr>
      <w:rFonts w:eastAsia="Arial Unicode MS"/>
      <w:b/>
      <w:lang w:val="tr-TR"/>
    </w:rPr>
  </w:style>
  <w:style w:type="paragraph" w:styleId="Title">
    <w:name w:val="Title"/>
    <w:basedOn w:val="Normal"/>
    <w:link w:val="TitleChar"/>
    <w:uiPriority w:val="99"/>
    <w:qFormat/>
    <w:rsid w:val="00F15628"/>
    <w:pPr>
      <w:tabs>
        <w:tab w:val="center" w:pos="4395"/>
      </w:tabs>
      <w:autoSpaceDE w:val="0"/>
      <w:autoSpaceDN w:val="0"/>
      <w:adjustRightInd w:val="0"/>
      <w:jc w:val="center"/>
    </w:pPr>
    <w:rPr>
      <w:rFonts w:ascii="Arial" w:hAnsi="Arial" w:cs="Arial"/>
      <w:b/>
      <w:sz w:val="40"/>
      <w:lang w:val="tr-TR"/>
    </w:rPr>
  </w:style>
  <w:style w:type="character" w:customStyle="1" w:styleId="TitleChar">
    <w:name w:val="Title Char"/>
    <w:basedOn w:val="DefaultParagraphFont"/>
    <w:link w:val="Title"/>
    <w:uiPriority w:val="10"/>
    <w:locked/>
    <w:rsid w:val="00F15628"/>
    <w:rPr>
      <w:rFonts w:asciiTheme="majorHAnsi" w:eastAsiaTheme="majorEastAsia" w:hAnsiTheme="majorHAnsi" w:cstheme="majorBidi"/>
      <w:b/>
      <w:bCs/>
      <w:kern w:val="28"/>
      <w:sz w:val="32"/>
      <w:szCs w:val="32"/>
    </w:rPr>
  </w:style>
  <w:style w:type="paragraph" w:customStyle="1" w:styleId="font5">
    <w:name w:val="font5"/>
    <w:basedOn w:val="Normal"/>
    <w:uiPriority w:val="99"/>
    <w:rsid w:val="00F15628"/>
    <w:pPr>
      <w:spacing w:before="100" w:beforeAutospacing="1" w:after="100" w:afterAutospacing="1"/>
    </w:pPr>
    <w:rPr>
      <w:rFonts w:ascii="Tahoma" w:eastAsia="Arial Unicode MS" w:hAnsi="Tahoma" w:cs="Tahoma"/>
      <w:b/>
      <w:bCs/>
      <w:color w:val="000000"/>
      <w:sz w:val="16"/>
      <w:szCs w:val="16"/>
    </w:rPr>
  </w:style>
  <w:style w:type="paragraph" w:customStyle="1" w:styleId="xl25">
    <w:name w:val="xl25"/>
    <w:basedOn w:val="Normal"/>
    <w:uiPriority w:val="99"/>
    <w:rsid w:val="00F15628"/>
    <w:pPr>
      <w:pBdr>
        <w:left w:val="single" w:sz="4" w:space="0" w:color="auto"/>
        <w:right w:val="single" w:sz="4" w:space="0" w:color="auto"/>
      </w:pBdr>
      <w:spacing w:before="100" w:beforeAutospacing="1" w:after="100" w:afterAutospacing="1"/>
    </w:pPr>
    <w:rPr>
      <w:rFonts w:eastAsia="Arial Unicode MS"/>
      <w:sz w:val="24"/>
      <w:szCs w:val="24"/>
    </w:rPr>
  </w:style>
  <w:style w:type="paragraph" w:customStyle="1" w:styleId="xl26">
    <w:name w:val="xl26"/>
    <w:basedOn w:val="Normal"/>
    <w:uiPriority w:val="99"/>
    <w:rsid w:val="00F15628"/>
    <w:pPr>
      <w:pBdr>
        <w:left w:val="single" w:sz="4" w:space="0" w:color="auto"/>
        <w:right w:val="single" w:sz="4" w:space="0" w:color="auto"/>
      </w:pBdr>
      <w:spacing w:before="100" w:beforeAutospacing="1" w:after="100" w:afterAutospacing="1"/>
    </w:pPr>
    <w:rPr>
      <w:rFonts w:ascii="MS Sans Serif" w:eastAsia="Arial Unicode MS" w:hAnsi="MS Sans Serif" w:cs="Arial Unicode MS"/>
      <w:sz w:val="24"/>
      <w:szCs w:val="24"/>
    </w:rPr>
  </w:style>
  <w:style w:type="paragraph" w:customStyle="1" w:styleId="xl27">
    <w:name w:val="xl27"/>
    <w:basedOn w:val="Normal"/>
    <w:uiPriority w:val="99"/>
    <w:rsid w:val="00F15628"/>
    <w:pPr>
      <w:pBdr>
        <w:left w:val="single" w:sz="4" w:space="0" w:color="auto"/>
        <w:bottom w:val="single" w:sz="4" w:space="0" w:color="auto"/>
        <w:right w:val="single" w:sz="4" w:space="0" w:color="auto"/>
      </w:pBdr>
      <w:spacing w:before="100" w:beforeAutospacing="1" w:after="100" w:afterAutospacing="1"/>
    </w:pPr>
    <w:rPr>
      <w:rFonts w:eastAsia="Arial Unicode MS"/>
      <w:b/>
      <w:bCs/>
      <w:sz w:val="28"/>
      <w:szCs w:val="28"/>
    </w:rPr>
  </w:style>
  <w:style w:type="paragraph" w:customStyle="1" w:styleId="xl28">
    <w:name w:val="xl28"/>
    <w:basedOn w:val="Normal"/>
    <w:uiPriority w:val="99"/>
    <w:rsid w:val="00F15628"/>
    <w:pPr>
      <w:pBdr>
        <w:bottom w:val="single" w:sz="4" w:space="0" w:color="auto"/>
      </w:pBdr>
      <w:spacing w:before="100" w:beforeAutospacing="1" w:after="100" w:afterAutospacing="1"/>
      <w:jc w:val="center"/>
      <w:textAlignment w:val="center"/>
    </w:pPr>
    <w:rPr>
      <w:rFonts w:eastAsia="Arial Unicode MS"/>
      <w:sz w:val="24"/>
      <w:szCs w:val="24"/>
    </w:rPr>
  </w:style>
  <w:style w:type="paragraph" w:customStyle="1" w:styleId="xl29">
    <w:name w:val="xl29"/>
    <w:basedOn w:val="Normal"/>
    <w:uiPriority w:val="99"/>
    <w:rsid w:val="00F1562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30">
    <w:name w:val="xl30"/>
    <w:basedOn w:val="Normal"/>
    <w:uiPriority w:val="99"/>
    <w:rsid w:val="00F15628"/>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31">
    <w:name w:val="xl31"/>
    <w:basedOn w:val="Normal"/>
    <w:uiPriority w:val="99"/>
    <w:rsid w:val="00F15628"/>
    <w:pPr>
      <w:pBdr>
        <w:top w:val="single" w:sz="4" w:space="0" w:color="auto"/>
        <w:left w:val="single" w:sz="4" w:space="0" w:color="auto"/>
        <w:right w:val="single" w:sz="4" w:space="0" w:color="auto"/>
      </w:pBdr>
      <w:spacing w:before="100" w:beforeAutospacing="1" w:after="100" w:afterAutospacing="1"/>
    </w:pPr>
    <w:rPr>
      <w:rFonts w:eastAsia="Arial Unicode MS"/>
      <w:sz w:val="24"/>
      <w:szCs w:val="24"/>
    </w:rPr>
  </w:style>
  <w:style w:type="paragraph" w:customStyle="1" w:styleId="xl32">
    <w:name w:val="xl32"/>
    <w:basedOn w:val="Normal"/>
    <w:uiPriority w:val="99"/>
    <w:rsid w:val="00F15628"/>
    <w:pPr>
      <w:pBdr>
        <w:right w:val="single" w:sz="4" w:space="0" w:color="auto"/>
      </w:pBdr>
      <w:spacing w:before="100" w:beforeAutospacing="1" w:after="100" w:afterAutospacing="1"/>
    </w:pPr>
    <w:rPr>
      <w:rFonts w:eastAsia="Arial Unicode MS"/>
      <w:sz w:val="24"/>
      <w:szCs w:val="24"/>
    </w:rPr>
  </w:style>
  <w:style w:type="paragraph" w:customStyle="1" w:styleId="xl33">
    <w:name w:val="xl33"/>
    <w:basedOn w:val="Normal"/>
    <w:uiPriority w:val="99"/>
    <w:rsid w:val="00F15628"/>
    <w:pPr>
      <w:pBdr>
        <w:left w:val="single" w:sz="4" w:space="0" w:color="auto"/>
        <w:right w:val="single" w:sz="4"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F15628"/>
    <w:pPr>
      <w:pBdr>
        <w:left w:val="single" w:sz="4" w:space="0" w:color="auto"/>
        <w:right w:val="single" w:sz="4" w:space="0" w:color="auto"/>
      </w:pBdr>
      <w:spacing w:before="100" w:beforeAutospacing="1" w:after="100" w:afterAutospacing="1"/>
      <w:jc w:val="center"/>
    </w:pPr>
    <w:rPr>
      <w:rFonts w:eastAsia="Arial Unicode MS"/>
      <w:sz w:val="24"/>
      <w:szCs w:val="24"/>
    </w:rPr>
  </w:style>
  <w:style w:type="paragraph" w:customStyle="1" w:styleId="xl35">
    <w:name w:val="xl35"/>
    <w:basedOn w:val="Normal"/>
    <w:uiPriority w:val="99"/>
    <w:rsid w:val="00F15628"/>
    <w:pPr>
      <w:pBdr>
        <w:left w:val="single" w:sz="4" w:space="0" w:color="auto"/>
        <w:right w:val="single" w:sz="4" w:space="0" w:color="auto"/>
      </w:pBdr>
      <w:spacing w:before="100" w:beforeAutospacing="1" w:after="100" w:afterAutospacing="1"/>
    </w:pPr>
    <w:rPr>
      <w:rFonts w:eastAsia="Arial Unicode MS"/>
      <w:sz w:val="24"/>
      <w:szCs w:val="24"/>
    </w:rPr>
  </w:style>
  <w:style w:type="paragraph" w:customStyle="1" w:styleId="xl36">
    <w:name w:val="xl36"/>
    <w:basedOn w:val="Normal"/>
    <w:uiPriority w:val="99"/>
    <w:rsid w:val="00F15628"/>
    <w:pPr>
      <w:pBdr>
        <w:left w:val="single" w:sz="4" w:space="0" w:color="auto"/>
        <w:bottom w:val="single" w:sz="4" w:space="0" w:color="auto"/>
        <w:right w:val="single" w:sz="4" w:space="0" w:color="auto"/>
      </w:pBdr>
      <w:spacing w:before="100" w:beforeAutospacing="1" w:after="100" w:afterAutospacing="1"/>
    </w:pPr>
    <w:rPr>
      <w:rFonts w:eastAsia="Arial Unicode MS"/>
      <w:b/>
      <w:bCs/>
      <w:sz w:val="24"/>
      <w:szCs w:val="24"/>
    </w:rPr>
  </w:style>
  <w:style w:type="paragraph" w:customStyle="1" w:styleId="xl37">
    <w:name w:val="xl37"/>
    <w:basedOn w:val="Normal"/>
    <w:uiPriority w:val="99"/>
    <w:rsid w:val="00F15628"/>
    <w:pPr>
      <w:pBdr>
        <w:left w:val="single" w:sz="4" w:space="0" w:color="auto"/>
        <w:bottom w:val="single" w:sz="4" w:space="0" w:color="auto"/>
        <w:right w:val="single" w:sz="4" w:space="0" w:color="auto"/>
      </w:pBdr>
      <w:spacing w:before="100" w:beforeAutospacing="1" w:after="100" w:afterAutospacing="1"/>
      <w:jc w:val="center"/>
    </w:pPr>
    <w:rPr>
      <w:rFonts w:eastAsia="Arial Unicode MS"/>
      <w:sz w:val="24"/>
      <w:szCs w:val="24"/>
    </w:rPr>
  </w:style>
  <w:style w:type="paragraph" w:customStyle="1" w:styleId="xl38">
    <w:name w:val="xl38"/>
    <w:basedOn w:val="Normal"/>
    <w:uiPriority w:val="99"/>
    <w:rsid w:val="00F15628"/>
    <w:pPr>
      <w:pBdr>
        <w:left w:val="single" w:sz="4" w:space="0" w:color="auto"/>
        <w:right w:val="single" w:sz="4" w:space="0" w:color="auto"/>
      </w:pBdr>
      <w:spacing w:before="100" w:beforeAutospacing="1" w:after="100" w:afterAutospacing="1"/>
      <w:jc w:val="right"/>
      <w:textAlignment w:val="center"/>
    </w:pPr>
    <w:rPr>
      <w:rFonts w:eastAsia="Arial Unicode MS"/>
      <w:b/>
      <w:bCs/>
      <w:sz w:val="24"/>
      <w:szCs w:val="24"/>
    </w:rPr>
  </w:style>
  <w:style w:type="paragraph" w:customStyle="1" w:styleId="xl39">
    <w:name w:val="xl39"/>
    <w:basedOn w:val="Normal"/>
    <w:uiPriority w:val="99"/>
    <w:rsid w:val="00F15628"/>
    <w:pPr>
      <w:pBdr>
        <w:right w:val="single" w:sz="4" w:space="0" w:color="auto"/>
      </w:pBdr>
      <w:spacing w:before="100" w:beforeAutospacing="1" w:after="100" w:afterAutospacing="1"/>
      <w:jc w:val="right"/>
      <w:textAlignment w:val="center"/>
    </w:pPr>
    <w:rPr>
      <w:rFonts w:eastAsia="Arial Unicode MS"/>
      <w:b/>
      <w:bCs/>
      <w:sz w:val="24"/>
      <w:szCs w:val="24"/>
    </w:rPr>
  </w:style>
  <w:style w:type="paragraph" w:customStyle="1" w:styleId="xl40">
    <w:name w:val="xl40"/>
    <w:basedOn w:val="Normal"/>
    <w:uiPriority w:val="99"/>
    <w:rsid w:val="00F15628"/>
    <w:pPr>
      <w:pBdr>
        <w:left w:val="single" w:sz="4" w:space="0" w:color="auto"/>
        <w:right w:val="single" w:sz="4" w:space="0" w:color="auto"/>
      </w:pBdr>
      <w:spacing w:before="100" w:beforeAutospacing="1" w:after="100" w:afterAutospacing="1"/>
      <w:jc w:val="right"/>
      <w:textAlignment w:val="center"/>
    </w:pPr>
    <w:rPr>
      <w:rFonts w:eastAsia="Arial Unicode MS"/>
      <w:sz w:val="24"/>
      <w:szCs w:val="24"/>
    </w:rPr>
  </w:style>
  <w:style w:type="paragraph" w:customStyle="1" w:styleId="xl41">
    <w:name w:val="xl41"/>
    <w:basedOn w:val="Normal"/>
    <w:uiPriority w:val="99"/>
    <w:rsid w:val="00F15628"/>
    <w:pPr>
      <w:pBdr>
        <w:right w:val="single" w:sz="4" w:space="0" w:color="auto"/>
      </w:pBdr>
      <w:spacing w:before="100" w:beforeAutospacing="1" w:after="100" w:afterAutospacing="1"/>
      <w:jc w:val="right"/>
      <w:textAlignment w:val="center"/>
    </w:pPr>
    <w:rPr>
      <w:rFonts w:eastAsia="Arial Unicode MS"/>
      <w:sz w:val="24"/>
      <w:szCs w:val="24"/>
    </w:rPr>
  </w:style>
  <w:style w:type="paragraph" w:customStyle="1" w:styleId="xl42">
    <w:name w:val="xl42"/>
    <w:basedOn w:val="Normal"/>
    <w:uiPriority w:val="99"/>
    <w:rsid w:val="00F15628"/>
    <w:pPr>
      <w:pBdr>
        <w:left w:val="single" w:sz="4" w:space="0" w:color="auto"/>
        <w:right w:val="single" w:sz="4" w:space="0" w:color="auto"/>
      </w:pBdr>
      <w:spacing w:before="100" w:beforeAutospacing="1" w:after="100" w:afterAutospacing="1"/>
      <w:jc w:val="right"/>
      <w:textAlignment w:val="center"/>
    </w:pPr>
    <w:rPr>
      <w:rFonts w:eastAsia="Arial Unicode MS"/>
      <w:sz w:val="24"/>
      <w:szCs w:val="24"/>
    </w:rPr>
  </w:style>
  <w:style w:type="paragraph" w:customStyle="1" w:styleId="xl43">
    <w:name w:val="xl43"/>
    <w:basedOn w:val="Normal"/>
    <w:uiPriority w:val="99"/>
    <w:rsid w:val="00F15628"/>
    <w:pPr>
      <w:pBdr>
        <w:right w:val="single" w:sz="4" w:space="0" w:color="auto"/>
      </w:pBdr>
      <w:spacing w:before="100" w:beforeAutospacing="1" w:after="100" w:afterAutospacing="1"/>
      <w:jc w:val="right"/>
      <w:textAlignment w:val="center"/>
    </w:pPr>
    <w:rPr>
      <w:rFonts w:eastAsia="Arial Unicode MS"/>
      <w:sz w:val="24"/>
      <w:szCs w:val="24"/>
    </w:rPr>
  </w:style>
  <w:style w:type="paragraph" w:customStyle="1" w:styleId="xl44">
    <w:name w:val="xl44"/>
    <w:basedOn w:val="Normal"/>
    <w:uiPriority w:val="99"/>
    <w:rsid w:val="00F15628"/>
    <w:pPr>
      <w:pBdr>
        <w:left w:val="single" w:sz="4" w:space="0" w:color="auto"/>
        <w:right w:val="single" w:sz="4" w:space="0" w:color="auto"/>
      </w:pBdr>
      <w:spacing w:before="100" w:beforeAutospacing="1" w:after="100" w:afterAutospacing="1"/>
      <w:jc w:val="right"/>
      <w:textAlignment w:val="center"/>
    </w:pPr>
    <w:rPr>
      <w:rFonts w:eastAsia="Arial Unicode MS"/>
      <w:b/>
      <w:bCs/>
      <w:sz w:val="24"/>
      <w:szCs w:val="24"/>
    </w:rPr>
  </w:style>
  <w:style w:type="paragraph" w:customStyle="1" w:styleId="xl45">
    <w:name w:val="xl45"/>
    <w:basedOn w:val="Normal"/>
    <w:uiPriority w:val="99"/>
    <w:rsid w:val="00F15628"/>
    <w:pPr>
      <w:pBdr>
        <w:right w:val="single" w:sz="4" w:space="0" w:color="auto"/>
      </w:pBdr>
      <w:spacing w:before="100" w:beforeAutospacing="1" w:after="100" w:afterAutospacing="1"/>
      <w:jc w:val="right"/>
      <w:textAlignment w:val="center"/>
    </w:pPr>
    <w:rPr>
      <w:rFonts w:eastAsia="Arial Unicode MS"/>
      <w:b/>
      <w:bCs/>
      <w:sz w:val="24"/>
      <w:szCs w:val="24"/>
    </w:rPr>
  </w:style>
  <w:style w:type="paragraph" w:styleId="BlockText">
    <w:name w:val="Block Text"/>
    <w:basedOn w:val="Normal"/>
    <w:uiPriority w:val="99"/>
    <w:rsid w:val="00F15628"/>
    <w:pPr>
      <w:ind w:left="540" w:right="-132"/>
      <w:jc w:val="both"/>
    </w:pPr>
    <w:rPr>
      <w:lang w:val="tr-TR"/>
    </w:rPr>
  </w:style>
  <w:style w:type="paragraph" w:customStyle="1" w:styleId="xl24">
    <w:name w:val="xl24"/>
    <w:basedOn w:val="Normal"/>
    <w:uiPriority w:val="99"/>
    <w:rsid w:val="00F15628"/>
    <w:pPr>
      <w:pBdr>
        <w:bottom w:val="double" w:sz="6" w:space="0" w:color="auto"/>
      </w:pBdr>
      <w:spacing w:before="100" w:beforeAutospacing="1" w:after="100" w:afterAutospacing="1"/>
      <w:jc w:val="right"/>
      <w:textAlignment w:val="top"/>
    </w:pPr>
    <w:rPr>
      <w:rFonts w:eastAsia="Arial Unicode MS"/>
      <w:b/>
      <w:bCs/>
      <w:color w:val="000000"/>
      <w:sz w:val="14"/>
      <w:szCs w:val="14"/>
    </w:rPr>
  </w:style>
  <w:style w:type="character" w:styleId="CommentReference">
    <w:name w:val="annotation reference"/>
    <w:basedOn w:val="DefaultParagraphFont"/>
    <w:uiPriority w:val="99"/>
    <w:semiHidden/>
    <w:rsid w:val="00F15628"/>
    <w:rPr>
      <w:rFonts w:cs="Times New Roman"/>
      <w:sz w:val="16"/>
      <w:szCs w:val="16"/>
    </w:rPr>
  </w:style>
  <w:style w:type="paragraph" w:styleId="CommentText">
    <w:name w:val="annotation text"/>
    <w:basedOn w:val="Normal"/>
    <w:link w:val="CommentTextChar"/>
    <w:uiPriority w:val="99"/>
    <w:semiHidden/>
    <w:rsid w:val="00F15628"/>
  </w:style>
  <w:style w:type="character" w:customStyle="1" w:styleId="CommentTextChar">
    <w:name w:val="Comment Text Char"/>
    <w:basedOn w:val="DefaultParagraphFont"/>
    <w:link w:val="CommentText"/>
    <w:uiPriority w:val="99"/>
    <w:semiHidden/>
    <w:locked/>
    <w:rsid w:val="00F15628"/>
    <w:rPr>
      <w:rFonts w:cs="Times New Roman"/>
      <w:sz w:val="20"/>
      <w:szCs w:val="20"/>
    </w:rPr>
  </w:style>
  <w:style w:type="paragraph" w:styleId="PlainText">
    <w:name w:val="Plain Text"/>
    <w:basedOn w:val="Normal"/>
    <w:link w:val="PlainTextChar"/>
    <w:uiPriority w:val="99"/>
    <w:rsid w:val="00F15628"/>
    <w:rPr>
      <w:rFonts w:ascii="Courier New" w:hAnsi="Courier New"/>
      <w:lang w:val="tr-TR"/>
    </w:rPr>
  </w:style>
  <w:style w:type="character" w:customStyle="1" w:styleId="PlainTextChar">
    <w:name w:val="Plain Text Char"/>
    <w:basedOn w:val="DefaultParagraphFont"/>
    <w:link w:val="PlainText"/>
    <w:uiPriority w:val="99"/>
    <w:semiHidden/>
    <w:locked/>
    <w:rsid w:val="00F15628"/>
    <w:rPr>
      <w:rFonts w:ascii="Courier New" w:hAnsi="Courier New" w:cs="Courier New"/>
      <w:sz w:val="20"/>
      <w:szCs w:val="20"/>
    </w:rPr>
  </w:style>
  <w:style w:type="paragraph" w:customStyle="1" w:styleId="xl47">
    <w:name w:val="xl47"/>
    <w:basedOn w:val="Normal"/>
    <w:uiPriority w:val="99"/>
    <w:rsid w:val="00F15628"/>
    <w:pPr>
      <w:pBdr>
        <w:top w:val="single" w:sz="4" w:space="0" w:color="auto"/>
        <w:bottom w:val="double" w:sz="6" w:space="0" w:color="auto"/>
      </w:pBdr>
      <w:spacing w:before="100" w:beforeAutospacing="1" w:after="100" w:afterAutospacing="1"/>
    </w:pPr>
    <w:rPr>
      <w:rFonts w:eastAsia="Arial Unicode MS"/>
      <w:b/>
      <w:bCs/>
      <w:sz w:val="14"/>
      <w:szCs w:val="14"/>
    </w:rPr>
  </w:style>
  <w:style w:type="paragraph" w:customStyle="1" w:styleId="xl48">
    <w:name w:val="xl48"/>
    <w:basedOn w:val="Normal"/>
    <w:uiPriority w:val="99"/>
    <w:rsid w:val="00F15628"/>
    <w:pPr>
      <w:pBdr>
        <w:top w:val="single" w:sz="4" w:space="0" w:color="auto"/>
        <w:bottom w:val="double" w:sz="6" w:space="0" w:color="auto"/>
      </w:pBdr>
      <w:spacing w:before="100" w:beforeAutospacing="1" w:after="100" w:afterAutospacing="1"/>
      <w:jc w:val="both"/>
    </w:pPr>
    <w:rPr>
      <w:rFonts w:eastAsia="Arial Unicode MS"/>
      <w:b/>
      <w:bCs/>
      <w:sz w:val="14"/>
      <w:szCs w:val="14"/>
    </w:rPr>
  </w:style>
  <w:style w:type="paragraph" w:customStyle="1" w:styleId="xl49">
    <w:name w:val="xl49"/>
    <w:basedOn w:val="Normal"/>
    <w:uiPriority w:val="99"/>
    <w:rsid w:val="00F15628"/>
    <w:pPr>
      <w:pBdr>
        <w:top w:val="single" w:sz="4" w:space="0" w:color="auto"/>
        <w:bottom w:val="double" w:sz="6" w:space="0" w:color="auto"/>
      </w:pBdr>
      <w:spacing w:before="100" w:beforeAutospacing="1" w:after="100" w:afterAutospacing="1"/>
      <w:jc w:val="center"/>
    </w:pPr>
    <w:rPr>
      <w:rFonts w:eastAsia="Arial Unicode MS"/>
      <w:b/>
      <w:bCs/>
      <w:sz w:val="14"/>
      <w:szCs w:val="14"/>
    </w:rPr>
  </w:style>
  <w:style w:type="paragraph" w:customStyle="1" w:styleId="xl50">
    <w:name w:val="xl50"/>
    <w:basedOn w:val="Normal"/>
    <w:uiPriority w:val="99"/>
    <w:rsid w:val="00F15628"/>
    <w:pPr>
      <w:pBdr>
        <w:top w:val="single" w:sz="4" w:space="0" w:color="auto"/>
        <w:bottom w:val="double" w:sz="6" w:space="0" w:color="auto"/>
      </w:pBdr>
      <w:spacing w:before="100" w:beforeAutospacing="1" w:after="100" w:afterAutospacing="1"/>
      <w:jc w:val="right"/>
    </w:pPr>
    <w:rPr>
      <w:rFonts w:eastAsia="Arial Unicode MS"/>
      <w:sz w:val="14"/>
      <w:szCs w:val="14"/>
    </w:rPr>
  </w:style>
  <w:style w:type="paragraph" w:customStyle="1" w:styleId="xl51">
    <w:name w:val="xl51"/>
    <w:basedOn w:val="Normal"/>
    <w:uiPriority w:val="99"/>
    <w:rsid w:val="00F15628"/>
    <w:pPr>
      <w:pBdr>
        <w:top w:val="single" w:sz="4" w:space="0" w:color="auto"/>
      </w:pBdr>
      <w:spacing w:before="100" w:beforeAutospacing="1" w:after="100" w:afterAutospacing="1"/>
    </w:pPr>
    <w:rPr>
      <w:rFonts w:eastAsia="Arial Unicode MS"/>
      <w:b/>
      <w:bCs/>
      <w:sz w:val="14"/>
      <w:szCs w:val="14"/>
    </w:rPr>
  </w:style>
  <w:style w:type="paragraph" w:customStyle="1" w:styleId="xl52">
    <w:name w:val="xl52"/>
    <w:basedOn w:val="Normal"/>
    <w:uiPriority w:val="99"/>
    <w:rsid w:val="00F15628"/>
    <w:pPr>
      <w:pBdr>
        <w:top w:val="single" w:sz="4" w:space="0" w:color="auto"/>
      </w:pBdr>
      <w:spacing w:before="100" w:beforeAutospacing="1" w:after="100" w:afterAutospacing="1"/>
    </w:pPr>
    <w:rPr>
      <w:rFonts w:ascii="MS Sans Serif" w:eastAsia="Arial Unicode MS" w:hAnsi="MS Sans Serif" w:cs="Arial Unicode MS"/>
      <w:sz w:val="14"/>
      <w:szCs w:val="14"/>
    </w:rPr>
  </w:style>
  <w:style w:type="character" w:styleId="LineNumber">
    <w:name w:val="line number"/>
    <w:basedOn w:val="DefaultParagraphFont"/>
    <w:uiPriority w:val="99"/>
    <w:rsid w:val="00F15628"/>
    <w:rPr>
      <w:rFonts w:cs="Times New Roman"/>
    </w:rPr>
  </w:style>
  <w:style w:type="paragraph" w:customStyle="1" w:styleId="BalonMetni1">
    <w:name w:val="Balon Metni1"/>
    <w:basedOn w:val="Normal"/>
    <w:uiPriority w:val="99"/>
    <w:semiHidden/>
    <w:rsid w:val="00F15628"/>
    <w:rPr>
      <w:rFonts w:ascii="Tahoma" w:hAnsi="Tahoma" w:cs="Tahoma"/>
      <w:sz w:val="16"/>
      <w:szCs w:val="16"/>
    </w:rPr>
  </w:style>
  <w:style w:type="paragraph" w:customStyle="1" w:styleId="BalonMetni2">
    <w:name w:val="Balon Metni2"/>
    <w:basedOn w:val="Normal"/>
    <w:uiPriority w:val="99"/>
    <w:semiHidden/>
    <w:rsid w:val="00F15628"/>
    <w:rPr>
      <w:rFonts w:ascii="Tahoma" w:hAnsi="Tahoma" w:cs="Tahoma"/>
      <w:sz w:val="16"/>
      <w:szCs w:val="16"/>
    </w:rPr>
  </w:style>
  <w:style w:type="character" w:styleId="FootnoteReference">
    <w:name w:val="footnote reference"/>
    <w:basedOn w:val="DefaultParagraphFont"/>
    <w:uiPriority w:val="99"/>
    <w:semiHidden/>
    <w:rsid w:val="00F15628"/>
    <w:rPr>
      <w:rFonts w:cs="Times New Roman"/>
      <w:vertAlign w:val="superscript"/>
    </w:rPr>
  </w:style>
  <w:style w:type="paragraph" w:styleId="FootnoteText">
    <w:name w:val="footnote text"/>
    <w:basedOn w:val="Normal"/>
    <w:link w:val="FootnoteTextChar"/>
    <w:uiPriority w:val="99"/>
    <w:semiHidden/>
    <w:rsid w:val="00F15628"/>
  </w:style>
  <w:style w:type="character" w:customStyle="1" w:styleId="FootnoteTextChar">
    <w:name w:val="Footnote Text Char"/>
    <w:basedOn w:val="DefaultParagraphFont"/>
    <w:link w:val="FootnoteText"/>
    <w:uiPriority w:val="99"/>
    <w:semiHidden/>
    <w:locked/>
    <w:rsid w:val="00F15628"/>
    <w:rPr>
      <w:rFonts w:cs="Times New Roman"/>
      <w:sz w:val="20"/>
      <w:szCs w:val="20"/>
    </w:rPr>
  </w:style>
  <w:style w:type="paragraph" w:customStyle="1" w:styleId="font6">
    <w:name w:val="font6"/>
    <w:basedOn w:val="Normal"/>
    <w:uiPriority w:val="99"/>
    <w:rsid w:val="00F15628"/>
    <w:pPr>
      <w:spacing w:before="100" w:beforeAutospacing="1" w:after="100" w:afterAutospacing="1"/>
    </w:pPr>
    <w:rPr>
      <w:rFonts w:ascii="Tahoma" w:eastAsia="Arial Unicode MS" w:hAnsi="Tahoma" w:cs="Tahoma"/>
      <w:b/>
      <w:bCs/>
      <w:color w:val="000000"/>
      <w:sz w:val="16"/>
      <w:szCs w:val="16"/>
    </w:rPr>
  </w:style>
  <w:style w:type="paragraph" w:customStyle="1" w:styleId="xl53">
    <w:name w:val="xl53"/>
    <w:basedOn w:val="Normal"/>
    <w:uiPriority w:val="99"/>
    <w:rsid w:val="00F15628"/>
    <w:pPr>
      <w:pBdr>
        <w:right w:val="dotted" w:sz="4" w:space="0" w:color="auto"/>
      </w:pBdr>
      <w:spacing w:before="100" w:beforeAutospacing="1" w:after="100" w:afterAutospacing="1"/>
    </w:pPr>
    <w:rPr>
      <w:rFonts w:eastAsia="Arial Unicode MS"/>
      <w:b/>
      <w:bCs/>
      <w:sz w:val="18"/>
      <w:szCs w:val="18"/>
    </w:rPr>
  </w:style>
  <w:style w:type="paragraph" w:customStyle="1" w:styleId="xl54">
    <w:name w:val="xl54"/>
    <w:basedOn w:val="Normal"/>
    <w:uiPriority w:val="99"/>
    <w:rsid w:val="00F15628"/>
    <w:pPr>
      <w:pBdr>
        <w:left w:val="dotted" w:sz="4" w:space="0" w:color="auto"/>
        <w:right w:val="single" w:sz="8" w:space="0" w:color="auto"/>
      </w:pBdr>
      <w:spacing w:before="100" w:beforeAutospacing="1" w:after="100" w:afterAutospacing="1"/>
    </w:pPr>
    <w:rPr>
      <w:rFonts w:eastAsia="Arial Unicode MS"/>
      <w:b/>
      <w:bCs/>
      <w:sz w:val="18"/>
      <w:szCs w:val="18"/>
    </w:rPr>
  </w:style>
  <w:style w:type="paragraph" w:customStyle="1" w:styleId="Normal7pt">
    <w:name w:val="Normal + 7 pt"/>
    <w:aliases w:val="Right"/>
    <w:basedOn w:val="Normal"/>
    <w:uiPriority w:val="99"/>
    <w:rsid w:val="00F15628"/>
    <w:pPr>
      <w:jc w:val="center"/>
    </w:pPr>
    <w:rPr>
      <w:b/>
      <w:bCs/>
    </w:rPr>
  </w:style>
  <w:style w:type="paragraph" w:customStyle="1" w:styleId="BalonMetni3">
    <w:name w:val="Balon Metni3"/>
    <w:basedOn w:val="Normal"/>
    <w:uiPriority w:val="99"/>
    <w:semiHidden/>
    <w:rsid w:val="00F15628"/>
    <w:rPr>
      <w:rFonts w:ascii="Tahoma" w:hAnsi="Tahoma" w:cs="Tahoma"/>
      <w:sz w:val="16"/>
      <w:szCs w:val="16"/>
    </w:rPr>
  </w:style>
  <w:style w:type="paragraph" w:customStyle="1" w:styleId="iasbnormal">
    <w:name w:val="iasbnormal"/>
    <w:basedOn w:val="Normal"/>
    <w:uiPriority w:val="99"/>
    <w:rsid w:val="00F15628"/>
    <w:pPr>
      <w:spacing w:before="100" w:after="100"/>
      <w:jc w:val="both"/>
    </w:pPr>
    <w:rPr>
      <w:sz w:val="22"/>
      <w:szCs w:val="22"/>
    </w:rPr>
  </w:style>
  <w:style w:type="paragraph" w:customStyle="1" w:styleId="BodyText21">
    <w:name w:val="Body Text 21"/>
    <w:basedOn w:val="Normal"/>
    <w:uiPriority w:val="99"/>
    <w:rsid w:val="00F15628"/>
    <w:pPr>
      <w:widowControl w:val="0"/>
    </w:pPr>
    <w:rPr>
      <w:rFonts w:ascii="Book Antiqua" w:hAnsi="Book Antiqua"/>
      <w:color w:val="000000"/>
      <w:sz w:val="22"/>
      <w:lang w:val="en-GB"/>
    </w:rPr>
  </w:style>
  <w:style w:type="paragraph" w:customStyle="1" w:styleId="000normal">
    <w:name w:val="000normal"/>
    <w:basedOn w:val="Normal"/>
    <w:uiPriority w:val="99"/>
    <w:rsid w:val="00F15628"/>
    <w:pPr>
      <w:spacing w:before="180" w:after="100" w:afterAutospacing="1"/>
      <w:jc w:val="both"/>
    </w:pPr>
    <w:rPr>
      <w:rFonts w:ascii="Arial" w:eastAsia="Arial Unicode MS" w:hAnsi="Arial" w:cs="Arial"/>
    </w:rPr>
  </w:style>
  <w:style w:type="paragraph" w:customStyle="1" w:styleId="Bodycopy">
    <w:name w:val="Body copy"/>
    <w:uiPriority w:val="99"/>
    <w:rsid w:val="00F15628"/>
    <w:pPr>
      <w:spacing w:before="20" w:after="0" w:line="210" w:lineRule="exact"/>
    </w:pPr>
    <w:rPr>
      <w:rFonts w:ascii="Arial" w:hAnsi="Arial" w:cs="Arial"/>
      <w:color w:val="000000"/>
      <w:sz w:val="17"/>
      <w:szCs w:val="17"/>
    </w:rPr>
  </w:style>
  <w:style w:type="paragraph" w:customStyle="1" w:styleId="Bodycopybullet">
    <w:name w:val="Body copy bullet"/>
    <w:basedOn w:val="Normal"/>
    <w:uiPriority w:val="99"/>
    <w:rsid w:val="00F15628"/>
    <w:pPr>
      <w:numPr>
        <w:numId w:val="4"/>
      </w:numPr>
      <w:spacing w:before="20" w:line="210" w:lineRule="exact"/>
    </w:pPr>
    <w:rPr>
      <w:rFonts w:ascii="Arial" w:hAnsi="Arial" w:cs="Arial"/>
      <w:color w:val="000000"/>
      <w:sz w:val="17"/>
      <w:szCs w:val="17"/>
      <w:lang w:val="en-AU"/>
    </w:rPr>
  </w:style>
  <w:style w:type="paragraph" w:customStyle="1" w:styleId="xl65">
    <w:name w:val="xl65"/>
    <w:basedOn w:val="Normal"/>
    <w:uiPriority w:val="99"/>
    <w:rsid w:val="00F15628"/>
    <w:pPr>
      <w:pBdr>
        <w:right w:val="single" w:sz="4" w:space="0" w:color="auto"/>
      </w:pBdr>
      <w:spacing w:before="100" w:beforeAutospacing="1" w:after="100" w:afterAutospacing="1"/>
      <w:jc w:val="right"/>
    </w:pPr>
    <w:rPr>
      <w:rFonts w:eastAsia="Arial Unicode MS" w:cs="Arial Unicode MS"/>
      <w:sz w:val="18"/>
      <w:szCs w:val="18"/>
    </w:rPr>
  </w:style>
  <w:style w:type="paragraph" w:customStyle="1" w:styleId="timesnewroman">
    <w:name w:val="times new roman"/>
    <w:basedOn w:val="Normal"/>
    <w:uiPriority w:val="99"/>
    <w:rsid w:val="00F15628"/>
    <w:rPr>
      <w:rFonts w:ascii="Arial" w:hAnsi="Arial" w:cs="Arial"/>
    </w:rPr>
  </w:style>
  <w:style w:type="paragraph" w:styleId="BalloonText">
    <w:name w:val="Balloon Text"/>
    <w:basedOn w:val="Normal"/>
    <w:link w:val="BalloonTextChar"/>
    <w:uiPriority w:val="99"/>
    <w:semiHidden/>
    <w:rsid w:val="00F1562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5628"/>
    <w:rPr>
      <w:rFonts w:ascii="Tahoma" w:hAnsi="Tahoma" w:cs="Tahoma"/>
      <w:sz w:val="16"/>
      <w:szCs w:val="16"/>
    </w:rPr>
  </w:style>
  <w:style w:type="character" w:customStyle="1" w:styleId="CharChar">
    <w:name w:val="Char Char"/>
    <w:basedOn w:val="DefaultParagraphFont"/>
    <w:uiPriority w:val="99"/>
    <w:rsid w:val="00F15628"/>
    <w:rPr>
      <w:rFonts w:cs="Times New Roman"/>
      <w:lang w:val="en-US" w:eastAsia="en-US" w:bidi="ar-SA"/>
    </w:rPr>
  </w:style>
  <w:style w:type="paragraph" w:customStyle="1" w:styleId="DefaultParagraphFontParaCharChar">
    <w:name w:val="Default Paragraph Font Para Char Char"/>
    <w:aliases w:val="Default Paragraph Font Para Char Para Char Char"/>
    <w:basedOn w:val="Normal"/>
    <w:uiPriority w:val="99"/>
    <w:rsid w:val="00F15628"/>
  </w:style>
  <w:style w:type="paragraph" w:customStyle="1" w:styleId="xl55">
    <w:name w:val="xl55"/>
    <w:basedOn w:val="Normal"/>
    <w:uiPriority w:val="99"/>
    <w:rsid w:val="00F15628"/>
    <w:pPr>
      <w:spacing w:before="100" w:beforeAutospacing="1" w:after="100" w:afterAutospacing="1"/>
      <w:jc w:val="right"/>
    </w:pPr>
    <w:rPr>
      <w:rFonts w:eastAsia="Arial Unicode MS"/>
      <w:sz w:val="14"/>
      <w:szCs w:val="14"/>
    </w:rPr>
  </w:style>
  <w:style w:type="paragraph" w:customStyle="1" w:styleId="xl56">
    <w:name w:val="xl56"/>
    <w:basedOn w:val="Normal"/>
    <w:uiPriority w:val="99"/>
    <w:rsid w:val="00F15628"/>
    <w:pPr>
      <w:spacing w:before="100" w:beforeAutospacing="1" w:after="100" w:afterAutospacing="1"/>
      <w:jc w:val="right"/>
    </w:pPr>
    <w:rPr>
      <w:rFonts w:eastAsia="Arial Unicode MS"/>
      <w:sz w:val="14"/>
      <w:szCs w:val="14"/>
    </w:rPr>
  </w:style>
  <w:style w:type="paragraph" w:customStyle="1" w:styleId="xl57">
    <w:name w:val="xl57"/>
    <w:basedOn w:val="Normal"/>
    <w:uiPriority w:val="99"/>
    <w:rsid w:val="00F15628"/>
    <w:pPr>
      <w:spacing w:before="100" w:beforeAutospacing="1" w:after="100" w:afterAutospacing="1"/>
      <w:jc w:val="right"/>
    </w:pPr>
    <w:rPr>
      <w:rFonts w:eastAsia="Arial Unicode MS"/>
      <w:color w:val="FF0000"/>
      <w:sz w:val="14"/>
      <w:szCs w:val="14"/>
    </w:rPr>
  </w:style>
  <w:style w:type="paragraph" w:customStyle="1" w:styleId="xl58">
    <w:name w:val="xl58"/>
    <w:basedOn w:val="Normal"/>
    <w:uiPriority w:val="99"/>
    <w:rsid w:val="00F15628"/>
    <w:pPr>
      <w:spacing w:before="100" w:beforeAutospacing="1" w:after="100" w:afterAutospacing="1"/>
      <w:jc w:val="right"/>
    </w:pPr>
    <w:rPr>
      <w:rFonts w:eastAsia="Arial Unicode MS"/>
      <w:sz w:val="14"/>
      <w:szCs w:val="14"/>
    </w:rPr>
  </w:style>
  <w:style w:type="paragraph" w:customStyle="1" w:styleId="xl60">
    <w:name w:val="xl60"/>
    <w:basedOn w:val="Normal"/>
    <w:uiPriority w:val="99"/>
    <w:rsid w:val="00F15628"/>
    <w:pPr>
      <w:spacing w:before="100" w:beforeAutospacing="1" w:after="100" w:afterAutospacing="1"/>
    </w:pPr>
    <w:rPr>
      <w:rFonts w:eastAsia="Arial Unicode MS"/>
      <w:sz w:val="14"/>
      <w:szCs w:val="14"/>
    </w:rPr>
  </w:style>
  <w:style w:type="paragraph" w:customStyle="1" w:styleId="xl61">
    <w:name w:val="xl61"/>
    <w:basedOn w:val="Normal"/>
    <w:uiPriority w:val="99"/>
    <w:rsid w:val="00F15628"/>
    <w:pPr>
      <w:spacing w:before="100" w:beforeAutospacing="1" w:after="100" w:afterAutospacing="1"/>
    </w:pPr>
    <w:rPr>
      <w:rFonts w:eastAsia="Arial Unicode MS"/>
      <w:sz w:val="14"/>
      <w:szCs w:val="14"/>
    </w:rPr>
  </w:style>
  <w:style w:type="paragraph" w:customStyle="1" w:styleId="xl62">
    <w:name w:val="xl62"/>
    <w:basedOn w:val="Normal"/>
    <w:uiPriority w:val="99"/>
    <w:rsid w:val="00F15628"/>
    <w:pPr>
      <w:spacing w:before="100" w:beforeAutospacing="1" w:after="100" w:afterAutospacing="1"/>
      <w:jc w:val="right"/>
    </w:pPr>
    <w:rPr>
      <w:rFonts w:eastAsia="Arial Unicode MS"/>
      <w:b/>
      <w:bCs/>
      <w:color w:val="FF0000"/>
      <w:sz w:val="14"/>
      <w:szCs w:val="14"/>
    </w:rPr>
  </w:style>
  <w:style w:type="paragraph" w:customStyle="1" w:styleId="xl63">
    <w:name w:val="xl63"/>
    <w:basedOn w:val="Normal"/>
    <w:uiPriority w:val="99"/>
    <w:rsid w:val="00F15628"/>
    <w:pPr>
      <w:spacing w:before="100" w:beforeAutospacing="1" w:after="100" w:afterAutospacing="1"/>
      <w:jc w:val="right"/>
    </w:pPr>
    <w:rPr>
      <w:rFonts w:eastAsia="Arial Unicode MS"/>
      <w:b/>
      <w:bCs/>
      <w:sz w:val="14"/>
      <w:szCs w:val="14"/>
    </w:rPr>
  </w:style>
  <w:style w:type="paragraph" w:customStyle="1" w:styleId="xl64">
    <w:name w:val="xl64"/>
    <w:basedOn w:val="Normal"/>
    <w:uiPriority w:val="99"/>
    <w:rsid w:val="00F15628"/>
    <w:pPr>
      <w:pBdr>
        <w:top w:val="single" w:sz="4" w:space="0" w:color="auto"/>
        <w:bottom w:val="double" w:sz="6" w:space="0" w:color="auto"/>
      </w:pBdr>
      <w:spacing w:before="100" w:beforeAutospacing="1" w:after="100" w:afterAutospacing="1"/>
    </w:pPr>
    <w:rPr>
      <w:rFonts w:eastAsia="Arial Unicode MS"/>
      <w:sz w:val="14"/>
      <w:szCs w:val="14"/>
    </w:rPr>
  </w:style>
  <w:style w:type="paragraph" w:customStyle="1" w:styleId="xl66">
    <w:name w:val="xl66"/>
    <w:basedOn w:val="Normal"/>
    <w:uiPriority w:val="99"/>
    <w:rsid w:val="00F15628"/>
    <w:pPr>
      <w:pBdr>
        <w:top w:val="single" w:sz="4" w:space="0" w:color="auto"/>
        <w:bottom w:val="double" w:sz="6" w:space="0" w:color="auto"/>
      </w:pBdr>
      <w:spacing w:before="100" w:beforeAutospacing="1" w:after="100" w:afterAutospacing="1"/>
      <w:jc w:val="right"/>
    </w:pPr>
    <w:rPr>
      <w:rFonts w:eastAsia="Arial Unicode MS"/>
      <w:b/>
      <w:bCs/>
      <w:sz w:val="14"/>
      <w:szCs w:val="14"/>
    </w:rPr>
  </w:style>
  <w:style w:type="paragraph" w:customStyle="1" w:styleId="xl67">
    <w:name w:val="xl67"/>
    <w:basedOn w:val="Normal"/>
    <w:uiPriority w:val="99"/>
    <w:rsid w:val="00F15628"/>
    <w:pPr>
      <w:pBdr>
        <w:top w:val="single" w:sz="4" w:space="0" w:color="auto"/>
        <w:bottom w:val="double" w:sz="6" w:space="0" w:color="auto"/>
      </w:pBdr>
      <w:spacing w:before="100" w:beforeAutospacing="1" w:after="100" w:afterAutospacing="1"/>
      <w:jc w:val="right"/>
    </w:pPr>
    <w:rPr>
      <w:rFonts w:eastAsia="Arial Unicode MS"/>
      <w:b/>
      <w:bCs/>
      <w:sz w:val="14"/>
      <w:szCs w:val="14"/>
    </w:rPr>
  </w:style>
  <w:style w:type="paragraph" w:customStyle="1" w:styleId="font7">
    <w:name w:val="font7"/>
    <w:basedOn w:val="Normal"/>
    <w:uiPriority w:val="99"/>
    <w:rsid w:val="00F15628"/>
    <w:pPr>
      <w:overflowPunct w:val="0"/>
      <w:autoSpaceDE w:val="0"/>
      <w:autoSpaceDN w:val="0"/>
      <w:adjustRightInd w:val="0"/>
      <w:spacing w:before="100" w:after="100"/>
      <w:textAlignment w:val="baseline"/>
    </w:pPr>
    <w:rPr>
      <w:rFonts w:ascii="Tahoma" w:hAnsi="Tahoma" w:cs="Tahoma"/>
      <w:color w:val="000000"/>
      <w:sz w:val="16"/>
      <w:szCs w:val="16"/>
    </w:rPr>
  </w:style>
  <w:style w:type="character" w:customStyle="1" w:styleId="CharChar2">
    <w:name w:val="Char Char2"/>
    <w:basedOn w:val="DefaultParagraphFont"/>
    <w:uiPriority w:val="99"/>
    <w:rsid w:val="00F15628"/>
    <w:rPr>
      <w:rFonts w:ascii="Times New Roman" w:hAnsi="Times New Roman" w:cs="Times New Roman"/>
      <w:lang w:val="en-US"/>
    </w:rPr>
  </w:style>
  <w:style w:type="paragraph" w:styleId="CommentSubject">
    <w:name w:val="annotation subject"/>
    <w:basedOn w:val="CommentText"/>
    <w:next w:val="CommentText"/>
    <w:link w:val="CommentSubjectChar"/>
    <w:uiPriority w:val="99"/>
    <w:semiHidden/>
    <w:rsid w:val="00F15628"/>
    <w:pPr>
      <w:overflowPunct w:val="0"/>
      <w:autoSpaceDE w:val="0"/>
      <w:autoSpaceDN w:val="0"/>
      <w:adjustRightInd w:val="0"/>
      <w:textAlignment w:val="baseline"/>
    </w:pPr>
    <w:rPr>
      <w:b/>
      <w:bCs/>
    </w:rPr>
  </w:style>
  <w:style w:type="character" w:customStyle="1" w:styleId="CommentSubjectChar">
    <w:name w:val="Comment Subject Char"/>
    <w:basedOn w:val="CommentTextChar"/>
    <w:link w:val="CommentSubject"/>
    <w:uiPriority w:val="99"/>
    <w:semiHidden/>
    <w:locked/>
    <w:rsid w:val="00F15628"/>
    <w:rPr>
      <w:b/>
      <w:bCs/>
    </w:rPr>
  </w:style>
  <w:style w:type="table" w:styleId="TableGrid">
    <w:name w:val="Table Grid"/>
    <w:basedOn w:val="TableNormal"/>
    <w:uiPriority w:val="99"/>
    <w:rsid w:val="005F625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57AE8"/>
    <w:pPr>
      <w:ind w:left="720"/>
    </w:pPr>
  </w:style>
  <w:style w:type="paragraph" w:customStyle="1" w:styleId="PwCAddress">
    <w:name w:val="PwC Address"/>
    <w:basedOn w:val="Normal"/>
    <w:link w:val="PwCAddressChar"/>
    <w:qFormat/>
    <w:rsid w:val="00A56013"/>
    <w:pPr>
      <w:spacing w:line="200" w:lineRule="atLeast"/>
    </w:pPr>
    <w:rPr>
      <w:rFonts w:ascii="Georgia" w:eastAsiaTheme="minorHAnsi" w:hAnsi="Georgia" w:cstheme="minorBidi"/>
      <w:i/>
      <w:noProof/>
      <w:sz w:val="18"/>
      <w:szCs w:val="22"/>
      <w:lang w:val="en-GB" w:eastAsia="en-GB"/>
    </w:rPr>
  </w:style>
  <w:style w:type="character" w:customStyle="1" w:styleId="PwCAddressChar">
    <w:name w:val="PwC Address Char"/>
    <w:basedOn w:val="DefaultParagraphFont"/>
    <w:link w:val="PwCAddress"/>
    <w:rsid w:val="00A56013"/>
    <w:rPr>
      <w:rFonts w:ascii="Georgia" w:eastAsiaTheme="minorHAnsi" w:hAnsi="Georgia" w:cstheme="minorBidi"/>
      <w:i/>
      <w:noProof/>
      <w:sz w:val="18"/>
      <w:lang w:val="en-GB" w:eastAsia="en-GB"/>
    </w:rPr>
  </w:style>
</w:styles>
</file>

<file path=word/webSettings.xml><?xml version="1.0" encoding="utf-8"?>
<w:webSettings xmlns:r="http://schemas.openxmlformats.org/officeDocument/2006/relationships" xmlns:w="http://schemas.openxmlformats.org/wordprocessingml/2006/main">
  <w:divs>
    <w:div w:id="198057750">
      <w:bodyDiv w:val="1"/>
      <w:marLeft w:val="0"/>
      <w:marRight w:val="0"/>
      <w:marTop w:val="0"/>
      <w:marBottom w:val="0"/>
      <w:divBdr>
        <w:top w:val="none" w:sz="0" w:space="0" w:color="auto"/>
        <w:left w:val="none" w:sz="0" w:space="0" w:color="auto"/>
        <w:bottom w:val="none" w:sz="0" w:space="0" w:color="auto"/>
        <w:right w:val="none" w:sz="0" w:space="0" w:color="auto"/>
      </w:divBdr>
    </w:div>
    <w:div w:id="211623451">
      <w:bodyDiv w:val="1"/>
      <w:marLeft w:val="0"/>
      <w:marRight w:val="0"/>
      <w:marTop w:val="0"/>
      <w:marBottom w:val="0"/>
      <w:divBdr>
        <w:top w:val="none" w:sz="0" w:space="0" w:color="auto"/>
        <w:left w:val="none" w:sz="0" w:space="0" w:color="auto"/>
        <w:bottom w:val="none" w:sz="0" w:space="0" w:color="auto"/>
        <w:right w:val="none" w:sz="0" w:space="0" w:color="auto"/>
      </w:divBdr>
    </w:div>
    <w:div w:id="282613511">
      <w:bodyDiv w:val="1"/>
      <w:marLeft w:val="0"/>
      <w:marRight w:val="0"/>
      <w:marTop w:val="0"/>
      <w:marBottom w:val="0"/>
      <w:divBdr>
        <w:top w:val="none" w:sz="0" w:space="0" w:color="auto"/>
        <w:left w:val="none" w:sz="0" w:space="0" w:color="auto"/>
        <w:bottom w:val="none" w:sz="0" w:space="0" w:color="auto"/>
        <w:right w:val="none" w:sz="0" w:space="0" w:color="auto"/>
      </w:divBdr>
    </w:div>
    <w:div w:id="287441660">
      <w:bodyDiv w:val="1"/>
      <w:marLeft w:val="0"/>
      <w:marRight w:val="0"/>
      <w:marTop w:val="0"/>
      <w:marBottom w:val="0"/>
      <w:divBdr>
        <w:top w:val="none" w:sz="0" w:space="0" w:color="auto"/>
        <w:left w:val="none" w:sz="0" w:space="0" w:color="auto"/>
        <w:bottom w:val="none" w:sz="0" w:space="0" w:color="auto"/>
        <w:right w:val="none" w:sz="0" w:space="0" w:color="auto"/>
      </w:divBdr>
    </w:div>
    <w:div w:id="700514921">
      <w:bodyDiv w:val="1"/>
      <w:marLeft w:val="0"/>
      <w:marRight w:val="0"/>
      <w:marTop w:val="0"/>
      <w:marBottom w:val="0"/>
      <w:divBdr>
        <w:top w:val="none" w:sz="0" w:space="0" w:color="auto"/>
        <w:left w:val="none" w:sz="0" w:space="0" w:color="auto"/>
        <w:bottom w:val="none" w:sz="0" w:space="0" w:color="auto"/>
        <w:right w:val="none" w:sz="0" w:space="0" w:color="auto"/>
      </w:divBdr>
    </w:div>
    <w:div w:id="823084596">
      <w:bodyDiv w:val="1"/>
      <w:marLeft w:val="0"/>
      <w:marRight w:val="0"/>
      <w:marTop w:val="0"/>
      <w:marBottom w:val="0"/>
      <w:divBdr>
        <w:top w:val="none" w:sz="0" w:space="0" w:color="auto"/>
        <w:left w:val="none" w:sz="0" w:space="0" w:color="auto"/>
        <w:bottom w:val="none" w:sz="0" w:space="0" w:color="auto"/>
        <w:right w:val="none" w:sz="0" w:space="0" w:color="auto"/>
      </w:divBdr>
    </w:div>
    <w:div w:id="844056264">
      <w:bodyDiv w:val="1"/>
      <w:marLeft w:val="0"/>
      <w:marRight w:val="0"/>
      <w:marTop w:val="0"/>
      <w:marBottom w:val="0"/>
      <w:divBdr>
        <w:top w:val="none" w:sz="0" w:space="0" w:color="auto"/>
        <w:left w:val="none" w:sz="0" w:space="0" w:color="auto"/>
        <w:bottom w:val="none" w:sz="0" w:space="0" w:color="auto"/>
        <w:right w:val="none" w:sz="0" w:space="0" w:color="auto"/>
      </w:divBdr>
    </w:div>
    <w:div w:id="1070690131">
      <w:bodyDiv w:val="1"/>
      <w:marLeft w:val="0"/>
      <w:marRight w:val="0"/>
      <w:marTop w:val="0"/>
      <w:marBottom w:val="0"/>
      <w:divBdr>
        <w:top w:val="none" w:sz="0" w:space="0" w:color="auto"/>
        <w:left w:val="none" w:sz="0" w:space="0" w:color="auto"/>
        <w:bottom w:val="none" w:sz="0" w:space="0" w:color="auto"/>
        <w:right w:val="none" w:sz="0" w:space="0" w:color="auto"/>
      </w:divBdr>
    </w:div>
    <w:div w:id="1078749848">
      <w:bodyDiv w:val="1"/>
      <w:marLeft w:val="0"/>
      <w:marRight w:val="0"/>
      <w:marTop w:val="0"/>
      <w:marBottom w:val="0"/>
      <w:divBdr>
        <w:top w:val="none" w:sz="0" w:space="0" w:color="auto"/>
        <w:left w:val="none" w:sz="0" w:space="0" w:color="auto"/>
        <w:bottom w:val="none" w:sz="0" w:space="0" w:color="auto"/>
        <w:right w:val="none" w:sz="0" w:space="0" w:color="auto"/>
      </w:divBdr>
    </w:div>
    <w:div w:id="1152015904">
      <w:marLeft w:val="0"/>
      <w:marRight w:val="0"/>
      <w:marTop w:val="0"/>
      <w:marBottom w:val="0"/>
      <w:divBdr>
        <w:top w:val="none" w:sz="0" w:space="0" w:color="auto"/>
        <w:left w:val="none" w:sz="0" w:space="0" w:color="auto"/>
        <w:bottom w:val="none" w:sz="0" w:space="0" w:color="auto"/>
        <w:right w:val="none" w:sz="0" w:space="0" w:color="auto"/>
      </w:divBdr>
    </w:div>
    <w:div w:id="1152015905">
      <w:marLeft w:val="0"/>
      <w:marRight w:val="0"/>
      <w:marTop w:val="0"/>
      <w:marBottom w:val="0"/>
      <w:divBdr>
        <w:top w:val="none" w:sz="0" w:space="0" w:color="auto"/>
        <w:left w:val="none" w:sz="0" w:space="0" w:color="auto"/>
        <w:bottom w:val="none" w:sz="0" w:space="0" w:color="auto"/>
        <w:right w:val="none" w:sz="0" w:space="0" w:color="auto"/>
      </w:divBdr>
    </w:div>
    <w:div w:id="1152015906">
      <w:marLeft w:val="0"/>
      <w:marRight w:val="0"/>
      <w:marTop w:val="0"/>
      <w:marBottom w:val="0"/>
      <w:divBdr>
        <w:top w:val="none" w:sz="0" w:space="0" w:color="auto"/>
        <w:left w:val="none" w:sz="0" w:space="0" w:color="auto"/>
        <w:bottom w:val="none" w:sz="0" w:space="0" w:color="auto"/>
        <w:right w:val="none" w:sz="0" w:space="0" w:color="auto"/>
      </w:divBdr>
    </w:div>
    <w:div w:id="1152015907">
      <w:marLeft w:val="0"/>
      <w:marRight w:val="0"/>
      <w:marTop w:val="0"/>
      <w:marBottom w:val="0"/>
      <w:divBdr>
        <w:top w:val="none" w:sz="0" w:space="0" w:color="auto"/>
        <w:left w:val="none" w:sz="0" w:space="0" w:color="auto"/>
        <w:bottom w:val="none" w:sz="0" w:space="0" w:color="auto"/>
        <w:right w:val="none" w:sz="0" w:space="0" w:color="auto"/>
      </w:divBdr>
    </w:div>
    <w:div w:id="1152015908">
      <w:marLeft w:val="0"/>
      <w:marRight w:val="0"/>
      <w:marTop w:val="0"/>
      <w:marBottom w:val="0"/>
      <w:divBdr>
        <w:top w:val="none" w:sz="0" w:space="0" w:color="auto"/>
        <w:left w:val="none" w:sz="0" w:space="0" w:color="auto"/>
        <w:bottom w:val="none" w:sz="0" w:space="0" w:color="auto"/>
        <w:right w:val="none" w:sz="0" w:space="0" w:color="auto"/>
      </w:divBdr>
    </w:div>
    <w:div w:id="1152015909">
      <w:marLeft w:val="0"/>
      <w:marRight w:val="0"/>
      <w:marTop w:val="0"/>
      <w:marBottom w:val="0"/>
      <w:divBdr>
        <w:top w:val="none" w:sz="0" w:space="0" w:color="auto"/>
        <w:left w:val="none" w:sz="0" w:space="0" w:color="auto"/>
        <w:bottom w:val="none" w:sz="0" w:space="0" w:color="auto"/>
        <w:right w:val="none" w:sz="0" w:space="0" w:color="auto"/>
      </w:divBdr>
    </w:div>
    <w:div w:id="1152015910">
      <w:marLeft w:val="0"/>
      <w:marRight w:val="0"/>
      <w:marTop w:val="0"/>
      <w:marBottom w:val="0"/>
      <w:divBdr>
        <w:top w:val="none" w:sz="0" w:space="0" w:color="auto"/>
        <w:left w:val="none" w:sz="0" w:space="0" w:color="auto"/>
        <w:bottom w:val="none" w:sz="0" w:space="0" w:color="auto"/>
        <w:right w:val="none" w:sz="0" w:space="0" w:color="auto"/>
      </w:divBdr>
    </w:div>
    <w:div w:id="1152015911">
      <w:marLeft w:val="0"/>
      <w:marRight w:val="0"/>
      <w:marTop w:val="0"/>
      <w:marBottom w:val="0"/>
      <w:divBdr>
        <w:top w:val="none" w:sz="0" w:space="0" w:color="auto"/>
        <w:left w:val="none" w:sz="0" w:space="0" w:color="auto"/>
        <w:bottom w:val="none" w:sz="0" w:space="0" w:color="auto"/>
        <w:right w:val="none" w:sz="0" w:space="0" w:color="auto"/>
      </w:divBdr>
    </w:div>
    <w:div w:id="1152015912">
      <w:marLeft w:val="0"/>
      <w:marRight w:val="0"/>
      <w:marTop w:val="0"/>
      <w:marBottom w:val="0"/>
      <w:divBdr>
        <w:top w:val="none" w:sz="0" w:space="0" w:color="auto"/>
        <w:left w:val="none" w:sz="0" w:space="0" w:color="auto"/>
        <w:bottom w:val="none" w:sz="0" w:space="0" w:color="auto"/>
        <w:right w:val="none" w:sz="0" w:space="0" w:color="auto"/>
      </w:divBdr>
    </w:div>
    <w:div w:id="1152015913">
      <w:marLeft w:val="0"/>
      <w:marRight w:val="0"/>
      <w:marTop w:val="0"/>
      <w:marBottom w:val="0"/>
      <w:divBdr>
        <w:top w:val="none" w:sz="0" w:space="0" w:color="auto"/>
        <w:left w:val="none" w:sz="0" w:space="0" w:color="auto"/>
        <w:bottom w:val="none" w:sz="0" w:space="0" w:color="auto"/>
        <w:right w:val="none" w:sz="0" w:space="0" w:color="auto"/>
      </w:divBdr>
    </w:div>
    <w:div w:id="1152015914">
      <w:marLeft w:val="0"/>
      <w:marRight w:val="0"/>
      <w:marTop w:val="0"/>
      <w:marBottom w:val="0"/>
      <w:divBdr>
        <w:top w:val="none" w:sz="0" w:space="0" w:color="auto"/>
        <w:left w:val="none" w:sz="0" w:space="0" w:color="auto"/>
        <w:bottom w:val="none" w:sz="0" w:space="0" w:color="auto"/>
        <w:right w:val="none" w:sz="0" w:space="0" w:color="auto"/>
      </w:divBdr>
    </w:div>
    <w:div w:id="1152015915">
      <w:marLeft w:val="0"/>
      <w:marRight w:val="0"/>
      <w:marTop w:val="0"/>
      <w:marBottom w:val="0"/>
      <w:divBdr>
        <w:top w:val="none" w:sz="0" w:space="0" w:color="auto"/>
        <w:left w:val="none" w:sz="0" w:space="0" w:color="auto"/>
        <w:bottom w:val="none" w:sz="0" w:space="0" w:color="auto"/>
        <w:right w:val="none" w:sz="0" w:space="0" w:color="auto"/>
      </w:divBdr>
    </w:div>
    <w:div w:id="1152015916">
      <w:marLeft w:val="0"/>
      <w:marRight w:val="0"/>
      <w:marTop w:val="0"/>
      <w:marBottom w:val="0"/>
      <w:divBdr>
        <w:top w:val="none" w:sz="0" w:space="0" w:color="auto"/>
        <w:left w:val="none" w:sz="0" w:space="0" w:color="auto"/>
        <w:bottom w:val="none" w:sz="0" w:space="0" w:color="auto"/>
        <w:right w:val="none" w:sz="0" w:space="0" w:color="auto"/>
      </w:divBdr>
    </w:div>
    <w:div w:id="1152015917">
      <w:marLeft w:val="0"/>
      <w:marRight w:val="0"/>
      <w:marTop w:val="0"/>
      <w:marBottom w:val="0"/>
      <w:divBdr>
        <w:top w:val="none" w:sz="0" w:space="0" w:color="auto"/>
        <w:left w:val="none" w:sz="0" w:space="0" w:color="auto"/>
        <w:bottom w:val="none" w:sz="0" w:space="0" w:color="auto"/>
        <w:right w:val="none" w:sz="0" w:space="0" w:color="auto"/>
      </w:divBdr>
    </w:div>
    <w:div w:id="1152015918">
      <w:marLeft w:val="0"/>
      <w:marRight w:val="0"/>
      <w:marTop w:val="0"/>
      <w:marBottom w:val="0"/>
      <w:divBdr>
        <w:top w:val="none" w:sz="0" w:space="0" w:color="auto"/>
        <w:left w:val="none" w:sz="0" w:space="0" w:color="auto"/>
        <w:bottom w:val="none" w:sz="0" w:space="0" w:color="auto"/>
        <w:right w:val="none" w:sz="0" w:space="0" w:color="auto"/>
      </w:divBdr>
    </w:div>
    <w:div w:id="1152015919">
      <w:marLeft w:val="0"/>
      <w:marRight w:val="0"/>
      <w:marTop w:val="0"/>
      <w:marBottom w:val="0"/>
      <w:divBdr>
        <w:top w:val="none" w:sz="0" w:space="0" w:color="auto"/>
        <w:left w:val="none" w:sz="0" w:space="0" w:color="auto"/>
        <w:bottom w:val="none" w:sz="0" w:space="0" w:color="auto"/>
        <w:right w:val="none" w:sz="0" w:space="0" w:color="auto"/>
      </w:divBdr>
    </w:div>
    <w:div w:id="1152015920">
      <w:marLeft w:val="0"/>
      <w:marRight w:val="0"/>
      <w:marTop w:val="0"/>
      <w:marBottom w:val="0"/>
      <w:divBdr>
        <w:top w:val="none" w:sz="0" w:space="0" w:color="auto"/>
        <w:left w:val="none" w:sz="0" w:space="0" w:color="auto"/>
        <w:bottom w:val="none" w:sz="0" w:space="0" w:color="auto"/>
        <w:right w:val="none" w:sz="0" w:space="0" w:color="auto"/>
      </w:divBdr>
    </w:div>
    <w:div w:id="1152015921">
      <w:marLeft w:val="0"/>
      <w:marRight w:val="0"/>
      <w:marTop w:val="0"/>
      <w:marBottom w:val="0"/>
      <w:divBdr>
        <w:top w:val="none" w:sz="0" w:space="0" w:color="auto"/>
        <w:left w:val="none" w:sz="0" w:space="0" w:color="auto"/>
        <w:bottom w:val="none" w:sz="0" w:space="0" w:color="auto"/>
        <w:right w:val="none" w:sz="0" w:space="0" w:color="auto"/>
      </w:divBdr>
    </w:div>
    <w:div w:id="1152015922">
      <w:marLeft w:val="0"/>
      <w:marRight w:val="0"/>
      <w:marTop w:val="0"/>
      <w:marBottom w:val="0"/>
      <w:divBdr>
        <w:top w:val="none" w:sz="0" w:space="0" w:color="auto"/>
        <w:left w:val="none" w:sz="0" w:space="0" w:color="auto"/>
        <w:bottom w:val="none" w:sz="0" w:space="0" w:color="auto"/>
        <w:right w:val="none" w:sz="0" w:space="0" w:color="auto"/>
      </w:divBdr>
    </w:div>
    <w:div w:id="1152015923">
      <w:marLeft w:val="0"/>
      <w:marRight w:val="0"/>
      <w:marTop w:val="0"/>
      <w:marBottom w:val="0"/>
      <w:divBdr>
        <w:top w:val="none" w:sz="0" w:space="0" w:color="auto"/>
        <w:left w:val="none" w:sz="0" w:space="0" w:color="auto"/>
        <w:bottom w:val="none" w:sz="0" w:space="0" w:color="auto"/>
        <w:right w:val="none" w:sz="0" w:space="0" w:color="auto"/>
      </w:divBdr>
    </w:div>
    <w:div w:id="1152015924">
      <w:marLeft w:val="0"/>
      <w:marRight w:val="0"/>
      <w:marTop w:val="0"/>
      <w:marBottom w:val="0"/>
      <w:divBdr>
        <w:top w:val="none" w:sz="0" w:space="0" w:color="auto"/>
        <w:left w:val="none" w:sz="0" w:space="0" w:color="auto"/>
        <w:bottom w:val="none" w:sz="0" w:space="0" w:color="auto"/>
        <w:right w:val="none" w:sz="0" w:space="0" w:color="auto"/>
      </w:divBdr>
    </w:div>
    <w:div w:id="1152015925">
      <w:marLeft w:val="0"/>
      <w:marRight w:val="0"/>
      <w:marTop w:val="0"/>
      <w:marBottom w:val="0"/>
      <w:divBdr>
        <w:top w:val="none" w:sz="0" w:space="0" w:color="auto"/>
        <w:left w:val="none" w:sz="0" w:space="0" w:color="auto"/>
        <w:bottom w:val="none" w:sz="0" w:space="0" w:color="auto"/>
        <w:right w:val="none" w:sz="0" w:space="0" w:color="auto"/>
      </w:divBdr>
    </w:div>
    <w:div w:id="1152015926">
      <w:marLeft w:val="0"/>
      <w:marRight w:val="0"/>
      <w:marTop w:val="0"/>
      <w:marBottom w:val="0"/>
      <w:divBdr>
        <w:top w:val="none" w:sz="0" w:space="0" w:color="auto"/>
        <w:left w:val="none" w:sz="0" w:space="0" w:color="auto"/>
        <w:bottom w:val="none" w:sz="0" w:space="0" w:color="auto"/>
        <w:right w:val="none" w:sz="0" w:space="0" w:color="auto"/>
      </w:divBdr>
    </w:div>
    <w:div w:id="1152015927">
      <w:marLeft w:val="0"/>
      <w:marRight w:val="0"/>
      <w:marTop w:val="0"/>
      <w:marBottom w:val="0"/>
      <w:divBdr>
        <w:top w:val="none" w:sz="0" w:space="0" w:color="auto"/>
        <w:left w:val="none" w:sz="0" w:space="0" w:color="auto"/>
        <w:bottom w:val="none" w:sz="0" w:space="0" w:color="auto"/>
        <w:right w:val="none" w:sz="0" w:space="0" w:color="auto"/>
      </w:divBdr>
    </w:div>
    <w:div w:id="1152015928">
      <w:marLeft w:val="0"/>
      <w:marRight w:val="0"/>
      <w:marTop w:val="0"/>
      <w:marBottom w:val="0"/>
      <w:divBdr>
        <w:top w:val="none" w:sz="0" w:space="0" w:color="auto"/>
        <w:left w:val="none" w:sz="0" w:space="0" w:color="auto"/>
        <w:bottom w:val="none" w:sz="0" w:space="0" w:color="auto"/>
        <w:right w:val="none" w:sz="0" w:space="0" w:color="auto"/>
      </w:divBdr>
    </w:div>
    <w:div w:id="1152015929">
      <w:marLeft w:val="0"/>
      <w:marRight w:val="0"/>
      <w:marTop w:val="0"/>
      <w:marBottom w:val="0"/>
      <w:divBdr>
        <w:top w:val="none" w:sz="0" w:space="0" w:color="auto"/>
        <w:left w:val="none" w:sz="0" w:space="0" w:color="auto"/>
        <w:bottom w:val="none" w:sz="0" w:space="0" w:color="auto"/>
        <w:right w:val="none" w:sz="0" w:space="0" w:color="auto"/>
      </w:divBdr>
    </w:div>
    <w:div w:id="1152015930">
      <w:marLeft w:val="0"/>
      <w:marRight w:val="0"/>
      <w:marTop w:val="0"/>
      <w:marBottom w:val="0"/>
      <w:divBdr>
        <w:top w:val="none" w:sz="0" w:space="0" w:color="auto"/>
        <w:left w:val="none" w:sz="0" w:space="0" w:color="auto"/>
        <w:bottom w:val="none" w:sz="0" w:space="0" w:color="auto"/>
        <w:right w:val="none" w:sz="0" w:space="0" w:color="auto"/>
      </w:divBdr>
    </w:div>
    <w:div w:id="1152015931">
      <w:marLeft w:val="0"/>
      <w:marRight w:val="0"/>
      <w:marTop w:val="0"/>
      <w:marBottom w:val="0"/>
      <w:divBdr>
        <w:top w:val="none" w:sz="0" w:space="0" w:color="auto"/>
        <w:left w:val="none" w:sz="0" w:space="0" w:color="auto"/>
        <w:bottom w:val="none" w:sz="0" w:space="0" w:color="auto"/>
        <w:right w:val="none" w:sz="0" w:space="0" w:color="auto"/>
      </w:divBdr>
    </w:div>
    <w:div w:id="1152015932">
      <w:marLeft w:val="0"/>
      <w:marRight w:val="0"/>
      <w:marTop w:val="0"/>
      <w:marBottom w:val="0"/>
      <w:divBdr>
        <w:top w:val="none" w:sz="0" w:space="0" w:color="auto"/>
        <w:left w:val="none" w:sz="0" w:space="0" w:color="auto"/>
        <w:bottom w:val="none" w:sz="0" w:space="0" w:color="auto"/>
        <w:right w:val="none" w:sz="0" w:space="0" w:color="auto"/>
      </w:divBdr>
    </w:div>
    <w:div w:id="1152015933">
      <w:marLeft w:val="0"/>
      <w:marRight w:val="0"/>
      <w:marTop w:val="0"/>
      <w:marBottom w:val="0"/>
      <w:divBdr>
        <w:top w:val="none" w:sz="0" w:space="0" w:color="auto"/>
        <w:left w:val="none" w:sz="0" w:space="0" w:color="auto"/>
        <w:bottom w:val="none" w:sz="0" w:space="0" w:color="auto"/>
        <w:right w:val="none" w:sz="0" w:space="0" w:color="auto"/>
      </w:divBdr>
    </w:div>
    <w:div w:id="1152015934">
      <w:marLeft w:val="0"/>
      <w:marRight w:val="0"/>
      <w:marTop w:val="0"/>
      <w:marBottom w:val="0"/>
      <w:divBdr>
        <w:top w:val="none" w:sz="0" w:space="0" w:color="auto"/>
        <w:left w:val="none" w:sz="0" w:space="0" w:color="auto"/>
        <w:bottom w:val="none" w:sz="0" w:space="0" w:color="auto"/>
        <w:right w:val="none" w:sz="0" w:space="0" w:color="auto"/>
      </w:divBdr>
    </w:div>
    <w:div w:id="1152015935">
      <w:marLeft w:val="0"/>
      <w:marRight w:val="0"/>
      <w:marTop w:val="0"/>
      <w:marBottom w:val="0"/>
      <w:divBdr>
        <w:top w:val="none" w:sz="0" w:space="0" w:color="auto"/>
        <w:left w:val="none" w:sz="0" w:space="0" w:color="auto"/>
        <w:bottom w:val="none" w:sz="0" w:space="0" w:color="auto"/>
        <w:right w:val="none" w:sz="0" w:space="0" w:color="auto"/>
      </w:divBdr>
    </w:div>
    <w:div w:id="1152015936">
      <w:marLeft w:val="0"/>
      <w:marRight w:val="0"/>
      <w:marTop w:val="0"/>
      <w:marBottom w:val="0"/>
      <w:divBdr>
        <w:top w:val="none" w:sz="0" w:space="0" w:color="auto"/>
        <w:left w:val="none" w:sz="0" w:space="0" w:color="auto"/>
        <w:bottom w:val="none" w:sz="0" w:space="0" w:color="auto"/>
        <w:right w:val="none" w:sz="0" w:space="0" w:color="auto"/>
      </w:divBdr>
    </w:div>
    <w:div w:id="1152015937">
      <w:marLeft w:val="0"/>
      <w:marRight w:val="0"/>
      <w:marTop w:val="0"/>
      <w:marBottom w:val="0"/>
      <w:divBdr>
        <w:top w:val="none" w:sz="0" w:space="0" w:color="auto"/>
        <w:left w:val="none" w:sz="0" w:space="0" w:color="auto"/>
        <w:bottom w:val="none" w:sz="0" w:space="0" w:color="auto"/>
        <w:right w:val="none" w:sz="0" w:space="0" w:color="auto"/>
      </w:divBdr>
    </w:div>
    <w:div w:id="1152015938">
      <w:marLeft w:val="0"/>
      <w:marRight w:val="0"/>
      <w:marTop w:val="0"/>
      <w:marBottom w:val="0"/>
      <w:divBdr>
        <w:top w:val="none" w:sz="0" w:space="0" w:color="auto"/>
        <w:left w:val="none" w:sz="0" w:space="0" w:color="auto"/>
        <w:bottom w:val="none" w:sz="0" w:space="0" w:color="auto"/>
        <w:right w:val="none" w:sz="0" w:space="0" w:color="auto"/>
      </w:divBdr>
    </w:div>
    <w:div w:id="1152015939">
      <w:marLeft w:val="0"/>
      <w:marRight w:val="0"/>
      <w:marTop w:val="0"/>
      <w:marBottom w:val="0"/>
      <w:divBdr>
        <w:top w:val="none" w:sz="0" w:space="0" w:color="auto"/>
        <w:left w:val="none" w:sz="0" w:space="0" w:color="auto"/>
        <w:bottom w:val="none" w:sz="0" w:space="0" w:color="auto"/>
        <w:right w:val="none" w:sz="0" w:space="0" w:color="auto"/>
      </w:divBdr>
    </w:div>
    <w:div w:id="1152015940">
      <w:marLeft w:val="0"/>
      <w:marRight w:val="0"/>
      <w:marTop w:val="0"/>
      <w:marBottom w:val="0"/>
      <w:divBdr>
        <w:top w:val="none" w:sz="0" w:space="0" w:color="auto"/>
        <w:left w:val="none" w:sz="0" w:space="0" w:color="auto"/>
        <w:bottom w:val="none" w:sz="0" w:space="0" w:color="auto"/>
        <w:right w:val="none" w:sz="0" w:space="0" w:color="auto"/>
      </w:divBdr>
    </w:div>
    <w:div w:id="1152015941">
      <w:marLeft w:val="0"/>
      <w:marRight w:val="0"/>
      <w:marTop w:val="0"/>
      <w:marBottom w:val="0"/>
      <w:divBdr>
        <w:top w:val="none" w:sz="0" w:space="0" w:color="auto"/>
        <w:left w:val="none" w:sz="0" w:space="0" w:color="auto"/>
        <w:bottom w:val="none" w:sz="0" w:space="0" w:color="auto"/>
        <w:right w:val="none" w:sz="0" w:space="0" w:color="auto"/>
      </w:divBdr>
    </w:div>
    <w:div w:id="1152015942">
      <w:marLeft w:val="0"/>
      <w:marRight w:val="0"/>
      <w:marTop w:val="0"/>
      <w:marBottom w:val="0"/>
      <w:divBdr>
        <w:top w:val="none" w:sz="0" w:space="0" w:color="auto"/>
        <w:left w:val="none" w:sz="0" w:space="0" w:color="auto"/>
        <w:bottom w:val="none" w:sz="0" w:space="0" w:color="auto"/>
        <w:right w:val="none" w:sz="0" w:space="0" w:color="auto"/>
      </w:divBdr>
    </w:div>
    <w:div w:id="1152015943">
      <w:marLeft w:val="0"/>
      <w:marRight w:val="0"/>
      <w:marTop w:val="0"/>
      <w:marBottom w:val="0"/>
      <w:divBdr>
        <w:top w:val="none" w:sz="0" w:space="0" w:color="auto"/>
        <w:left w:val="none" w:sz="0" w:space="0" w:color="auto"/>
        <w:bottom w:val="none" w:sz="0" w:space="0" w:color="auto"/>
        <w:right w:val="none" w:sz="0" w:space="0" w:color="auto"/>
      </w:divBdr>
    </w:div>
    <w:div w:id="1152015944">
      <w:marLeft w:val="0"/>
      <w:marRight w:val="0"/>
      <w:marTop w:val="0"/>
      <w:marBottom w:val="0"/>
      <w:divBdr>
        <w:top w:val="none" w:sz="0" w:space="0" w:color="auto"/>
        <w:left w:val="none" w:sz="0" w:space="0" w:color="auto"/>
        <w:bottom w:val="none" w:sz="0" w:space="0" w:color="auto"/>
        <w:right w:val="none" w:sz="0" w:space="0" w:color="auto"/>
      </w:divBdr>
    </w:div>
    <w:div w:id="1152015945">
      <w:marLeft w:val="0"/>
      <w:marRight w:val="0"/>
      <w:marTop w:val="0"/>
      <w:marBottom w:val="0"/>
      <w:divBdr>
        <w:top w:val="none" w:sz="0" w:space="0" w:color="auto"/>
        <w:left w:val="none" w:sz="0" w:space="0" w:color="auto"/>
        <w:bottom w:val="none" w:sz="0" w:space="0" w:color="auto"/>
        <w:right w:val="none" w:sz="0" w:space="0" w:color="auto"/>
      </w:divBdr>
    </w:div>
    <w:div w:id="1152015946">
      <w:marLeft w:val="0"/>
      <w:marRight w:val="0"/>
      <w:marTop w:val="0"/>
      <w:marBottom w:val="0"/>
      <w:divBdr>
        <w:top w:val="none" w:sz="0" w:space="0" w:color="auto"/>
        <w:left w:val="none" w:sz="0" w:space="0" w:color="auto"/>
        <w:bottom w:val="none" w:sz="0" w:space="0" w:color="auto"/>
        <w:right w:val="none" w:sz="0" w:space="0" w:color="auto"/>
      </w:divBdr>
    </w:div>
    <w:div w:id="1152015947">
      <w:marLeft w:val="0"/>
      <w:marRight w:val="0"/>
      <w:marTop w:val="0"/>
      <w:marBottom w:val="0"/>
      <w:divBdr>
        <w:top w:val="none" w:sz="0" w:space="0" w:color="auto"/>
        <w:left w:val="none" w:sz="0" w:space="0" w:color="auto"/>
        <w:bottom w:val="none" w:sz="0" w:space="0" w:color="auto"/>
        <w:right w:val="none" w:sz="0" w:space="0" w:color="auto"/>
      </w:divBdr>
    </w:div>
    <w:div w:id="1152015948">
      <w:marLeft w:val="0"/>
      <w:marRight w:val="0"/>
      <w:marTop w:val="0"/>
      <w:marBottom w:val="0"/>
      <w:divBdr>
        <w:top w:val="none" w:sz="0" w:space="0" w:color="auto"/>
        <w:left w:val="none" w:sz="0" w:space="0" w:color="auto"/>
        <w:bottom w:val="none" w:sz="0" w:space="0" w:color="auto"/>
        <w:right w:val="none" w:sz="0" w:space="0" w:color="auto"/>
      </w:divBdr>
    </w:div>
    <w:div w:id="1152015949">
      <w:marLeft w:val="0"/>
      <w:marRight w:val="0"/>
      <w:marTop w:val="0"/>
      <w:marBottom w:val="0"/>
      <w:divBdr>
        <w:top w:val="none" w:sz="0" w:space="0" w:color="auto"/>
        <w:left w:val="none" w:sz="0" w:space="0" w:color="auto"/>
        <w:bottom w:val="none" w:sz="0" w:space="0" w:color="auto"/>
        <w:right w:val="none" w:sz="0" w:space="0" w:color="auto"/>
      </w:divBdr>
    </w:div>
    <w:div w:id="1152015950">
      <w:marLeft w:val="0"/>
      <w:marRight w:val="0"/>
      <w:marTop w:val="0"/>
      <w:marBottom w:val="0"/>
      <w:divBdr>
        <w:top w:val="none" w:sz="0" w:space="0" w:color="auto"/>
        <w:left w:val="none" w:sz="0" w:space="0" w:color="auto"/>
        <w:bottom w:val="none" w:sz="0" w:space="0" w:color="auto"/>
        <w:right w:val="none" w:sz="0" w:space="0" w:color="auto"/>
      </w:divBdr>
    </w:div>
    <w:div w:id="1152015951">
      <w:marLeft w:val="0"/>
      <w:marRight w:val="0"/>
      <w:marTop w:val="0"/>
      <w:marBottom w:val="0"/>
      <w:divBdr>
        <w:top w:val="none" w:sz="0" w:space="0" w:color="auto"/>
        <w:left w:val="none" w:sz="0" w:space="0" w:color="auto"/>
        <w:bottom w:val="none" w:sz="0" w:space="0" w:color="auto"/>
        <w:right w:val="none" w:sz="0" w:space="0" w:color="auto"/>
      </w:divBdr>
    </w:div>
    <w:div w:id="1152015952">
      <w:marLeft w:val="0"/>
      <w:marRight w:val="0"/>
      <w:marTop w:val="0"/>
      <w:marBottom w:val="0"/>
      <w:divBdr>
        <w:top w:val="none" w:sz="0" w:space="0" w:color="auto"/>
        <w:left w:val="none" w:sz="0" w:space="0" w:color="auto"/>
        <w:bottom w:val="none" w:sz="0" w:space="0" w:color="auto"/>
        <w:right w:val="none" w:sz="0" w:space="0" w:color="auto"/>
      </w:divBdr>
    </w:div>
    <w:div w:id="1152015953">
      <w:marLeft w:val="0"/>
      <w:marRight w:val="0"/>
      <w:marTop w:val="0"/>
      <w:marBottom w:val="0"/>
      <w:divBdr>
        <w:top w:val="none" w:sz="0" w:space="0" w:color="auto"/>
        <w:left w:val="none" w:sz="0" w:space="0" w:color="auto"/>
        <w:bottom w:val="none" w:sz="0" w:space="0" w:color="auto"/>
        <w:right w:val="none" w:sz="0" w:space="0" w:color="auto"/>
      </w:divBdr>
    </w:div>
    <w:div w:id="1152015954">
      <w:marLeft w:val="0"/>
      <w:marRight w:val="0"/>
      <w:marTop w:val="0"/>
      <w:marBottom w:val="0"/>
      <w:divBdr>
        <w:top w:val="none" w:sz="0" w:space="0" w:color="auto"/>
        <w:left w:val="none" w:sz="0" w:space="0" w:color="auto"/>
        <w:bottom w:val="none" w:sz="0" w:space="0" w:color="auto"/>
        <w:right w:val="none" w:sz="0" w:space="0" w:color="auto"/>
      </w:divBdr>
    </w:div>
    <w:div w:id="1152015955">
      <w:marLeft w:val="0"/>
      <w:marRight w:val="0"/>
      <w:marTop w:val="0"/>
      <w:marBottom w:val="0"/>
      <w:divBdr>
        <w:top w:val="none" w:sz="0" w:space="0" w:color="auto"/>
        <w:left w:val="none" w:sz="0" w:space="0" w:color="auto"/>
        <w:bottom w:val="none" w:sz="0" w:space="0" w:color="auto"/>
        <w:right w:val="none" w:sz="0" w:space="0" w:color="auto"/>
      </w:divBdr>
    </w:div>
    <w:div w:id="1152015956">
      <w:marLeft w:val="0"/>
      <w:marRight w:val="0"/>
      <w:marTop w:val="0"/>
      <w:marBottom w:val="0"/>
      <w:divBdr>
        <w:top w:val="none" w:sz="0" w:space="0" w:color="auto"/>
        <w:left w:val="none" w:sz="0" w:space="0" w:color="auto"/>
        <w:bottom w:val="none" w:sz="0" w:space="0" w:color="auto"/>
        <w:right w:val="none" w:sz="0" w:space="0" w:color="auto"/>
      </w:divBdr>
    </w:div>
    <w:div w:id="1152015957">
      <w:marLeft w:val="0"/>
      <w:marRight w:val="0"/>
      <w:marTop w:val="0"/>
      <w:marBottom w:val="0"/>
      <w:divBdr>
        <w:top w:val="none" w:sz="0" w:space="0" w:color="auto"/>
        <w:left w:val="none" w:sz="0" w:space="0" w:color="auto"/>
        <w:bottom w:val="none" w:sz="0" w:space="0" w:color="auto"/>
        <w:right w:val="none" w:sz="0" w:space="0" w:color="auto"/>
      </w:divBdr>
    </w:div>
    <w:div w:id="1152015958">
      <w:marLeft w:val="0"/>
      <w:marRight w:val="0"/>
      <w:marTop w:val="0"/>
      <w:marBottom w:val="0"/>
      <w:divBdr>
        <w:top w:val="none" w:sz="0" w:space="0" w:color="auto"/>
        <w:left w:val="none" w:sz="0" w:space="0" w:color="auto"/>
        <w:bottom w:val="none" w:sz="0" w:space="0" w:color="auto"/>
        <w:right w:val="none" w:sz="0" w:space="0" w:color="auto"/>
      </w:divBdr>
    </w:div>
    <w:div w:id="1152015959">
      <w:marLeft w:val="0"/>
      <w:marRight w:val="0"/>
      <w:marTop w:val="0"/>
      <w:marBottom w:val="0"/>
      <w:divBdr>
        <w:top w:val="none" w:sz="0" w:space="0" w:color="auto"/>
        <w:left w:val="none" w:sz="0" w:space="0" w:color="auto"/>
        <w:bottom w:val="none" w:sz="0" w:space="0" w:color="auto"/>
        <w:right w:val="none" w:sz="0" w:space="0" w:color="auto"/>
      </w:divBdr>
    </w:div>
    <w:div w:id="1152015960">
      <w:marLeft w:val="0"/>
      <w:marRight w:val="0"/>
      <w:marTop w:val="0"/>
      <w:marBottom w:val="0"/>
      <w:divBdr>
        <w:top w:val="none" w:sz="0" w:space="0" w:color="auto"/>
        <w:left w:val="none" w:sz="0" w:space="0" w:color="auto"/>
        <w:bottom w:val="none" w:sz="0" w:space="0" w:color="auto"/>
        <w:right w:val="none" w:sz="0" w:space="0" w:color="auto"/>
      </w:divBdr>
    </w:div>
    <w:div w:id="1152015961">
      <w:marLeft w:val="0"/>
      <w:marRight w:val="0"/>
      <w:marTop w:val="0"/>
      <w:marBottom w:val="0"/>
      <w:divBdr>
        <w:top w:val="none" w:sz="0" w:space="0" w:color="auto"/>
        <w:left w:val="none" w:sz="0" w:space="0" w:color="auto"/>
        <w:bottom w:val="none" w:sz="0" w:space="0" w:color="auto"/>
        <w:right w:val="none" w:sz="0" w:space="0" w:color="auto"/>
      </w:divBdr>
    </w:div>
    <w:div w:id="1152015962">
      <w:marLeft w:val="0"/>
      <w:marRight w:val="0"/>
      <w:marTop w:val="0"/>
      <w:marBottom w:val="0"/>
      <w:divBdr>
        <w:top w:val="none" w:sz="0" w:space="0" w:color="auto"/>
        <w:left w:val="none" w:sz="0" w:space="0" w:color="auto"/>
        <w:bottom w:val="none" w:sz="0" w:space="0" w:color="auto"/>
        <w:right w:val="none" w:sz="0" w:space="0" w:color="auto"/>
      </w:divBdr>
    </w:div>
    <w:div w:id="1152015963">
      <w:marLeft w:val="0"/>
      <w:marRight w:val="0"/>
      <w:marTop w:val="0"/>
      <w:marBottom w:val="0"/>
      <w:divBdr>
        <w:top w:val="none" w:sz="0" w:space="0" w:color="auto"/>
        <w:left w:val="none" w:sz="0" w:space="0" w:color="auto"/>
        <w:bottom w:val="none" w:sz="0" w:space="0" w:color="auto"/>
        <w:right w:val="none" w:sz="0" w:space="0" w:color="auto"/>
      </w:divBdr>
    </w:div>
    <w:div w:id="1152015964">
      <w:marLeft w:val="0"/>
      <w:marRight w:val="0"/>
      <w:marTop w:val="0"/>
      <w:marBottom w:val="0"/>
      <w:divBdr>
        <w:top w:val="none" w:sz="0" w:space="0" w:color="auto"/>
        <w:left w:val="none" w:sz="0" w:space="0" w:color="auto"/>
        <w:bottom w:val="none" w:sz="0" w:space="0" w:color="auto"/>
        <w:right w:val="none" w:sz="0" w:space="0" w:color="auto"/>
      </w:divBdr>
    </w:div>
    <w:div w:id="1152015965">
      <w:marLeft w:val="0"/>
      <w:marRight w:val="0"/>
      <w:marTop w:val="0"/>
      <w:marBottom w:val="0"/>
      <w:divBdr>
        <w:top w:val="none" w:sz="0" w:space="0" w:color="auto"/>
        <w:left w:val="none" w:sz="0" w:space="0" w:color="auto"/>
        <w:bottom w:val="none" w:sz="0" w:space="0" w:color="auto"/>
        <w:right w:val="none" w:sz="0" w:space="0" w:color="auto"/>
      </w:divBdr>
    </w:div>
    <w:div w:id="1152015966">
      <w:marLeft w:val="0"/>
      <w:marRight w:val="0"/>
      <w:marTop w:val="0"/>
      <w:marBottom w:val="0"/>
      <w:divBdr>
        <w:top w:val="none" w:sz="0" w:space="0" w:color="auto"/>
        <w:left w:val="none" w:sz="0" w:space="0" w:color="auto"/>
        <w:bottom w:val="none" w:sz="0" w:space="0" w:color="auto"/>
        <w:right w:val="none" w:sz="0" w:space="0" w:color="auto"/>
      </w:divBdr>
    </w:div>
    <w:div w:id="1152015967">
      <w:marLeft w:val="0"/>
      <w:marRight w:val="0"/>
      <w:marTop w:val="0"/>
      <w:marBottom w:val="0"/>
      <w:divBdr>
        <w:top w:val="none" w:sz="0" w:space="0" w:color="auto"/>
        <w:left w:val="none" w:sz="0" w:space="0" w:color="auto"/>
        <w:bottom w:val="none" w:sz="0" w:space="0" w:color="auto"/>
        <w:right w:val="none" w:sz="0" w:space="0" w:color="auto"/>
      </w:divBdr>
    </w:div>
    <w:div w:id="1152015968">
      <w:marLeft w:val="0"/>
      <w:marRight w:val="0"/>
      <w:marTop w:val="0"/>
      <w:marBottom w:val="0"/>
      <w:divBdr>
        <w:top w:val="none" w:sz="0" w:space="0" w:color="auto"/>
        <w:left w:val="none" w:sz="0" w:space="0" w:color="auto"/>
        <w:bottom w:val="none" w:sz="0" w:space="0" w:color="auto"/>
        <w:right w:val="none" w:sz="0" w:space="0" w:color="auto"/>
      </w:divBdr>
    </w:div>
    <w:div w:id="1152015969">
      <w:marLeft w:val="0"/>
      <w:marRight w:val="0"/>
      <w:marTop w:val="0"/>
      <w:marBottom w:val="0"/>
      <w:divBdr>
        <w:top w:val="none" w:sz="0" w:space="0" w:color="auto"/>
        <w:left w:val="none" w:sz="0" w:space="0" w:color="auto"/>
        <w:bottom w:val="none" w:sz="0" w:space="0" w:color="auto"/>
        <w:right w:val="none" w:sz="0" w:space="0" w:color="auto"/>
      </w:divBdr>
    </w:div>
    <w:div w:id="1152015970">
      <w:marLeft w:val="0"/>
      <w:marRight w:val="0"/>
      <w:marTop w:val="0"/>
      <w:marBottom w:val="0"/>
      <w:divBdr>
        <w:top w:val="none" w:sz="0" w:space="0" w:color="auto"/>
        <w:left w:val="none" w:sz="0" w:space="0" w:color="auto"/>
        <w:bottom w:val="none" w:sz="0" w:space="0" w:color="auto"/>
        <w:right w:val="none" w:sz="0" w:space="0" w:color="auto"/>
      </w:divBdr>
    </w:div>
    <w:div w:id="1152015971">
      <w:marLeft w:val="0"/>
      <w:marRight w:val="0"/>
      <w:marTop w:val="0"/>
      <w:marBottom w:val="0"/>
      <w:divBdr>
        <w:top w:val="none" w:sz="0" w:space="0" w:color="auto"/>
        <w:left w:val="none" w:sz="0" w:space="0" w:color="auto"/>
        <w:bottom w:val="none" w:sz="0" w:space="0" w:color="auto"/>
        <w:right w:val="none" w:sz="0" w:space="0" w:color="auto"/>
      </w:divBdr>
    </w:div>
    <w:div w:id="1152015972">
      <w:marLeft w:val="0"/>
      <w:marRight w:val="0"/>
      <w:marTop w:val="0"/>
      <w:marBottom w:val="0"/>
      <w:divBdr>
        <w:top w:val="none" w:sz="0" w:space="0" w:color="auto"/>
        <w:left w:val="none" w:sz="0" w:space="0" w:color="auto"/>
        <w:bottom w:val="none" w:sz="0" w:space="0" w:color="auto"/>
        <w:right w:val="none" w:sz="0" w:space="0" w:color="auto"/>
      </w:divBdr>
    </w:div>
    <w:div w:id="1152015973">
      <w:marLeft w:val="0"/>
      <w:marRight w:val="0"/>
      <w:marTop w:val="0"/>
      <w:marBottom w:val="0"/>
      <w:divBdr>
        <w:top w:val="none" w:sz="0" w:space="0" w:color="auto"/>
        <w:left w:val="none" w:sz="0" w:space="0" w:color="auto"/>
        <w:bottom w:val="none" w:sz="0" w:space="0" w:color="auto"/>
        <w:right w:val="none" w:sz="0" w:space="0" w:color="auto"/>
      </w:divBdr>
    </w:div>
    <w:div w:id="1152015974">
      <w:marLeft w:val="0"/>
      <w:marRight w:val="0"/>
      <w:marTop w:val="0"/>
      <w:marBottom w:val="0"/>
      <w:divBdr>
        <w:top w:val="none" w:sz="0" w:space="0" w:color="auto"/>
        <w:left w:val="none" w:sz="0" w:space="0" w:color="auto"/>
        <w:bottom w:val="none" w:sz="0" w:space="0" w:color="auto"/>
        <w:right w:val="none" w:sz="0" w:space="0" w:color="auto"/>
      </w:divBdr>
    </w:div>
    <w:div w:id="1152015975">
      <w:marLeft w:val="0"/>
      <w:marRight w:val="0"/>
      <w:marTop w:val="0"/>
      <w:marBottom w:val="0"/>
      <w:divBdr>
        <w:top w:val="none" w:sz="0" w:space="0" w:color="auto"/>
        <w:left w:val="none" w:sz="0" w:space="0" w:color="auto"/>
        <w:bottom w:val="none" w:sz="0" w:space="0" w:color="auto"/>
        <w:right w:val="none" w:sz="0" w:space="0" w:color="auto"/>
      </w:divBdr>
    </w:div>
    <w:div w:id="1254818720">
      <w:bodyDiv w:val="1"/>
      <w:marLeft w:val="0"/>
      <w:marRight w:val="0"/>
      <w:marTop w:val="0"/>
      <w:marBottom w:val="0"/>
      <w:divBdr>
        <w:top w:val="none" w:sz="0" w:space="0" w:color="auto"/>
        <w:left w:val="none" w:sz="0" w:space="0" w:color="auto"/>
        <w:bottom w:val="none" w:sz="0" w:space="0" w:color="auto"/>
        <w:right w:val="none" w:sz="0" w:space="0" w:color="auto"/>
      </w:divBdr>
    </w:div>
    <w:div w:id="1886061872">
      <w:bodyDiv w:val="1"/>
      <w:marLeft w:val="0"/>
      <w:marRight w:val="0"/>
      <w:marTop w:val="0"/>
      <w:marBottom w:val="0"/>
      <w:divBdr>
        <w:top w:val="none" w:sz="0" w:space="0" w:color="auto"/>
        <w:left w:val="none" w:sz="0" w:space="0" w:color="auto"/>
        <w:bottom w:val="none" w:sz="0" w:space="0" w:color="auto"/>
        <w:right w:val="none" w:sz="0" w:space="0" w:color="auto"/>
      </w:divBdr>
    </w:div>
    <w:div w:id="194052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footer" Target="footer5.xml"/><Relationship Id="rId39" Type="http://schemas.openxmlformats.org/officeDocument/2006/relationships/header" Target="header23.xml"/><Relationship Id="rId21" Type="http://schemas.openxmlformats.org/officeDocument/2006/relationships/header" Target="header10.xml"/><Relationship Id="rId34" Type="http://schemas.openxmlformats.org/officeDocument/2006/relationships/footer" Target="footer7.xml"/><Relationship Id="rId42" Type="http://schemas.openxmlformats.org/officeDocument/2006/relationships/header" Target="header26.xml"/><Relationship Id="rId47" Type="http://schemas.openxmlformats.org/officeDocument/2006/relationships/header" Target="header31.xml"/><Relationship Id="rId50" Type="http://schemas.openxmlformats.org/officeDocument/2006/relationships/header" Target="header34.xml"/><Relationship Id="rId55" Type="http://schemas.openxmlformats.org/officeDocument/2006/relationships/header" Target="header38.xml"/><Relationship Id="rId63"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eader" Target="header16.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header" Target="header24.xml"/><Relationship Id="rId45" Type="http://schemas.openxmlformats.org/officeDocument/2006/relationships/header" Target="header29.xml"/><Relationship Id="rId53" Type="http://schemas.openxmlformats.org/officeDocument/2006/relationships/header" Target="header37.xml"/><Relationship Id="rId58" Type="http://schemas.openxmlformats.org/officeDocument/2006/relationships/footer" Target="footer10.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eader" Target="header8.xml"/><Relationship Id="rId14" Type="http://schemas.openxmlformats.org/officeDocument/2006/relationships/header" Target="header5.xml"/><Relationship Id="rId22" Type="http://schemas.openxmlformats.org/officeDocument/2006/relationships/footer" Target="footer4.xml"/><Relationship Id="rId27" Type="http://schemas.openxmlformats.org/officeDocument/2006/relationships/header" Target="header14.xml"/><Relationship Id="rId30" Type="http://schemas.openxmlformats.org/officeDocument/2006/relationships/footer" Target="footer6.xml"/><Relationship Id="rId35" Type="http://schemas.openxmlformats.org/officeDocument/2006/relationships/header" Target="header20.xml"/><Relationship Id="rId43" Type="http://schemas.openxmlformats.org/officeDocument/2006/relationships/header" Target="header27.xml"/><Relationship Id="rId48" Type="http://schemas.openxmlformats.org/officeDocument/2006/relationships/header" Target="header32.xml"/><Relationship Id="rId56" Type="http://schemas.openxmlformats.org/officeDocument/2006/relationships/header" Target="header39.xml"/><Relationship Id="rId64" Type="http://schemas.openxmlformats.org/officeDocument/2006/relationships/customXml" Target="../customXml/item4.xml"/><Relationship Id="rId8" Type="http://schemas.openxmlformats.org/officeDocument/2006/relationships/header" Target="header1.xml"/><Relationship Id="rId51" Type="http://schemas.openxmlformats.org/officeDocument/2006/relationships/header" Target="header35.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eader" Target="header19.xml"/><Relationship Id="rId38" Type="http://schemas.openxmlformats.org/officeDocument/2006/relationships/footer" Target="footer8.xml"/><Relationship Id="rId46" Type="http://schemas.openxmlformats.org/officeDocument/2006/relationships/header" Target="header30.xml"/><Relationship Id="rId59" Type="http://schemas.openxmlformats.org/officeDocument/2006/relationships/header" Target="header41.xml"/><Relationship Id="rId20" Type="http://schemas.openxmlformats.org/officeDocument/2006/relationships/header" Target="header9.xml"/><Relationship Id="rId41" Type="http://schemas.openxmlformats.org/officeDocument/2006/relationships/header" Target="header25.xml"/><Relationship Id="rId54" Type="http://schemas.openxmlformats.org/officeDocument/2006/relationships/footer" Target="footer9.xml"/><Relationship Id="rId6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uhasebe@takasbank.com.tr" TargetMode="External"/><Relationship Id="rId23" Type="http://schemas.openxmlformats.org/officeDocument/2006/relationships/header" Target="header11.xml"/><Relationship Id="rId28" Type="http://schemas.openxmlformats.org/officeDocument/2006/relationships/header" Target="header15.xml"/><Relationship Id="rId36" Type="http://schemas.openxmlformats.org/officeDocument/2006/relationships/header" Target="header21.xml"/><Relationship Id="rId49" Type="http://schemas.openxmlformats.org/officeDocument/2006/relationships/header" Target="header33.xml"/><Relationship Id="rId57" Type="http://schemas.openxmlformats.org/officeDocument/2006/relationships/header" Target="header40.xml"/><Relationship Id="rId10" Type="http://schemas.openxmlformats.org/officeDocument/2006/relationships/header" Target="header2.xml"/><Relationship Id="rId31" Type="http://schemas.openxmlformats.org/officeDocument/2006/relationships/header" Target="header17.xml"/><Relationship Id="rId44" Type="http://schemas.openxmlformats.org/officeDocument/2006/relationships/header" Target="header28.xml"/><Relationship Id="rId52" Type="http://schemas.openxmlformats.org/officeDocument/2006/relationships/header" Target="header36.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nansal Rapor" ma:contentTypeID="0x01010061314C83777242F589E342952A41997600EA8765930FA1BA4F93F49F719B871406" ma:contentTypeVersion="0" ma:contentTypeDescription="Finansal Rapor İçerik Tipi" ma:contentTypeScope="" ma:versionID="7450bca364207afb13a877bdbd1c2ffc">
  <xsd:schema xmlns:xsd="http://www.w3.org/2001/XMLSchema" xmlns:xs="http://www.w3.org/2001/XMLSchema" xmlns:p="http://schemas.microsoft.com/office/2006/metadata/properties" xmlns:ns2="33BDACBA-7E41-49BA-8910-E790252CB009" targetNamespace="http://schemas.microsoft.com/office/2006/metadata/properties" ma:root="true" ma:fieldsID="ea1c8bbb1ef723cea9158ad0f2c66236" ns2:_="">
    <xsd:import namespace="33BDACBA-7E41-49BA-8910-E790252CB009"/>
    <xsd:element name="properties">
      <xsd:complexType>
        <xsd:sequence>
          <xsd:element name="documentManagement">
            <xsd:complexType>
              <xsd:all>
                <xsd:element ref="ns2:PublicationStartDate"/>
                <xsd:element ref="ns2:Yea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DACBA-7E41-49BA-8910-E790252CB009" elementFormDefault="qualified">
    <xsd:import namespace="http://schemas.microsoft.com/office/2006/documentManagement/types"/>
    <xsd:import namespace="http://schemas.microsoft.com/office/infopath/2007/PartnerControls"/>
    <xsd:element name="PublicationStartDate" ma:index="9" ma:displayName="Yayın Başlangıç Tarihi" ma:default="[today]" ma:format="DateTime" ma:internalName="PublicationStartDate">
      <xsd:simpleType>
        <xsd:restriction base="dms:DateTime"/>
      </xsd:simpleType>
    </xsd:element>
    <xsd:element name="Year" ma:index="10" ma:displayName="Yıl" ma:default="[today]" ma:format="DateOnly" ma:internalName="Yea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displayName="Başlık"/>
        <xsd:element ref="dc:subject" maxOccurs="1" ma:index="8" ma:displayName="Konu"/>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33BDACBA-7E41-49BA-8910-E790252CB009">2012-06-29T21:00:00+00:00</Year>
    <PublicationStartDate xmlns="33BDACBA-7E41-49BA-8910-E790252CB009">2013-04-19T15:58:00+00:00</PublicationStartDate>
  </documentManagement>
</p:properties>
</file>

<file path=customXml/itemProps1.xml><?xml version="1.0" encoding="utf-8"?>
<ds:datastoreItem xmlns:ds="http://schemas.openxmlformats.org/officeDocument/2006/customXml" ds:itemID="{A554576A-20FD-44A2-B848-C8274986A68E}"/>
</file>

<file path=customXml/itemProps2.xml><?xml version="1.0" encoding="utf-8"?>
<ds:datastoreItem xmlns:ds="http://schemas.openxmlformats.org/officeDocument/2006/customXml" ds:itemID="{9D6F53B6-A2C1-4F49-BC96-1819FB2657D3}"/>
</file>

<file path=customXml/itemProps3.xml><?xml version="1.0" encoding="utf-8"?>
<ds:datastoreItem xmlns:ds="http://schemas.openxmlformats.org/officeDocument/2006/customXml" ds:itemID="{965F6D8C-F4CB-4513-BBB9-2F0D1E3AC8E7}"/>
</file>

<file path=customXml/itemProps4.xml><?xml version="1.0" encoding="utf-8"?>
<ds:datastoreItem xmlns:ds="http://schemas.openxmlformats.org/officeDocument/2006/customXml" ds:itemID="{D8913D77-0777-4814-BA1A-7693B1BEC6A6}"/>
</file>

<file path=docProps/app.xml><?xml version="1.0" encoding="utf-8"?>
<Properties xmlns="http://schemas.openxmlformats.org/officeDocument/2006/extended-properties" xmlns:vt="http://schemas.openxmlformats.org/officeDocument/2006/docPropsVTypes">
  <Template>Normal</Template>
  <TotalTime>2</TotalTime>
  <Pages>1</Pages>
  <Words>25153</Words>
  <Characters>143376</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TMS</vt:lpstr>
    </vt:vector>
  </TitlesOfParts>
  <Company>Ernst &amp; Young</Company>
  <LinksUpToDate>false</LinksUpToDate>
  <CharactersWithSpaces>168193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TMS</dc:title>
  <dc:subject>Finansal Tablolar ve Dipnotları (Haziran 2012)</dc:subject>
  <dc:creator>Yaman Polat</dc:creator>
  <cp:lastModifiedBy>Fatih Aygun</cp:lastModifiedBy>
  <cp:revision>4</cp:revision>
  <cp:lastPrinted>2012-08-05T18:00:00Z</cp:lastPrinted>
  <dcterms:created xsi:type="dcterms:W3CDTF">2012-08-10T08:39:00Z</dcterms:created>
  <dcterms:modified xsi:type="dcterms:W3CDTF">2012-08-10T09:00:00Z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0x01010061314C83777242F589E342952A41997600EA8765930FA1BA4F93F49F719B871406</vt:lpwstr>
  </property>
</Properties>
</file>